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5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1928"/>
        <w:gridCol w:w="1712"/>
        <w:gridCol w:w="1895"/>
        <w:gridCol w:w="1315"/>
        <w:gridCol w:w="1169"/>
        <w:gridCol w:w="982"/>
        <w:gridCol w:w="1169"/>
        <w:gridCol w:w="982"/>
        <w:gridCol w:w="1474"/>
      </w:tblGrid>
      <w:tr w:rsidR="00092322" w:rsidRPr="00ED0BB6" w14:paraId="351FE4A2" w14:textId="77777777" w:rsidTr="00C6560A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2250B1" w14:textId="5B315C25" w:rsidR="00092322" w:rsidRPr="00ED0BB6" w:rsidRDefault="007C618B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>Tabasco/Centro</w:t>
            </w:r>
          </w:p>
          <w:p w14:paraId="1E7E8FD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>Formato de programas con recursos concurrente por orden de gobierno</w:t>
            </w:r>
          </w:p>
          <w:p w14:paraId="7860D031" w14:textId="6A783CC5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 xml:space="preserve">Periodo (trimestre </w:t>
            </w:r>
            <w:r w:rsidR="0021519B">
              <w:rPr>
                <w:rFonts w:cs="Arial"/>
                <w:sz w:val="12"/>
                <w:szCs w:val="12"/>
              </w:rPr>
              <w:t>octubre</w:t>
            </w:r>
            <w:r w:rsidR="00175E52" w:rsidRPr="00ED0BB6">
              <w:rPr>
                <w:rFonts w:cs="Arial"/>
                <w:sz w:val="12"/>
                <w:szCs w:val="12"/>
              </w:rPr>
              <w:t xml:space="preserve"> a </w:t>
            </w:r>
            <w:r w:rsidR="0021519B">
              <w:rPr>
                <w:rFonts w:cs="Arial"/>
                <w:sz w:val="12"/>
                <w:szCs w:val="12"/>
              </w:rPr>
              <w:t>diciembre</w:t>
            </w:r>
            <w:r w:rsidRPr="00ED0BB6">
              <w:rPr>
                <w:rFonts w:cs="Arial"/>
                <w:sz w:val="12"/>
                <w:szCs w:val="12"/>
              </w:rPr>
              <w:t xml:space="preserve"> del año </w:t>
            </w:r>
            <w:r w:rsidR="00175E52" w:rsidRPr="00ED0BB6">
              <w:rPr>
                <w:rFonts w:cs="Arial"/>
                <w:sz w:val="12"/>
                <w:szCs w:val="12"/>
              </w:rPr>
              <w:t>202</w:t>
            </w:r>
            <w:r w:rsidR="007B3FA3">
              <w:rPr>
                <w:rFonts w:cs="Arial"/>
                <w:sz w:val="12"/>
                <w:szCs w:val="12"/>
              </w:rPr>
              <w:t>4</w:t>
            </w:r>
            <w:r w:rsidRPr="00ED0BB6">
              <w:rPr>
                <w:rFonts w:cs="Arial"/>
                <w:sz w:val="12"/>
                <w:szCs w:val="12"/>
              </w:rPr>
              <w:t>)</w:t>
            </w:r>
          </w:p>
        </w:tc>
      </w:tr>
      <w:tr w:rsidR="006877AD" w:rsidRPr="00ED0BB6" w14:paraId="3EF5853B" w14:textId="77777777" w:rsidTr="00C6560A">
        <w:trPr>
          <w:cantSplit/>
          <w:trHeight w:val="20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2E60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Nombre del Programa</w:t>
            </w:r>
          </w:p>
          <w:p w14:paraId="558E955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464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Federal</w:t>
            </w: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E35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Estatal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65E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Municipal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F3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Otros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E9F4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Monto</w:t>
            </w:r>
          </w:p>
          <w:p w14:paraId="580079FF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Total</w:t>
            </w:r>
          </w:p>
          <w:p w14:paraId="25550F5E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  <w:p w14:paraId="4B3B59E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j=</w:t>
            </w:r>
            <w:proofErr w:type="spellStart"/>
            <w:r w:rsidRPr="00ED0BB6">
              <w:rPr>
                <w:rFonts w:cs="Arial"/>
                <w:color w:val="000000"/>
                <w:sz w:val="12"/>
                <w:szCs w:val="12"/>
              </w:rPr>
              <w:t>c+e+g+i</w:t>
            </w:r>
            <w:proofErr w:type="spellEnd"/>
          </w:p>
        </w:tc>
      </w:tr>
      <w:tr w:rsidR="007C618B" w:rsidRPr="00ED0BB6" w14:paraId="6E4D5173" w14:textId="77777777" w:rsidTr="00C6560A">
        <w:trPr>
          <w:cantSplit/>
          <w:trHeight w:val="575"/>
        </w:trPr>
        <w:tc>
          <w:tcPr>
            <w:tcW w:w="8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01BF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EA0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64BE1EA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b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A56B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0FF5DA28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c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F3B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6999973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97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2F490A3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EDD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1DC5653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f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8CE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00D1596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g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5B3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5D98957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h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47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759DAE5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7C5A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0475D8C5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317B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73A90EE" w14:textId="065B86EF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participaciones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C086" w14:textId="2CCCB8D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2954" w14:textId="73F17656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367,070,203.00</w:t>
            </w:r>
          </w:p>
          <w:p w14:paraId="25A481CA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E332" w14:textId="03E3A48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394" w14:textId="2ACDFCB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326" w14:textId="3B65820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0CFE" w14:textId="403A163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AFD" w14:textId="0F7232D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706" w14:textId="2B1612B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5765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367,070,203.00</w:t>
            </w:r>
          </w:p>
          <w:p w14:paraId="463F4639" w14:textId="0EF5CFA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4F2802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578A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809ABCC" w14:textId="38FAE711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 xml:space="preserve">Fondo de compensación y de combustible municipal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8DB8" w14:textId="38292DA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E823" w14:textId="217FA342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11,556,312.00</w:t>
            </w:r>
          </w:p>
          <w:p w14:paraId="2419B92B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5AA0" w14:textId="115F35F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61DA" w14:textId="45EEE2C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A4BD" w14:textId="052F635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B783" w14:textId="7DA3793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CFB1" w14:textId="0FFC542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E7F" w14:textId="4DEC160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9C40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11,556,312.00</w:t>
            </w:r>
          </w:p>
          <w:p w14:paraId="549765C4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72FBE49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00AC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BC78212" w14:textId="0C4DFB43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 xml:space="preserve">Fondo por coordinación en Predial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5B5" w14:textId="7DE26EE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C6C2" w14:textId="2D1F921F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9,298,800.00</w:t>
            </w:r>
          </w:p>
          <w:p w14:paraId="4243014C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93DB" w14:textId="6EF21DC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0AD4" w14:textId="5B35035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51CA" w14:textId="2E45380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8600" w14:textId="1968806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A31D" w14:textId="5D5CE9A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65B4" w14:textId="4209DB5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25EF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9,298,800.00</w:t>
            </w:r>
          </w:p>
          <w:p w14:paraId="61897FE2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42865196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66FF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47DF08A" w14:textId="55FF9D53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Colaboración fiscal (ISN)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D11" w14:textId="72C4E6B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B9ED" w14:textId="27D51C09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9,414,216.00</w:t>
            </w:r>
          </w:p>
          <w:p w14:paraId="423F1456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F4F2" w14:textId="596CA06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A940" w14:textId="1BCE3B7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513" w14:textId="30829EA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E82A" w14:textId="59125F6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5A11" w14:textId="507D7DF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0A9B" w14:textId="0F2FB1B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DC5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9,414,216.00</w:t>
            </w:r>
          </w:p>
          <w:p w14:paraId="36179A46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572E57A9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AD1C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EAC6BF5" w14:textId="16D3296B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Colaboración fiscal (ISR)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96E2" w14:textId="06D4A64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50AD" w14:textId="653F76AD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40,848,004.00</w:t>
            </w:r>
          </w:p>
          <w:p w14:paraId="72C71FC2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680" w14:textId="37524BE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49B" w14:textId="51CCC8D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508" w14:textId="1E0C9B0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1E28" w14:textId="30E2116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E4F6" w14:textId="7956710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71BA" w14:textId="33C21DB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E08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40,848,004.00</w:t>
            </w:r>
          </w:p>
          <w:p w14:paraId="1CB7EDE6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5C0BD06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196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EA76C80" w14:textId="2245F0B4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FEIEF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4CBB" w14:textId="467FD2D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0CC" w14:textId="57B22766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748,455.00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C3EF" w14:textId="2F88E97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A002" w14:textId="327248A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40D" w14:textId="6559621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6312" w14:textId="3114F42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760B" w14:textId="0BE685C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48EF" w14:textId="25A723C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07F" w14:textId="4366BCFA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748,455.00</w:t>
            </w:r>
          </w:p>
        </w:tc>
      </w:tr>
      <w:tr w:rsidR="00A22E95" w:rsidRPr="00ED0BB6" w14:paraId="0537E7C1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EC5F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CBD56D5" w14:textId="77EE1A2B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fondo III</w:t>
            </w:r>
          </w:p>
          <w:p w14:paraId="513F2063" w14:textId="77777777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501A" w14:textId="63F1C4F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7118" w14:textId="76BE512E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20,508,775.69</w:t>
            </w:r>
          </w:p>
          <w:p w14:paraId="556FE2FD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F354" w14:textId="6B360D5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BB2D" w14:textId="3841637A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8922" w14:textId="64A302E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AC0" w14:textId="6BC1D42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E2B7" w14:textId="043BF76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84CF" w14:textId="38FAB39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9504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20,508,775.69</w:t>
            </w:r>
          </w:p>
          <w:p w14:paraId="45D7DCA1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3C20B852" w14:textId="77777777" w:rsidTr="00C6560A">
        <w:trPr>
          <w:cantSplit/>
          <w:trHeight w:val="358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3BF2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0CCC40D" w14:textId="2E6E98A8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fondo IV</w:t>
            </w:r>
          </w:p>
          <w:p w14:paraId="6B1EC276" w14:textId="77777777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2AA5" w14:textId="4D1E61B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09E" w14:textId="3A679019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157,023,286.76</w:t>
            </w:r>
          </w:p>
          <w:p w14:paraId="11CBC680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C5B6" w14:textId="13AAC68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AD35" w14:textId="3F921FD4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BF24" w14:textId="5CB4133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FB4" w14:textId="05F60B6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6E3F" w14:textId="0B8E479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4944" w14:textId="04C8BE5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9E41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157,023,286.76</w:t>
            </w:r>
          </w:p>
          <w:p w14:paraId="5223A293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4F219C0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B39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5EDA6D8" w14:textId="1F7FA7BB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Aportación federal CAPUFE</w:t>
            </w:r>
          </w:p>
          <w:p w14:paraId="53D64203" w14:textId="77777777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522B" w14:textId="1AD254A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Tesorería de la Federación/Federación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2892" w14:textId="31292FE3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4,913,995.89</w:t>
            </w:r>
          </w:p>
          <w:p w14:paraId="29F016BC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FF56" w14:textId="19900A7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8CAA" w14:textId="63DBE00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2A81" w14:textId="03520C0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B0C" w14:textId="4B1F6F44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C070" w14:textId="6C5D2F4A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63CD" w14:textId="2439D2B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21B7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4,913,995.89</w:t>
            </w:r>
          </w:p>
          <w:p w14:paraId="0B8D8485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6E4CA2F0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57E0" w14:textId="1245BDE4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Ministración PRODDER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128" w14:textId="58D1009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EAC6" w14:textId="6FA575FC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D18" w14:textId="19B8F02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048" w14:textId="66E0E20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5678" w14:textId="5C4CF22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4243" w14:textId="0EF37FF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EA2C" w14:textId="2E8000F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47B1" w14:textId="7FB2CBD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2380" w14:textId="509543E7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</w:tr>
      <w:tr w:rsidR="00A22E95" w:rsidRPr="00ED0BB6" w14:paraId="0BC9CED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4552" w14:textId="77245855" w:rsidR="00A22E95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Programa de Agua Potable, Drenaje y Tratamiento (PROAGUA)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0F04" w14:textId="25489157" w:rsidR="00A22E95" w:rsidRPr="00ED0BB6" w:rsidRDefault="00B22B30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Comisión Nacional del Agua</w:t>
            </w:r>
            <w:r w:rsidR="00A22E95" w:rsidRPr="00ED0BB6">
              <w:rPr>
                <w:rFonts w:cs="Arial"/>
                <w:color w:val="000000"/>
                <w:sz w:val="12"/>
                <w:szCs w:val="12"/>
              </w:rPr>
              <w:t>/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Delegación </w:t>
            </w:r>
            <w:r w:rsidR="00A22E95" w:rsidRPr="00ED0BB6">
              <w:rPr>
                <w:rFonts w:cs="Arial"/>
                <w:color w:val="000000"/>
                <w:sz w:val="12"/>
                <w:szCs w:val="12"/>
              </w:rPr>
              <w:t>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D715" w14:textId="32F540C8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172B" w14:textId="1C5ECE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C4F5" w14:textId="7C235D0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A0D" w14:textId="73B5DA4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76C4" w14:textId="2283706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025D" w14:textId="277B98C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765C" w14:textId="4B9FD13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99B1" w14:textId="7D8C6532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</w:tr>
      <w:tr w:rsidR="00B22B30" w:rsidRPr="00ED0BB6" w14:paraId="523ABD30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7A90" w14:textId="5FA3C452" w:rsidR="00B22B30" w:rsidRPr="00ED0BB6" w:rsidRDefault="00B22B30" w:rsidP="00B22B3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Programa de Saneamiento de Aguas Residuales (PROSANEAR)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46B" w14:textId="20F3A02E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Comisión Nacional del Agua</w:t>
            </w:r>
            <w:r w:rsidRPr="00ED0BB6">
              <w:rPr>
                <w:rFonts w:cs="Arial"/>
                <w:color w:val="000000"/>
                <w:sz w:val="12"/>
                <w:szCs w:val="12"/>
              </w:rPr>
              <w:t>/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Delegación </w:t>
            </w:r>
            <w:r w:rsidRPr="00ED0BB6">
              <w:rPr>
                <w:rFonts w:cs="Arial"/>
                <w:color w:val="000000"/>
                <w:sz w:val="12"/>
                <w:szCs w:val="12"/>
              </w:rPr>
              <w:t>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AB40" w14:textId="66095E46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2,410,656.00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993" w14:textId="374AB044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1680" w14:textId="4758FB97" w:rsidR="00B22B30" w:rsidRDefault="00B22B30" w:rsidP="00B22B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E22" w14:textId="3BB8B65C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FBE7" w14:textId="3838AD7B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A6AF" w14:textId="71641B27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5246" w14:textId="28728E59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B4E" w14:textId="0E131F7C" w:rsidR="00B22B30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2,410,656.00</w:t>
            </w:r>
          </w:p>
        </w:tc>
      </w:tr>
      <w:tr w:rsidR="00A22E95" w:rsidRPr="00ED0BB6" w14:paraId="07AC0F93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A1C4" w14:textId="68F914B5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Convenio Coordinación Especifico SEDATU-MUNICIPIO DEL CENTRO 2024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A3AF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555B" w14:textId="44FFFD6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434C" w14:textId="4DCBA474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A023" w14:textId="1870D1DB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3D46" w14:textId="3B2F7E9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891B" w14:textId="28197F3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D97B" w14:textId="7532389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0326" w14:textId="22B11FD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9CDF" w14:textId="0EAB9651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  <w:tr w:rsidR="00A22E95" w:rsidRPr="00ED0BB6" w14:paraId="63215589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5ECC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59FCBCE" w14:textId="73358EE2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parques y jardines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7C05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B205" w14:textId="3D7642C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A5D" w14:textId="06E9F4E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71F4" w14:textId="67C724B9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15,048,816.00</w:t>
            </w:r>
          </w:p>
          <w:p w14:paraId="2A51E5BE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697D" w14:textId="1AA2623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B47B" w14:textId="629F501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A4E1" w14:textId="14CF85D4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2F8A" w14:textId="784DCDD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AB62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15,048,816.00</w:t>
            </w:r>
          </w:p>
          <w:p w14:paraId="4A5CBF3D" w14:textId="557BAAF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17EBD1F4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298" w14:textId="55DBFB3E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Convenio para la Transferencia de la Prestación del Servicio de Agua Potable, Alcantarillado, Tratamiento y Disposición de Aguas Residuales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5AB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0A7" w14:textId="7CEC428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C737" w14:textId="5864BA4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98FD" w14:textId="185738C1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97,653,081.00</w:t>
            </w:r>
          </w:p>
          <w:p w14:paraId="30DA35DD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8F" w14:textId="5BDE70F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F5C" w14:textId="7F9FC47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400A" w14:textId="2F40C6D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B4BF" w14:textId="63184C1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96D6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97,653,081.00</w:t>
            </w:r>
          </w:p>
          <w:p w14:paraId="452AD9A1" w14:textId="7F107B2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0C9AF8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2FB6" w14:textId="600C58BB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Fondo de Infraestructura Social para las Entidades (FISE)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6336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DF77" w14:textId="733630E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B1B1" w14:textId="493A044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CEDB" w14:textId="6E209F53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95A1" w14:textId="0274883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4D0" w14:textId="4B999A5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226F" w14:textId="5EC1D91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0957" w14:textId="4DB212A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2C1" w14:textId="1DBD463C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  <w:tr w:rsidR="00A22E95" w:rsidRPr="00ED0BB6" w14:paraId="03AF5488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8C71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73D7860" w14:textId="17E8760D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Fondo para municipios productores de hidrocarburos en región terrestre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E892" w14:textId="3C0D3A3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458" w14:textId="4A09F2F2" w:rsidR="00A22E95" w:rsidRPr="001226E6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5,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122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035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.4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  <w:p w14:paraId="7AC9FFE1" w14:textId="77777777" w:rsidR="00A22E95" w:rsidRPr="001226E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896" w14:textId="139408D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610F" w14:textId="31248C5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499F" w14:textId="362CEEF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5C69" w14:textId="74D8724A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788" w14:textId="2EA564B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8A5" w14:textId="1A148BA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2A97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1226E6">
              <w:rPr>
                <w:rFonts w:cs="Arial"/>
                <w:color w:val="000000"/>
                <w:sz w:val="12"/>
                <w:szCs w:val="12"/>
              </w:rPr>
              <w:t>5,</w:t>
            </w:r>
            <w:r>
              <w:rPr>
                <w:rFonts w:cs="Arial"/>
                <w:color w:val="000000"/>
                <w:sz w:val="12"/>
                <w:szCs w:val="12"/>
              </w:rPr>
              <w:t>122</w:t>
            </w:r>
            <w:r w:rsidRPr="001226E6">
              <w:rPr>
                <w:rFonts w:cs="Arial"/>
                <w:color w:val="000000"/>
                <w:sz w:val="12"/>
                <w:szCs w:val="12"/>
              </w:rPr>
              <w:t>,</w:t>
            </w:r>
            <w:r>
              <w:rPr>
                <w:rFonts w:cs="Arial"/>
                <w:color w:val="000000"/>
                <w:sz w:val="12"/>
                <w:szCs w:val="12"/>
              </w:rPr>
              <w:t>035</w:t>
            </w:r>
            <w:r w:rsidRPr="001226E6">
              <w:rPr>
                <w:rFonts w:cs="Arial"/>
                <w:color w:val="000000"/>
                <w:sz w:val="12"/>
                <w:szCs w:val="12"/>
              </w:rPr>
              <w:t>.4</w:t>
            </w:r>
            <w:r>
              <w:rPr>
                <w:rFonts w:cs="Arial"/>
                <w:color w:val="000000"/>
                <w:sz w:val="12"/>
                <w:szCs w:val="12"/>
              </w:rPr>
              <w:t>3</w:t>
            </w:r>
            <w:r w:rsidRPr="001226E6">
              <w:rPr>
                <w:rFonts w:cs="Arial"/>
                <w:color w:val="000000"/>
                <w:sz w:val="12"/>
                <w:szCs w:val="12"/>
              </w:rPr>
              <w:t>9</w:t>
            </w:r>
          </w:p>
          <w:p w14:paraId="0185C3A5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3EED675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BD7F" w14:textId="77777777" w:rsidR="00AD13A2" w:rsidRDefault="00AD13A2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65067FA" w14:textId="5DBCAB1F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Fondo para municipios productores de hidrocarburos en región marítima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BBF6" w14:textId="627E4EC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19F2" w14:textId="7C86B76D" w:rsidR="00A22E95" w:rsidRPr="001226E6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8,475,251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.00</w:t>
            </w:r>
          </w:p>
          <w:p w14:paraId="4E84938C" w14:textId="77777777" w:rsidR="00A22E95" w:rsidRPr="001226E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5121" w14:textId="62294DE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2EB7" w14:textId="659DB43C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E025" w14:textId="12F1A9E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D817" w14:textId="5C0F76C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AC5D" w14:textId="584CA029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6CF6" w14:textId="0EA9260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9E92" w14:textId="77777777" w:rsidR="00A22E95" w:rsidRP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8,475,251</w:t>
            </w:r>
            <w:r w:rsidRPr="001226E6">
              <w:rPr>
                <w:rFonts w:cs="Arial"/>
                <w:color w:val="000000"/>
                <w:sz w:val="12"/>
                <w:szCs w:val="12"/>
              </w:rPr>
              <w:t>.00</w:t>
            </w:r>
          </w:p>
          <w:p w14:paraId="4F5D0749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535591C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E80B" w14:textId="1AFB767D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onvenio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oncertación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cciones 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portaciones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poyo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E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xtraordinario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ecursos del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F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ondo para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E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ntidades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F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ederativas 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M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unicipios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P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roductores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H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idrocarburos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D4F2" w14:textId="5A9DF92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37EF" w14:textId="09B86D27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482" w14:textId="18152E7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A0D" w14:textId="31A589E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6864" w14:textId="36A78E5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897E" w14:textId="550BDD3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5B5F" w14:textId="433289B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38FC" w14:textId="04DAA35A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DD8F" w14:textId="557DE21F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</w:tbl>
    <w:p w14:paraId="337E4157" w14:textId="57D4C911" w:rsidR="00092322" w:rsidRDefault="00092322"/>
    <w:p w14:paraId="5C6D4EF4" w14:textId="77777777" w:rsidR="00B22B30" w:rsidRDefault="00B22B3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7631"/>
      </w:tblGrid>
      <w:tr w:rsidR="00B22B30" w14:paraId="7EE45763" w14:textId="77777777" w:rsidTr="00B22B30">
        <w:tc>
          <w:tcPr>
            <w:tcW w:w="7631" w:type="dxa"/>
          </w:tcPr>
          <w:p w14:paraId="4B3F2C1E" w14:textId="77777777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B22B30">
              <w:rPr>
                <w:rFonts w:ascii="Arial" w:hAnsi="Arial" w:cs="Arial"/>
                <w:sz w:val="14"/>
                <w:szCs w:val="10"/>
              </w:rPr>
              <w:t>MARA HERNÁNDEZ FALCÓN</w:t>
            </w:r>
          </w:p>
          <w:p w14:paraId="089DAEBA" w14:textId="2DAF0C32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B22B30">
              <w:rPr>
                <w:rFonts w:ascii="Arial" w:hAnsi="Arial" w:cs="Arial"/>
                <w:sz w:val="14"/>
                <w:szCs w:val="10"/>
              </w:rPr>
              <w:t>JEFA DEL DEPARTAMENTO DE INGRESOS</w:t>
            </w:r>
          </w:p>
        </w:tc>
        <w:tc>
          <w:tcPr>
            <w:tcW w:w="7631" w:type="dxa"/>
          </w:tcPr>
          <w:p w14:paraId="495113CF" w14:textId="77777777" w:rsid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ANGÉLICA QUÉ TORRES</w:t>
            </w:r>
          </w:p>
          <w:p w14:paraId="2444CFCB" w14:textId="2F6C648D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SUBDIRECTORA DE INGRESOS</w:t>
            </w:r>
          </w:p>
        </w:tc>
      </w:tr>
    </w:tbl>
    <w:p w14:paraId="5E4E5371" w14:textId="77777777" w:rsidR="00B22B30" w:rsidRDefault="00B22B30" w:rsidP="00B22B30">
      <w:pPr>
        <w:jc w:val="center"/>
      </w:pPr>
    </w:p>
    <w:sectPr w:rsidR="00B22B30" w:rsidSect="0051504E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2"/>
    <w:rsid w:val="00091398"/>
    <w:rsid w:val="00092322"/>
    <w:rsid w:val="000925E4"/>
    <w:rsid w:val="000D5DBE"/>
    <w:rsid w:val="00114168"/>
    <w:rsid w:val="001226E6"/>
    <w:rsid w:val="00175E52"/>
    <w:rsid w:val="001D7F71"/>
    <w:rsid w:val="0021519B"/>
    <w:rsid w:val="0025570F"/>
    <w:rsid w:val="00286883"/>
    <w:rsid w:val="002906EF"/>
    <w:rsid w:val="002E019F"/>
    <w:rsid w:val="003E510A"/>
    <w:rsid w:val="00416D67"/>
    <w:rsid w:val="0051504E"/>
    <w:rsid w:val="00552AD7"/>
    <w:rsid w:val="00615433"/>
    <w:rsid w:val="006877AD"/>
    <w:rsid w:val="006D14B5"/>
    <w:rsid w:val="007478C8"/>
    <w:rsid w:val="00752C6E"/>
    <w:rsid w:val="007B3FA3"/>
    <w:rsid w:val="007C618B"/>
    <w:rsid w:val="008109B7"/>
    <w:rsid w:val="00840B71"/>
    <w:rsid w:val="008B1255"/>
    <w:rsid w:val="009D7692"/>
    <w:rsid w:val="00A023D7"/>
    <w:rsid w:val="00A22E95"/>
    <w:rsid w:val="00A77C2F"/>
    <w:rsid w:val="00A83188"/>
    <w:rsid w:val="00AB29F1"/>
    <w:rsid w:val="00AD13A2"/>
    <w:rsid w:val="00B20E7A"/>
    <w:rsid w:val="00B22B30"/>
    <w:rsid w:val="00B50403"/>
    <w:rsid w:val="00B70B0D"/>
    <w:rsid w:val="00C24FE7"/>
    <w:rsid w:val="00C4438E"/>
    <w:rsid w:val="00C6560A"/>
    <w:rsid w:val="00C84DE0"/>
    <w:rsid w:val="00CE6A57"/>
    <w:rsid w:val="00D15E60"/>
    <w:rsid w:val="00D25CE8"/>
    <w:rsid w:val="00D91E06"/>
    <w:rsid w:val="00DC1331"/>
    <w:rsid w:val="00DD6778"/>
    <w:rsid w:val="00E02E81"/>
    <w:rsid w:val="00E72711"/>
    <w:rsid w:val="00ED0BB6"/>
    <w:rsid w:val="00F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6262"/>
  <w15:chartTrackingRefBased/>
  <w15:docId w15:val="{096FB348-40E4-49DE-90B4-A76E1E7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92322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92322"/>
    <w:rPr>
      <w:rFonts w:ascii="Arial" w:eastAsia="Times New Roman" w:hAnsi="Arial" w:cs="Times New Roman"/>
      <w:kern w:val="0"/>
      <w:sz w:val="18"/>
      <w:szCs w:val="20"/>
      <w:lang w:val="es-ES" w:eastAsia="es-MX"/>
      <w14:ligatures w14:val="none"/>
    </w:rPr>
  </w:style>
  <w:style w:type="table" w:styleId="Tablaconcuadrcula">
    <w:name w:val="Table Grid"/>
    <w:basedOn w:val="Tablanormal"/>
    <w:uiPriority w:val="39"/>
    <w:rsid w:val="00B2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Jiménez Gómez</dc:creator>
  <cp:keywords/>
  <dc:description/>
  <cp:lastModifiedBy>Javier García Rodríguez</cp:lastModifiedBy>
  <cp:revision>2</cp:revision>
  <cp:lastPrinted>2024-10-03T14:40:00Z</cp:lastPrinted>
  <dcterms:created xsi:type="dcterms:W3CDTF">2025-01-07T19:39:00Z</dcterms:created>
  <dcterms:modified xsi:type="dcterms:W3CDTF">2025-01-07T19:39:00Z</dcterms:modified>
</cp:coreProperties>
</file>