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7947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01AE8EE2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8D1397" w:rsidRPr="004F286A" w14:paraId="170C3C37" w14:textId="77777777" w:rsidTr="00CF4CB6">
        <w:tc>
          <w:tcPr>
            <w:tcW w:w="3545" w:type="dxa"/>
            <w:shd w:val="clear" w:color="auto" w:fill="003300"/>
          </w:tcPr>
          <w:p w14:paraId="20AC31C5" w14:textId="77777777" w:rsidR="008D1397" w:rsidRPr="004F286A" w:rsidRDefault="008D1397" w:rsidP="00CF4CB6">
            <w:pPr>
              <w:spacing w:line="276" w:lineRule="auto"/>
              <w:ind w:right="17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229" w:type="dxa"/>
          </w:tcPr>
          <w:p w14:paraId="08FE18D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Apoyo Técnico.</w:t>
            </w:r>
          </w:p>
        </w:tc>
      </w:tr>
      <w:tr w:rsidR="008D1397" w:rsidRPr="004F286A" w14:paraId="6F3D028B" w14:textId="77777777" w:rsidTr="00CF4CB6">
        <w:tc>
          <w:tcPr>
            <w:tcW w:w="3545" w:type="dxa"/>
            <w:shd w:val="clear" w:color="auto" w:fill="003300"/>
          </w:tcPr>
          <w:p w14:paraId="4B6EB55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229" w:type="dxa"/>
          </w:tcPr>
          <w:p w14:paraId="7130912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8D1397" w:rsidRPr="004F286A" w14:paraId="63AE562F" w14:textId="77777777" w:rsidTr="00CF4CB6">
        <w:tc>
          <w:tcPr>
            <w:tcW w:w="3545" w:type="dxa"/>
            <w:shd w:val="clear" w:color="auto" w:fill="003300"/>
          </w:tcPr>
          <w:p w14:paraId="1297811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229" w:type="dxa"/>
          </w:tcPr>
          <w:p w14:paraId="593F124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8D1397" w:rsidRPr="004F286A" w14:paraId="5F0DCB1D" w14:textId="77777777" w:rsidTr="00CF4CB6">
        <w:tc>
          <w:tcPr>
            <w:tcW w:w="3545" w:type="dxa"/>
            <w:tcBorders>
              <w:bottom w:val="single" w:sz="4" w:space="0" w:color="auto"/>
            </w:tcBorders>
            <w:shd w:val="clear" w:color="auto" w:fill="003300"/>
          </w:tcPr>
          <w:p w14:paraId="322D421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D4D06E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</w:t>
            </w:r>
            <w:r>
              <w:rPr>
                <w:rFonts w:cs="Arial"/>
                <w:szCs w:val="20"/>
              </w:rPr>
              <w:t xml:space="preserve"> Departamento de Apoyo Técnico.</w:t>
            </w:r>
          </w:p>
        </w:tc>
      </w:tr>
      <w:tr w:rsidR="008D1397" w:rsidRPr="004F286A" w14:paraId="47D7EF3D" w14:textId="77777777" w:rsidTr="00723864">
        <w:tc>
          <w:tcPr>
            <w:tcW w:w="10774" w:type="dxa"/>
            <w:gridSpan w:val="2"/>
            <w:shd w:val="clear" w:color="auto" w:fill="800000"/>
          </w:tcPr>
          <w:p w14:paraId="2F360E86" w14:textId="77777777" w:rsidR="008D1397" w:rsidRPr="004F286A" w:rsidRDefault="008D1397" w:rsidP="00723864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</w:tr>
      <w:tr w:rsidR="008D1397" w:rsidRPr="004F286A" w14:paraId="4DE3409D" w14:textId="77777777" w:rsidTr="00CF4CB6">
        <w:tc>
          <w:tcPr>
            <w:tcW w:w="3545" w:type="dxa"/>
            <w:shd w:val="clear" w:color="auto" w:fill="800000"/>
          </w:tcPr>
          <w:p w14:paraId="4201D8B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229" w:type="dxa"/>
            <w:shd w:val="clear" w:color="auto" w:fill="800000"/>
          </w:tcPr>
          <w:p w14:paraId="5BE3D15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6FE7AA99" w14:textId="77777777" w:rsidTr="00CF4CB6">
        <w:tc>
          <w:tcPr>
            <w:tcW w:w="3545" w:type="dxa"/>
          </w:tcPr>
          <w:p w14:paraId="2232957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229" w:type="dxa"/>
            <w:vMerge w:val="restart"/>
          </w:tcPr>
          <w:p w14:paraId="7DAB5D5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14:paraId="06E3E57D" w14:textId="20C229C3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</w:tc>
      </w:tr>
      <w:tr w:rsidR="008D1397" w:rsidRPr="004F286A" w14:paraId="3E595FE7" w14:textId="77777777" w:rsidTr="00CF4CB6">
        <w:tc>
          <w:tcPr>
            <w:tcW w:w="3545" w:type="dxa"/>
          </w:tcPr>
          <w:p w14:paraId="2588A6A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229" w:type="dxa"/>
            <w:vMerge/>
          </w:tcPr>
          <w:p w14:paraId="066DD38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078142E0" w14:textId="77777777" w:rsidTr="00CF4CB6">
        <w:tc>
          <w:tcPr>
            <w:tcW w:w="3545" w:type="dxa"/>
            <w:tcBorders>
              <w:bottom w:val="single" w:sz="4" w:space="0" w:color="auto"/>
            </w:tcBorders>
          </w:tcPr>
          <w:p w14:paraId="05C0E3A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14:paraId="53EB5DF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7FFE136B" w14:textId="77777777" w:rsidTr="00CF4CB6">
        <w:tc>
          <w:tcPr>
            <w:tcW w:w="3545" w:type="dxa"/>
            <w:shd w:val="clear" w:color="auto" w:fill="800000"/>
          </w:tcPr>
          <w:p w14:paraId="04EF32F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229" w:type="dxa"/>
            <w:shd w:val="clear" w:color="auto" w:fill="800000"/>
          </w:tcPr>
          <w:p w14:paraId="6781F76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3BAC8E92" w14:textId="77777777" w:rsidTr="00CF4CB6">
        <w:tc>
          <w:tcPr>
            <w:tcW w:w="3545" w:type="dxa"/>
            <w:shd w:val="clear" w:color="auto" w:fill="800000"/>
          </w:tcPr>
          <w:p w14:paraId="513BF59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229" w:type="dxa"/>
            <w:shd w:val="clear" w:color="auto" w:fill="800000"/>
          </w:tcPr>
          <w:p w14:paraId="044A911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7EE4D6EE" w14:textId="77777777" w:rsidTr="00CF4CB6">
        <w:tc>
          <w:tcPr>
            <w:tcW w:w="3545" w:type="dxa"/>
            <w:shd w:val="clear" w:color="auto" w:fill="auto"/>
          </w:tcPr>
          <w:p w14:paraId="518584B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229" w:type="dxa"/>
            <w:vMerge w:val="restart"/>
            <w:shd w:val="clear" w:color="auto" w:fill="auto"/>
          </w:tcPr>
          <w:p w14:paraId="0A41590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30D1E256" w14:textId="67E3946E" w:rsidR="008D1397" w:rsidRPr="004F286A" w:rsidRDefault="008D1397" w:rsidP="00CF4CB6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Asistir a reuniones.</w:t>
            </w:r>
          </w:p>
        </w:tc>
      </w:tr>
      <w:tr w:rsidR="008D1397" w:rsidRPr="004F286A" w14:paraId="238FAB42" w14:textId="77777777" w:rsidTr="00CF4CB6">
        <w:tc>
          <w:tcPr>
            <w:tcW w:w="3545" w:type="dxa"/>
            <w:shd w:val="clear" w:color="auto" w:fill="auto"/>
          </w:tcPr>
          <w:p w14:paraId="6F6A199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229" w:type="dxa"/>
            <w:vMerge/>
            <w:shd w:val="clear" w:color="auto" w:fill="auto"/>
          </w:tcPr>
          <w:p w14:paraId="5464369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7F44A3C5" w14:textId="77777777" w:rsidTr="00CF4CB6">
        <w:tc>
          <w:tcPr>
            <w:tcW w:w="3545" w:type="dxa"/>
            <w:shd w:val="clear" w:color="auto" w:fill="auto"/>
          </w:tcPr>
          <w:p w14:paraId="5F396CC4" w14:textId="7D233609" w:rsidR="008D1397" w:rsidRPr="004F286A" w:rsidRDefault="008D1397" w:rsidP="00CF4CB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229" w:type="dxa"/>
            <w:vMerge/>
            <w:shd w:val="clear" w:color="auto" w:fill="auto"/>
          </w:tcPr>
          <w:p w14:paraId="390E93B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3C8E399" w14:textId="77777777" w:rsidR="00CF4CB6" w:rsidRDefault="00CF4CB6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14:paraId="074BBECC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7FE33FE5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2E1A1CDB" w14:textId="77777777" w:rsidTr="00723864">
        <w:tc>
          <w:tcPr>
            <w:tcW w:w="10774" w:type="dxa"/>
            <w:shd w:val="clear" w:color="auto" w:fill="800000"/>
          </w:tcPr>
          <w:p w14:paraId="4C171F5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1C97F461" w14:textId="77777777" w:rsidTr="00723864">
        <w:tc>
          <w:tcPr>
            <w:tcW w:w="10774" w:type="dxa"/>
          </w:tcPr>
          <w:p w14:paraId="3AD1C5A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la Subcoordinación en las actividades administrativas y operativas, así como en la continuidad de los trabajos de la estructura orgánica que la conforma.</w:t>
            </w:r>
          </w:p>
        </w:tc>
      </w:tr>
    </w:tbl>
    <w:p w14:paraId="0C86F1E0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2027D086" w14:textId="77777777" w:rsidTr="00723864">
        <w:tc>
          <w:tcPr>
            <w:tcW w:w="10774" w:type="dxa"/>
            <w:shd w:val="clear" w:color="auto" w:fill="800000"/>
          </w:tcPr>
          <w:p w14:paraId="2FF9E08A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4C0F7DDB" w14:textId="77777777" w:rsidTr="00723864">
        <w:trPr>
          <w:trHeight w:val="184"/>
        </w:trPr>
        <w:tc>
          <w:tcPr>
            <w:tcW w:w="10774" w:type="dxa"/>
          </w:tcPr>
          <w:p w14:paraId="271C0C9A" w14:textId="77777777" w:rsidR="008D1397" w:rsidRPr="004F286A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lineamientos para la recopilación e integración de la información generada por cada Departamento y Área de trabajo.</w:t>
            </w:r>
          </w:p>
          <w:p w14:paraId="7A1C3BFF" w14:textId="77777777" w:rsidR="008D1397" w:rsidRPr="004F286A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ante la Subcoordinación Administrativa el suministro de recursos materiales y financieros necesarios para atender los requerimientos de la Subcoordinación,</w:t>
            </w:r>
          </w:p>
          <w:p w14:paraId="28368D7D" w14:textId="77777777" w:rsidR="008D1397" w:rsidRPr="004F286A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los trabajos de las diferentes Áreas para la integración de los informes administrativos y operativos.</w:t>
            </w:r>
          </w:p>
          <w:p w14:paraId="4FDEC4F5" w14:textId="77777777" w:rsidR="008D1397" w:rsidRPr="004F286A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un análisis y comparativo de los gastos de operación de los Departamentos y Áreas operativas de la Sub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>oordinación.</w:t>
            </w:r>
          </w:p>
          <w:p w14:paraId="3036CEF6" w14:textId="77777777" w:rsidR="008D1397" w:rsidRPr="004F286A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Integrar el informe semanal de actividades realizadas por el personal de la Subcoordinación.</w:t>
            </w:r>
          </w:p>
          <w:p w14:paraId="41AE72AF" w14:textId="77777777" w:rsidR="008D1397" w:rsidRPr="004F286A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14:paraId="2C4E1F32" w14:textId="15F5434A" w:rsidR="008D1397" w:rsidRPr="00CF4CB6" w:rsidRDefault="008D1397" w:rsidP="00CF4CB6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02BB7068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BD3E8B2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8D1397" w:rsidRPr="004F286A" w14:paraId="4003E560" w14:textId="77777777" w:rsidTr="00723864">
        <w:tc>
          <w:tcPr>
            <w:tcW w:w="10774" w:type="dxa"/>
            <w:gridSpan w:val="2"/>
            <w:shd w:val="clear" w:color="auto" w:fill="800000"/>
          </w:tcPr>
          <w:p w14:paraId="0DBDA8DD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5558F22A" w14:textId="77777777" w:rsidTr="00CF4CB6">
        <w:tc>
          <w:tcPr>
            <w:tcW w:w="3261" w:type="dxa"/>
            <w:shd w:val="clear" w:color="auto" w:fill="003300"/>
            <w:vAlign w:val="center"/>
          </w:tcPr>
          <w:p w14:paraId="70836B77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513" w:type="dxa"/>
          </w:tcPr>
          <w:p w14:paraId="374E63D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8D1397" w:rsidRPr="004F286A" w14:paraId="5CBE3AAF" w14:textId="77777777" w:rsidTr="00CF4CB6">
        <w:tc>
          <w:tcPr>
            <w:tcW w:w="3261" w:type="dxa"/>
            <w:shd w:val="clear" w:color="auto" w:fill="003300"/>
            <w:vAlign w:val="center"/>
          </w:tcPr>
          <w:p w14:paraId="504F24E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513" w:type="dxa"/>
          </w:tcPr>
          <w:p w14:paraId="07477E2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DDF58ED" w14:textId="77777777" w:rsidTr="00CF4CB6">
        <w:tc>
          <w:tcPr>
            <w:tcW w:w="3261" w:type="dxa"/>
            <w:shd w:val="clear" w:color="auto" w:fill="003300"/>
            <w:vAlign w:val="center"/>
          </w:tcPr>
          <w:p w14:paraId="08DE3A1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513" w:type="dxa"/>
          </w:tcPr>
          <w:p w14:paraId="5067817C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Civil e</w:t>
            </w:r>
            <w:r w:rsidRPr="004F286A">
              <w:rPr>
                <w:rFonts w:cs="Arial"/>
                <w:szCs w:val="20"/>
              </w:rPr>
              <w:t xml:space="preserve"> Hidráulica</w:t>
            </w:r>
          </w:p>
        </w:tc>
      </w:tr>
      <w:tr w:rsidR="008D1397" w:rsidRPr="004F286A" w14:paraId="225EDA1A" w14:textId="77777777" w:rsidTr="00CF4CB6">
        <w:tc>
          <w:tcPr>
            <w:tcW w:w="3261" w:type="dxa"/>
            <w:shd w:val="clear" w:color="auto" w:fill="003300"/>
            <w:vAlign w:val="center"/>
          </w:tcPr>
          <w:p w14:paraId="6C633EA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513" w:type="dxa"/>
          </w:tcPr>
          <w:p w14:paraId="1CCA926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Manejo de personal, </w:t>
            </w:r>
            <w:r>
              <w:rPr>
                <w:rFonts w:cs="Arial"/>
                <w:szCs w:val="20"/>
              </w:rPr>
              <w:t>Relaciones Humanas, Redacción e</w:t>
            </w:r>
            <w:r w:rsidRPr="004F286A">
              <w:rPr>
                <w:rFonts w:cs="Arial"/>
                <w:szCs w:val="20"/>
              </w:rPr>
              <w:t xml:space="preserve"> Informática Administrativa.</w:t>
            </w:r>
          </w:p>
        </w:tc>
      </w:tr>
    </w:tbl>
    <w:p w14:paraId="65F679EA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3AE70" w14:textId="77777777" w:rsidR="0012047F" w:rsidRDefault="0012047F">
      <w:r>
        <w:separator/>
      </w:r>
    </w:p>
  </w:endnote>
  <w:endnote w:type="continuationSeparator" w:id="0">
    <w:p w14:paraId="3905F9CC" w14:textId="77777777" w:rsidR="0012047F" w:rsidRDefault="001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F4CB6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44AA" w14:textId="77777777" w:rsidR="0012047F" w:rsidRDefault="0012047F">
      <w:r>
        <w:separator/>
      </w:r>
    </w:p>
  </w:footnote>
  <w:footnote w:type="continuationSeparator" w:id="0">
    <w:p w14:paraId="074B315F" w14:textId="77777777" w:rsidR="0012047F" w:rsidRDefault="0012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12047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40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47F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4CB6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DDF3-61DE-400A-AE55-9600279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2019-01-03T17:17:00Z</dcterms:modified>
</cp:coreProperties>
</file>