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8D" w:rsidRDefault="004F5D8D"/>
    <w:p w:rsidR="004F5D8D" w:rsidRDefault="004F5D8D"/>
    <w:p w:rsidR="004F5D8D" w:rsidRPr="004F5D8D" w:rsidRDefault="004F5D8D" w:rsidP="004F5D8D">
      <w:pPr>
        <w:spacing w:after="0" w:line="0" w:lineRule="atLeast"/>
        <w:jc w:val="center"/>
        <w:rPr>
          <w:rFonts w:ascii="Arial" w:eastAsia="Arial" w:hAnsi="Arial" w:cs="Times New Roman"/>
          <w:b/>
          <w:sz w:val="28"/>
          <w:szCs w:val="28"/>
          <w:lang w:val="es-ES" w:eastAsia="es-ES"/>
        </w:rPr>
      </w:pPr>
      <w:r w:rsidRPr="004F5D8D">
        <w:rPr>
          <w:rFonts w:ascii="Arial" w:eastAsia="Arial" w:hAnsi="Arial" w:cs="Times New Roman"/>
          <w:b/>
          <w:sz w:val="28"/>
          <w:szCs w:val="28"/>
          <w:lang w:val="es-ES" w:eastAsia="es-ES"/>
        </w:rPr>
        <w:t>IX.- Perfil de Puestos</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tabs>
          <w:tab w:val="left" w:pos="2667"/>
        </w:tabs>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 xml:space="preserve">1.- Descripción del Puesto </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026"/>
        <w:gridCol w:w="4568"/>
      </w:tblGrid>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Puesto:</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Director de Administración</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Área de Adscripción:</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H. Ayuntamiento de Centro</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Reporta a:</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C. Presidente Municipal</w:t>
            </w:r>
          </w:p>
        </w:tc>
      </w:tr>
      <w:tr w:rsidR="004F5D8D" w:rsidRPr="004F5D8D" w:rsidTr="004F5D8D">
        <w:tc>
          <w:tcPr>
            <w:tcW w:w="3407" w:type="dxa"/>
            <w:tcBorders>
              <w:bottom w:val="single" w:sz="4" w:space="0" w:color="auto"/>
            </w:tcBorders>
            <w:shd w:val="clear" w:color="auto" w:fill="FFC000"/>
            <w:vAlign w:val="center"/>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Supervisa a:</w:t>
            </w:r>
          </w:p>
        </w:tc>
        <w:tc>
          <w:tcPr>
            <w:tcW w:w="5923" w:type="dxa"/>
            <w:gridSpan w:val="2"/>
            <w:tcBorders>
              <w:bottom w:val="single" w:sz="4" w:space="0" w:color="auto"/>
            </w:tcBorders>
            <w:vAlign w:val="bottom"/>
          </w:tcPr>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Unidad de Asuntos Jurídicos,  </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Subdirección  de  Recursos  Materiales  y Servicios</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Generales</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Subdirección  de Recursos Humanos</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Subdirección de Adquisiciones</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Subdirección de Control Financiero</w:t>
            </w:r>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szCs w:val="24"/>
                <w:lang w:val="es-ES" w:eastAsia="es-ES"/>
              </w:rPr>
            </w:pPr>
            <w:r w:rsidRPr="004F5D8D">
              <w:rPr>
                <w:rFonts w:ascii="Arial" w:eastAsia="Arial" w:hAnsi="Arial" w:cs="Times New Roman"/>
                <w:b/>
                <w:color w:val="FFFFFF"/>
                <w:szCs w:val="24"/>
                <w:lang w:val="es-ES" w:eastAsia="es-ES"/>
              </w:rPr>
              <w:t xml:space="preserve"> Interacciones Internas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sz w:val="24"/>
                <w:szCs w:val="24"/>
                <w:lang w:val="es-ES" w:eastAsia="es-ES"/>
              </w:rPr>
            </w:pPr>
            <w:r w:rsidRPr="004F5D8D">
              <w:rPr>
                <w:rFonts w:ascii="Arial" w:eastAsia="Times New Roman" w:hAnsi="Arial" w:cs="Times New Roman"/>
                <w:color w:val="FFFFFF"/>
                <w:sz w:val="24"/>
                <w:szCs w:val="24"/>
                <w:lang w:val="es-ES" w:eastAsia="es-ES"/>
              </w:rPr>
              <w:t xml:space="preserve"> </w:t>
            </w:r>
            <w:r w:rsidRPr="004F5D8D">
              <w:rPr>
                <w:rFonts w:ascii="Arial" w:eastAsia="Times New Roman" w:hAnsi="Arial" w:cs="Times New Roman"/>
                <w:color w:val="FFFFFF"/>
                <w:szCs w:val="24"/>
                <w:lang w:val="es-ES" w:eastAsia="es-ES"/>
              </w:rPr>
              <w:t>Para</w:t>
            </w:r>
            <w:r w:rsidRPr="004F5D8D">
              <w:rPr>
                <w:rFonts w:ascii="Arial" w:eastAsia="Times New Roman" w:hAnsi="Arial" w:cs="Times New Roman"/>
                <w:color w:val="FFFFFF"/>
                <w:sz w:val="24"/>
                <w:szCs w:val="24"/>
                <w:lang w:val="es-ES" w:eastAsia="es-ES"/>
              </w:rPr>
              <w:t>:</w:t>
            </w:r>
          </w:p>
        </w:tc>
      </w:tr>
      <w:tr w:rsidR="004F5D8D" w:rsidRPr="004F5D8D" w:rsidTr="004F5D8D">
        <w:tc>
          <w:tcPr>
            <w:tcW w:w="4541"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Presidente Municipal</w:t>
            </w: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 xml:space="preserve"> Todas las áreas de la Dependencia</w:t>
            </w:r>
          </w:p>
        </w:tc>
        <w:tc>
          <w:tcPr>
            <w:tcW w:w="4789" w:type="dxa"/>
            <w:tcBorders>
              <w:bottom w:val="single" w:sz="4" w:space="0" w:color="auto"/>
            </w:tcBorders>
          </w:tcPr>
          <w:p w:rsidR="004F5D8D" w:rsidRPr="004F5D8D" w:rsidRDefault="004F5D8D" w:rsidP="004F5D8D">
            <w:pPr>
              <w:numPr>
                <w:ilvl w:val="0"/>
                <w:numId w:val="21"/>
              </w:num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Informar  sobre  el  control  de  la aplicación de la normatividad y políticas de la Administración, Recursos Humanos, Financiero y Materiales que regulan al funcionamiento del H. Ayuntamiento.</w:t>
            </w:r>
          </w:p>
          <w:p w:rsidR="004F5D8D" w:rsidRPr="004F5D8D" w:rsidRDefault="004F5D8D" w:rsidP="004F5D8D">
            <w:pPr>
              <w:numPr>
                <w:ilvl w:val="0"/>
                <w:numId w:val="21"/>
              </w:num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Coordinar la prestación de Servicios Generales, Materiales, humanos y financieros apegados a la normatividad y políticas que regulan el funcionamiento del H. Ayuntamiento.</w:t>
            </w:r>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szCs w:val="24"/>
                <w:lang w:val="es-ES" w:eastAsia="es-ES"/>
              </w:rPr>
            </w:pPr>
            <w:r w:rsidRPr="004F5D8D">
              <w:rPr>
                <w:rFonts w:ascii="Arial" w:eastAsia="Arial" w:hAnsi="Arial" w:cs="Times New Roman"/>
                <w:b/>
                <w:color w:val="FFFFFF"/>
                <w:szCs w:val="24"/>
                <w:lang w:val="es-ES" w:eastAsia="es-ES"/>
              </w:rPr>
              <w:t xml:space="preserve"> Interacciones Externas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szCs w:val="24"/>
                <w:lang w:val="es-ES" w:eastAsia="es-ES"/>
              </w:rPr>
            </w:pPr>
            <w:r w:rsidRPr="004F5D8D">
              <w:rPr>
                <w:rFonts w:ascii="Arial" w:eastAsia="Times New Roman" w:hAnsi="Arial" w:cs="Times New Roman"/>
                <w:color w:val="FFFFFF"/>
                <w:szCs w:val="24"/>
                <w:lang w:val="es-ES" w:eastAsia="es-ES"/>
              </w:rPr>
              <w:t xml:space="preserve"> Para:</w:t>
            </w:r>
          </w:p>
        </w:tc>
      </w:tr>
      <w:tr w:rsidR="004F5D8D" w:rsidRPr="004F5D8D" w:rsidTr="004F5D8D">
        <w:tc>
          <w:tcPr>
            <w:tcW w:w="4541" w:type="dxa"/>
            <w:gridSpan w:val="2"/>
          </w:tcPr>
          <w:p w:rsidR="004F5D8D" w:rsidRPr="004F5D8D" w:rsidRDefault="004F5D8D" w:rsidP="004F5D8D">
            <w:p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 xml:space="preserve"> Proveedores y Arrendadores</w:t>
            </w:r>
          </w:p>
        </w:tc>
        <w:tc>
          <w:tcPr>
            <w:tcW w:w="4789" w:type="dxa"/>
            <w:vMerge w:val="restart"/>
          </w:tcPr>
          <w:p w:rsidR="004F5D8D" w:rsidRPr="004F5D8D" w:rsidRDefault="004F5D8D" w:rsidP="004F5D8D">
            <w:pPr>
              <w:numPr>
                <w:ilvl w:val="0"/>
                <w:numId w:val="22"/>
              </w:num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Celebrar contratos de Adquisiciones, Arrendamientos y Servicios.</w:t>
            </w:r>
          </w:p>
          <w:p w:rsidR="004F5D8D" w:rsidRPr="004F5D8D" w:rsidRDefault="004F5D8D" w:rsidP="004F5D8D">
            <w:pPr>
              <w:numPr>
                <w:ilvl w:val="0"/>
                <w:numId w:val="22"/>
              </w:numPr>
              <w:spacing w:after="0" w:line="0" w:lineRule="atLeast"/>
              <w:jc w:val="both"/>
              <w:rPr>
                <w:rFonts w:ascii="Arial" w:eastAsia="Arial" w:hAnsi="Arial" w:cs="Times New Roman"/>
                <w:b/>
                <w:szCs w:val="24"/>
                <w:lang w:val="es-ES" w:eastAsia="es-ES"/>
              </w:rPr>
            </w:pPr>
            <w:proofErr w:type="spellStart"/>
            <w:r w:rsidRPr="004F5D8D">
              <w:rPr>
                <w:rFonts w:ascii="Arial" w:eastAsia="Arial" w:hAnsi="Arial" w:cs="Times New Roman"/>
                <w:szCs w:val="24"/>
                <w:lang w:val="es-ES" w:eastAsia="es-ES"/>
              </w:rPr>
              <w:t>Solventación</w:t>
            </w:r>
            <w:proofErr w:type="spellEnd"/>
            <w:r w:rsidRPr="004F5D8D">
              <w:rPr>
                <w:rFonts w:ascii="Arial" w:eastAsia="Arial" w:hAnsi="Arial" w:cs="Times New Roman"/>
                <w:szCs w:val="24"/>
                <w:lang w:val="es-ES" w:eastAsia="es-ES"/>
              </w:rPr>
              <w:t xml:space="preserve"> de Auditorías</w:t>
            </w:r>
          </w:p>
          <w:p w:rsidR="004F5D8D" w:rsidRPr="004F5D8D" w:rsidRDefault="004F5D8D" w:rsidP="004F5D8D">
            <w:pPr>
              <w:numPr>
                <w:ilvl w:val="0"/>
                <w:numId w:val="22"/>
              </w:num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Ejercer los Recursos</w:t>
            </w:r>
          </w:p>
          <w:p w:rsidR="004F5D8D" w:rsidRPr="004F5D8D" w:rsidRDefault="004F5D8D" w:rsidP="004F5D8D">
            <w:pPr>
              <w:numPr>
                <w:ilvl w:val="0"/>
                <w:numId w:val="22"/>
              </w:numPr>
              <w:spacing w:after="0" w:line="0" w:lineRule="atLeast"/>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Supervisar, administrar y controlar el cumplimiento de las obligaciones contractuales pactadas en convenios y Leyes Laborales</w:t>
            </w:r>
          </w:p>
        </w:tc>
      </w:tr>
      <w:tr w:rsidR="004F5D8D" w:rsidRPr="004F5D8D" w:rsidTr="004F5D8D">
        <w:tc>
          <w:tcPr>
            <w:tcW w:w="4541" w:type="dxa"/>
            <w:gridSpan w:val="2"/>
          </w:tcPr>
          <w:p w:rsidR="004F5D8D" w:rsidRPr="004F5D8D" w:rsidRDefault="004F5D8D" w:rsidP="004F5D8D">
            <w:pPr>
              <w:spacing w:after="0" w:line="0" w:lineRule="atLeast"/>
              <w:jc w:val="both"/>
              <w:rPr>
                <w:rFonts w:ascii="Arial" w:eastAsia="Arial" w:hAnsi="Arial" w:cs="Times New Roman"/>
                <w:b/>
                <w:szCs w:val="24"/>
                <w:lang w:val="es-ES" w:eastAsia="es-ES"/>
              </w:rPr>
            </w:pPr>
          </w:p>
        </w:tc>
        <w:tc>
          <w:tcPr>
            <w:tcW w:w="4789" w:type="dxa"/>
            <w:vMerge/>
          </w:tcPr>
          <w:p w:rsidR="004F5D8D" w:rsidRPr="004F5D8D" w:rsidRDefault="004F5D8D" w:rsidP="004F5D8D">
            <w:pPr>
              <w:spacing w:after="0" w:line="0" w:lineRule="atLeast"/>
              <w:jc w:val="both"/>
              <w:rPr>
                <w:rFonts w:ascii="Arial" w:eastAsia="Arial" w:hAnsi="Arial" w:cs="Times New Roman"/>
                <w:b/>
                <w:szCs w:val="24"/>
                <w:lang w:val="es-ES" w:eastAsia="es-ES"/>
              </w:rPr>
            </w:pPr>
          </w:p>
        </w:tc>
      </w:tr>
      <w:tr w:rsidR="004F5D8D" w:rsidRPr="004F5D8D" w:rsidTr="004F5D8D">
        <w:tc>
          <w:tcPr>
            <w:tcW w:w="4541" w:type="dxa"/>
            <w:gridSpan w:val="2"/>
          </w:tcPr>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OSFE</w:t>
            </w:r>
          </w:p>
          <w:p w:rsidR="004F5D8D" w:rsidRPr="004F5D8D" w:rsidRDefault="004F5D8D" w:rsidP="004F5D8D">
            <w:pPr>
              <w:spacing w:after="0" w:line="0" w:lineRule="atLeast"/>
              <w:jc w:val="both"/>
              <w:rPr>
                <w:rFonts w:ascii="Arial" w:eastAsia="Arial" w:hAnsi="Arial" w:cs="Times New Roman"/>
                <w:szCs w:val="24"/>
                <w:lang w:val="es-ES" w:eastAsia="es-ES"/>
              </w:rPr>
            </w:pP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Dependencias Estatales y Federales</w:t>
            </w:r>
          </w:p>
          <w:p w:rsidR="004F5D8D" w:rsidRPr="004F5D8D" w:rsidRDefault="004F5D8D" w:rsidP="004F5D8D">
            <w:p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Sindicatos</w:t>
            </w:r>
          </w:p>
          <w:p w:rsidR="004F5D8D" w:rsidRPr="004F5D8D" w:rsidRDefault="004F5D8D" w:rsidP="004F5D8D">
            <w:pPr>
              <w:spacing w:after="0" w:line="0" w:lineRule="atLeast"/>
              <w:jc w:val="both"/>
              <w:rPr>
                <w:rFonts w:ascii="Arial" w:eastAsia="Arial" w:hAnsi="Arial" w:cs="Times New Roman"/>
                <w:b/>
                <w:szCs w:val="24"/>
                <w:lang w:val="es-ES" w:eastAsia="es-ES"/>
              </w:rPr>
            </w:pPr>
          </w:p>
        </w:tc>
        <w:tc>
          <w:tcPr>
            <w:tcW w:w="4789" w:type="dxa"/>
            <w:vMerge/>
          </w:tcPr>
          <w:p w:rsidR="004F5D8D" w:rsidRPr="004F5D8D" w:rsidRDefault="004F5D8D" w:rsidP="004F5D8D">
            <w:pPr>
              <w:spacing w:after="0" w:line="0" w:lineRule="atLeast"/>
              <w:jc w:val="both"/>
              <w:rPr>
                <w:rFonts w:ascii="Arial" w:eastAsia="Arial" w:hAnsi="Arial" w:cs="Times New Roman"/>
                <w:b/>
                <w:szCs w:val="24"/>
                <w:lang w:val="es-ES" w:eastAsia="es-ES"/>
              </w:rPr>
            </w:pP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4F5D8D" w:rsidRPr="004F5D8D" w:rsidTr="004F5D8D">
        <w:tc>
          <w:tcPr>
            <w:tcW w:w="9503" w:type="dxa"/>
            <w:shd w:val="clear" w:color="auto" w:fill="FFC000"/>
          </w:tcPr>
          <w:p w:rsidR="004F5D8D" w:rsidRPr="004F5D8D" w:rsidRDefault="004F5D8D" w:rsidP="004F5D8D">
            <w:pPr>
              <w:spacing w:after="0" w:line="0" w:lineRule="atLeast"/>
              <w:jc w:val="center"/>
              <w:rPr>
                <w:rFonts w:ascii="Arial" w:eastAsia="Arial" w:hAnsi="Arial" w:cs="Times New Roman"/>
                <w:b/>
                <w:szCs w:val="24"/>
                <w:lang w:val="es-ES" w:eastAsia="es-ES"/>
              </w:rPr>
            </w:pPr>
            <w:r w:rsidRPr="004F5D8D">
              <w:rPr>
                <w:rFonts w:ascii="Arial" w:eastAsia="Arial" w:hAnsi="Arial" w:cs="Times New Roman"/>
                <w:b/>
                <w:color w:val="FFFFFF"/>
                <w:szCs w:val="24"/>
                <w:lang w:val="es-ES" w:eastAsia="es-ES"/>
              </w:rPr>
              <w:t>Descripción Genérica</w:t>
            </w:r>
          </w:p>
        </w:tc>
      </w:tr>
      <w:tr w:rsidR="004F5D8D" w:rsidRPr="004F5D8D" w:rsidTr="004F5D8D">
        <w:tc>
          <w:tcPr>
            <w:tcW w:w="9503" w:type="dxa"/>
          </w:tcPr>
          <w:p w:rsidR="004F5D8D" w:rsidRPr="004F5D8D" w:rsidRDefault="004F5D8D" w:rsidP="004F5D8D">
            <w:pPr>
              <w:numPr>
                <w:ilvl w:val="0"/>
                <w:numId w:val="24"/>
              </w:numPr>
              <w:spacing w:after="0" w:line="240" w:lineRule="auto"/>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Planear, organizar, dirigir y controlar los programas de la Administración de los recursos humanos y materiales, así como asegurar el cumplimiento de los servicios Administrativos.</w:t>
            </w:r>
          </w:p>
          <w:p w:rsidR="004F5D8D" w:rsidRPr="004F5D8D" w:rsidRDefault="004F5D8D" w:rsidP="004F5D8D">
            <w:pPr>
              <w:numPr>
                <w:ilvl w:val="0"/>
                <w:numId w:val="24"/>
              </w:numPr>
              <w:spacing w:after="0" w:line="240" w:lineRule="auto"/>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228" w:lineRule="exact"/>
        <w:jc w:val="both"/>
        <w:rPr>
          <w:rFonts w:ascii="Times New Roman" w:eastAsia="Times New Roman" w:hAnsi="Times New Roman" w:cs="Times New Roman"/>
          <w:sz w:val="20"/>
          <w:szCs w:val="24"/>
          <w:lang w:val="es-ES" w:eastAsia="es-ES"/>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4F5D8D" w:rsidRPr="004F5D8D" w:rsidTr="004F5D8D">
        <w:tc>
          <w:tcPr>
            <w:tcW w:w="9503" w:type="dxa"/>
            <w:shd w:val="clear" w:color="auto" w:fill="FFC000"/>
          </w:tcPr>
          <w:p w:rsidR="004F5D8D" w:rsidRPr="004F5D8D" w:rsidRDefault="004F5D8D" w:rsidP="004F5D8D">
            <w:pPr>
              <w:spacing w:after="0" w:line="0" w:lineRule="atLeast"/>
              <w:jc w:val="center"/>
              <w:rPr>
                <w:rFonts w:ascii="Arial" w:eastAsia="Arial" w:hAnsi="Arial" w:cs="Times New Roman"/>
                <w:b/>
                <w:szCs w:val="24"/>
                <w:lang w:val="es-ES" w:eastAsia="es-ES"/>
              </w:rPr>
            </w:pPr>
            <w:r w:rsidRPr="004F5D8D">
              <w:rPr>
                <w:rFonts w:ascii="Arial" w:eastAsia="Arial" w:hAnsi="Arial" w:cs="Times New Roman"/>
                <w:b/>
                <w:color w:val="FFFFFF"/>
                <w:szCs w:val="24"/>
                <w:lang w:val="es-ES" w:eastAsia="es-ES"/>
              </w:rPr>
              <w:t>Descripción Específica</w:t>
            </w:r>
          </w:p>
        </w:tc>
      </w:tr>
      <w:tr w:rsidR="004F5D8D" w:rsidRPr="004F5D8D" w:rsidTr="004F5D8D">
        <w:tc>
          <w:tcPr>
            <w:tcW w:w="9503" w:type="dxa"/>
          </w:tcPr>
          <w:p w:rsidR="004F5D8D" w:rsidRPr="004F5D8D" w:rsidRDefault="004F5D8D" w:rsidP="004F5D8D">
            <w:pPr>
              <w:numPr>
                <w:ilvl w:val="0"/>
                <w:numId w:val="24"/>
              </w:numPr>
              <w:spacing w:after="0" w:line="20" w:lineRule="atLeast"/>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Dirigir y controlar todos los asuntos relacionados con el funcionamiento administrativo del Ayuntamiento.</w:t>
            </w:r>
          </w:p>
          <w:p w:rsidR="004F5D8D" w:rsidRPr="004F5D8D" w:rsidRDefault="004F5D8D" w:rsidP="004F5D8D">
            <w:pPr>
              <w:numPr>
                <w:ilvl w:val="0"/>
                <w:numId w:val="24"/>
              </w:numPr>
              <w:spacing w:after="0" w:line="20" w:lineRule="atLeast"/>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Supervisar la elaboración y ejecución de los programas de trabajo de las Subdirecciones y departamentos de la Dirección.</w:t>
            </w:r>
          </w:p>
          <w:p w:rsidR="004F5D8D" w:rsidRPr="004F5D8D" w:rsidRDefault="004F5D8D" w:rsidP="004F5D8D">
            <w:pPr>
              <w:numPr>
                <w:ilvl w:val="0"/>
                <w:numId w:val="24"/>
              </w:numPr>
              <w:spacing w:after="0" w:line="20" w:lineRule="atLeast"/>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Coordinar actividades con Instituciones Públicas y Privadas relacionadas con la función de la Dirección.</w:t>
            </w:r>
          </w:p>
          <w:p w:rsidR="004F5D8D" w:rsidRPr="004F5D8D" w:rsidRDefault="004F5D8D" w:rsidP="004F5D8D">
            <w:pPr>
              <w:numPr>
                <w:ilvl w:val="0"/>
                <w:numId w:val="24"/>
              </w:numPr>
              <w:spacing w:after="0" w:line="20" w:lineRule="atLeast"/>
              <w:ind w:left="714" w:hanging="357"/>
              <w:jc w:val="both"/>
              <w:rPr>
                <w:rFonts w:ascii="Arial" w:eastAsia="Arial" w:hAnsi="Arial" w:cs="Times New Roman"/>
                <w:b/>
                <w:szCs w:val="24"/>
                <w:lang w:val="es-ES" w:eastAsia="es-ES"/>
              </w:rPr>
            </w:pPr>
            <w:r w:rsidRPr="004F5D8D">
              <w:rPr>
                <w:rFonts w:ascii="Arial" w:eastAsia="Arial" w:hAnsi="Arial" w:cs="Times New Roman"/>
                <w:szCs w:val="24"/>
                <w:lang w:val="es-ES" w:eastAsia="es-ES"/>
              </w:rPr>
              <w:t>Consolidar el programa Anual de Adquisiciones, Arrendamientos y Servicios.</w:t>
            </w:r>
          </w:p>
        </w:tc>
      </w:tr>
    </w:tbl>
    <w:p w:rsidR="004F5D8D" w:rsidRPr="004F5D8D" w:rsidRDefault="004F5D8D" w:rsidP="004F5D8D">
      <w:pPr>
        <w:spacing w:after="0" w:line="20" w:lineRule="atLeas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0" w:name="page26"/>
      <w:bookmarkEnd w:id="0"/>
      <w:r w:rsidRPr="004F5D8D">
        <w:rPr>
          <w:rFonts w:ascii="Arial" w:eastAsia="Arial" w:hAnsi="Arial" w:cs="Times New Roman"/>
          <w:b/>
          <w:sz w:val="24"/>
          <w:szCs w:val="24"/>
          <w:lang w:val="es-ES" w:eastAsia="es-ES"/>
        </w:rPr>
        <w:t>1.1.-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4F5D8D" w:rsidRPr="004F5D8D" w:rsidTr="004F5D8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Unidad de Asuntos Jurídicos </w:t>
            </w:r>
          </w:p>
        </w:tc>
      </w:tr>
      <w:tr w:rsidR="004F5D8D" w:rsidRPr="004F5D8D" w:rsidTr="004F5D8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Área de Adscripción:</w:t>
            </w:r>
          </w:p>
        </w:tc>
        <w:tc>
          <w:tcPr>
            <w:tcW w:w="562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Dirección de Administración</w:t>
            </w:r>
          </w:p>
        </w:tc>
      </w:tr>
      <w:tr w:rsidR="004F5D8D" w:rsidRPr="004F5D8D" w:rsidTr="004F5D8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Reporta a:</w:t>
            </w:r>
          </w:p>
        </w:tc>
        <w:tc>
          <w:tcPr>
            <w:tcW w:w="562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Director de Administración</w:t>
            </w:r>
          </w:p>
        </w:tc>
      </w:tr>
      <w:tr w:rsidR="004F5D8D" w:rsidRPr="004F5D8D" w:rsidTr="004F5D8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Supervisa a:</w:t>
            </w:r>
          </w:p>
        </w:tc>
        <w:tc>
          <w:tcPr>
            <w:tcW w:w="562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Personal a su Cargo</w:t>
            </w:r>
          </w:p>
        </w:tc>
      </w:tr>
      <w:tr w:rsidR="004F5D8D" w:rsidRPr="004F5D8D" w:rsidTr="004F5D8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Cs w:val="24"/>
                <w:lang w:val="es-ES" w:eastAsia="es-ES"/>
              </w:rPr>
            </w:pPr>
            <w:r w:rsidRPr="004F5D8D">
              <w:rPr>
                <w:rFonts w:ascii="Arial" w:eastAsia="Arial" w:hAnsi="Arial" w:cs="Times New Roman"/>
                <w:b/>
                <w:color w:val="FFFFFF"/>
                <w:szCs w:val="24"/>
                <w:lang w:val="es-ES" w:eastAsia="es-ES"/>
              </w:rPr>
              <w:t xml:space="preserve">  Interacciones Internas</w:t>
            </w:r>
          </w:p>
        </w:tc>
      </w:tr>
      <w:tr w:rsidR="004F5D8D" w:rsidRPr="004F5D8D" w:rsidTr="004F5D8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Cs w:val="24"/>
                <w:lang w:val="es-ES" w:eastAsia="es-ES"/>
              </w:rPr>
            </w:pPr>
            <w:r w:rsidRPr="004F5D8D">
              <w:rPr>
                <w:rFonts w:ascii="Arial" w:eastAsia="Arial" w:hAnsi="Arial" w:cs="Times New Roman"/>
                <w:b/>
                <w:color w:val="FFFFFF"/>
                <w:szCs w:val="24"/>
                <w:lang w:val="es-ES" w:eastAsia="es-ES"/>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Para:</w:t>
            </w:r>
          </w:p>
        </w:tc>
      </w:tr>
      <w:tr w:rsidR="004F5D8D" w:rsidRPr="004F5D8D" w:rsidTr="004F5D8D">
        <w:trPr>
          <w:trHeight w:val="315"/>
        </w:trPr>
        <w:tc>
          <w:tcPr>
            <w:tcW w:w="3640" w:type="dxa"/>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szCs w:val="24"/>
                <w:lang w:val="es-ES" w:eastAsia="es-ES"/>
              </w:rPr>
            </w:pPr>
            <w:r w:rsidRPr="004F5D8D">
              <w:rPr>
                <w:rFonts w:ascii="Arial" w:eastAsia="Arial" w:hAnsi="Arial" w:cs="Times New Roman"/>
                <w:szCs w:val="24"/>
                <w:lang w:val="es-ES" w:eastAsia="es-ES"/>
              </w:rPr>
              <w:t>Director de Administración</w:t>
            </w:r>
          </w:p>
        </w:tc>
        <w:tc>
          <w:tcPr>
            <w:tcW w:w="11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Cs w:val="24"/>
                <w:lang w:val="es-ES" w:eastAsia="es-ES"/>
              </w:rPr>
            </w:pPr>
          </w:p>
        </w:tc>
        <w:tc>
          <w:tcPr>
            <w:tcW w:w="4500" w:type="dxa"/>
            <w:tcBorders>
              <w:right w:val="single" w:sz="8" w:space="0" w:color="auto"/>
            </w:tcBorders>
            <w:shd w:val="clear" w:color="auto" w:fill="auto"/>
            <w:vAlign w:val="bottom"/>
          </w:tcPr>
          <w:p w:rsidR="004F5D8D" w:rsidRPr="004F5D8D" w:rsidRDefault="004F5D8D" w:rsidP="004F5D8D">
            <w:pPr>
              <w:numPr>
                <w:ilvl w:val="0"/>
                <w:numId w:val="25"/>
              </w:numPr>
              <w:spacing w:after="0" w:line="0" w:lineRule="atLeast"/>
              <w:jc w:val="both"/>
              <w:rPr>
                <w:rFonts w:ascii="Arial" w:eastAsia="Arial" w:hAnsi="Arial" w:cs="Times New Roman"/>
                <w:szCs w:val="24"/>
                <w:lang w:val="es-ES" w:eastAsia="es-ES"/>
              </w:rPr>
            </w:pPr>
            <w:r w:rsidRPr="004F5D8D">
              <w:rPr>
                <w:rFonts w:ascii="Arial" w:eastAsia="Arial" w:hAnsi="Arial" w:cs="Times New Roman"/>
                <w:szCs w:val="24"/>
                <w:lang w:val="es-ES" w:eastAsia="es-ES"/>
              </w:rPr>
              <w:t>Asesorar  y  asistir jurídicamente a la Dirección de Administración</w:t>
            </w:r>
          </w:p>
        </w:tc>
      </w:tr>
      <w:tr w:rsidR="004F5D8D" w:rsidRPr="004F5D8D" w:rsidTr="004F5D8D">
        <w:trPr>
          <w:trHeight w:val="340"/>
        </w:trPr>
        <w:tc>
          <w:tcPr>
            <w:tcW w:w="364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2"/>
                <w:szCs w:val="24"/>
                <w:lang w:val="es-ES" w:eastAsia="es-ES"/>
              </w:rPr>
            </w:pPr>
          </w:p>
        </w:tc>
        <w:tc>
          <w:tcPr>
            <w:tcW w:w="11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2"/>
                <w:szCs w:val="24"/>
                <w:lang w:val="es-ES" w:eastAsia="es-ES"/>
              </w:rPr>
            </w:pPr>
          </w:p>
        </w:tc>
        <w:tc>
          <w:tcPr>
            <w:tcW w:w="45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Arial" w:eastAsia="Arial" w:hAnsi="Arial" w:cs="Times New Roman"/>
                <w:sz w:val="2"/>
                <w:szCs w:val="24"/>
                <w:lang w:val="es-ES" w:eastAsia="es-ES"/>
              </w:rPr>
            </w:pPr>
          </w:p>
        </w:tc>
      </w:tr>
      <w:tr w:rsidR="004F5D8D" w:rsidRPr="004F5D8D" w:rsidTr="004F5D8D">
        <w:trPr>
          <w:trHeight w:val="70"/>
        </w:trPr>
        <w:tc>
          <w:tcPr>
            <w:tcW w:w="364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1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I.- Descripción de las Funciones del Puesto</w:t>
      </w: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hd w:val="clear" w:color="auto" w:fill="FFC000"/>
        <w:spacing w:after="0" w:line="0" w:lineRule="atLeast"/>
        <w:ind w:left="3460"/>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shd w:val="clear" w:color="auto" w:fill="FFC000"/>
          <w:lang w:val="es-ES" w:eastAsia="es-ES"/>
        </w:rPr>
        <w:t>De</w:t>
      </w:r>
      <w:r w:rsidRPr="004F5D8D">
        <w:rPr>
          <w:rFonts w:ascii="Arial" w:eastAsia="Arial" w:hAnsi="Arial" w:cs="Times New Roman"/>
          <w:b/>
          <w:color w:val="FFFFFF"/>
          <w:szCs w:val="24"/>
          <w:lang w:val="es-ES" w:eastAsia="es-ES"/>
        </w:rPr>
        <w:t>scripción Genérica</w:t>
      </w:r>
    </w:p>
    <w:p w:rsidR="004F5D8D" w:rsidRPr="004F5D8D" w:rsidRDefault="004F5D8D" w:rsidP="004F5D8D">
      <w:pPr>
        <w:spacing w:after="0" w:line="105" w:lineRule="exact"/>
        <w:jc w:val="both"/>
        <w:rPr>
          <w:rFonts w:ascii="Times New Roman" w:eastAsia="Times New Roman" w:hAnsi="Times New Roman" w:cs="Times New Roman"/>
          <w:sz w:val="18"/>
          <w:szCs w:val="24"/>
          <w:lang w:val="es-ES" w:eastAsia="es-ES"/>
        </w:rPr>
      </w:pPr>
      <w:r w:rsidRPr="004F5D8D">
        <w:rPr>
          <w:rFonts w:ascii="Arial" w:eastAsia="Arial" w:hAnsi="Arial" w:cs="Times New Roman"/>
          <w:b/>
          <w:noProof/>
          <w:color w:val="FFFFFF"/>
          <w:szCs w:val="24"/>
          <w:lang w:eastAsia="es-MX"/>
        </w:rPr>
        <mc:AlternateContent>
          <mc:Choice Requires="wps">
            <w:drawing>
              <wp:anchor distT="0" distB="0" distL="114300" distR="114300" simplePos="0" relativeHeight="251659264" behindDoc="1" locked="0" layoutInCell="0" allowOverlap="1">
                <wp:simplePos x="0" y="0"/>
                <wp:positionH relativeFrom="column">
                  <wp:posOffset>70485</wp:posOffset>
                </wp:positionH>
                <wp:positionV relativeFrom="paragraph">
                  <wp:posOffset>-161290</wp:posOffset>
                </wp:positionV>
                <wp:extent cx="5827395" cy="0"/>
                <wp:effectExtent l="7620" t="5080" r="13335" b="1397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3677" id="Conector recto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pt" to="46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jl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" o:allowincell="f" strokeweight=".48pt"/>
            </w:pict>
          </mc:Fallback>
        </mc:AlternateContent>
      </w:r>
      <w:r w:rsidRPr="004F5D8D">
        <w:rPr>
          <w:rFonts w:ascii="Arial" w:eastAsia="Arial" w:hAnsi="Arial" w:cs="Times New Roman"/>
          <w:b/>
          <w:noProof/>
          <w:color w:val="FFFFFF"/>
          <w:szCs w:val="24"/>
          <w:lang w:eastAsia="es-MX"/>
        </w:rPr>
        <mc:AlternateContent>
          <mc:Choice Requires="wps">
            <w:drawing>
              <wp:anchor distT="0" distB="0" distL="114300" distR="114300" simplePos="0" relativeHeight="251660288" behindDoc="1" locked="0" layoutInCell="0" allowOverlap="1">
                <wp:simplePos x="0" y="0"/>
                <wp:positionH relativeFrom="column">
                  <wp:posOffset>70485</wp:posOffset>
                </wp:positionH>
                <wp:positionV relativeFrom="paragraph">
                  <wp:posOffset>64135</wp:posOffset>
                </wp:positionV>
                <wp:extent cx="5827395" cy="0"/>
                <wp:effectExtent l="7620" t="11430" r="13335" b="762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FC7C" id="Conector recto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05pt" to="464.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" o:allowincell="f" strokeweight=".16931mm"/>
            </w:pict>
          </mc:Fallback>
        </mc:AlternateContent>
      </w:r>
      <w:r w:rsidRPr="004F5D8D">
        <w:rPr>
          <w:rFonts w:ascii="Arial" w:eastAsia="Arial" w:hAnsi="Arial" w:cs="Times New Roman"/>
          <w:b/>
          <w:noProof/>
          <w:color w:val="FFFFFF"/>
          <w:szCs w:val="24"/>
          <w:lang w:eastAsia="es-MX"/>
        </w:rPr>
        <mc:AlternateContent>
          <mc:Choice Requires="wps">
            <w:drawing>
              <wp:anchor distT="0" distB="0" distL="114300" distR="114300" simplePos="0" relativeHeight="251661312" behindDoc="1" locked="0" layoutInCell="0" allowOverlap="1">
                <wp:simplePos x="0" y="0"/>
                <wp:positionH relativeFrom="column">
                  <wp:posOffset>73660</wp:posOffset>
                </wp:positionH>
                <wp:positionV relativeFrom="paragraph">
                  <wp:posOffset>-163830</wp:posOffset>
                </wp:positionV>
                <wp:extent cx="0" cy="685165"/>
                <wp:effectExtent l="10795" t="12065" r="8255" b="76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B35C" id="Conector recto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2.9pt" to="5.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" o:allowincell="f" strokeweight=".48pt"/>
            </w:pict>
          </mc:Fallback>
        </mc:AlternateContent>
      </w:r>
      <w:r w:rsidRPr="004F5D8D">
        <w:rPr>
          <w:rFonts w:ascii="Arial" w:eastAsia="Arial" w:hAnsi="Arial" w:cs="Times New Roman"/>
          <w:b/>
          <w:noProof/>
          <w:color w:val="FFFFFF"/>
          <w:szCs w:val="24"/>
          <w:lang w:eastAsia="es-MX"/>
        </w:rPr>
        <mc:AlternateContent>
          <mc:Choice Requires="wps">
            <w:drawing>
              <wp:anchor distT="0" distB="0" distL="114300" distR="114300" simplePos="0" relativeHeight="251662336" behindDoc="1" locked="0" layoutInCell="0" allowOverlap="1">
                <wp:simplePos x="0" y="0"/>
                <wp:positionH relativeFrom="column">
                  <wp:posOffset>5895340</wp:posOffset>
                </wp:positionH>
                <wp:positionV relativeFrom="paragraph">
                  <wp:posOffset>-163830</wp:posOffset>
                </wp:positionV>
                <wp:extent cx="0" cy="685165"/>
                <wp:effectExtent l="12700" t="12065" r="6350" b="762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7D4C" id="Conector recto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pt,-12.9pt" to="464.2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" o:allowincell="f" strokeweight=".16931mm"/>
            </w:pict>
          </mc:Fallback>
        </mc:AlternateContent>
      </w:r>
    </w:p>
    <w:p w:rsidR="004F5D8D" w:rsidRPr="004F5D8D" w:rsidRDefault="004F5D8D" w:rsidP="004F5D8D">
      <w:pPr>
        <w:numPr>
          <w:ilvl w:val="0"/>
          <w:numId w:val="25"/>
        </w:numPr>
        <w:spacing w:after="0" w:line="331" w:lineRule="auto"/>
        <w:ind w:right="220"/>
        <w:jc w:val="both"/>
        <w:rPr>
          <w:rFonts w:ascii="Arial" w:eastAsia="Arial" w:hAnsi="Arial" w:cs="Times New Roman"/>
          <w:szCs w:val="24"/>
          <w:lang w:val="es-ES" w:eastAsia="es-ES"/>
        </w:rPr>
      </w:pPr>
      <w:r w:rsidRPr="004F5D8D">
        <w:rPr>
          <w:rFonts w:ascii="Arial" w:eastAsia="Arial" w:hAnsi="Arial" w:cs="Times New Roman"/>
          <w:noProof/>
          <w:szCs w:val="24"/>
          <w:lang w:eastAsia="es-MX"/>
        </w:rPr>
        <mc:AlternateContent>
          <mc:Choice Requires="wps">
            <w:drawing>
              <wp:anchor distT="0" distB="0" distL="114300" distR="114300" simplePos="0" relativeHeight="251663360" behindDoc="1" locked="0" layoutInCell="0" allowOverlap="1">
                <wp:simplePos x="0" y="0"/>
                <wp:positionH relativeFrom="column">
                  <wp:posOffset>70485</wp:posOffset>
                </wp:positionH>
                <wp:positionV relativeFrom="paragraph">
                  <wp:posOffset>452120</wp:posOffset>
                </wp:positionV>
                <wp:extent cx="5827395" cy="0"/>
                <wp:effectExtent l="7620" t="8890" r="13335" b="1016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68C6" id="Conector recto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5.6pt" to="464.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5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" o:allowincell="f" strokeweight=".48pt"/>
            </w:pict>
          </mc:Fallback>
        </mc:AlternateContent>
      </w:r>
      <w:r w:rsidRPr="004F5D8D">
        <w:rPr>
          <w:rFonts w:ascii="Arial" w:eastAsia="Arial" w:hAnsi="Arial" w:cs="Times New Roman"/>
          <w:szCs w:val="24"/>
          <w:lang w:val="es-ES" w:eastAsia="es-ES"/>
        </w:rPr>
        <w:t>Asistir en materia de asesoría legal y administrativa, a la Dirección de Administración, para identificar factores que afecten la productividad</w:t>
      </w:r>
    </w:p>
    <w:p w:rsidR="004F5D8D" w:rsidRPr="004F5D8D" w:rsidRDefault="004F5D8D" w:rsidP="004F5D8D">
      <w:pPr>
        <w:spacing w:after="0" w:line="283" w:lineRule="exact"/>
        <w:jc w:val="both"/>
        <w:rPr>
          <w:rFonts w:ascii="Times New Roman" w:eastAsia="Times New Roman" w:hAnsi="Times New Roman" w:cs="Times New Roman"/>
          <w:sz w:val="18"/>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rPr>
          <w:trHeight w:val="381"/>
        </w:trPr>
        <w:tc>
          <w:tcPr>
            <w:tcW w:w="9183" w:type="dxa"/>
            <w:shd w:val="clear" w:color="auto" w:fill="FFC000"/>
          </w:tcPr>
          <w:p w:rsidR="004F5D8D" w:rsidRPr="004F5D8D" w:rsidRDefault="004F5D8D" w:rsidP="004F5D8D">
            <w:pPr>
              <w:spacing w:after="0" w:line="283" w:lineRule="exact"/>
              <w:jc w:val="center"/>
              <w:rPr>
                <w:rFonts w:ascii="Times New Roman" w:eastAsia="Times New Roman" w:hAnsi="Times New Roman" w:cs="Times New Roman"/>
                <w:sz w:val="18"/>
                <w:szCs w:val="24"/>
                <w:lang w:val="es-ES" w:eastAsia="es-ES"/>
              </w:rPr>
            </w:pPr>
            <w:r w:rsidRPr="004F5D8D">
              <w:rPr>
                <w:rFonts w:ascii="Arial" w:eastAsia="Arial" w:hAnsi="Arial" w:cs="Times New Roman"/>
                <w:b/>
                <w:color w:val="FFFFFF"/>
                <w:szCs w:val="24"/>
                <w:lang w:val="es-ES" w:eastAsia="es-ES"/>
              </w:rPr>
              <w:t>Descripción Específica</w:t>
            </w:r>
          </w:p>
        </w:tc>
      </w:tr>
      <w:tr w:rsidR="004F5D8D" w:rsidRPr="004F5D8D" w:rsidTr="004F5D8D">
        <w:tc>
          <w:tcPr>
            <w:tcW w:w="9183" w:type="dxa"/>
          </w:tcPr>
          <w:p w:rsidR="004F5D8D" w:rsidRPr="004F5D8D" w:rsidRDefault="004F5D8D" w:rsidP="004F5D8D">
            <w:pPr>
              <w:numPr>
                <w:ilvl w:val="0"/>
                <w:numId w:val="25"/>
              </w:numPr>
              <w:spacing w:after="0" w:line="240" w:lineRule="auto"/>
              <w:ind w:left="714" w:hanging="357"/>
              <w:jc w:val="both"/>
              <w:rPr>
                <w:rFonts w:ascii="Times New Roman" w:eastAsia="Times New Roman" w:hAnsi="Times New Roman" w:cs="Times New Roman"/>
                <w:sz w:val="18"/>
                <w:szCs w:val="24"/>
                <w:lang w:val="es-ES" w:eastAsia="es-ES"/>
              </w:rPr>
            </w:pPr>
            <w:r w:rsidRPr="004F5D8D">
              <w:rPr>
                <w:rFonts w:ascii="Arial" w:eastAsia="Arial" w:hAnsi="Arial" w:cs="Times New Roman"/>
                <w:szCs w:val="24"/>
                <w:lang w:val="es-ES" w:eastAsia="es-ES"/>
              </w:rPr>
              <w:t>Asesorar todos los asuntos relacionados con el funcionamiento administrativo y Legal de la Dirección de Administración.</w:t>
            </w:r>
          </w:p>
          <w:p w:rsidR="004F5D8D" w:rsidRPr="004F5D8D" w:rsidRDefault="004F5D8D" w:rsidP="004F5D8D">
            <w:pPr>
              <w:numPr>
                <w:ilvl w:val="0"/>
                <w:numId w:val="25"/>
              </w:numPr>
              <w:spacing w:after="0" w:line="240" w:lineRule="auto"/>
              <w:ind w:left="714" w:hanging="357"/>
              <w:jc w:val="both"/>
              <w:rPr>
                <w:rFonts w:ascii="Times New Roman" w:eastAsia="Times New Roman" w:hAnsi="Times New Roman" w:cs="Times New Roman"/>
                <w:sz w:val="18"/>
                <w:szCs w:val="24"/>
                <w:lang w:val="es-ES" w:eastAsia="es-ES"/>
              </w:rPr>
            </w:pPr>
            <w:r w:rsidRPr="004F5D8D">
              <w:rPr>
                <w:rFonts w:ascii="Arial" w:eastAsia="Arial" w:hAnsi="Arial" w:cs="Times New Roman"/>
                <w:szCs w:val="24"/>
                <w:lang w:val="es-ES" w:eastAsia="es-ES"/>
              </w:rPr>
              <w:t xml:space="preserve">Realizar la elaboración y Revisión de Contratos de Adquisiciones, Arrendamientos de bien inmueble y Prestaciones de Servicios, </w:t>
            </w:r>
            <w:r w:rsidRPr="004F5D8D">
              <w:rPr>
                <w:rFonts w:ascii="Arial" w:eastAsia="Times New Roman" w:hAnsi="Arial" w:cs="Times New Roman"/>
                <w:szCs w:val="24"/>
                <w:lang w:val="es-ES" w:eastAsia="es-ES"/>
              </w:rPr>
              <w:t>derivados de las licitaciones públicas, simplificada mayor, menor y excepciones de Licitaciones</w:t>
            </w:r>
            <w:r w:rsidRPr="004F5D8D">
              <w:rPr>
                <w:rFonts w:ascii="Arial" w:eastAsia="Arial" w:hAnsi="Arial" w:cs="Times New Roman"/>
                <w:szCs w:val="24"/>
                <w:lang w:val="es-ES" w:eastAsia="es-ES"/>
              </w:rPr>
              <w:t>.</w:t>
            </w:r>
          </w:p>
          <w:p w:rsidR="004F5D8D" w:rsidRPr="004F5D8D" w:rsidRDefault="004F5D8D" w:rsidP="004F5D8D">
            <w:pPr>
              <w:numPr>
                <w:ilvl w:val="0"/>
                <w:numId w:val="25"/>
              </w:numPr>
              <w:spacing w:after="0" w:line="240" w:lineRule="auto"/>
              <w:ind w:left="714" w:hanging="357"/>
              <w:jc w:val="both"/>
              <w:rPr>
                <w:rFonts w:ascii="Arial" w:eastAsia="Times New Roman" w:hAnsi="Arial" w:cs="Times New Roman"/>
                <w:sz w:val="18"/>
                <w:szCs w:val="24"/>
                <w:lang w:val="es-ES" w:eastAsia="es-ES"/>
              </w:rPr>
            </w:pPr>
            <w:r w:rsidRPr="004F5D8D">
              <w:rPr>
                <w:rFonts w:ascii="Arial" w:eastAsia="Times New Roman" w:hAnsi="Arial" w:cs="Times New Roman"/>
                <w:szCs w:val="24"/>
                <w:lang w:val="es-ES" w:eastAsia="es-ES"/>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4F5D8D">
                <w:rPr>
                  <w:rFonts w:ascii="Arial" w:eastAsia="Times New Roman" w:hAnsi="Arial" w:cs="Times New Roman"/>
                  <w:szCs w:val="24"/>
                  <w:lang w:val="es-ES" w:eastAsia="es-ES"/>
                </w:rPr>
                <w:t>la Dirección</w:t>
              </w:r>
            </w:smartTag>
            <w:r w:rsidRPr="004F5D8D">
              <w:rPr>
                <w:rFonts w:ascii="Arial" w:eastAsia="Times New Roman" w:hAnsi="Arial" w:cs="Times New Roman"/>
                <w:szCs w:val="24"/>
                <w:lang w:val="es-ES" w:eastAsia="es-ES"/>
              </w:rPr>
              <w:t xml:space="preserve"> de Administración.</w:t>
            </w:r>
          </w:p>
          <w:p w:rsidR="004F5D8D" w:rsidRPr="004F5D8D" w:rsidRDefault="004F5D8D" w:rsidP="004F5D8D">
            <w:pPr>
              <w:numPr>
                <w:ilvl w:val="0"/>
                <w:numId w:val="25"/>
              </w:numPr>
              <w:spacing w:after="0" w:line="240" w:lineRule="auto"/>
              <w:ind w:left="714" w:hanging="357"/>
              <w:jc w:val="both"/>
              <w:rPr>
                <w:rFonts w:ascii="Arial" w:eastAsia="Times New Roman" w:hAnsi="Arial" w:cs="Times New Roman"/>
                <w:sz w:val="18"/>
                <w:szCs w:val="24"/>
                <w:lang w:val="es-ES" w:eastAsia="es-ES"/>
              </w:rPr>
            </w:pPr>
            <w:r w:rsidRPr="004F5D8D">
              <w:rPr>
                <w:rFonts w:ascii="Arial" w:eastAsia="Times New Roman" w:hAnsi="Arial" w:cs="Times New Roman"/>
                <w:szCs w:val="24"/>
                <w:lang w:val="es-ES" w:eastAsia="es-ES"/>
              </w:rPr>
              <w:t xml:space="preserve">Auxiliar al Director de Administración en la selección de asuntos prioritarios turnados a </w:t>
            </w:r>
            <w:smartTag w:uri="urn:schemas-microsoft-com:office:smarttags" w:element="PersonName">
              <w:smartTagPr>
                <w:attr w:name="ProductID" w:val="la Subdirecci￳n"/>
              </w:smartTagPr>
              <w:r w:rsidRPr="004F5D8D">
                <w:rPr>
                  <w:rFonts w:ascii="Arial" w:eastAsia="Times New Roman" w:hAnsi="Arial" w:cs="Times New Roman"/>
                  <w:szCs w:val="24"/>
                  <w:lang w:val="es-ES" w:eastAsia="es-ES"/>
                </w:rPr>
                <w:t>la Subdirección</w:t>
              </w:r>
            </w:smartTag>
            <w:r w:rsidRPr="004F5D8D">
              <w:rPr>
                <w:rFonts w:ascii="Arial" w:eastAsia="Times New Roman" w:hAnsi="Arial" w:cs="Times New Roman"/>
                <w:szCs w:val="24"/>
                <w:lang w:val="es-ES" w:eastAsia="es-ES"/>
              </w:rPr>
              <w:t xml:space="preserve"> correspondiente y hacer el seguimiento respectivo.</w:t>
            </w:r>
          </w:p>
          <w:p w:rsidR="004F5D8D" w:rsidRPr="004F5D8D" w:rsidRDefault="004F5D8D" w:rsidP="004F5D8D">
            <w:pPr>
              <w:numPr>
                <w:ilvl w:val="0"/>
                <w:numId w:val="25"/>
              </w:numPr>
              <w:spacing w:after="0" w:line="240" w:lineRule="auto"/>
              <w:ind w:left="714" w:hanging="357"/>
              <w:jc w:val="both"/>
              <w:rPr>
                <w:rFonts w:ascii="Times New Roman" w:eastAsia="Times New Roman" w:hAnsi="Times New Roman" w:cs="Times New Roman"/>
                <w:sz w:val="18"/>
                <w:szCs w:val="24"/>
                <w:lang w:val="es-ES" w:eastAsia="es-ES"/>
              </w:rPr>
            </w:pPr>
            <w:r w:rsidRPr="004F5D8D">
              <w:rPr>
                <w:rFonts w:ascii="Arial" w:eastAsia="Arial" w:hAnsi="Arial" w:cs="Times New Roman"/>
                <w:szCs w:val="24"/>
                <w:lang w:val="es-ES" w:eastAsia="es-ES"/>
              </w:rPr>
              <w:t>Todas aquellas que le sean encomendadas por el Director de Administración</w:t>
            </w:r>
          </w:p>
        </w:tc>
      </w:tr>
    </w:tbl>
    <w:p w:rsidR="004F5D8D" w:rsidRPr="004F5D8D" w:rsidRDefault="004F5D8D" w:rsidP="004F5D8D">
      <w:pPr>
        <w:tabs>
          <w:tab w:val="left" w:pos="3606"/>
        </w:tabs>
        <w:spacing w:after="0" w:line="283" w:lineRule="exact"/>
        <w:jc w:val="both"/>
        <w:rPr>
          <w:rFonts w:ascii="Times New Roman" w:eastAsia="Times New Roman" w:hAnsi="Times New Roman" w:cs="Times New Roman"/>
          <w:sz w:val="18"/>
          <w:szCs w:val="24"/>
          <w:lang w:val="es-ES" w:eastAsia="es-ES"/>
        </w:rPr>
      </w:pPr>
      <w:r w:rsidRPr="004F5D8D">
        <w:rPr>
          <w:rFonts w:ascii="Times New Roman" w:eastAsia="Times New Roman" w:hAnsi="Times New Roman" w:cs="Times New Roman"/>
          <w:sz w:val="18"/>
          <w:szCs w:val="24"/>
          <w:lang w:val="es-ES" w:eastAsia="es-ES"/>
        </w:rPr>
        <w:tab/>
      </w:r>
    </w:p>
    <w:p w:rsidR="004F5D8D" w:rsidRPr="004F5D8D" w:rsidRDefault="004F5D8D" w:rsidP="004F5D8D">
      <w:pPr>
        <w:tabs>
          <w:tab w:val="left" w:pos="3606"/>
        </w:tabs>
        <w:spacing w:after="0" w:line="283" w:lineRule="exact"/>
        <w:jc w:val="both"/>
        <w:rPr>
          <w:rFonts w:ascii="Times New Roman" w:eastAsia="Times New Roman" w:hAnsi="Times New Roman" w:cs="Times New Roman"/>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706"/>
      </w:tblGrid>
      <w:tr w:rsidR="004F5D8D" w:rsidRPr="004F5D8D" w:rsidTr="004F5D8D">
        <w:tc>
          <w:tcPr>
            <w:tcW w:w="9183"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szCs w:val="24"/>
                <w:lang w:val="es-ES" w:eastAsia="es-ES"/>
              </w:rPr>
            </w:pPr>
          </w:p>
          <w:p w:rsidR="004F5D8D" w:rsidRPr="004F5D8D" w:rsidRDefault="004F5D8D" w:rsidP="004F5D8D">
            <w:pPr>
              <w:spacing w:after="0" w:line="200" w:lineRule="exact"/>
              <w:jc w:val="center"/>
              <w:rPr>
                <w:rFonts w:ascii="Times New Roman" w:eastAsia="Times New Roman" w:hAnsi="Times New Roman" w:cs="Times New Roman"/>
                <w:szCs w:val="24"/>
                <w:lang w:val="es-ES" w:eastAsia="es-ES"/>
              </w:rPr>
            </w:pPr>
            <w:r w:rsidRPr="004F5D8D">
              <w:rPr>
                <w:rFonts w:ascii="Arial" w:eastAsia="Arial" w:hAnsi="Arial" w:cs="Times New Roman"/>
                <w:b/>
                <w:color w:val="FFFFFF"/>
                <w:szCs w:val="24"/>
                <w:lang w:val="es-ES" w:eastAsia="es-ES"/>
              </w:rPr>
              <w:t>Perfil del Puesto</w:t>
            </w:r>
          </w:p>
        </w:tc>
      </w:tr>
      <w:tr w:rsidR="004F5D8D" w:rsidRPr="004F5D8D" w:rsidTr="004F5D8D">
        <w:tc>
          <w:tcPr>
            <w:tcW w:w="1985"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szCs w:val="24"/>
                <w:lang w:val="es-ES" w:eastAsia="es-ES"/>
              </w:rPr>
            </w:pPr>
            <w:r w:rsidRPr="004F5D8D">
              <w:rPr>
                <w:rFonts w:ascii="Arial" w:eastAsia="Times New Roman" w:hAnsi="Arial" w:cs="Times New Roman"/>
                <w:b/>
                <w:color w:val="FFFFFF"/>
                <w:szCs w:val="24"/>
                <w:lang w:val="es-ES" w:eastAsia="es-ES"/>
              </w:rPr>
              <w:t xml:space="preserve">Nivel </w:t>
            </w:r>
          </w:p>
          <w:p w:rsidR="004F5D8D" w:rsidRPr="004F5D8D" w:rsidRDefault="004F5D8D" w:rsidP="004F5D8D">
            <w:pPr>
              <w:spacing w:after="0" w:line="360" w:lineRule="auto"/>
              <w:jc w:val="both"/>
              <w:rPr>
                <w:rFonts w:ascii="Arial" w:eastAsia="Times New Roman" w:hAnsi="Arial" w:cs="Times New Roman"/>
                <w:b/>
                <w:szCs w:val="24"/>
                <w:lang w:val="es-ES" w:eastAsia="es-ES"/>
              </w:rPr>
            </w:pPr>
            <w:r w:rsidRPr="004F5D8D">
              <w:rPr>
                <w:rFonts w:ascii="Arial" w:eastAsia="Times New Roman" w:hAnsi="Arial" w:cs="Times New Roman"/>
                <w:b/>
                <w:color w:val="FFFFFF"/>
                <w:szCs w:val="24"/>
                <w:lang w:val="es-ES" w:eastAsia="es-ES"/>
              </w:rPr>
              <w:t>Académico:</w:t>
            </w:r>
          </w:p>
        </w:tc>
        <w:tc>
          <w:tcPr>
            <w:tcW w:w="7198" w:type="dxa"/>
          </w:tcPr>
          <w:p w:rsidR="004F5D8D" w:rsidRPr="004F5D8D" w:rsidRDefault="004F5D8D" w:rsidP="004F5D8D">
            <w:pPr>
              <w:spacing w:after="0" w:line="200" w:lineRule="exact"/>
              <w:jc w:val="both"/>
              <w:rPr>
                <w:rFonts w:ascii="Arial" w:eastAsia="Arial" w:hAnsi="Arial" w:cs="Times New Roman"/>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r w:rsidRPr="004F5D8D">
              <w:rPr>
                <w:rFonts w:ascii="Arial" w:eastAsia="Arial" w:hAnsi="Arial" w:cs="Times New Roman"/>
                <w:szCs w:val="24"/>
                <w:lang w:val="es-ES" w:eastAsia="es-ES"/>
              </w:rPr>
              <w:t xml:space="preserve"> Licenciatura en Derecho</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Formación:</w:t>
            </w:r>
          </w:p>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p>
        </w:tc>
        <w:tc>
          <w:tcPr>
            <w:tcW w:w="7198" w:type="dxa"/>
          </w:tcPr>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r w:rsidRPr="004F5D8D">
              <w:rPr>
                <w:rFonts w:ascii="Times New Roman" w:eastAsia="Times New Roman" w:hAnsi="Times New Roman" w:cs="Times New Roman"/>
                <w:szCs w:val="24"/>
                <w:lang w:val="es-ES" w:eastAsia="es-ES"/>
              </w:rPr>
              <w:t xml:space="preserve"> </w:t>
            </w:r>
            <w:r w:rsidRPr="004F5D8D">
              <w:rPr>
                <w:rFonts w:ascii="Arial" w:eastAsia="Times New Roman" w:hAnsi="Arial" w:cs="Times New Roman"/>
                <w:szCs w:val="24"/>
                <w:lang w:val="es-ES" w:eastAsia="es-ES"/>
              </w:rPr>
              <w:t>Académica y Administrativa</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p>
        </w:tc>
        <w:tc>
          <w:tcPr>
            <w:tcW w:w="7198" w:type="dxa"/>
          </w:tcPr>
          <w:p w:rsidR="004F5D8D" w:rsidRPr="004F5D8D" w:rsidRDefault="004F5D8D" w:rsidP="004F5D8D">
            <w:pPr>
              <w:spacing w:after="0" w:line="360" w:lineRule="auto"/>
              <w:jc w:val="both"/>
              <w:rPr>
                <w:rFonts w:ascii="Times New Roman" w:eastAsia="Times New Roman" w:hAnsi="Times New Roman" w:cs="Times New Roman"/>
                <w:szCs w:val="24"/>
                <w:lang w:val="es-ES" w:eastAsia="es-ES"/>
              </w:rPr>
            </w:pPr>
            <w:r w:rsidRPr="004F5D8D">
              <w:rPr>
                <w:rFonts w:ascii="Arial" w:eastAsia="Arial" w:hAnsi="Arial" w:cs="Times New Roman"/>
                <w:sz w:val="18"/>
                <w:szCs w:val="24"/>
                <w:lang w:val="es-ES" w:eastAsia="es-ES"/>
              </w:rPr>
              <w:t xml:space="preserve"> </w:t>
            </w:r>
            <w:r w:rsidRPr="004F5D8D">
              <w:rPr>
                <w:rFonts w:ascii="Arial" w:eastAsia="Arial" w:hAnsi="Arial" w:cs="Times New Roman"/>
                <w:szCs w:val="24"/>
                <w:lang w:val="es-ES" w:eastAsia="es-ES"/>
              </w:rPr>
              <w:t>1 año mínimo en puesto similar</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Cs w:val="24"/>
                <w:lang w:val="es-ES" w:eastAsia="es-ES"/>
              </w:rPr>
            </w:pPr>
            <w:r w:rsidRPr="004F5D8D">
              <w:rPr>
                <w:rFonts w:ascii="Arial" w:eastAsia="Arial" w:hAnsi="Arial" w:cs="Times New Roman"/>
                <w:b/>
                <w:color w:val="FFFFFF"/>
                <w:szCs w:val="24"/>
                <w:lang w:val="es-ES" w:eastAsia="es-ES"/>
              </w:rPr>
              <w:t>Conocimientos:</w:t>
            </w:r>
          </w:p>
          <w:p w:rsidR="004F5D8D" w:rsidRPr="004F5D8D" w:rsidRDefault="004F5D8D" w:rsidP="004F5D8D">
            <w:pPr>
              <w:spacing w:after="0" w:line="200" w:lineRule="exact"/>
              <w:jc w:val="both"/>
              <w:rPr>
                <w:rFonts w:ascii="Times New Roman" w:eastAsia="Times New Roman" w:hAnsi="Times New Roman" w:cs="Times New Roman"/>
                <w:szCs w:val="24"/>
                <w:lang w:val="es-ES" w:eastAsia="es-ES"/>
              </w:rPr>
            </w:pPr>
          </w:p>
        </w:tc>
        <w:tc>
          <w:tcPr>
            <w:tcW w:w="7198" w:type="dxa"/>
          </w:tcPr>
          <w:p w:rsidR="004F5D8D" w:rsidRPr="004F5D8D" w:rsidRDefault="004F5D8D" w:rsidP="004F5D8D">
            <w:pPr>
              <w:spacing w:after="0" w:line="360" w:lineRule="auto"/>
              <w:jc w:val="both"/>
              <w:rPr>
                <w:rFonts w:ascii="Arial" w:eastAsia="Arial" w:hAnsi="Arial" w:cs="Times New Roman"/>
                <w:sz w:val="10"/>
                <w:szCs w:val="24"/>
                <w:lang w:val="es-ES" w:eastAsia="es-ES"/>
              </w:rPr>
            </w:pPr>
            <w:r w:rsidRPr="004F5D8D">
              <w:rPr>
                <w:rFonts w:ascii="Arial" w:eastAsia="Arial" w:hAnsi="Arial" w:cs="Times New Roman"/>
                <w:szCs w:val="24"/>
                <w:lang w:val="es-ES" w:eastAsia="es-ES"/>
              </w:rPr>
              <w:t xml:space="preserve"> </w:t>
            </w:r>
          </w:p>
          <w:p w:rsidR="004F5D8D" w:rsidRPr="004F5D8D" w:rsidRDefault="004F5D8D" w:rsidP="004F5D8D">
            <w:pPr>
              <w:spacing w:after="0" w:line="360" w:lineRule="auto"/>
              <w:jc w:val="both"/>
              <w:rPr>
                <w:rFonts w:ascii="Times New Roman" w:eastAsia="Times New Roman" w:hAnsi="Times New Roman" w:cs="Times New Roman"/>
                <w:szCs w:val="24"/>
                <w:lang w:val="es-ES" w:eastAsia="es-ES"/>
              </w:rPr>
            </w:pPr>
            <w:r w:rsidRPr="004F5D8D">
              <w:rPr>
                <w:rFonts w:ascii="Arial" w:eastAsia="Arial" w:hAnsi="Arial" w:cs="Times New Roman"/>
                <w:szCs w:val="24"/>
                <w:lang w:val="es-ES" w:eastAsia="es-ES"/>
              </w:rPr>
              <w:t>Sistema operativo Windows, office y paqueterías Administrativas.</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Times New Roman" w:hAnsi="Arial" w:cs="Times New Roman"/>
                <w:szCs w:val="24"/>
                <w:lang w:val="es-ES" w:eastAsia="es-ES"/>
              </w:rPr>
            </w:pPr>
          </w:p>
          <w:p w:rsidR="004F5D8D" w:rsidRPr="004F5D8D" w:rsidRDefault="004F5D8D" w:rsidP="004F5D8D">
            <w:pPr>
              <w:spacing w:after="0" w:line="360" w:lineRule="auto"/>
              <w:jc w:val="both"/>
              <w:rPr>
                <w:rFonts w:ascii="Arial" w:eastAsia="Times New Roman" w:hAnsi="Arial" w:cs="Times New Roman"/>
                <w:b/>
                <w:color w:val="FFFFFF"/>
                <w:szCs w:val="24"/>
                <w:lang w:val="es-ES" w:eastAsia="es-ES"/>
              </w:rPr>
            </w:pPr>
            <w:r w:rsidRPr="004F5D8D">
              <w:rPr>
                <w:rFonts w:ascii="Arial" w:eastAsia="Times New Roman" w:hAnsi="Arial" w:cs="Times New Roman"/>
                <w:b/>
                <w:color w:val="FFFFFF"/>
                <w:szCs w:val="24"/>
                <w:lang w:val="es-ES" w:eastAsia="es-ES"/>
              </w:rPr>
              <w:t xml:space="preserve">Aptitud para Ocupar el </w:t>
            </w:r>
          </w:p>
          <w:p w:rsidR="004F5D8D" w:rsidRPr="004F5D8D" w:rsidRDefault="004F5D8D" w:rsidP="004F5D8D">
            <w:pPr>
              <w:spacing w:after="0" w:line="360" w:lineRule="auto"/>
              <w:jc w:val="both"/>
              <w:rPr>
                <w:rFonts w:ascii="Arial" w:eastAsia="Times New Roman" w:hAnsi="Arial" w:cs="Times New Roman"/>
                <w:szCs w:val="24"/>
                <w:lang w:val="es-ES" w:eastAsia="es-ES"/>
              </w:rPr>
            </w:pPr>
            <w:r w:rsidRPr="004F5D8D">
              <w:rPr>
                <w:rFonts w:ascii="Arial" w:eastAsia="Times New Roman" w:hAnsi="Arial" w:cs="Times New Roman"/>
                <w:b/>
                <w:color w:val="FFFFFF"/>
                <w:szCs w:val="24"/>
                <w:lang w:val="es-ES" w:eastAsia="es-ES"/>
              </w:rPr>
              <w:t>Puesto:</w:t>
            </w:r>
          </w:p>
        </w:tc>
        <w:tc>
          <w:tcPr>
            <w:tcW w:w="7198" w:type="dxa"/>
          </w:tcPr>
          <w:p w:rsidR="004F5D8D" w:rsidRPr="004F5D8D" w:rsidRDefault="004F5D8D" w:rsidP="004F5D8D">
            <w:pPr>
              <w:spacing w:after="0" w:line="200" w:lineRule="exact"/>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w:t>
            </w:r>
          </w:p>
          <w:p w:rsidR="004F5D8D" w:rsidRPr="004F5D8D" w:rsidRDefault="004F5D8D" w:rsidP="004F5D8D">
            <w:pPr>
              <w:spacing w:after="0" w:line="360" w:lineRule="auto"/>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Licenciatura concluida</w:t>
            </w:r>
          </w:p>
          <w:p w:rsidR="004F5D8D" w:rsidRPr="004F5D8D" w:rsidRDefault="004F5D8D" w:rsidP="004F5D8D">
            <w:pPr>
              <w:spacing w:after="0" w:line="360" w:lineRule="auto"/>
              <w:jc w:val="both"/>
              <w:rPr>
                <w:rFonts w:ascii="Arial" w:eastAsia="Arial" w:hAnsi="Arial" w:cs="Times New Roman"/>
                <w:szCs w:val="24"/>
                <w:lang w:val="es-ES" w:eastAsia="es-ES"/>
              </w:rPr>
            </w:pPr>
            <w:r w:rsidRPr="004F5D8D">
              <w:rPr>
                <w:rFonts w:ascii="Arial" w:eastAsia="Arial" w:hAnsi="Arial" w:cs="Times New Roman"/>
                <w:szCs w:val="24"/>
                <w:lang w:val="es-ES" w:eastAsia="es-ES"/>
              </w:rPr>
              <w:t xml:space="preserve"> Edad de 25 a 50 años,</w:t>
            </w:r>
          </w:p>
          <w:p w:rsidR="004F5D8D" w:rsidRPr="004F5D8D" w:rsidRDefault="004F5D8D" w:rsidP="004F5D8D">
            <w:pPr>
              <w:spacing w:after="0" w:line="360" w:lineRule="auto"/>
              <w:jc w:val="both"/>
              <w:rPr>
                <w:rFonts w:ascii="Times New Roman" w:eastAsia="Times New Roman" w:hAnsi="Times New Roman" w:cs="Times New Roman"/>
                <w:szCs w:val="24"/>
                <w:lang w:val="es-ES" w:eastAsia="es-ES"/>
              </w:rPr>
            </w:pPr>
            <w:r w:rsidRPr="004F5D8D">
              <w:rPr>
                <w:rFonts w:ascii="Arial" w:eastAsia="Arial" w:hAnsi="Arial" w:cs="Times New Roman"/>
                <w:szCs w:val="24"/>
                <w:lang w:val="es-ES" w:eastAsia="es-ES"/>
              </w:rPr>
              <w:t xml:space="preserve"> Disponibilidad de Horario.</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bookmarkStart w:id="1" w:name="page28"/>
      <w:bookmarkEnd w:id="1"/>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C84D63" w:rsidRDefault="00C84D63" w:rsidP="004F5D8D">
      <w:pPr>
        <w:spacing w:after="0" w:line="200" w:lineRule="exact"/>
        <w:jc w:val="both"/>
        <w:rPr>
          <w:rFonts w:ascii="Times New Roman" w:eastAsia="Times New Roman" w:hAnsi="Times New Roman" w:cs="Times New Roman"/>
          <w:sz w:val="20"/>
          <w:szCs w:val="24"/>
          <w:lang w:val="es-ES" w:eastAsia="es-ES"/>
        </w:rPr>
      </w:pPr>
    </w:p>
    <w:p w:rsidR="00C84D63" w:rsidRDefault="00C84D63" w:rsidP="004F5D8D">
      <w:pPr>
        <w:spacing w:after="0" w:line="200" w:lineRule="exact"/>
        <w:jc w:val="both"/>
        <w:rPr>
          <w:rFonts w:ascii="Times New Roman" w:eastAsia="Times New Roman" w:hAnsi="Times New Roman" w:cs="Times New Roman"/>
          <w:sz w:val="20"/>
          <w:szCs w:val="24"/>
          <w:lang w:val="es-ES" w:eastAsia="es-ES"/>
        </w:rPr>
      </w:pPr>
    </w:p>
    <w:p w:rsidR="00C84D63" w:rsidRDefault="00C84D63" w:rsidP="004F5D8D">
      <w:pPr>
        <w:spacing w:after="0" w:line="200" w:lineRule="exact"/>
        <w:jc w:val="both"/>
        <w:rPr>
          <w:rFonts w:ascii="Times New Roman" w:eastAsia="Times New Roman" w:hAnsi="Times New Roman" w:cs="Times New Roman"/>
          <w:sz w:val="20"/>
          <w:szCs w:val="24"/>
          <w:lang w:val="es-ES" w:eastAsia="es-ES"/>
        </w:rPr>
      </w:pPr>
    </w:p>
    <w:p w:rsidR="00C84D63" w:rsidRPr="004F5D8D" w:rsidRDefault="00C84D63"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2.- Descripción del Puesto</w:t>
      </w: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4F5D8D" w:rsidRPr="004F5D8D" w:rsidTr="004F5D8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6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60" w:type="dxa"/>
            <w:gridSpan w:val="7"/>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20" w:right="-925"/>
              <w:jc w:val="both"/>
              <w:rPr>
                <w:rFonts w:ascii="Arial" w:eastAsia="Arial" w:hAnsi="Arial" w:cs="Times New Roman"/>
                <w:w w:val="99"/>
                <w:lang w:val="es-ES" w:eastAsia="es-ES"/>
              </w:rPr>
            </w:pPr>
            <w:r w:rsidRPr="004F5D8D">
              <w:rPr>
                <w:rFonts w:ascii="Arial" w:eastAsia="Arial" w:hAnsi="Arial" w:cs="Times New Roman"/>
                <w:w w:val="99"/>
                <w:lang w:val="es-ES" w:eastAsia="es-ES"/>
              </w:rPr>
              <w:t>Subdirección de Recursos Humanos</w:t>
            </w:r>
          </w:p>
        </w:tc>
        <w:tc>
          <w:tcPr>
            <w:tcW w:w="64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480" w:type="dxa"/>
            <w:gridSpan w:val="6"/>
            <w:tcBorders>
              <w:bottom w:val="single" w:sz="8" w:space="0" w:color="auto"/>
            </w:tcBorders>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Dirección de Administración</w:t>
            </w:r>
          </w:p>
        </w:tc>
        <w:tc>
          <w:tcPr>
            <w:tcW w:w="2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126" w:type="dxa"/>
            <w:gridSpan w:val="5"/>
            <w:tcBorders>
              <w:bottom w:val="single" w:sz="8" w:space="0" w:color="auto"/>
            </w:tcBorders>
            <w:shd w:val="clear" w:color="auto" w:fill="auto"/>
            <w:vAlign w:val="bottom"/>
          </w:tcPr>
          <w:p w:rsidR="004F5D8D" w:rsidRPr="004F5D8D" w:rsidRDefault="004F5D8D" w:rsidP="004F5D8D">
            <w:pPr>
              <w:spacing w:after="0" w:line="0" w:lineRule="atLeast"/>
              <w:ind w:left="20" w:right="-1522"/>
              <w:jc w:val="both"/>
              <w:rPr>
                <w:rFonts w:ascii="Arial" w:eastAsia="Arial" w:hAnsi="Arial" w:cs="Times New Roman"/>
                <w:lang w:val="es-ES" w:eastAsia="es-ES"/>
              </w:rPr>
            </w:pPr>
            <w:r w:rsidRPr="004F5D8D">
              <w:rPr>
                <w:rFonts w:ascii="Arial" w:eastAsia="Arial" w:hAnsi="Arial" w:cs="Times New Roman"/>
                <w:lang w:val="es-ES" w:eastAsia="es-ES"/>
              </w:rPr>
              <w:t>Directora de Administración</w:t>
            </w:r>
          </w:p>
        </w:tc>
        <w:tc>
          <w:tcPr>
            <w:tcW w:w="354"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536" w:type="dxa"/>
            <w:gridSpan w:val="10"/>
            <w:tcBorders>
              <w:right w:val="single" w:sz="8" w:space="0" w:color="auto"/>
            </w:tcBorders>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Departamento de Selección de  Personal,  Departamento  de Proceso de Nomina,</w:t>
            </w:r>
          </w:p>
        </w:tc>
      </w:tr>
      <w:tr w:rsidR="004F5D8D" w:rsidRPr="004F5D8D" w:rsidTr="004F5D8D">
        <w:trPr>
          <w:trHeight w:val="319"/>
        </w:trPr>
        <w:tc>
          <w:tcPr>
            <w:tcW w:w="3640" w:type="dxa"/>
            <w:tcBorders>
              <w:left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536" w:type="dxa"/>
            <w:gridSpan w:val="10"/>
            <w:tcBorders>
              <w:right w:val="single" w:sz="8" w:space="0" w:color="auto"/>
            </w:tcBorders>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Departamento de Personal y</w:t>
            </w:r>
          </w:p>
        </w:tc>
      </w:tr>
      <w:tr w:rsidR="004F5D8D" w:rsidRPr="004F5D8D" w:rsidTr="004F5D8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480" w:type="dxa"/>
            <w:gridSpan w:val="6"/>
            <w:tcBorders>
              <w:bottom w:val="single" w:sz="8" w:space="0" w:color="auto"/>
            </w:tcBorders>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Departamento de cómputo</w:t>
            </w:r>
          </w:p>
        </w:tc>
        <w:tc>
          <w:tcPr>
            <w:tcW w:w="2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b/>
                <w:lang w:val="es-ES" w:eastAsia="es-ES"/>
              </w:rPr>
            </w:pPr>
            <w:r w:rsidRPr="004F5D8D">
              <w:rPr>
                <w:rFonts w:ascii="Arial" w:eastAsia="Arial" w:hAnsi="Arial" w:cs="Times New Roman"/>
                <w:color w:val="FFFFFF"/>
                <w:lang w:val="es-ES" w:eastAsia="es-ES"/>
              </w:rPr>
              <w:t xml:space="preserve"> </w:t>
            </w:r>
            <w:r w:rsidRPr="004F5D8D">
              <w:rPr>
                <w:rFonts w:ascii="Arial" w:eastAsia="Arial" w:hAnsi="Arial" w:cs="Times New Roman"/>
                <w:b/>
                <w:color w:val="FFFFFF"/>
                <w:lang w:val="es-ES" w:eastAsia="es-ES"/>
              </w:rPr>
              <w:t>Con:</w:t>
            </w: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9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0" w:type="dxa"/>
            <w:gridSpan w:val="2"/>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3700" w:type="dxa"/>
            <w:gridSpan w:val="2"/>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Dirección de Administración</w:t>
            </w:r>
          </w:p>
        </w:tc>
        <w:tc>
          <w:tcPr>
            <w:tcW w:w="10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numPr>
                <w:ilvl w:val="0"/>
                <w:numId w:val="33"/>
              </w:numPr>
              <w:spacing w:after="0" w:line="0" w:lineRule="atLeast"/>
              <w:jc w:val="both"/>
              <w:rPr>
                <w:rFonts w:ascii="Times New Roman" w:eastAsia="Times New Roman" w:hAnsi="Times New Roman" w:cs="Times New Roman"/>
                <w:lang w:val="es-ES" w:eastAsia="es-ES"/>
              </w:rPr>
            </w:pPr>
          </w:p>
        </w:tc>
        <w:tc>
          <w:tcPr>
            <w:tcW w:w="1120" w:type="dxa"/>
            <w:gridSpan w:val="2"/>
            <w:shd w:val="clear" w:color="auto" w:fill="auto"/>
            <w:vAlign w:val="bottom"/>
          </w:tcPr>
          <w:p w:rsidR="004F5D8D" w:rsidRPr="004F5D8D" w:rsidRDefault="004F5D8D" w:rsidP="004F5D8D">
            <w:pPr>
              <w:spacing w:after="0" w:line="0" w:lineRule="atLeast"/>
              <w:ind w:left="140" w:right="-2656"/>
              <w:jc w:val="both"/>
              <w:rPr>
                <w:rFonts w:ascii="Arial" w:eastAsia="Arial" w:hAnsi="Arial" w:cs="Times New Roman"/>
                <w:w w:val="99"/>
                <w:lang w:val="es-ES" w:eastAsia="es-ES"/>
              </w:rPr>
            </w:pPr>
            <w:r w:rsidRPr="004F5D8D">
              <w:rPr>
                <w:rFonts w:ascii="Arial" w:eastAsia="Arial" w:hAnsi="Arial" w:cs="Times New Roman"/>
                <w:w w:val="99"/>
                <w:lang w:val="es-ES" w:eastAsia="es-ES"/>
              </w:rPr>
              <w:t>Informar,</w:t>
            </w:r>
          </w:p>
        </w:tc>
        <w:tc>
          <w:tcPr>
            <w:tcW w:w="1520" w:type="dxa"/>
            <w:gridSpan w:val="4"/>
            <w:shd w:val="clear" w:color="auto" w:fill="auto"/>
            <w:vAlign w:val="bottom"/>
          </w:tcPr>
          <w:p w:rsidR="004F5D8D" w:rsidRPr="004F5D8D" w:rsidRDefault="004F5D8D" w:rsidP="004F5D8D">
            <w:pPr>
              <w:spacing w:after="0" w:line="0" w:lineRule="atLeast"/>
              <w:ind w:left="180"/>
              <w:jc w:val="both"/>
              <w:rPr>
                <w:rFonts w:ascii="Arial" w:eastAsia="Arial" w:hAnsi="Arial" w:cs="Times New Roman"/>
                <w:lang w:val="es-ES" w:eastAsia="es-ES"/>
              </w:rPr>
            </w:pPr>
            <w:r w:rsidRPr="004F5D8D">
              <w:rPr>
                <w:rFonts w:ascii="Arial" w:eastAsia="Arial" w:hAnsi="Arial" w:cs="Times New Roman"/>
                <w:lang w:val="es-ES" w:eastAsia="es-ES"/>
              </w:rPr>
              <w:t>coordinar  y</w:t>
            </w:r>
          </w:p>
        </w:tc>
        <w:tc>
          <w:tcPr>
            <w:tcW w:w="1136" w:type="dxa"/>
            <w:gridSpan w:val="2"/>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acordar</w:t>
            </w:r>
          </w:p>
        </w:tc>
      </w:tr>
      <w:tr w:rsidR="004F5D8D" w:rsidRPr="004F5D8D" w:rsidTr="004F5D8D">
        <w:trPr>
          <w:trHeight w:val="338"/>
        </w:trPr>
        <w:tc>
          <w:tcPr>
            <w:tcW w:w="364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920" w:type="dxa"/>
            <w:shd w:val="clear" w:color="auto" w:fill="auto"/>
            <w:vAlign w:val="bottom"/>
          </w:tcPr>
          <w:p w:rsidR="004F5D8D" w:rsidRPr="004F5D8D" w:rsidRDefault="004F5D8D" w:rsidP="004F5D8D">
            <w:pPr>
              <w:spacing w:after="0" w:line="0" w:lineRule="atLeast"/>
              <w:ind w:left="60"/>
              <w:jc w:val="both"/>
              <w:rPr>
                <w:rFonts w:ascii="Arial" w:eastAsia="Arial" w:hAnsi="Arial" w:cs="Times New Roman"/>
                <w:w w:val="99"/>
                <w:lang w:val="es-ES" w:eastAsia="es-ES"/>
              </w:rPr>
            </w:pPr>
            <w:r w:rsidRPr="004F5D8D">
              <w:rPr>
                <w:rFonts w:ascii="Arial" w:eastAsia="Arial" w:hAnsi="Arial" w:cs="Times New Roman"/>
                <w:w w:val="99"/>
                <w:lang w:val="es-ES" w:eastAsia="es-ES"/>
              </w:rPr>
              <w:t>asuntos</w:t>
            </w:r>
          </w:p>
        </w:tc>
        <w:tc>
          <w:tcPr>
            <w:tcW w:w="2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520" w:type="dxa"/>
            <w:gridSpan w:val="4"/>
            <w:shd w:val="clear" w:color="auto" w:fill="auto"/>
            <w:vAlign w:val="bottom"/>
          </w:tcPr>
          <w:p w:rsidR="004F5D8D" w:rsidRPr="004F5D8D" w:rsidRDefault="004F5D8D" w:rsidP="004F5D8D">
            <w:pPr>
              <w:spacing w:after="0" w:line="0" w:lineRule="atLeast"/>
              <w:ind w:right="40"/>
              <w:jc w:val="center"/>
              <w:rPr>
                <w:rFonts w:ascii="Arial" w:eastAsia="Arial" w:hAnsi="Arial" w:cs="Times New Roman"/>
                <w:w w:val="99"/>
                <w:lang w:val="es-ES" w:eastAsia="es-ES"/>
              </w:rPr>
            </w:pPr>
            <w:r w:rsidRPr="004F5D8D">
              <w:rPr>
                <w:rFonts w:ascii="Arial" w:eastAsia="Arial" w:hAnsi="Arial" w:cs="Times New Roman"/>
                <w:w w:val="99"/>
                <w:lang w:val="es-ES" w:eastAsia="es-ES"/>
              </w:rPr>
              <w:t>relacionados</w:t>
            </w:r>
          </w:p>
        </w:tc>
        <w:tc>
          <w:tcPr>
            <w:tcW w:w="520" w:type="dxa"/>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con</w:t>
            </w:r>
          </w:p>
        </w:tc>
        <w:tc>
          <w:tcPr>
            <w:tcW w:w="61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los</w:t>
            </w:r>
          </w:p>
        </w:tc>
      </w:tr>
      <w:tr w:rsidR="004F5D8D" w:rsidRPr="004F5D8D" w:rsidTr="004F5D8D">
        <w:trPr>
          <w:trHeight w:val="346"/>
        </w:trPr>
        <w:tc>
          <w:tcPr>
            <w:tcW w:w="364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640" w:type="dxa"/>
            <w:gridSpan w:val="6"/>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Recursos humanos.</w:t>
            </w:r>
          </w:p>
        </w:tc>
        <w:tc>
          <w:tcPr>
            <w:tcW w:w="5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67"/>
        </w:trPr>
        <w:tc>
          <w:tcPr>
            <w:tcW w:w="364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numPr>
                <w:ilvl w:val="0"/>
                <w:numId w:val="33"/>
              </w:numPr>
              <w:spacing w:after="0" w:line="0" w:lineRule="atLeast"/>
              <w:jc w:val="both"/>
              <w:rPr>
                <w:rFonts w:ascii="Times New Roman" w:eastAsia="Times New Roman" w:hAnsi="Times New Roman" w:cs="Times New Roman"/>
                <w:lang w:val="es-ES" w:eastAsia="es-ES"/>
              </w:rPr>
            </w:pPr>
          </w:p>
        </w:tc>
        <w:tc>
          <w:tcPr>
            <w:tcW w:w="1120" w:type="dxa"/>
            <w:gridSpan w:val="2"/>
            <w:shd w:val="clear" w:color="auto" w:fill="auto"/>
            <w:vAlign w:val="bottom"/>
          </w:tcPr>
          <w:p w:rsidR="004F5D8D" w:rsidRPr="004F5D8D" w:rsidRDefault="004F5D8D" w:rsidP="004F5D8D">
            <w:pPr>
              <w:spacing w:after="0" w:line="0" w:lineRule="atLeast"/>
              <w:ind w:left="140"/>
              <w:jc w:val="both"/>
              <w:rPr>
                <w:rFonts w:ascii="Arial" w:eastAsia="Arial" w:hAnsi="Arial" w:cs="Times New Roman"/>
                <w:lang w:val="es-ES" w:eastAsia="es-ES"/>
              </w:rPr>
            </w:pPr>
            <w:r w:rsidRPr="004F5D8D">
              <w:rPr>
                <w:rFonts w:ascii="Arial" w:eastAsia="Arial" w:hAnsi="Arial" w:cs="Times New Roman"/>
                <w:lang w:val="es-ES" w:eastAsia="es-ES"/>
              </w:rPr>
              <w:t>Instruir,</w:t>
            </w:r>
          </w:p>
        </w:tc>
        <w:tc>
          <w:tcPr>
            <w:tcW w:w="1520" w:type="dxa"/>
            <w:gridSpan w:val="4"/>
            <w:shd w:val="clear" w:color="auto" w:fill="auto"/>
            <w:vAlign w:val="bottom"/>
          </w:tcPr>
          <w:p w:rsidR="004F5D8D" w:rsidRPr="004F5D8D" w:rsidRDefault="004F5D8D" w:rsidP="004F5D8D">
            <w:pPr>
              <w:spacing w:after="0" w:line="0" w:lineRule="atLeast"/>
              <w:ind w:right="20"/>
              <w:jc w:val="center"/>
              <w:rPr>
                <w:rFonts w:ascii="Arial" w:eastAsia="Arial" w:hAnsi="Arial" w:cs="Times New Roman"/>
                <w:w w:val="97"/>
                <w:lang w:val="es-ES" w:eastAsia="es-ES"/>
              </w:rPr>
            </w:pPr>
            <w:r w:rsidRPr="004F5D8D">
              <w:rPr>
                <w:rFonts w:ascii="Arial" w:eastAsia="Arial" w:hAnsi="Arial" w:cs="Times New Roman"/>
                <w:w w:val="97"/>
                <w:lang w:val="es-ES" w:eastAsia="es-ES"/>
              </w:rPr>
              <w:t>delegar</w:t>
            </w:r>
          </w:p>
        </w:tc>
        <w:tc>
          <w:tcPr>
            <w:tcW w:w="520" w:type="dxa"/>
            <w:shd w:val="clear" w:color="auto" w:fill="auto"/>
            <w:vAlign w:val="bottom"/>
          </w:tcPr>
          <w:p w:rsidR="004F5D8D" w:rsidRPr="004F5D8D" w:rsidRDefault="004F5D8D" w:rsidP="004F5D8D">
            <w:pPr>
              <w:spacing w:after="0" w:line="0" w:lineRule="atLeast"/>
              <w:ind w:left="40"/>
              <w:jc w:val="both"/>
              <w:rPr>
                <w:rFonts w:ascii="Arial" w:eastAsia="Arial" w:hAnsi="Arial" w:cs="Times New Roman"/>
                <w:lang w:val="es-ES" w:eastAsia="es-ES"/>
              </w:rPr>
            </w:pPr>
            <w:r w:rsidRPr="004F5D8D">
              <w:rPr>
                <w:rFonts w:ascii="Arial" w:eastAsia="Arial" w:hAnsi="Arial" w:cs="Times New Roman"/>
                <w:lang w:val="es-ES" w:eastAsia="es-ES"/>
              </w:rPr>
              <w:t>y</w:t>
            </w:r>
          </w:p>
        </w:tc>
        <w:tc>
          <w:tcPr>
            <w:tcW w:w="61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dar</w:t>
            </w:r>
          </w:p>
        </w:tc>
      </w:tr>
      <w:tr w:rsidR="004F5D8D" w:rsidRPr="004F5D8D" w:rsidTr="004F5D8D">
        <w:trPr>
          <w:trHeight w:val="319"/>
        </w:trPr>
        <w:tc>
          <w:tcPr>
            <w:tcW w:w="3700" w:type="dxa"/>
            <w:gridSpan w:val="2"/>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Jefes de Departamentos</w:t>
            </w:r>
          </w:p>
        </w:tc>
        <w:tc>
          <w:tcPr>
            <w:tcW w:w="10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720" w:type="dxa"/>
            <w:gridSpan w:val="4"/>
            <w:tcBorders>
              <w:bottom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seguimiento</w:t>
            </w:r>
          </w:p>
        </w:tc>
        <w:tc>
          <w:tcPr>
            <w:tcW w:w="280" w:type="dxa"/>
            <w:tcBorders>
              <w:bottom w:val="single" w:sz="8" w:space="0" w:color="auto"/>
            </w:tcBorders>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a</w:t>
            </w:r>
          </w:p>
        </w:tc>
        <w:tc>
          <w:tcPr>
            <w:tcW w:w="640" w:type="dxa"/>
            <w:tcBorders>
              <w:bottom w:val="single" w:sz="8" w:space="0" w:color="auto"/>
            </w:tcBorders>
            <w:shd w:val="clear" w:color="auto" w:fill="auto"/>
            <w:vAlign w:val="bottom"/>
          </w:tcPr>
          <w:p w:rsidR="004F5D8D" w:rsidRPr="004F5D8D" w:rsidRDefault="004F5D8D" w:rsidP="004F5D8D">
            <w:pPr>
              <w:spacing w:after="0" w:line="0" w:lineRule="atLeast"/>
              <w:ind w:left="40"/>
              <w:jc w:val="center"/>
              <w:rPr>
                <w:rFonts w:ascii="Arial" w:eastAsia="Arial" w:hAnsi="Arial" w:cs="Times New Roman"/>
                <w:lang w:val="es-ES" w:eastAsia="es-ES"/>
              </w:rPr>
            </w:pPr>
            <w:r w:rsidRPr="004F5D8D">
              <w:rPr>
                <w:rFonts w:ascii="Arial" w:eastAsia="Arial" w:hAnsi="Arial" w:cs="Times New Roman"/>
                <w:lang w:val="es-ES" w:eastAsia="es-ES"/>
              </w:rPr>
              <w:t>las</w:t>
            </w:r>
          </w:p>
        </w:tc>
        <w:tc>
          <w:tcPr>
            <w:tcW w:w="1136"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tareas</w:t>
            </w:r>
          </w:p>
        </w:tc>
      </w:tr>
      <w:tr w:rsidR="004F5D8D" w:rsidRPr="004F5D8D" w:rsidTr="004F5D8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rPr>
          <w:trHeight w:val="335"/>
        </w:trPr>
        <w:tc>
          <w:tcPr>
            <w:tcW w:w="3700" w:type="dxa"/>
            <w:gridSpan w:val="2"/>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w:t>
            </w:r>
          </w:p>
        </w:tc>
        <w:tc>
          <w:tcPr>
            <w:tcW w:w="10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9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0" w:type="dxa"/>
            <w:gridSpan w:val="2"/>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bl>
    <w:p w:rsidR="004F5D8D" w:rsidRPr="004F5D8D" w:rsidRDefault="004F5D8D" w:rsidP="004F5D8D">
      <w:pPr>
        <w:spacing w:after="0" w:line="300" w:lineRule="atLeast"/>
        <w:jc w:val="both"/>
        <w:rPr>
          <w:rFonts w:ascii="Arial" w:eastAsia="Times New Roman" w:hAnsi="Arial" w:cs="Times New Roman"/>
          <w:vanish/>
          <w:lang w:val="es-ES" w:eastAsia="es-ES"/>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378"/>
      </w:tblGrid>
      <w:tr w:rsidR="004F5D8D" w:rsidRPr="004F5D8D" w:rsidTr="004F5D8D">
        <w:trPr>
          <w:trHeight w:val="563"/>
        </w:trPr>
        <w:tc>
          <w:tcPr>
            <w:tcW w:w="4683" w:type="dxa"/>
            <w:shd w:val="clear" w:color="auto" w:fill="auto"/>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Órgano Superior de Fiscalización</w:t>
            </w: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tc>
        <w:tc>
          <w:tcPr>
            <w:tcW w:w="4536" w:type="dxa"/>
            <w:vMerge w:val="restart"/>
            <w:shd w:val="clear" w:color="auto" w:fill="auto"/>
          </w:tcPr>
          <w:p w:rsidR="004F5D8D" w:rsidRPr="004F5D8D" w:rsidRDefault="004F5D8D" w:rsidP="004F5D8D">
            <w:pPr>
              <w:numPr>
                <w:ilvl w:val="0"/>
                <w:numId w:val="18"/>
              </w:numPr>
              <w:spacing w:after="0" w:line="276"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Atender asuntos relacionados con nombramiento plantilla de personal</w:t>
            </w:r>
          </w:p>
          <w:p w:rsidR="004F5D8D" w:rsidRPr="004F5D8D" w:rsidRDefault="004F5D8D" w:rsidP="004F5D8D">
            <w:pPr>
              <w:numPr>
                <w:ilvl w:val="0"/>
                <w:numId w:val="18"/>
              </w:numPr>
              <w:spacing w:after="0" w:line="276"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Tramite de las órdenes de pago que amparan los recursos por concepto de nómina de personal que labora en el H. Ayuntamiento</w:t>
            </w:r>
          </w:p>
          <w:p w:rsidR="004F5D8D" w:rsidRPr="004F5D8D" w:rsidRDefault="004F5D8D" w:rsidP="004F5D8D">
            <w:pPr>
              <w:numPr>
                <w:ilvl w:val="0"/>
                <w:numId w:val="18"/>
              </w:numPr>
              <w:spacing w:after="0" w:line="276" w:lineRule="auto"/>
              <w:jc w:val="both"/>
              <w:rPr>
                <w:rFonts w:ascii="Times New Roman" w:eastAsia="Times New Roman" w:hAnsi="Times New Roman" w:cs="Times New Roman"/>
                <w:lang w:val="es-ES" w:eastAsia="es-ES"/>
              </w:rPr>
            </w:pPr>
            <w:r w:rsidRPr="004F5D8D">
              <w:rPr>
                <w:rFonts w:ascii="Arial" w:eastAsia="Times New Roman" w:hAnsi="Arial" w:cs="Times New Roman"/>
                <w:lang w:val="es-ES" w:eastAsia="es-ES"/>
              </w:rPr>
              <w:t>Verificar la suficiencia de Recursos en las partidas presupuestales para su aplicación</w:t>
            </w:r>
            <w:r w:rsidRPr="004F5D8D">
              <w:rPr>
                <w:rFonts w:ascii="Times New Roman" w:eastAsia="Times New Roman" w:hAnsi="Times New Roman" w:cs="Times New Roman"/>
                <w:lang w:val="es-ES" w:eastAsia="es-ES"/>
              </w:rPr>
              <w:t xml:space="preserve"> </w:t>
            </w:r>
          </w:p>
        </w:tc>
      </w:tr>
      <w:tr w:rsidR="004F5D8D" w:rsidRPr="004F5D8D" w:rsidTr="004F5D8D">
        <w:tc>
          <w:tcPr>
            <w:tcW w:w="4683" w:type="dxa"/>
            <w:shd w:val="clear" w:color="auto" w:fill="auto"/>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Dirección de Finanzas</w:t>
            </w: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tc>
        <w:tc>
          <w:tcPr>
            <w:tcW w:w="4536" w:type="dxa"/>
            <w:vMerge/>
            <w:shd w:val="clear" w:color="auto" w:fill="auto"/>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r>
      <w:tr w:rsidR="004F5D8D" w:rsidRPr="004F5D8D" w:rsidTr="004F5D8D">
        <w:trPr>
          <w:trHeight w:val="60"/>
        </w:trPr>
        <w:tc>
          <w:tcPr>
            <w:tcW w:w="4683" w:type="dxa"/>
            <w:shd w:val="clear" w:color="auto" w:fill="auto"/>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Dirección de Programación</w:t>
            </w:r>
          </w:p>
        </w:tc>
        <w:tc>
          <w:tcPr>
            <w:tcW w:w="4536" w:type="dxa"/>
            <w:vMerge/>
            <w:shd w:val="clear" w:color="auto" w:fill="auto"/>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 xml:space="preserve">I.- Descripción de las Funciones del Puesto </w:t>
      </w: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rPr>
          <w:trHeight w:val="315"/>
        </w:trPr>
        <w:tc>
          <w:tcPr>
            <w:tcW w:w="9263" w:type="dxa"/>
            <w:shd w:val="clear" w:color="auto" w:fill="FFC000"/>
          </w:tcPr>
          <w:p w:rsidR="004F5D8D" w:rsidRPr="004F5D8D" w:rsidRDefault="004F5D8D" w:rsidP="004F5D8D">
            <w:pPr>
              <w:spacing w:after="0" w:line="200" w:lineRule="exact"/>
              <w:jc w:val="center"/>
              <w:rPr>
                <w:rFonts w:ascii="Arial" w:eastAsia="Times New Roman" w:hAnsi="Arial" w:cs="Times New Roman"/>
                <w:color w:val="FFFFFF"/>
                <w:szCs w:val="24"/>
                <w:lang w:val="es-ES" w:eastAsia="es-ES"/>
              </w:rPr>
            </w:pPr>
          </w:p>
          <w:p w:rsidR="004F5D8D" w:rsidRPr="004F5D8D" w:rsidRDefault="004F5D8D" w:rsidP="004F5D8D">
            <w:pPr>
              <w:tabs>
                <w:tab w:val="left" w:pos="3393"/>
                <w:tab w:val="center" w:pos="4626"/>
              </w:tabs>
              <w:spacing w:after="0" w:line="200" w:lineRule="exact"/>
              <w:jc w:val="both"/>
              <w:rPr>
                <w:rFonts w:ascii="Arial" w:eastAsia="Times New Roman" w:hAnsi="Arial" w:cs="Times New Roman"/>
                <w:color w:val="FFFFFF"/>
                <w:szCs w:val="24"/>
                <w:lang w:val="es-ES" w:eastAsia="es-ES"/>
              </w:rPr>
            </w:pPr>
            <w:r w:rsidRPr="004F5D8D">
              <w:rPr>
                <w:rFonts w:ascii="Arial" w:eastAsia="Times New Roman" w:hAnsi="Arial" w:cs="Times New Roman"/>
                <w:color w:val="FFFFFF"/>
                <w:szCs w:val="24"/>
                <w:lang w:val="es-ES" w:eastAsia="es-ES"/>
              </w:rPr>
              <w:tab/>
            </w:r>
            <w:r w:rsidRPr="004F5D8D">
              <w:rPr>
                <w:rFonts w:ascii="Arial" w:eastAsia="Times New Roman" w:hAnsi="Arial" w:cs="Times New Roman"/>
                <w:color w:val="FFFFFF"/>
                <w:szCs w:val="24"/>
                <w:lang w:val="es-ES" w:eastAsia="es-ES"/>
              </w:rPr>
              <w:tab/>
              <w:t xml:space="preserve">Descripción Genérica </w:t>
            </w:r>
          </w:p>
        </w:tc>
      </w:tr>
      <w:tr w:rsidR="004F5D8D" w:rsidRPr="004F5D8D" w:rsidTr="004F5D8D">
        <w:tc>
          <w:tcPr>
            <w:tcW w:w="9263" w:type="dxa"/>
            <w:shd w:val="clear" w:color="auto" w:fill="auto"/>
          </w:tcPr>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 xml:space="preserve">Proporcionar políticas Generales de Administración de Personal </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 xml:space="preserve">Mantener actualizado la documentación personal, ejecutiva y tramitar altas, bajas, promociones, licencias y permisos </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 xml:space="preserve">Efectuar trámites de licencias </w:t>
            </w:r>
            <w:proofErr w:type="spellStart"/>
            <w:r w:rsidRPr="004F5D8D">
              <w:rPr>
                <w:rFonts w:ascii="Arial" w:eastAsia="Times New Roman" w:hAnsi="Arial" w:cs="Times New Roman"/>
                <w:szCs w:val="24"/>
                <w:lang w:val="es-ES" w:eastAsia="es-ES"/>
              </w:rPr>
              <w:t>medicas</w:t>
            </w:r>
            <w:proofErr w:type="spellEnd"/>
            <w:r w:rsidRPr="004F5D8D">
              <w:rPr>
                <w:rFonts w:ascii="Arial" w:eastAsia="Times New Roman" w:hAnsi="Arial" w:cs="Times New Roman"/>
                <w:szCs w:val="24"/>
                <w:lang w:val="es-ES" w:eastAsia="es-ES"/>
              </w:rPr>
              <w:t>, accidentes de trabajo, vacaciones</w:t>
            </w:r>
          </w:p>
          <w:p w:rsidR="004F5D8D" w:rsidRPr="004F5D8D" w:rsidRDefault="004F5D8D" w:rsidP="004F5D8D">
            <w:pPr>
              <w:numPr>
                <w:ilvl w:val="0"/>
                <w:numId w:val="19"/>
              </w:numPr>
              <w:spacing w:after="0" w:line="276" w:lineRule="auto"/>
              <w:jc w:val="both"/>
              <w:rPr>
                <w:rFonts w:ascii="Times New Roman" w:eastAsia="Times New Roman" w:hAnsi="Times New Roman" w:cs="Times New Roman"/>
                <w:szCs w:val="24"/>
                <w:lang w:val="es-ES" w:eastAsia="es-ES"/>
              </w:rPr>
            </w:pPr>
            <w:r w:rsidRPr="004F5D8D">
              <w:rPr>
                <w:rFonts w:ascii="Arial" w:eastAsia="Times New Roman" w:hAnsi="Arial" w:cs="Times New Roman"/>
                <w:szCs w:val="24"/>
                <w:lang w:val="es-ES" w:eastAsia="es-ES"/>
              </w:rPr>
              <w:t>Integración y elaboración de nómina general de los trabajadores del H. Ayuntamiento</w:t>
            </w:r>
            <w:r w:rsidRPr="004F5D8D">
              <w:rPr>
                <w:rFonts w:ascii="Times New Roman" w:eastAsia="Times New Roman" w:hAnsi="Times New Roman" w:cs="Times New Roman"/>
                <w:szCs w:val="24"/>
                <w:lang w:val="es-ES" w:eastAsia="es-ES"/>
              </w:rPr>
              <w:t xml:space="preserve"> </w:t>
            </w:r>
          </w:p>
        </w:tc>
      </w:tr>
    </w:tbl>
    <w:p w:rsid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C84D63" w:rsidRDefault="00C84D63" w:rsidP="004F5D8D">
      <w:pPr>
        <w:spacing w:after="0" w:line="200" w:lineRule="exact"/>
        <w:jc w:val="both"/>
        <w:rPr>
          <w:rFonts w:ascii="Times New Roman" w:eastAsia="Times New Roman" w:hAnsi="Times New Roman" w:cs="Times New Roman"/>
          <w:sz w:val="20"/>
          <w:szCs w:val="24"/>
          <w:lang w:val="es-ES" w:eastAsia="es-ES"/>
        </w:rPr>
      </w:pPr>
    </w:p>
    <w:p w:rsidR="00C84D63" w:rsidRDefault="00C84D63" w:rsidP="004F5D8D">
      <w:pPr>
        <w:spacing w:after="0" w:line="200" w:lineRule="exact"/>
        <w:jc w:val="both"/>
        <w:rPr>
          <w:rFonts w:ascii="Times New Roman" w:eastAsia="Times New Roman" w:hAnsi="Times New Roman" w:cs="Times New Roman"/>
          <w:sz w:val="20"/>
          <w:szCs w:val="24"/>
          <w:lang w:val="es-ES" w:eastAsia="es-ES"/>
        </w:rPr>
      </w:pPr>
    </w:p>
    <w:p w:rsidR="00C84D63" w:rsidRPr="004F5D8D" w:rsidRDefault="00C84D63"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5D8D" w:rsidRPr="004F5D8D" w:rsidTr="004F5D8D">
        <w:trPr>
          <w:trHeight w:val="315"/>
        </w:trPr>
        <w:tc>
          <w:tcPr>
            <w:tcW w:w="9330" w:type="dxa"/>
            <w:shd w:val="clear" w:color="auto" w:fill="FFC000"/>
          </w:tcPr>
          <w:p w:rsidR="004F5D8D" w:rsidRPr="004F5D8D" w:rsidRDefault="004F5D8D" w:rsidP="004F5D8D">
            <w:pPr>
              <w:spacing w:after="0" w:line="200" w:lineRule="exact"/>
              <w:jc w:val="center"/>
              <w:rPr>
                <w:rFonts w:ascii="Arial" w:eastAsia="Times New Roman" w:hAnsi="Arial" w:cs="Times New Roman"/>
                <w:color w:val="FFFFFF"/>
                <w:szCs w:val="24"/>
                <w:lang w:val="es-ES" w:eastAsia="es-ES"/>
              </w:rPr>
            </w:pPr>
          </w:p>
          <w:p w:rsidR="004F5D8D" w:rsidRPr="004F5D8D" w:rsidRDefault="004F5D8D" w:rsidP="004F5D8D">
            <w:pPr>
              <w:spacing w:after="0" w:line="200" w:lineRule="exact"/>
              <w:jc w:val="center"/>
              <w:rPr>
                <w:rFonts w:ascii="Arial" w:eastAsia="Times New Roman" w:hAnsi="Arial" w:cs="Times New Roman"/>
                <w:b/>
                <w:color w:val="FFFFFF"/>
                <w:szCs w:val="24"/>
                <w:lang w:val="es-ES" w:eastAsia="es-ES"/>
              </w:rPr>
            </w:pPr>
            <w:r w:rsidRPr="004F5D8D">
              <w:rPr>
                <w:rFonts w:ascii="Arial" w:eastAsia="Times New Roman" w:hAnsi="Arial" w:cs="Times New Roman"/>
                <w:b/>
                <w:color w:val="FFFFFF"/>
                <w:szCs w:val="24"/>
                <w:lang w:val="es-ES" w:eastAsia="es-ES"/>
              </w:rPr>
              <w:t xml:space="preserve">Descripción Especifica </w:t>
            </w:r>
          </w:p>
        </w:tc>
      </w:tr>
      <w:tr w:rsidR="004F5D8D" w:rsidRPr="004F5D8D" w:rsidTr="004F5D8D">
        <w:tc>
          <w:tcPr>
            <w:tcW w:w="9330" w:type="dxa"/>
            <w:shd w:val="clear" w:color="auto" w:fill="auto"/>
          </w:tcPr>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Coordinar con el Director de Administración la determinación de los recursos humanos necesarios que se requieran para el debido cumplimiento de los programas y objetivos del Ayuntamiento.</w:t>
            </w:r>
          </w:p>
          <w:p w:rsidR="004F5D8D" w:rsidRPr="004F5D8D" w:rsidRDefault="004F5D8D" w:rsidP="004F5D8D">
            <w:pPr>
              <w:numPr>
                <w:ilvl w:val="0"/>
                <w:numId w:val="19"/>
              </w:numPr>
              <w:spacing w:after="0" w:line="276" w:lineRule="auto"/>
              <w:jc w:val="both"/>
              <w:rPr>
                <w:rFonts w:ascii="Times New Roman" w:eastAsia="Times New Roman" w:hAnsi="Times New Roman" w:cs="Times New Roman"/>
                <w:szCs w:val="24"/>
                <w:lang w:val="es-ES" w:eastAsia="es-ES"/>
              </w:rPr>
            </w:pPr>
            <w:r w:rsidRPr="004F5D8D">
              <w:rPr>
                <w:rFonts w:ascii="Arial" w:eastAsia="Times New Roman" w:hAnsi="Arial" w:cs="Times New Roman"/>
                <w:szCs w:val="24"/>
                <w:lang w:val="es-ES" w:eastAsia="es-ES"/>
              </w:rPr>
              <w:t>Ejecutar las normas y políticas de remuneraciones e incentivos que consoliden la estructura salarial del personal, vigilando así que la asignación de los sueldos y salarios se realice conforme a los lineamientos ya establecidos.</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Establecer, difundir las normas y políticas adecuadas concernientes al reclutamiento, selección y contratación de los recursos humanos.</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Atender todos los asuntos relacionados con nombramientos y plantilla de personal ante el Órgano Superior de Fiscalización.</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Supervisar la adecuada integración y resguardo de los expedientes del personal adscrito al Ayuntamiento.</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Realizar todas aquellas actividades necesarias para el debido cumplimiento de sus funciones y demás que le confieren las Leyes y Reglamentos Municipales</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Reclutar, seleccionar y contratar al personal que soliciten las Unidades Administrativas del Ayuntamiento de conformidad con el presupuesto autorizado</w:t>
            </w:r>
          </w:p>
          <w:p w:rsidR="004F5D8D" w:rsidRPr="004F5D8D" w:rsidRDefault="004F5D8D" w:rsidP="004F5D8D">
            <w:pPr>
              <w:numPr>
                <w:ilvl w:val="0"/>
                <w:numId w:val="19"/>
              </w:numPr>
              <w:spacing w:after="0" w:line="276" w:lineRule="auto"/>
              <w:jc w:val="both"/>
              <w:rPr>
                <w:rFonts w:ascii="Arial" w:eastAsia="Times New Roman" w:hAnsi="Arial" w:cs="Times New Roman"/>
                <w:szCs w:val="24"/>
                <w:lang w:val="es-ES" w:eastAsia="es-ES"/>
              </w:rPr>
            </w:pPr>
            <w:r w:rsidRPr="004F5D8D">
              <w:rPr>
                <w:rFonts w:ascii="Arial" w:eastAsia="Times New Roman" w:hAnsi="Arial" w:cs="Times New Roman"/>
                <w:szCs w:val="24"/>
                <w:lang w:val="es-ES" w:eastAsia="es-ES"/>
              </w:rPr>
              <w:t>Realizar los trámites necesarios ante las instituciones correspondientes para el otorgamiento de las prestaciones sociales, a que tenga derecho el personal del Ayuntamiento, ISSET, FONACOT, entre otros</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343"/>
      </w:tblGrid>
      <w:tr w:rsidR="004F5D8D" w:rsidRPr="004F5D8D" w:rsidTr="004F5D8D">
        <w:trPr>
          <w:trHeight w:val="365"/>
        </w:trPr>
        <w:tc>
          <w:tcPr>
            <w:tcW w:w="9410" w:type="dxa"/>
            <w:gridSpan w:val="2"/>
            <w:shd w:val="clear" w:color="auto" w:fill="FFC000"/>
          </w:tcPr>
          <w:p w:rsidR="004F5D8D" w:rsidRPr="004F5D8D" w:rsidRDefault="004F5D8D" w:rsidP="004F5D8D">
            <w:pPr>
              <w:spacing w:after="0" w:line="200" w:lineRule="exact"/>
              <w:jc w:val="center"/>
              <w:rPr>
                <w:rFonts w:ascii="Arial" w:eastAsia="Times New Roman" w:hAnsi="Arial" w:cs="Times New Roman"/>
                <w:color w:val="FFFFFF"/>
                <w:lang w:val="es-ES" w:eastAsia="es-ES"/>
              </w:rPr>
            </w:pPr>
          </w:p>
          <w:p w:rsidR="004F5D8D" w:rsidRPr="004F5D8D" w:rsidRDefault="004F5D8D" w:rsidP="004F5D8D">
            <w:pPr>
              <w:spacing w:after="0" w:line="200" w:lineRule="exact"/>
              <w:jc w:val="center"/>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Perfil del Puesto</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Nivel Académico:</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Licenciatura</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Formación:</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Experiencia:</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Auditoria Gubernamental, Condiciones de los Derechos Humano.</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Conocimientos:</w:t>
            </w:r>
          </w:p>
        </w:tc>
        <w:tc>
          <w:tcPr>
            <w:tcW w:w="6853" w:type="dxa"/>
            <w:shd w:val="clear" w:color="auto" w:fill="auto"/>
          </w:tcPr>
          <w:p w:rsidR="004F5D8D" w:rsidRPr="004F5D8D" w:rsidRDefault="004F5D8D" w:rsidP="004F5D8D">
            <w:pPr>
              <w:spacing w:after="0" w:line="300" w:lineRule="atLeas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Ley Federal del Trabajo, Condiciones generales del Trabajo, Ley Federal de Responsabilidades Administrativas de los Servidores Públicos </w:t>
            </w:r>
          </w:p>
        </w:tc>
      </w:tr>
      <w:tr w:rsidR="004F5D8D" w:rsidRPr="004F5D8D" w:rsidTr="004F5D8D">
        <w:tc>
          <w:tcPr>
            <w:tcW w:w="2557" w:type="dxa"/>
            <w:shd w:val="clear" w:color="auto" w:fill="FFC000"/>
          </w:tcPr>
          <w:p w:rsidR="004F5D8D" w:rsidRPr="004F5D8D" w:rsidRDefault="004F5D8D" w:rsidP="004F5D8D">
            <w:pPr>
              <w:spacing w:after="0" w:line="200" w:lineRule="exact"/>
              <w:jc w:val="both"/>
              <w:rPr>
                <w:rFonts w:ascii="Arial" w:eastAsia="Times New Roman" w:hAnsi="Arial" w:cs="Times New Roman"/>
                <w:b/>
                <w:color w:val="FFFFFF"/>
                <w:lang w:val="es-ES" w:eastAsia="es-ES"/>
              </w:rPr>
            </w:pPr>
          </w:p>
          <w:p w:rsidR="004F5D8D" w:rsidRPr="004F5D8D" w:rsidRDefault="004F5D8D" w:rsidP="004F5D8D">
            <w:pPr>
              <w:spacing w:after="0" w:line="200" w:lineRule="exact"/>
              <w:jc w:val="both"/>
              <w:rPr>
                <w:rFonts w:ascii="Arial" w:eastAsia="Times New Roman" w:hAnsi="Arial" w:cs="Times New Roman"/>
                <w:b/>
                <w:color w:val="FFFFFF"/>
                <w:lang w:val="es-ES" w:eastAsia="es-ES"/>
              </w:rPr>
            </w:pP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Aptitud para </w:t>
            </w: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Ocupar el </w:t>
            </w:r>
          </w:p>
          <w:p w:rsidR="004F5D8D" w:rsidRPr="004F5D8D" w:rsidRDefault="004F5D8D" w:rsidP="004F5D8D">
            <w:pPr>
              <w:spacing w:after="0" w:line="360" w:lineRule="exact"/>
              <w:jc w:val="both"/>
              <w:rPr>
                <w:rFonts w:ascii="Times New Roman" w:eastAsia="Times New Roman" w:hAnsi="Times New Roman" w:cs="Times New Roman"/>
                <w:b/>
                <w:lang w:val="es-ES" w:eastAsia="es-ES"/>
              </w:rPr>
            </w:pPr>
            <w:r w:rsidRPr="004F5D8D">
              <w:rPr>
                <w:rFonts w:ascii="Arial" w:eastAsia="Times New Roman" w:hAnsi="Arial" w:cs="Times New Roman"/>
                <w:b/>
                <w:color w:val="FFFFFF"/>
                <w:lang w:val="es-ES" w:eastAsia="es-ES"/>
              </w:rPr>
              <w:t xml:space="preserve"> Puesto</w:t>
            </w:r>
            <w:r w:rsidRPr="004F5D8D">
              <w:rPr>
                <w:rFonts w:ascii="Times New Roman" w:eastAsia="Times New Roman" w:hAnsi="Times New Roman" w:cs="Times New Roman"/>
                <w:b/>
                <w:color w:val="FFFFFF"/>
                <w:lang w:val="es-ES" w:eastAsia="es-ES"/>
              </w:rPr>
              <w:t>:</w:t>
            </w:r>
          </w:p>
        </w:tc>
        <w:tc>
          <w:tcPr>
            <w:tcW w:w="6853" w:type="dxa"/>
            <w:shd w:val="clear" w:color="auto" w:fill="auto"/>
          </w:tcPr>
          <w:p w:rsidR="004F5D8D" w:rsidRPr="004F5D8D" w:rsidRDefault="004F5D8D" w:rsidP="004F5D8D">
            <w:pPr>
              <w:spacing w:after="0" w:line="276" w:lineRule="auto"/>
              <w:jc w:val="both"/>
              <w:rPr>
                <w:rFonts w:ascii="Arial" w:eastAsia="Times New Roman" w:hAnsi="Arial" w:cs="Times New Roman"/>
                <w:sz w:val="20"/>
                <w:szCs w:val="20"/>
                <w:lang w:val="es-ES" w:eastAsia="es-ES"/>
              </w:rPr>
            </w:pPr>
            <w:r w:rsidRPr="004F5D8D">
              <w:rPr>
                <w:rFonts w:ascii="Arial" w:eastAsia="Times New Roman" w:hAnsi="Arial" w:cs="Times New Roman"/>
                <w:sz w:val="20"/>
                <w:szCs w:val="20"/>
                <w:lang w:val="es-ES" w:eastAsia="es-ES"/>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4F5D8D" w:rsidRPr="004F5D8D" w:rsidRDefault="004F5D8D" w:rsidP="004F5D8D">
      <w:pPr>
        <w:spacing w:after="0" w:line="349" w:lineRule="exact"/>
        <w:jc w:val="both"/>
        <w:rPr>
          <w:rFonts w:ascii="Times New Roman" w:eastAsia="Times New Roman" w:hAnsi="Times New Roman" w:cs="Times New Roman"/>
          <w:sz w:val="20"/>
          <w:szCs w:val="24"/>
          <w:lang w:val="es-ES" w:eastAsia="es-ES"/>
        </w:rPr>
      </w:pPr>
      <w:bookmarkStart w:id="2" w:name="page30"/>
      <w:bookmarkEnd w:id="2"/>
    </w:p>
    <w:p w:rsidR="004F5D8D" w:rsidRDefault="004F5D8D" w:rsidP="004F5D8D">
      <w:pPr>
        <w:spacing w:after="0" w:line="349" w:lineRule="exact"/>
        <w:jc w:val="both"/>
        <w:rPr>
          <w:rFonts w:ascii="Times New Roman" w:eastAsia="Times New Roman" w:hAnsi="Times New Roman" w:cs="Times New Roman"/>
          <w:sz w:val="20"/>
          <w:szCs w:val="24"/>
          <w:lang w:val="es-ES" w:eastAsia="es-ES"/>
        </w:rPr>
      </w:pPr>
    </w:p>
    <w:p w:rsidR="00C84D63" w:rsidRPr="004F5D8D" w:rsidRDefault="00C84D63" w:rsidP="004F5D8D">
      <w:pPr>
        <w:spacing w:after="0" w:line="34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2.1.-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4F5D8D" w:rsidRPr="004F5D8D" w:rsidTr="004F5D8D">
        <w:trPr>
          <w:trHeight w:val="277"/>
        </w:trPr>
        <w:tc>
          <w:tcPr>
            <w:tcW w:w="1626" w:type="dxa"/>
            <w:tcBorders>
              <w:top w:val="single" w:sz="8" w:space="0" w:color="auto"/>
              <w:lef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2020" w:type="dxa"/>
            <w:tcBorders>
              <w:top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710" w:type="dxa"/>
            <w:gridSpan w:val="9"/>
            <w:tcBorders>
              <w:top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Selección  y  Desarrollo  de</w:t>
            </w:r>
          </w:p>
        </w:tc>
      </w:tr>
      <w:tr w:rsidR="004F5D8D" w:rsidRPr="004F5D8D" w:rsidTr="004F5D8D">
        <w:trPr>
          <w:trHeight w:val="282"/>
        </w:trPr>
        <w:tc>
          <w:tcPr>
            <w:tcW w:w="1626" w:type="dxa"/>
            <w:tcBorders>
              <w:left w:val="single" w:sz="8" w:space="0" w:color="auto"/>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20" w:type="dxa"/>
            <w:tcBorders>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565" w:type="dxa"/>
            <w:gridSpan w:val="3"/>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Personal</w:t>
            </w:r>
          </w:p>
        </w:tc>
        <w:tc>
          <w:tcPr>
            <w:tcW w:w="733"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49"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4"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74"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8"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3961" w:type="dxa"/>
            <w:gridSpan w:val="6"/>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w w:val="99"/>
                <w:lang w:val="es-ES" w:eastAsia="es-ES"/>
              </w:rPr>
            </w:pPr>
            <w:r w:rsidRPr="004F5D8D">
              <w:rPr>
                <w:rFonts w:ascii="Arial" w:eastAsia="Arial" w:hAnsi="Arial" w:cs="Times New Roman"/>
                <w:w w:val="99"/>
                <w:lang w:val="es-ES" w:eastAsia="es-ES"/>
              </w:rPr>
              <w:t>Subdirección de Recursos Humanos</w:t>
            </w:r>
          </w:p>
        </w:tc>
        <w:tc>
          <w:tcPr>
            <w:tcW w:w="377"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74"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8" w:type="dxa"/>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64"/>
        </w:trPr>
        <w:tc>
          <w:tcPr>
            <w:tcW w:w="1626" w:type="dxa"/>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20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961" w:type="dxa"/>
            <w:gridSpan w:val="6"/>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Recursos Humanos</w:t>
            </w:r>
          </w:p>
        </w:tc>
        <w:tc>
          <w:tcPr>
            <w:tcW w:w="377"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74"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8"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59"/>
        </w:trPr>
        <w:tc>
          <w:tcPr>
            <w:tcW w:w="3646" w:type="dxa"/>
            <w:gridSpan w:val="2"/>
            <w:tcBorders>
              <w:left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5710" w:type="dxa"/>
            <w:gridSpan w:val="9"/>
            <w:tcBorders>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Personal  del  departamento  de  selección  y</w:t>
            </w:r>
          </w:p>
        </w:tc>
      </w:tr>
      <w:tr w:rsidR="004F5D8D" w:rsidRPr="004F5D8D" w:rsidTr="004F5D8D">
        <w:trPr>
          <w:trHeight w:val="282"/>
        </w:trPr>
        <w:tc>
          <w:tcPr>
            <w:tcW w:w="1626" w:type="dxa"/>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565" w:type="dxa"/>
            <w:gridSpan w:val="3"/>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desarrollo</w:t>
            </w:r>
          </w:p>
        </w:tc>
        <w:tc>
          <w:tcPr>
            <w:tcW w:w="733"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49"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4"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74"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8"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1266" w:type="dxa"/>
            <w:gridSpan w:val="3"/>
            <w:tcBorders>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1049"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14"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74"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8"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48"/>
        </w:trPr>
        <w:tc>
          <w:tcPr>
            <w:tcW w:w="4678" w:type="dxa"/>
            <w:gridSpan w:val="3"/>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p>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Subdirector de Recursos Humanos, Jefe de Personal</w:t>
            </w:r>
          </w:p>
        </w:tc>
        <w:tc>
          <w:tcPr>
            <w:tcW w:w="4678" w:type="dxa"/>
            <w:gridSpan w:val="8"/>
            <w:vMerge w:val="restart"/>
            <w:tcBorders>
              <w:right w:val="single" w:sz="8" w:space="0" w:color="auto"/>
            </w:tcBorders>
            <w:shd w:val="clear" w:color="auto" w:fill="auto"/>
            <w:vAlign w:val="bottom"/>
          </w:tcPr>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Rubricar y firmar documentos, gestión y trámites de correspondencia varias.</w:t>
            </w:r>
          </w:p>
        </w:tc>
      </w:tr>
      <w:tr w:rsidR="004F5D8D" w:rsidRPr="004F5D8D" w:rsidTr="004F5D8D">
        <w:trPr>
          <w:trHeight w:val="266"/>
        </w:trPr>
        <w:tc>
          <w:tcPr>
            <w:tcW w:w="3646" w:type="dxa"/>
            <w:gridSpan w:val="2"/>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p>
        </w:tc>
        <w:tc>
          <w:tcPr>
            <w:tcW w:w="1032"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78" w:type="dxa"/>
            <w:gridSpan w:val="8"/>
            <w:vMerge/>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p>
        </w:tc>
      </w:tr>
      <w:tr w:rsidR="004F5D8D" w:rsidRPr="004F5D8D" w:rsidTr="004F5D8D">
        <w:trPr>
          <w:trHeight w:val="70"/>
        </w:trPr>
        <w:tc>
          <w:tcPr>
            <w:tcW w:w="3646" w:type="dxa"/>
            <w:gridSpan w:val="2"/>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32"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78" w:type="dxa"/>
            <w:gridSpan w:val="8"/>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right"/>
              <w:rPr>
                <w:rFonts w:ascii="Times New Roman" w:eastAsia="Times New Roman" w:hAnsi="Times New Roman" w:cs="Times New Roman"/>
                <w:lang w:val="es-ES" w:eastAsia="es-ES"/>
              </w:rPr>
            </w:pPr>
          </w:p>
        </w:tc>
      </w:tr>
      <w:tr w:rsidR="004F5D8D" w:rsidRPr="004F5D8D" w:rsidTr="004F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4F5D8D" w:rsidRPr="004F5D8D" w:rsidRDefault="004F5D8D" w:rsidP="004F5D8D">
            <w:pPr>
              <w:spacing w:after="0" w:line="319" w:lineRule="exact"/>
              <w:jc w:val="center"/>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Interacciones Externas:</w:t>
            </w:r>
          </w:p>
        </w:tc>
      </w:tr>
      <w:tr w:rsidR="004F5D8D" w:rsidRPr="004F5D8D" w:rsidTr="004F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4F5D8D" w:rsidRPr="004F5D8D" w:rsidRDefault="004F5D8D" w:rsidP="004F5D8D">
            <w:pPr>
              <w:spacing w:after="0" w:line="319"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Con:</w:t>
            </w:r>
          </w:p>
        </w:tc>
        <w:tc>
          <w:tcPr>
            <w:tcW w:w="4656" w:type="dxa"/>
            <w:gridSpan w:val="7"/>
            <w:shd w:val="clear" w:color="auto" w:fill="FFC000"/>
          </w:tcPr>
          <w:p w:rsidR="004F5D8D" w:rsidRPr="004F5D8D" w:rsidRDefault="004F5D8D" w:rsidP="004F5D8D">
            <w:pPr>
              <w:spacing w:after="0" w:line="319"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Para:</w:t>
            </w:r>
          </w:p>
        </w:tc>
      </w:tr>
      <w:tr w:rsidR="004F5D8D" w:rsidRPr="004F5D8D" w:rsidTr="004F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Sindicato, pensionados, juzgados familiares y civiles, empresas que otorgan créditos al personal de base.</w:t>
            </w:r>
          </w:p>
        </w:tc>
        <w:tc>
          <w:tcPr>
            <w:tcW w:w="4656" w:type="dxa"/>
            <w:gridSpan w:val="7"/>
            <w:shd w:val="clear" w:color="auto" w:fill="auto"/>
          </w:tcPr>
          <w:p w:rsidR="004F5D8D" w:rsidRPr="004F5D8D" w:rsidRDefault="004F5D8D" w:rsidP="004F5D8D">
            <w:pPr>
              <w:numPr>
                <w:ilvl w:val="0"/>
                <w:numId w:val="19"/>
              </w:numPr>
              <w:spacing w:after="0" w:line="240" w:lineRule="auto"/>
              <w:ind w:left="714" w:hanging="357"/>
              <w:jc w:val="both"/>
              <w:rPr>
                <w:rFonts w:ascii="Arial" w:eastAsia="Times New Roman" w:hAnsi="Arial" w:cs="Times New Roman"/>
                <w:lang w:val="es-ES" w:eastAsia="es-ES"/>
              </w:rPr>
            </w:pPr>
            <w:r w:rsidRPr="004F5D8D">
              <w:rPr>
                <w:rFonts w:ascii="Arial" w:eastAsia="Times New Roman" w:hAnsi="Arial" w:cs="Times New Roman"/>
                <w:lang w:val="es-ES" w:eastAsia="es-ES"/>
              </w:rPr>
              <w:t>Rendir informes a los juzgados, aplicación de descuentos y pagos a proveedores, trámites de dictamines médicos</w:t>
            </w:r>
          </w:p>
        </w:tc>
      </w:tr>
    </w:tbl>
    <w:p w:rsidR="004F5D8D" w:rsidRPr="004F5D8D" w:rsidRDefault="004F5D8D" w:rsidP="004F5D8D">
      <w:pPr>
        <w:spacing w:after="0" w:line="319" w:lineRule="exact"/>
        <w:jc w:val="both"/>
        <w:rPr>
          <w:rFonts w:ascii="Times New Roman" w:eastAsia="Times New Roman" w:hAnsi="Times New Roman" w:cs="Times New Roman"/>
          <w:sz w:val="1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18"/>
          <w:szCs w:val="24"/>
          <w:lang w:val="es-ES" w:eastAsia="es-ES"/>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4F5D8D" w:rsidRPr="004F5D8D" w:rsidTr="004F5D8D">
        <w:tc>
          <w:tcPr>
            <w:tcW w:w="950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Descripción Genérica</w:t>
            </w:r>
          </w:p>
        </w:tc>
      </w:tr>
      <w:tr w:rsidR="004F5D8D" w:rsidRPr="004F5D8D" w:rsidTr="004F5D8D">
        <w:tc>
          <w:tcPr>
            <w:tcW w:w="950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Contribuir a la operación y la calidad de los servicios proporcionados a través de la atención a los Recursos Humanos.</w:t>
            </w:r>
          </w:p>
        </w:tc>
      </w:tr>
    </w:tbl>
    <w:p w:rsidR="004F5D8D" w:rsidRPr="004F5D8D" w:rsidRDefault="004F5D8D" w:rsidP="004F5D8D">
      <w:pPr>
        <w:spacing w:after="0" w:line="0" w:lineRule="atLeast"/>
        <w:jc w:val="both"/>
        <w:rPr>
          <w:rFonts w:ascii="Arial" w:eastAsia="Arial" w:hAnsi="Arial" w:cs="Times New Roman"/>
          <w:b/>
          <w:lang w:val="es-ES" w:eastAsia="es-ES"/>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4F5D8D" w:rsidRPr="004F5D8D" w:rsidTr="004F5D8D">
        <w:tc>
          <w:tcPr>
            <w:tcW w:w="950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503" w:type="dxa"/>
          </w:tcPr>
          <w:p w:rsidR="004F5D8D" w:rsidRPr="004F5D8D" w:rsidRDefault="004F5D8D" w:rsidP="004F5D8D">
            <w:pPr>
              <w:numPr>
                <w:ilvl w:val="0"/>
                <w:numId w:val="19"/>
              </w:numPr>
              <w:spacing w:after="0" w:line="0" w:lineRule="atLeast"/>
              <w:jc w:val="both"/>
              <w:rPr>
                <w:rFonts w:ascii="Arial" w:eastAsia="Arial" w:hAnsi="Arial" w:cs="Times New Roman"/>
                <w:b/>
                <w:sz w:val="20"/>
                <w:szCs w:val="20"/>
                <w:lang w:val="es-ES" w:eastAsia="es-ES"/>
              </w:rPr>
            </w:pPr>
            <w:r w:rsidRPr="004F5D8D">
              <w:rPr>
                <w:rFonts w:ascii="Arial" w:eastAsia="Times New Roman" w:hAnsi="Arial" w:cs="Times New Roman"/>
                <w:color w:val="000000"/>
                <w:sz w:val="20"/>
                <w:szCs w:val="20"/>
                <w:lang w:val="es-ES" w:eastAsia="es-ES"/>
              </w:rPr>
              <w:t>Apoyar a la Subdirección en los trámites necesarios ante las instituciones correspondientes para el otorgamiento de las prestaciones laborales a que tenga derecho el personal del Ayuntamiento.</w:t>
            </w:r>
          </w:p>
          <w:p w:rsidR="004F5D8D" w:rsidRPr="004F5D8D" w:rsidRDefault="004F5D8D" w:rsidP="004F5D8D">
            <w:pPr>
              <w:numPr>
                <w:ilvl w:val="0"/>
                <w:numId w:val="19"/>
              </w:numPr>
              <w:spacing w:after="0" w:line="0" w:lineRule="atLeast"/>
              <w:jc w:val="both"/>
              <w:rPr>
                <w:rFonts w:ascii="Arial" w:eastAsia="Arial" w:hAnsi="Arial" w:cs="Times New Roman"/>
                <w:b/>
                <w:sz w:val="20"/>
                <w:szCs w:val="20"/>
                <w:lang w:val="es-ES" w:eastAsia="es-ES"/>
              </w:rPr>
            </w:pPr>
            <w:r w:rsidRPr="004F5D8D">
              <w:rPr>
                <w:rFonts w:ascii="Arial" w:eastAsia="Times New Roman" w:hAnsi="Arial" w:cs="Times New Roman"/>
                <w:color w:val="000000"/>
                <w:sz w:val="20"/>
                <w:szCs w:val="20"/>
                <w:lang w:val="es-ES" w:eastAsia="es-ES"/>
              </w:rPr>
              <w:t xml:space="preserve">Tramitar los descuentos vía </w:t>
            </w:r>
            <w:proofErr w:type="spellStart"/>
            <w:r w:rsidRPr="004F5D8D">
              <w:rPr>
                <w:rFonts w:ascii="Arial" w:eastAsia="Times New Roman" w:hAnsi="Arial" w:cs="Times New Roman"/>
                <w:color w:val="000000"/>
                <w:sz w:val="20"/>
                <w:szCs w:val="20"/>
                <w:lang w:val="es-ES" w:eastAsia="es-ES"/>
              </w:rPr>
              <w:t>nomina</w:t>
            </w:r>
            <w:proofErr w:type="spellEnd"/>
            <w:r w:rsidRPr="004F5D8D">
              <w:rPr>
                <w:rFonts w:ascii="Arial" w:eastAsia="Times New Roman" w:hAnsi="Arial" w:cs="Times New Roman"/>
                <w:color w:val="000000"/>
                <w:sz w:val="20"/>
                <w:szCs w:val="20"/>
                <w:lang w:val="es-ES" w:eastAsia="es-ES"/>
              </w:rPr>
              <w:t xml:space="preserve"> de prestaciones o seguros de los trabajadores del H. Ayuntamiento.</w:t>
            </w:r>
          </w:p>
          <w:p w:rsidR="004F5D8D" w:rsidRPr="004F5D8D" w:rsidRDefault="004F5D8D" w:rsidP="004F5D8D">
            <w:pPr>
              <w:numPr>
                <w:ilvl w:val="0"/>
                <w:numId w:val="19"/>
              </w:numPr>
              <w:spacing w:after="0" w:line="0" w:lineRule="atLeast"/>
              <w:jc w:val="both"/>
              <w:rPr>
                <w:rFonts w:ascii="Arial" w:eastAsia="Arial" w:hAnsi="Arial" w:cs="Times New Roman"/>
                <w:b/>
                <w:sz w:val="20"/>
                <w:szCs w:val="20"/>
                <w:lang w:val="es-ES" w:eastAsia="es-ES"/>
              </w:rPr>
            </w:pPr>
            <w:proofErr w:type="spellStart"/>
            <w:r w:rsidRPr="004F5D8D">
              <w:rPr>
                <w:rFonts w:ascii="Arial" w:eastAsia="Times New Roman" w:hAnsi="Arial" w:cs="Times New Roman"/>
                <w:color w:val="000000"/>
                <w:sz w:val="20"/>
                <w:szCs w:val="20"/>
                <w:lang w:val="es-ES" w:eastAsia="es-ES"/>
              </w:rPr>
              <w:t>Tramite</w:t>
            </w:r>
            <w:proofErr w:type="spellEnd"/>
            <w:r w:rsidRPr="004F5D8D">
              <w:rPr>
                <w:rFonts w:ascii="Arial" w:eastAsia="Times New Roman" w:hAnsi="Arial" w:cs="Times New Roman"/>
                <w:color w:val="000000"/>
                <w:sz w:val="20"/>
                <w:szCs w:val="20"/>
                <w:lang w:val="es-ES" w:eastAsia="es-ES"/>
              </w:rPr>
              <w:t xml:space="preserve"> para el pago a las Instituciones que otorgan créditos a los trabajadores del Ayuntamiento, así como a las compañías aseguradoras que celebran algún contrato con estos.</w:t>
            </w:r>
          </w:p>
          <w:p w:rsidR="004F5D8D" w:rsidRPr="004F5D8D" w:rsidRDefault="004F5D8D" w:rsidP="004F5D8D">
            <w:pPr>
              <w:numPr>
                <w:ilvl w:val="0"/>
                <w:numId w:val="19"/>
              </w:numPr>
              <w:spacing w:after="0" w:line="0" w:lineRule="atLeast"/>
              <w:jc w:val="both"/>
              <w:rPr>
                <w:rFonts w:ascii="Arial" w:eastAsia="Arial" w:hAnsi="Arial" w:cs="Times New Roman"/>
                <w:b/>
                <w:sz w:val="20"/>
                <w:szCs w:val="20"/>
                <w:lang w:val="es-ES" w:eastAsia="es-ES"/>
              </w:rPr>
            </w:pPr>
            <w:r w:rsidRPr="004F5D8D">
              <w:rPr>
                <w:rFonts w:ascii="Arial" w:eastAsia="Times New Roman" w:hAnsi="Arial" w:cs="Times New Roman"/>
                <w:color w:val="000000"/>
                <w:sz w:val="20"/>
                <w:szCs w:val="20"/>
                <w:lang w:val="es-ES" w:eastAsia="es-ES"/>
              </w:rPr>
              <w:t>Realizar toda actividad tendiente a mejorar las condiciones personales y laborales del trabajador.</w:t>
            </w:r>
          </w:p>
          <w:p w:rsidR="004F5D8D" w:rsidRPr="004F5D8D" w:rsidRDefault="004F5D8D" w:rsidP="004F5D8D">
            <w:pPr>
              <w:numPr>
                <w:ilvl w:val="0"/>
                <w:numId w:val="19"/>
              </w:numPr>
              <w:spacing w:after="0" w:line="0" w:lineRule="atLeast"/>
              <w:jc w:val="both"/>
              <w:rPr>
                <w:rFonts w:ascii="Arial" w:eastAsia="Arial" w:hAnsi="Arial" w:cs="Times New Roman"/>
                <w:b/>
                <w:sz w:val="20"/>
                <w:szCs w:val="20"/>
                <w:lang w:val="es-ES" w:eastAsia="es-ES"/>
              </w:rPr>
            </w:pPr>
            <w:r w:rsidRPr="004F5D8D">
              <w:rPr>
                <w:rFonts w:ascii="Arial" w:eastAsia="Times New Roman" w:hAnsi="Arial" w:cs="Times New Roman"/>
                <w:color w:val="000000"/>
                <w:sz w:val="20"/>
                <w:szCs w:val="20"/>
                <w:lang w:val="es-ES" w:eastAsia="es-ES"/>
              </w:rPr>
              <w:t xml:space="preserve">Analizar como miembro de la comisión mixta de escalafón cada uno de los expedientes como propuesta por parte del sindicato, para </w:t>
            </w:r>
            <w:proofErr w:type="spellStart"/>
            <w:r w:rsidRPr="004F5D8D">
              <w:rPr>
                <w:rFonts w:ascii="Arial" w:eastAsia="Times New Roman" w:hAnsi="Arial" w:cs="Times New Roman"/>
                <w:color w:val="000000"/>
                <w:sz w:val="20"/>
                <w:szCs w:val="20"/>
                <w:lang w:val="es-ES" w:eastAsia="es-ES"/>
              </w:rPr>
              <w:t>basificar</w:t>
            </w:r>
            <w:proofErr w:type="spellEnd"/>
            <w:r w:rsidRPr="004F5D8D">
              <w:rPr>
                <w:rFonts w:ascii="Arial" w:eastAsia="Times New Roman" w:hAnsi="Arial" w:cs="Times New Roman"/>
                <w:color w:val="000000"/>
                <w:sz w:val="20"/>
                <w:szCs w:val="20"/>
                <w:lang w:val="es-ES" w:eastAsia="es-ES"/>
              </w:rPr>
              <w:t xml:space="preserve"> al personal de confianza que cubra los requisitos para ser personal de base.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sz w:val="20"/>
                <w:szCs w:val="20"/>
                <w:lang w:val="es-ES" w:eastAsia="es-ES"/>
              </w:rPr>
              <w:t>Realizar todas aquellas actividades necesarias para el debido cumplimiento de sus funciones y demás que le confieran las Leyes y Reglamentos</w:t>
            </w:r>
          </w:p>
        </w:tc>
      </w:tr>
    </w:tbl>
    <w:p w:rsidR="004F5D8D" w:rsidRPr="004F5D8D" w:rsidRDefault="004F5D8D" w:rsidP="004F5D8D">
      <w:pPr>
        <w:spacing w:after="0" w:line="0" w:lineRule="atLeast"/>
        <w:jc w:val="both"/>
        <w:rPr>
          <w:rFonts w:ascii="Times New Roman" w:eastAsia="Times New Roman" w:hAnsi="Times New Roman" w:cs="Times New Roman"/>
          <w:sz w:val="20"/>
          <w:szCs w:val="24"/>
          <w:lang w:val="es-ES" w:eastAsia="es-ES"/>
        </w:rPr>
      </w:pPr>
      <w:bookmarkStart w:id="3" w:name="page31"/>
      <w:bookmarkEnd w:id="3"/>
    </w:p>
    <w:p w:rsidR="004F5D8D" w:rsidRDefault="004F5D8D" w:rsidP="004F5D8D">
      <w:pPr>
        <w:spacing w:after="0" w:line="0" w:lineRule="atLeast"/>
        <w:jc w:val="both"/>
        <w:rPr>
          <w:rFonts w:ascii="Arial" w:eastAsia="Arial" w:hAnsi="Arial" w:cs="Times New Roman"/>
          <w:b/>
          <w:sz w:val="24"/>
          <w:szCs w:val="24"/>
          <w:lang w:val="es-ES" w:eastAsia="es-ES"/>
        </w:rPr>
      </w:pPr>
    </w:p>
    <w:p w:rsidR="00C84D63" w:rsidRDefault="00C84D63" w:rsidP="004F5D8D">
      <w:pPr>
        <w:spacing w:after="0" w:line="0" w:lineRule="atLeast"/>
        <w:jc w:val="both"/>
        <w:rPr>
          <w:rFonts w:ascii="Arial" w:eastAsia="Arial" w:hAnsi="Arial" w:cs="Times New Roman"/>
          <w:b/>
          <w:sz w:val="24"/>
          <w:szCs w:val="24"/>
          <w:lang w:val="es-ES" w:eastAsia="es-ES"/>
        </w:rPr>
      </w:pPr>
    </w:p>
    <w:p w:rsidR="00C84D63" w:rsidRDefault="00C84D63" w:rsidP="004F5D8D">
      <w:pPr>
        <w:spacing w:after="0" w:line="0" w:lineRule="atLeast"/>
        <w:jc w:val="both"/>
        <w:rPr>
          <w:rFonts w:ascii="Arial" w:eastAsia="Arial" w:hAnsi="Arial" w:cs="Times New Roman"/>
          <w:b/>
          <w:sz w:val="24"/>
          <w:szCs w:val="24"/>
          <w:lang w:val="es-ES" w:eastAsia="es-ES"/>
        </w:rPr>
      </w:pPr>
    </w:p>
    <w:p w:rsidR="00C84D63" w:rsidRDefault="00C84D63" w:rsidP="004F5D8D">
      <w:pPr>
        <w:spacing w:after="0" w:line="0" w:lineRule="atLeast"/>
        <w:jc w:val="both"/>
        <w:rPr>
          <w:rFonts w:ascii="Arial" w:eastAsia="Arial" w:hAnsi="Arial" w:cs="Times New Roman"/>
          <w:b/>
          <w:sz w:val="24"/>
          <w:szCs w:val="24"/>
          <w:lang w:val="es-ES" w:eastAsia="es-ES"/>
        </w:rPr>
      </w:pPr>
    </w:p>
    <w:p w:rsidR="00C84D63" w:rsidRPr="004F5D8D" w:rsidRDefault="00C84D63"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340"/>
      </w:tblGrid>
      <w:tr w:rsidR="004F5D8D" w:rsidRPr="004F5D8D" w:rsidTr="004F5D8D">
        <w:trPr>
          <w:trHeight w:val="365"/>
        </w:trPr>
        <w:tc>
          <w:tcPr>
            <w:tcW w:w="9410" w:type="dxa"/>
            <w:gridSpan w:val="2"/>
            <w:shd w:val="clear" w:color="auto" w:fill="FFC000"/>
          </w:tcPr>
          <w:p w:rsidR="004F5D8D" w:rsidRPr="004F5D8D" w:rsidRDefault="004F5D8D" w:rsidP="004F5D8D">
            <w:pPr>
              <w:spacing w:after="0" w:line="200" w:lineRule="exact"/>
              <w:jc w:val="center"/>
              <w:rPr>
                <w:rFonts w:ascii="Arial" w:eastAsia="Times New Roman" w:hAnsi="Arial" w:cs="Times New Roman"/>
                <w:color w:val="FFFFFF"/>
                <w:lang w:val="es-ES" w:eastAsia="es-ES"/>
              </w:rPr>
            </w:pPr>
          </w:p>
          <w:p w:rsidR="004F5D8D" w:rsidRPr="004F5D8D" w:rsidRDefault="004F5D8D" w:rsidP="004F5D8D">
            <w:pPr>
              <w:spacing w:after="0" w:line="200" w:lineRule="exact"/>
              <w:jc w:val="center"/>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Perfil del Puesto</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Nivel Académico:</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Licenciatura</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Formación:</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Académica y Administrativa</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Experiencia:</w:t>
            </w:r>
          </w:p>
        </w:tc>
        <w:tc>
          <w:tcPr>
            <w:tcW w:w="6853"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Arial" w:hAnsi="Arial" w:cs="Times New Roman"/>
                <w:lang w:val="es-ES" w:eastAsia="es-ES"/>
              </w:rPr>
              <w:t xml:space="preserve"> Jefe de Recursos Humanos, Jefe del Área de Nómina</w:t>
            </w:r>
            <w:r w:rsidRPr="004F5D8D">
              <w:rPr>
                <w:rFonts w:ascii="Arial" w:eastAsia="Times New Roman" w:hAnsi="Arial" w:cs="Times New Roman"/>
                <w:lang w:val="es-ES" w:eastAsia="es-ES"/>
              </w:rPr>
              <w:t>.</w:t>
            </w:r>
          </w:p>
        </w:tc>
      </w:tr>
      <w:tr w:rsidR="004F5D8D" w:rsidRPr="004F5D8D" w:rsidTr="004F5D8D">
        <w:tc>
          <w:tcPr>
            <w:tcW w:w="2557"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Conocimientos:</w:t>
            </w:r>
          </w:p>
        </w:tc>
        <w:tc>
          <w:tcPr>
            <w:tcW w:w="6853" w:type="dxa"/>
            <w:shd w:val="clear" w:color="auto" w:fill="auto"/>
          </w:tcPr>
          <w:p w:rsidR="004F5D8D" w:rsidRPr="004F5D8D" w:rsidRDefault="004F5D8D" w:rsidP="004F5D8D">
            <w:pPr>
              <w:spacing w:after="0" w:line="300" w:lineRule="atLeast"/>
              <w:jc w:val="both"/>
              <w:rPr>
                <w:rFonts w:ascii="Arial" w:eastAsia="Arial" w:hAnsi="Arial" w:cs="Times New Roman"/>
                <w:lang w:val="es-ES" w:eastAsia="es-ES"/>
              </w:rPr>
            </w:pP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Manejo de Recursos Humanos, la normatividad a través de las</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Condiciones Generales de Trabajo, Ley Federal del Trabajo, Ley del ISSET, manejo de </w:t>
            </w:r>
            <w:proofErr w:type="spellStart"/>
            <w:r w:rsidRPr="004F5D8D">
              <w:rPr>
                <w:rFonts w:ascii="Arial" w:eastAsia="Arial" w:hAnsi="Arial" w:cs="Times New Roman"/>
                <w:lang w:val="es-ES" w:eastAsia="es-ES"/>
              </w:rPr>
              <w:t>Excell</w:t>
            </w:r>
            <w:proofErr w:type="spellEnd"/>
            <w:r w:rsidRPr="004F5D8D">
              <w:rPr>
                <w:rFonts w:ascii="Arial" w:eastAsia="Arial" w:hAnsi="Arial" w:cs="Times New Roman"/>
                <w:lang w:val="es-ES" w:eastAsia="es-ES"/>
              </w:rPr>
              <w:t xml:space="preserve"> y Word.</w:t>
            </w:r>
          </w:p>
          <w:p w:rsidR="004F5D8D" w:rsidRPr="004F5D8D" w:rsidRDefault="004F5D8D" w:rsidP="004F5D8D">
            <w:pPr>
              <w:spacing w:after="0" w:line="300" w:lineRule="atLeast"/>
              <w:jc w:val="both"/>
              <w:rPr>
                <w:rFonts w:ascii="Arial" w:eastAsia="Times New Roman" w:hAnsi="Arial" w:cs="Times New Roman"/>
                <w:lang w:val="es-ES" w:eastAsia="es-ES"/>
              </w:rPr>
            </w:pPr>
          </w:p>
        </w:tc>
      </w:tr>
      <w:tr w:rsidR="004F5D8D" w:rsidRPr="004F5D8D" w:rsidTr="004F5D8D">
        <w:tc>
          <w:tcPr>
            <w:tcW w:w="2557" w:type="dxa"/>
            <w:shd w:val="clear" w:color="auto" w:fill="FFC000"/>
          </w:tcPr>
          <w:p w:rsidR="004F5D8D" w:rsidRPr="004F5D8D" w:rsidRDefault="004F5D8D" w:rsidP="004F5D8D">
            <w:pPr>
              <w:spacing w:after="0" w:line="200" w:lineRule="exact"/>
              <w:jc w:val="both"/>
              <w:rPr>
                <w:rFonts w:ascii="Arial" w:eastAsia="Times New Roman" w:hAnsi="Arial" w:cs="Times New Roman"/>
                <w:b/>
                <w:color w:val="FFFFFF"/>
                <w:lang w:val="es-ES" w:eastAsia="es-ES"/>
              </w:rPr>
            </w:pP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Aptitud para </w:t>
            </w: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Ocupar el </w:t>
            </w:r>
          </w:p>
          <w:p w:rsidR="004F5D8D" w:rsidRPr="004F5D8D" w:rsidRDefault="004F5D8D" w:rsidP="004F5D8D">
            <w:pPr>
              <w:spacing w:after="0" w:line="360" w:lineRule="exact"/>
              <w:jc w:val="both"/>
              <w:rPr>
                <w:rFonts w:ascii="Times New Roman" w:eastAsia="Times New Roman" w:hAnsi="Times New Roman" w:cs="Times New Roman"/>
                <w:b/>
                <w:lang w:val="es-ES" w:eastAsia="es-ES"/>
              </w:rPr>
            </w:pPr>
            <w:r w:rsidRPr="004F5D8D">
              <w:rPr>
                <w:rFonts w:ascii="Arial" w:eastAsia="Times New Roman" w:hAnsi="Arial" w:cs="Times New Roman"/>
                <w:b/>
                <w:color w:val="FFFFFF"/>
                <w:lang w:val="es-ES" w:eastAsia="es-ES"/>
              </w:rPr>
              <w:t xml:space="preserve"> Puesto</w:t>
            </w:r>
            <w:r w:rsidRPr="004F5D8D">
              <w:rPr>
                <w:rFonts w:ascii="Times New Roman" w:eastAsia="Times New Roman" w:hAnsi="Times New Roman" w:cs="Times New Roman"/>
                <w:b/>
                <w:color w:val="FFFFFF"/>
                <w:lang w:val="es-ES" w:eastAsia="es-ES"/>
              </w:rPr>
              <w:t>:</w:t>
            </w:r>
          </w:p>
        </w:tc>
        <w:tc>
          <w:tcPr>
            <w:tcW w:w="6853" w:type="dxa"/>
            <w:shd w:val="clear" w:color="auto" w:fill="auto"/>
          </w:tcPr>
          <w:p w:rsidR="004F5D8D" w:rsidRPr="004F5D8D" w:rsidRDefault="004F5D8D" w:rsidP="004F5D8D">
            <w:pPr>
              <w:spacing w:after="0" w:line="276" w:lineRule="auto"/>
              <w:jc w:val="both"/>
              <w:rPr>
                <w:rFonts w:ascii="Arial" w:eastAsia="Arial" w:hAnsi="Arial" w:cs="Times New Roman"/>
                <w:lang w:val="es-ES" w:eastAsia="es-ES"/>
              </w:rPr>
            </w:pPr>
          </w:p>
          <w:p w:rsidR="004F5D8D" w:rsidRPr="004F5D8D" w:rsidRDefault="004F5D8D" w:rsidP="004F5D8D">
            <w:pPr>
              <w:spacing w:after="0" w:line="276" w:lineRule="auto"/>
              <w:jc w:val="both"/>
              <w:rPr>
                <w:rFonts w:ascii="Arial" w:eastAsia="Arial" w:hAnsi="Arial" w:cs="Times New Roman"/>
                <w:lang w:val="es-ES" w:eastAsia="es-ES"/>
              </w:rPr>
            </w:pPr>
            <w:r w:rsidRPr="004F5D8D">
              <w:rPr>
                <w:rFonts w:ascii="Arial" w:eastAsia="Arial" w:hAnsi="Arial" w:cs="Times New Roman"/>
                <w:lang w:val="es-ES" w:eastAsia="es-ES"/>
              </w:rPr>
              <w:t xml:space="preserve"> Trato amable, capacidad de trabajar en equipo, solución de</w:t>
            </w:r>
          </w:p>
          <w:p w:rsidR="004F5D8D" w:rsidRPr="004F5D8D" w:rsidRDefault="004F5D8D" w:rsidP="004F5D8D">
            <w:pPr>
              <w:spacing w:after="0" w:line="276" w:lineRule="auto"/>
              <w:jc w:val="both"/>
              <w:rPr>
                <w:rFonts w:ascii="Arial" w:eastAsia="Times New Roman" w:hAnsi="Arial" w:cs="Times New Roman"/>
                <w:lang w:val="es-ES" w:eastAsia="es-ES"/>
              </w:rPr>
            </w:pPr>
            <w:r w:rsidRPr="004F5D8D">
              <w:rPr>
                <w:rFonts w:ascii="Arial" w:eastAsia="Arial" w:hAnsi="Arial" w:cs="Times New Roman"/>
                <w:lang w:val="es-ES" w:eastAsia="es-ES"/>
              </w:rPr>
              <w:t xml:space="preserve"> </w:t>
            </w:r>
            <w:proofErr w:type="gramStart"/>
            <w:r w:rsidRPr="004F5D8D">
              <w:rPr>
                <w:rFonts w:ascii="Arial" w:eastAsia="Arial" w:hAnsi="Arial" w:cs="Times New Roman"/>
                <w:lang w:val="es-ES" w:eastAsia="es-ES"/>
              </w:rPr>
              <w:t>problemas</w:t>
            </w:r>
            <w:proofErr w:type="gramEnd"/>
            <w:r w:rsidRPr="004F5D8D">
              <w:rPr>
                <w:rFonts w:ascii="Arial" w:eastAsia="Arial" w:hAnsi="Arial" w:cs="Times New Roman"/>
                <w:lang w:val="es-ES" w:eastAsia="es-ES"/>
              </w:rPr>
              <w:t>, alto sentido de responsabilidad.</w:t>
            </w:r>
          </w:p>
        </w:tc>
      </w:tr>
    </w:tbl>
    <w:p w:rsidR="004F5D8D" w:rsidRPr="004F5D8D" w:rsidRDefault="004F5D8D" w:rsidP="004F5D8D">
      <w:pPr>
        <w:tabs>
          <w:tab w:val="left" w:pos="1503"/>
        </w:tabs>
        <w:spacing w:after="0" w:line="200" w:lineRule="exact"/>
        <w:jc w:val="both"/>
        <w:rPr>
          <w:rFonts w:ascii="Times New Roman" w:eastAsia="Times New Roman" w:hAnsi="Times New Roman" w:cs="Times New Roman"/>
          <w:sz w:val="20"/>
          <w:szCs w:val="24"/>
          <w:lang w:val="es-ES" w:eastAsia="es-ES"/>
        </w:rPr>
      </w:pPr>
    </w:p>
    <w:p w:rsidR="004F5D8D" w:rsidRPr="004F5D8D" w:rsidRDefault="008F2EDB" w:rsidP="004F5D8D">
      <w:pPr>
        <w:spacing w:after="0" w:line="0" w:lineRule="atLeast"/>
        <w:jc w:val="both"/>
        <w:rPr>
          <w:rFonts w:ascii="Arial" w:eastAsia="Arial" w:hAnsi="Arial" w:cs="Times New Roman"/>
          <w:b/>
          <w:sz w:val="24"/>
          <w:szCs w:val="24"/>
          <w:lang w:val="es-ES" w:eastAsia="es-ES"/>
        </w:rPr>
      </w:pPr>
      <w:bookmarkStart w:id="4" w:name="page32"/>
      <w:bookmarkEnd w:id="4"/>
      <w:r>
        <w:rPr>
          <w:rFonts w:ascii="Arial" w:eastAsia="Arial" w:hAnsi="Arial" w:cs="Times New Roman"/>
          <w:b/>
          <w:sz w:val="24"/>
          <w:szCs w:val="24"/>
          <w:lang w:val="es-ES" w:eastAsia="es-ES"/>
        </w:rPr>
        <w:t>2.2.- Descripción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4"/>
        <w:gridCol w:w="4630"/>
      </w:tblGrid>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Puesto:</w:t>
            </w:r>
          </w:p>
        </w:tc>
        <w:tc>
          <w:tcPr>
            <w:tcW w:w="5528"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Departamento de Procesos de Nominas</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Área de Adscripción:</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Subdirección de Recursos Humanos</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Reporta a:</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Subdirector de Recursos Humanos</w:t>
            </w:r>
          </w:p>
        </w:tc>
      </w:tr>
      <w:tr w:rsidR="004F5D8D" w:rsidRPr="004F5D8D" w:rsidTr="004F5D8D">
        <w:tc>
          <w:tcPr>
            <w:tcW w:w="3544"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5528"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Personal  del departamento de Procesos de nóminas</w:t>
            </w:r>
          </w:p>
        </w:tc>
      </w:tr>
      <w:tr w:rsidR="004F5D8D" w:rsidRPr="004F5D8D" w:rsidTr="004F5D8D">
        <w:tc>
          <w:tcPr>
            <w:tcW w:w="9072" w:type="dxa"/>
            <w:gridSpan w:val="3"/>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C84D63">
        <w:trPr>
          <w:trHeight w:val="801"/>
        </w:trPr>
        <w:tc>
          <w:tcPr>
            <w:tcW w:w="4253"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Jefe de computo</w:t>
            </w:r>
          </w:p>
        </w:tc>
        <w:tc>
          <w:tcPr>
            <w:tcW w:w="4819" w:type="dxa"/>
            <w:tcBorders>
              <w:bottom w:val="single" w:sz="4" w:space="0" w:color="auto"/>
            </w:tcBorders>
          </w:tcPr>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Coordinación de los procesos internos de cálculo de la </w:t>
            </w:r>
            <w:proofErr w:type="spellStart"/>
            <w:r w:rsidRPr="004F5D8D">
              <w:rPr>
                <w:rFonts w:ascii="Arial" w:eastAsia="Arial" w:hAnsi="Arial" w:cs="Times New Roman"/>
                <w:lang w:val="es-ES" w:eastAsia="es-ES"/>
              </w:rPr>
              <w:t>nomina</w:t>
            </w:r>
            <w:proofErr w:type="spellEnd"/>
            <w:r w:rsidRPr="004F5D8D">
              <w:rPr>
                <w:rFonts w:ascii="Arial" w:eastAsia="Arial" w:hAnsi="Arial" w:cs="Times New Roman"/>
                <w:lang w:val="es-ES" w:eastAsia="es-ES"/>
              </w:rPr>
              <w:t xml:space="preserve"> y entrega de reportes diversos</w:t>
            </w:r>
          </w:p>
          <w:p w:rsidR="004F5D8D" w:rsidRPr="004F5D8D" w:rsidRDefault="004F5D8D" w:rsidP="00C84D63">
            <w:pPr>
              <w:spacing w:after="0" w:line="0" w:lineRule="atLeast"/>
              <w:jc w:val="both"/>
              <w:rPr>
                <w:rFonts w:ascii="Arial" w:eastAsia="Arial" w:hAnsi="Arial" w:cs="Times New Roman"/>
                <w:lang w:val="es-ES" w:eastAsia="es-ES"/>
              </w:rPr>
            </w:pPr>
          </w:p>
        </w:tc>
      </w:tr>
      <w:tr w:rsidR="004F5D8D" w:rsidRPr="004F5D8D" w:rsidTr="004F5D8D">
        <w:tc>
          <w:tcPr>
            <w:tcW w:w="9072"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253" w:type="dxa"/>
            <w:gridSpan w:val="2"/>
          </w:tcPr>
          <w:p w:rsidR="004F5D8D" w:rsidRPr="004F5D8D" w:rsidRDefault="008F2EDB" w:rsidP="004F5D8D">
            <w:pPr>
              <w:spacing w:after="0" w:line="0" w:lineRule="atLeast"/>
              <w:jc w:val="both"/>
              <w:rPr>
                <w:rFonts w:ascii="Arial" w:eastAsia="Arial" w:hAnsi="Arial" w:cs="Times New Roman"/>
                <w:lang w:val="es-ES" w:eastAsia="es-ES"/>
              </w:rPr>
            </w:pPr>
            <w:r>
              <w:rPr>
                <w:rFonts w:ascii="Arial" w:eastAsia="Arial" w:hAnsi="Arial" w:cs="Times New Roman"/>
                <w:lang w:val="es-ES" w:eastAsia="es-ES"/>
              </w:rPr>
              <w:t xml:space="preserve">  </w:t>
            </w:r>
            <w:r w:rsidR="004F5D8D" w:rsidRPr="004F5D8D">
              <w:rPr>
                <w:rFonts w:ascii="Arial" w:eastAsia="Arial" w:hAnsi="Arial" w:cs="Times New Roman"/>
                <w:lang w:val="es-ES" w:eastAsia="es-ES"/>
              </w:rPr>
              <w:t xml:space="preserve"> Jefe del Departamento de Personal</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val="restart"/>
          </w:tcPr>
          <w:p w:rsidR="004F5D8D" w:rsidRPr="004F5D8D" w:rsidRDefault="004F5D8D" w:rsidP="004F5D8D">
            <w:pPr>
              <w:numPr>
                <w:ilvl w:val="0"/>
                <w:numId w:val="20"/>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Coordinación en la elaboración de las plazas, reportes diversos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Entrega de las </w:t>
            </w:r>
            <w:proofErr w:type="spellStart"/>
            <w:r w:rsidRPr="004F5D8D">
              <w:rPr>
                <w:rFonts w:ascii="Arial" w:eastAsia="Arial" w:hAnsi="Arial" w:cs="Times New Roman"/>
                <w:lang w:val="es-ES" w:eastAsia="es-ES"/>
              </w:rPr>
              <w:t>nominas</w:t>
            </w:r>
            <w:proofErr w:type="spellEnd"/>
            <w:r w:rsidRPr="004F5D8D">
              <w:rPr>
                <w:rFonts w:ascii="Arial" w:eastAsia="Arial" w:hAnsi="Arial" w:cs="Times New Roman"/>
                <w:lang w:val="es-ES" w:eastAsia="es-ES"/>
              </w:rPr>
              <w:t xml:space="preserve"> procesadas y diversos reportes de cálculo solicitados.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Coordinación para la captura de los descuentos de terceros, pensiones alimenticias y entrega los nombramientos del SIDENOM</w:t>
            </w:r>
          </w:p>
        </w:tc>
      </w:tr>
      <w:tr w:rsidR="004F5D8D" w:rsidRPr="004F5D8D" w:rsidTr="004F5D8D">
        <w:tc>
          <w:tcPr>
            <w:tcW w:w="4253"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Subdirector de Recursos Humanos</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tcPr>
          <w:p w:rsidR="004F5D8D" w:rsidRPr="004F5D8D" w:rsidRDefault="004F5D8D" w:rsidP="004F5D8D">
            <w:pPr>
              <w:spacing w:after="0" w:line="0" w:lineRule="atLeast"/>
              <w:jc w:val="both"/>
              <w:rPr>
                <w:rFonts w:ascii="Arial" w:eastAsia="Arial" w:hAnsi="Arial" w:cs="Times New Roman"/>
                <w:b/>
                <w:lang w:val="es-ES" w:eastAsia="es-ES"/>
              </w:rPr>
            </w:pPr>
          </w:p>
        </w:tc>
      </w:tr>
      <w:tr w:rsidR="004F5D8D" w:rsidRPr="004F5D8D" w:rsidTr="004F5D8D">
        <w:tc>
          <w:tcPr>
            <w:tcW w:w="4253" w:type="dxa"/>
            <w:gridSpan w:val="2"/>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Jefe de Departamento de selección y Desarrollo de Personal</w:t>
            </w:r>
          </w:p>
          <w:p w:rsidR="004F5D8D" w:rsidRPr="004F5D8D" w:rsidRDefault="004F5D8D" w:rsidP="004F5D8D">
            <w:pPr>
              <w:spacing w:after="0" w:line="0" w:lineRule="atLeast"/>
              <w:ind w:left="120"/>
              <w:jc w:val="both"/>
              <w:rPr>
                <w:rFonts w:ascii="Arial" w:eastAsia="Arial" w:hAnsi="Arial" w:cs="Times New Roman"/>
                <w:lang w:val="es-ES" w:eastAsia="es-ES"/>
              </w:rPr>
            </w:pPr>
          </w:p>
        </w:tc>
        <w:tc>
          <w:tcPr>
            <w:tcW w:w="4819" w:type="dxa"/>
            <w:vMerge/>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p>
        </w:tc>
      </w:tr>
    </w:tbl>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5" w:name="page33"/>
      <w:bookmarkEnd w:id="5"/>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072"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Descripción Genérica</w:t>
            </w:r>
          </w:p>
        </w:tc>
      </w:tr>
      <w:tr w:rsidR="004F5D8D" w:rsidRPr="004F5D8D" w:rsidTr="004F5D8D">
        <w:tc>
          <w:tcPr>
            <w:tcW w:w="9072"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Coordinación de las actividades de los departamentos de Cómputo y Proceso de Nomina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Administrador de las bases de datos, reportes y procesos de nómina.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Programación y mantenimiento del Sistema de Nómina</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072"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072"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Captura de Incidencias: Préstamos, créditos, caja de ahorro, seguros, Altas, cambios y bajas del personal, prima dominical, nivelaciones de compensación y leyendas de fechas de faltas.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Proceso de las incidencias al sistema: Faltas, horas extras y días adicionales</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Impresión de nóminas y sus reportes.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Impresión de Recibos de Nomina.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Generar un acumulado mensual de los diferentes tipos de </w:t>
            </w:r>
            <w:proofErr w:type="spellStart"/>
            <w:r w:rsidRPr="004F5D8D">
              <w:rPr>
                <w:rFonts w:ascii="Arial" w:eastAsia="Times New Roman" w:hAnsi="Arial" w:cs="Times New Roman"/>
                <w:color w:val="000000"/>
                <w:lang w:val="es-ES" w:eastAsia="es-ES"/>
              </w:rPr>
              <w:t>nominas</w:t>
            </w:r>
            <w:proofErr w:type="spellEnd"/>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Cierre de Nóminas.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Enviar nómina y sobres al área de pagaduría de la Dirección de Finanzas, para su trámite correspondiente.</w:t>
            </w:r>
          </w:p>
        </w:tc>
      </w:tr>
    </w:tbl>
    <w:p w:rsidR="004F5D8D" w:rsidRPr="004F5D8D" w:rsidRDefault="004F5D8D" w:rsidP="004F5D8D">
      <w:pPr>
        <w:spacing w:after="0" w:line="223"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5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590"/>
      </w:tblGrid>
      <w:tr w:rsidR="004F5D8D" w:rsidRPr="004F5D8D" w:rsidTr="004F5D8D">
        <w:trPr>
          <w:trHeight w:val="365"/>
        </w:trPr>
        <w:tc>
          <w:tcPr>
            <w:tcW w:w="9330" w:type="dxa"/>
            <w:gridSpan w:val="2"/>
            <w:shd w:val="clear" w:color="auto" w:fill="FFC000"/>
          </w:tcPr>
          <w:p w:rsidR="004F5D8D" w:rsidRPr="004F5D8D" w:rsidRDefault="004F5D8D" w:rsidP="004F5D8D">
            <w:pPr>
              <w:spacing w:after="0" w:line="200" w:lineRule="exact"/>
              <w:jc w:val="center"/>
              <w:rPr>
                <w:rFonts w:ascii="Arial" w:eastAsia="Times New Roman" w:hAnsi="Arial" w:cs="Times New Roman"/>
                <w:color w:val="FFFFFF"/>
                <w:lang w:val="es-ES" w:eastAsia="es-ES"/>
              </w:rPr>
            </w:pPr>
          </w:p>
          <w:p w:rsidR="004F5D8D" w:rsidRPr="004F5D8D" w:rsidRDefault="004F5D8D" w:rsidP="004F5D8D">
            <w:pPr>
              <w:spacing w:after="0" w:line="200" w:lineRule="exact"/>
              <w:jc w:val="center"/>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Perfil del Puesto</w:t>
            </w:r>
          </w:p>
        </w:tc>
      </w:tr>
      <w:tr w:rsidR="004F5D8D" w:rsidRPr="004F5D8D" w:rsidTr="004F5D8D">
        <w:tc>
          <w:tcPr>
            <w:tcW w:w="2273"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Nivel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Académico:</w:t>
            </w:r>
          </w:p>
        </w:tc>
        <w:tc>
          <w:tcPr>
            <w:tcW w:w="7057"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Licenciatura</w:t>
            </w:r>
          </w:p>
        </w:tc>
      </w:tr>
      <w:tr w:rsidR="004F5D8D" w:rsidRPr="004F5D8D" w:rsidTr="004F5D8D">
        <w:tc>
          <w:tcPr>
            <w:tcW w:w="2273"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Formación:</w:t>
            </w:r>
          </w:p>
        </w:tc>
        <w:tc>
          <w:tcPr>
            <w:tcW w:w="7057"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Académica y Administrativa</w:t>
            </w:r>
          </w:p>
        </w:tc>
      </w:tr>
      <w:tr w:rsidR="004F5D8D" w:rsidRPr="004F5D8D" w:rsidTr="004F5D8D">
        <w:tc>
          <w:tcPr>
            <w:tcW w:w="2273"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Experiencia:</w:t>
            </w:r>
          </w:p>
        </w:tc>
        <w:tc>
          <w:tcPr>
            <w:tcW w:w="7057" w:type="dxa"/>
            <w:shd w:val="clear" w:color="auto" w:fill="auto"/>
          </w:tcPr>
          <w:p w:rsidR="004F5D8D" w:rsidRPr="004F5D8D" w:rsidRDefault="004F5D8D" w:rsidP="004F5D8D">
            <w:pPr>
              <w:spacing w:after="0" w:line="360" w:lineRule="auto"/>
              <w:jc w:val="both"/>
              <w:rPr>
                <w:rFonts w:ascii="Arial" w:eastAsia="Times New Roman" w:hAnsi="Arial" w:cs="Times New Roman"/>
                <w:lang w:val="es-ES" w:eastAsia="es-ES"/>
              </w:rPr>
            </w:pPr>
          </w:p>
          <w:p w:rsidR="004F5D8D" w:rsidRPr="004F5D8D" w:rsidRDefault="004F5D8D" w:rsidP="004F5D8D">
            <w:pPr>
              <w:spacing w:after="0" w:line="360" w:lineRule="auto"/>
              <w:jc w:val="both"/>
              <w:rPr>
                <w:rFonts w:ascii="Arial" w:eastAsia="Times New Roman" w:hAnsi="Arial" w:cs="Times New Roman"/>
                <w:lang w:val="es-ES" w:eastAsia="es-ES"/>
              </w:rPr>
            </w:pPr>
            <w:r w:rsidRPr="004F5D8D">
              <w:rPr>
                <w:rFonts w:ascii="Arial" w:eastAsia="Arial" w:hAnsi="Arial" w:cs="Times New Roman"/>
                <w:lang w:val="es-ES" w:eastAsia="es-ES"/>
              </w:rPr>
              <w:t xml:space="preserve"> Coordinación de personal y elaboración de procesos</w:t>
            </w:r>
          </w:p>
        </w:tc>
      </w:tr>
      <w:tr w:rsidR="004F5D8D" w:rsidRPr="004F5D8D" w:rsidTr="004F5D8D">
        <w:tc>
          <w:tcPr>
            <w:tcW w:w="2273" w:type="dxa"/>
            <w:shd w:val="clear" w:color="auto" w:fill="FFC000"/>
          </w:tcPr>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w:t>
            </w:r>
          </w:p>
          <w:p w:rsidR="004F5D8D" w:rsidRPr="004F5D8D" w:rsidRDefault="004F5D8D" w:rsidP="004F5D8D">
            <w:pPr>
              <w:spacing w:after="0" w:line="360" w:lineRule="auto"/>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Conocimientos:</w:t>
            </w:r>
          </w:p>
        </w:tc>
        <w:tc>
          <w:tcPr>
            <w:tcW w:w="7057" w:type="dxa"/>
            <w:shd w:val="clear" w:color="auto" w:fill="auto"/>
          </w:tcPr>
          <w:p w:rsidR="004F5D8D" w:rsidRPr="004F5D8D" w:rsidRDefault="004F5D8D" w:rsidP="004F5D8D">
            <w:pPr>
              <w:spacing w:after="0" w:line="300" w:lineRule="atLeast"/>
              <w:jc w:val="both"/>
              <w:rPr>
                <w:rFonts w:ascii="Arial" w:eastAsia="Arial" w:hAnsi="Arial" w:cs="Times New Roman"/>
                <w:lang w:val="es-ES" w:eastAsia="es-ES"/>
              </w:rPr>
            </w:pP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Programación, elaboración de reportes, y manejo de programas</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Presupuestales y </w:t>
            </w:r>
            <w:proofErr w:type="spellStart"/>
            <w:r w:rsidRPr="004F5D8D">
              <w:rPr>
                <w:rFonts w:ascii="Arial" w:eastAsia="Arial" w:hAnsi="Arial" w:cs="Times New Roman"/>
                <w:lang w:val="es-ES" w:eastAsia="es-ES"/>
              </w:rPr>
              <w:t>nomina</w:t>
            </w:r>
            <w:proofErr w:type="spellEnd"/>
            <w:r w:rsidRPr="004F5D8D">
              <w:rPr>
                <w:rFonts w:ascii="Arial" w:eastAsia="Arial" w:hAnsi="Arial" w:cs="Times New Roman"/>
                <w:lang w:val="es-ES" w:eastAsia="es-ES"/>
              </w:rPr>
              <w:t>.</w:t>
            </w:r>
          </w:p>
          <w:p w:rsidR="004F5D8D" w:rsidRPr="004F5D8D" w:rsidRDefault="004F5D8D" w:rsidP="004F5D8D">
            <w:pPr>
              <w:spacing w:after="0" w:line="300" w:lineRule="atLeast"/>
              <w:jc w:val="both"/>
              <w:rPr>
                <w:rFonts w:ascii="Arial" w:eastAsia="Times New Roman" w:hAnsi="Arial" w:cs="Times New Roman"/>
                <w:lang w:val="es-ES" w:eastAsia="es-ES"/>
              </w:rPr>
            </w:pPr>
          </w:p>
        </w:tc>
      </w:tr>
      <w:tr w:rsidR="004F5D8D" w:rsidRPr="004F5D8D" w:rsidTr="004F5D8D">
        <w:tc>
          <w:tcPr>
            <w:tcW w:w="2273" w:type="dxa"/>
            <w:shd w:val="clear" w:color="auto" w:fill="FFC000"/>
          </w:tcPr>
          <w:p w:rsidR="004F5D8D" w:rsidRPr="004F5D8D" w:rsidRDefault="004F5D8D" w:rsidP="004F5D8D">
            <w:pPr>
              <w:spacing w:after="0" w:line="200" w:lineRule="exact"/>
              <w:jc w:val="both"/>
              <w:rPr>
                <w:rFonts w:ascii="Arial" w:eastAsia="Times New Roman" w:hAnsi="Arial" w:cs="Times New Roman"/>
                <w:b/>
                <w:color w:val="FFFFFF"/>
                <w:lang w:val="es-ES" w:eastAsia="es-ES"/>
              </w:rPr>
            </w:pP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Aptitud para </w:t>
            </w:r>
          </w:p>
          <w:p w:rsidR="004F5D8D" w:rsidRPr="004F5D8D" w:rsidRDefault="004F5D8D" w:rsidP="004F5D8D">
            <w:pPr>
              <w:spacing w:after="0" w:line="360" w:lineRule="exact"/>
              <w:jc w:val="both"/>
              <w:rPr>
                <w:rFonts w:ascii="Arial" w:eastAsia="Times New Roman" w:hAnsi="Arial" w:cs="Times New Roman"/>
                <w:b/>
                <w:color w:val="FFFFFF"/>
                <w:lang w:val="es-ES" w:eastAsia="es-ES"/>
              </w:rPr>
            </w:pPr>
            <w:r w:rsidRPr="004F5D8D">
              <w:rPr>
                <w:rFonts w:ascii="Arial" w:eastAsia="Times New Roman" w:hAnsi="Arial" w:cs="Times New Roman"/>
                <w:b/>
                <w:color w:val="FFFFFF"/>
                <w:lang w:val="es-ES" w:eastAsia="es-ES"/>
              </w:rPr>
              <w:t xml:space="preserve"> Ocupar el </w:t>
            </w:r>
          </w:p>
          <w:p w:rsidR="004F5D8D" w:rsidRPr="004F5D8D" w:rsidRDefault="004F5D8D" w:rsidP="004F5D8D">
            <w:pPr>
              <w:spacing w:after="0" w:line="360" w:lineRule="exact"/>
              <w:jc w:val="both"/>
              <w:rPr>
                <w:rFonts w:ascii="Times New Roman" w:eastAsia="Times New Roman" w:hAnsi="Times New Roman" w:cs="Times New Roman"/>
                <w:b/>
                <w:lang w:val="es-ES" w:eastAsia="es-ES"/>
              </w:rPr>
            </w:pPr>
            <w:r w:rsidRPr="004F5D8D">
              <w:rPr>
                <w:rFonts w:ascii="Arial" w:eastAsia="Times New Roman" w:hAnsi="Arial" w:cs="Times New Roman"/>
                <w:b/>
                <w:color w:val="FFFFFF"/>
                <w:lang w:val="es-ES" w:eastAsia="es-ES"/>
              </w:rPr>
              <w:t xml:space="preserve"> Puesto</w:t>
            </w:r>
            <w:r w:rsidRPr="004F5D8D">
              <w:rPr>
                <w:rFonts w:ascii="Times New Roman" w:eastAsia="Times New Roman" w:hAnsi="Times New Roman" w:cs="Times New Roman"/>
                <w:b/>
                <w:color w:val="FFFFFF"/>
                <w:lang w:val="es-ES" w:eastAsia="es-ES"/>
              </w:rPr>
              <w:t>:</w:t>
            </w:r>
          </w:p>
        </w:tc>
        <w:tc>
          <w:tcPr>
            <w:tcW w:w="7057" w:type="dxa"/>
            <w:shd w:val="clear" w:color="auto" w:fill="auto"/>
          </w:tcPr>
          <w:p w:rsidR="004F5D8D" w:rsidRPr="004F5D8D" w:rsidRDefault="004F5D8D" w:rsidP="004F5D8D">
            <w:pPr>
              <w:spacing w:after="0" w:line="276" w:lineRule="auto"/>
              <w:jc w:val="both"/>
              <w:rPr>
                <w:rFonts w:ascii="Arial" w:eastAsia="Arial" w:hAnsi="Arial" w:cs="Times New Roman"/>
                <w:lang w:val="es-ES" w:eastAsia="es-ES"/>
              </w:rPr>
            </w:pPr>
          </w:p>
          <w:p w:rsidR="004F5D8D" w:rsidRPr="004F5D8D" w:rsidRDefault="004F5D8D" w:rsidP="004F5D8D">
            <w:pPr>
              <w:spacing w:after="0" w:line="276" w:lineRule="auto"/>
              <w:jc w:val="both"/>
              <w:rPr>
                <w:rFonts w:ascii="Arial" w:eastAsia="Arial" w:hAnsi="Arial" w:cs="Times New Roman"/>
                <w:lang w:val="es-ES" w:eastAsia="es-ES"/>
              </w:rPr>
            </w:pPr>
            <w:r w:rsidRPr="004F5D8D">
              <w:rPr>
                <w:rFonts w:ascii="Arial" w:eastAsia="Arial" w:hAnsi="Arial" w:cs="Times New Roman"/>
                <w:lang w:val="es-ES" w:eastAsia="es-ES"/>
              </w:rPr>
              <w:t xml:space="preserve"> Persona organizada, metódica y capaz de elaborar procesos</w:t>
            </w:r>
          </w:p>
          <w:p w:rsidR="004F5D8D" w:rsidRPr="004F5D8D" w:rsidRDefault="004F5D8D" w:rsidP="004F5D8D">
            <w:pPr>
              <w:spacing w:after="0" w:line="276" w:lineRule="auto"/>
              <w:jc w:val="both"/>
              <w:rPr>
                <w:rFonts w:ascii="Arial" w:eastAsia="Times New Roman" w:hAnsi="Arial" w:cs="Times New Roman"/>
                <w:lang w:val="es-ES" w:eastAsia="es-ES"/>
              </w:rPr>
            </w:pPr>
            <w:r w:rsidRPr="004F5D8D">
              <w:rPr>
                <w:rFonts w:ascii="Arial" w:eastAsia="Arial" w:hAnsi="Arial" w:cs="Times New Roman"/>
                <w:lang w:val="es-ES" w:eastAsia="es-ES"/>
              </w:rPr>
              <w:t xml:space="preserve"> Sistematizados y con experiencia en coordinar personal humano.</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4F5D8D" w:rsidRPr="004F5D8D" w:rsidRDefault="004F5D8D" w:rsidP="004F5D8D">
      <w:pPr>
        <w:spacing w:after="0" w:line="341" w:lineRule="exac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2.3.- Descripción del Puesto</w:t>
      </w:r>
    </w:p>
    <w:p w:rsidR="004F5D8D" w:rsidRPr="004F5D8D" w:rsidRDefault="004F5D8D" w:rsidP="004F5D8D">
      <w:pPr>
        <w:spacing w:after="0" w:line="341" w:lineRule="exact"/>
        <w:jc w:val="both"/>
        <w:rPr>
          <w:rFonts w:ascii="Arial" w:eastAsia="Arial" w:hAnsi="Arial" w:cs="Times New Roman"/>
          <w:b/>
          <w:sz w:val="1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654"/>
        <w:gridCol w:w="4634"/>
      </w:tblGrid>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Puesto:</w:t>
            </w:r>
          </w:p>
        </w:tc>
        <w:tc>
          <w:tcPr>
            <w:tcW w:w="5528"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Departamento de Personal</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Área de Adscripción:</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Subdirección de Recursos Humanos</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Reporta a:</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Subdirector de Recursos Humanos</w:t>
            </w:r>
          </w:p>
        </w:tc>
      </w:tr>
      <w:tr w:rsidR="004F5D8D" w:rsidRPr="004F5D8D" w:rsidTr="004F5D8D">
        <w:tc>
          <w:tcPr>
            <w:tcW w:w="3544"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5528"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Personal  del departamento de Personal</w:t>
            </w:r>
          </w:p>
        </w:tc>
      </w:tr>
      <w:tr w:rsidR="004F5D8D" w:rsidRPr="004F5D8D" w:rsidTr="004F5D8D">
        <w:tc>
          <w:tcPr>
            <w:tcW w:w="9072" w:type="dxa"/>
            <w:gridSpan w:val="3"/>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253"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Jefe de Departamento de Selección de Personal</w:t>
            </w:r>
          </w:p>
        </w:tc>
        <w:tc>
          <w:tcPr>
            <w:tcW w:w="4819" w:type="dxa"/>
            <w:tcBorders>
              <w:bottom w:val="single" w:sz="4" w:space="0" w:color="auto"/>
            </w:tcBorders>
          </w:tcPr>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Coordinación de la Estructura salarial del Personal, </w:t>
            </w:r>
            <w:r w:rsidRPr="004F5D8D">
              <w:rPr>
                <w:rFonts w:ascii="Arial" w:eastAsia="Times New Roman" w:hAnsi="Arial" w:cs="Times New Roman"/>
                <w:lang w:val="es-ES" w:eastAsia="es-ES"/>
              </w:rPr>
              <w:t>vigilando que la asignación de los sueldos y salarios se realice conforme a los lineamientos previamente establecidos</w:t>
            </w:r>
          </w:p>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Times New Roman" w:hAnsi="Arial" w:cs="Times New Roman"/>
                <w:lang w:val="es-ES" w:eastAsia="es-ES"/>
              </w:rPr>
              <w:t>Atender los asuntos relacionados con nombramientos y plantilla de personal ante el Órgano Superior de Fiscalización del Estado</w:t>
            </w:r>
          </w:p>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Times New Roman" w:hAnsi="Arial" w:cs="Times New Roman"/>
                <w:lang w:val="es-ES" w:eastAsia="es-ES"/>
              </w:rPr>
              <w:t>Coadyuvar en las labores de reclutamiento, selección y contratación del personal del Gobierno Municipal, de conformidad con el presupuesto autorizado</w:t>
            </w:r>
          </w:p>
        </w:tc>
      </w:tr>
      <w:tr w:rsidR="004F5D8D" w:rsidRPr="004F5D8D" w:rsidTr="004F5D8D">
        <w:tc>
          <w:tcPr>
            <w:tcW w:w="9072"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253"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Subdirector de Recursos Humanos</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val="restart"/>
          </w:tcPr>
          <w:p w:rsidR="004F5D8D" w:rsidRPr="004F5D8D" w:rsidRDefault="004F5D8D" w:rsidP="004F5D8D">
            <w:pPr>
              <w:numPr>
                <w:ilvl w:val="0"/>
                <w:numId w:val="20"/>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Coordinación en la elaboración de las plazas, reportes diversos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Entrega de las </w:t>
            </w:r>
            <w:proofErr w:type="spellStart"/>
            <w:r w:rsidRPr="004F5D8D">
              <w:rPr>
                <w:rFonts w:ascii="Arial" w:eastAsia="Arial" w:hAnsi="Arial" w:cs="Times New Roman"/>
                <w:lang w:val="es-ES" w:eastAsia="es-ES"/>
              </w:rPr>
              <w:t>nominas</w:t>
            </w:r>
            <w:proofErr w:type="spellEnd"/>
            <w:r w:rsidRPr="004F5D8D">
              <w:rPr>
                <w:rFonts w:ascii="Arial" w:eastAsia="Arial" w:hAnsi="Arial" w:cs="Times New Roman"/>
                <w:lang w:val="es-ES" w:eastAsia="es-ES"/>
              </w:rPr>
              <w:t xml:space="preserve"> procesadas y diversos reportes de cálculo solicitados.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Coordinación para la captura de los descuentos de terceros, pensiones alimenticias y entrega los nombramientos del SIDENOM</w:t>
            </w:r>
          </w:p>
        </w:tc>
      </w:tr>
      <w:tr w:rsidR="004F5D8D" w:rsidRPr="004F5D8D" w:rsidTr="004F5D8D">
        <w:tc>
          <w:tcPr>
            <w:tcW w:w="4253"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Jefe de Departamento de selección y Desarrollo de Personal</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tcPr>
          <w:p w:rsidR="004F5D8D" w:rsidRPr="004F5D8D" w:rsidRDefault="004F5D8D" w:rsidP="004F5D8D">
            <w:pPr>
              <w:spacing w:after="0" w:line="0" w:lineRule="atLeast"/>
              <w:jc w:val="both"/>
              <w:rPr>
                <w:rFonts w:ascii="Arial" w:eastAsia="Arial" w:hAnsi="Arial" w:cs="Times New Roman"/>
                <w:b/>
                <w:lang w:val="es-ES" w:eastAsia="es-ES"/>
              </w:rPr>
            </w:pPr>
          </w:p>
        </w:tc>
      </w:tr>
      <w:tr w:rsidR="004F5D8D" w:rsidRPr="004F5D8D" w:rsidTr="004F5D8D">
        <w:tc>
          <w:tcPr>
            <w:tcW w:w="4253" w:type="dxa"/>
            <w:gridSpan w:val="2"/>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Times New Roman" w:hAnsi="Arial" w:cs="Times New Roman"/>
                <w:lang w:val="es-ES" w:eastAsia="es-ES"/>
              </w:rPr>
              <w:t>Órgano Superior de Fiscalización</w:t>
            </w:r>
          </w:p>
        </w:tc>
        <w:tc>
          <w:tcPr>
            <w:tcW w:w="4819" w:type="dxa"/>
            <w:vMerge/>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p>
        </w:tc>
      </w:tr>
    </w:tbl>
    <w:p w:rsidR="004F5D8D" w:rsidRPr="004F5D8D" w:rsidRDefault="004F5D8D" w:rsidP="004F5D8D">
      <w:pPr>
        <w:spacing w:after="0" w:line="341" w:lineRule="exact"/>
        <w:jc w:val="both"/>
        <w:rPr>
          <w:rFonts w:ascii="Arial" w:eastAsia="Arial" w:hAnsi="Arial" w:cs="Times New Roman"/>
          <w:b/>
          <w:sz w:val="24"/>
          <w:szCs w:val="24"/>
          <w:lang w:val="es-ES" w:eastAsia="es-ES"/>
        </w:rPr>
      </w:pPr>
    </w:p>
    <w:p w:rsidR="004F5D8D" w:rsidRDefault="004F5D8D"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Default="008F2EDB" w:rsidP="004F5D8D">
      <w:pPr>
        <w:spacing w:after="0" w:line="341" w:lineRule="exact"/>
        <w:jc w:val="both"/>
        <w:rPr>
          <w:rFonts w:ascii="Arial" w:eastAsia="Arial" w:hAnsi="Arial" w:cs="Times New Roman"/>
          <w:b/>
          <w:sz w:val="24"/>
          <w:szCs w:val="24"/>
          <w:lang w:val="es-ES" w:eastAsia="es-ES"/>
        </w:rPr>
      </w:pPr>
    </w:p>
    <w:p w:rsidR="008F2EDB" w:rsidRPr="004F5D8D" w:rsidRDefault="008F2EDB" w:rsidP="004F5D8D">
      <w:pPr>
        <w:spacing w:after="0" w:line="341" w:lineRule="exact"/>
        <w:jc w:val="both"/>
        <w:rPr>
          <w:rFonts w:ascii="Arial" w:eastAsia="Arial" w:hAnsi="Arial" w:cs="Times New Roman"/>
          <w:b/>
          <w:sz w:val="24"/>
          <w:szCs w:val="24"/>
          <w:lang w:val="es-ES" w:eastAsia="es-ES"/>
        </w:rPr>
      </w:pPr>
    </w:p>
    <w:p w:rsidR="004F5D8D" w:rsidRPr="004F5D8D" w:rsidRDefault="004F5D8D" w:rsidP="004F5D8D">
      <w:pPr>
        <w:spacing w:after="0" w:line="341" w:lineRule="exact"/>
        <w:jc w:val="both"/>
        <w:rPr>
          <w:rFonts w:ascii="Arial" w:eastAsia="Arial" w:hAnsi="Arial" w:cs="Times New Roman"/>
          <w:b/>
          <w:sz w:val="24"/>
          <w:szCs w:val="24"/>
          <w:lang w:val="es-ES" w:eastAsia="es-ES"/>
        </w:rPr>
      </w:pPr>
    </w:p>
    <w:p w:rsidR="004F5D8D" w:rsidRPr="004F5D8D" w:rsidRDefault="004F5D8D" w:rsidP="004F5D8D">
      <w:pPr>
        <w:spacing w:after="0" w:line="341" w:lineRule="exac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hd w:val="clear" w:color="auto" w:fill="FFC000"/>
        <w:spacing w:after="0" w:line="0" w:lineRule="atLeast"/>
        <w:ind w:left="3460"/>
        <w:jc w:val="both"/>
        <w:rPr>
          <w:rFonts w:ascii="Arial" w:eastAsia="Arial" w:hAnsi="Arial" w:cs="Times New Roman"/>
          <w:b/>
          <w:color w:val="FFFFFF"/>
          <w:lang w:val="es-ES" w:eastAsia="es-ES"/>
        </w:rPr>
      </w:pPr>
      <w:r w:rsidRPr="004F5D8D">
        <w:rPr>
          <w:rFonts w:ascii="Arial" w:eastAsia="Arial" w:hAnsi="Arial" w:cs="Times New Roman"/>
          <w:b/>
          <w:noProof/>
          <w:color w:val="FFFFFF"/>
          <w:lang w:eastAsia="es-MX"/>
        </w:rPr>
        <mc:AlternateContent>
          <mc:Choice Requires="wps">
            <w:drawing>
              <wp:anchor distT="0" distB="0" distL="114300" distR="114300" simplePos="0" relativeHeight="251678720" behindDoc="1" locked="0" layoutInCell="0" allowOverlap="1">
                <wp:simplePos x="0" y="0"/>
                <wp:positionH relativeFrom="column">
                  <wp:posOffset>85725</wp:posOffset>
                </wp:positionH>
                <wp:positionV relativeFrom="paragraph">
                  <wp:posOffset>11430</wp:posOffset>
                </wp:positionV>
                <wp:extent cx="5735955" cy="2540"/>
                <wp:effectExtent l="13335" t="5080" r="13335" b="1143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2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88AA" id="Conector recto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pt" to="45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2iHgIAAD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" o:allowincell="f" strokeweight=".16931mm"/>
            </w:pict>
          </mc:Fallback>
        </mc:AlternateContent>
      </w:r>
      <w:r w:rsidRPr="004F5D8D">
        <w:rPr>
          <w:rFonts w:ascii="Arial" w:eastAsia="Arial" w:hAnsi="Arial" w:cs="Times New Roman"/>
          <w:b/>
          <w:noProof/>
          <w:color w:val="FFC000"/>
          <w:lang w:eastAsia="es-MX"/>
        </w:rPr>
        <mc:AlternateContent>
          <mc:Choice Requires="wps">
            <w:drawing>
              <wp:anchor distT="0" distB="0" distL="114300" distR="114300" simplePos="0" relativeHeight="251677696" behindDoc="1" locked="0" layoutInCell="0" allowOverlap="1">
                <wp:simplePos x="0" y="0"/>
                <wp:positionH relativeFrom="column">
                  <wp:posOffset>85725</wp:posOffset>
                </wp:positionH>
                <wp:positionV relativeFrom="paragraph">
                  <wp:posOffset>17780</wp:posOffset>
                </wp:positionV>
                <wp:extent cx="5768975" cy="218440"/>
                <wp:effectExtent l="3810" t="1905"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21844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ABF8" id="Rectángulo 18" o:spid="_x0000_s1026" style="position:absolute;margin-left:6.75pt;margin-top:1.4pt;width:454.25pt;height:1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" o:allowincell="f" fillcolor="#060" strokecolor="white"/>
            </w:pict>
          </mc:Fallback>
        </mc:AlternateContent>
      </w:r>
      <w:r w:rsidRPr="004F5D8D">
        <w:rPr>
          <w:rFonts w:ascii="Arial" w:eastAsia="Arial" w:hAnsi="Arial" w:cs="Times New Roman"/>
          <w:noProof/>
          <w:lang w:eastAsia="es-MX"/>
        </w:rPr>
        <mc:AlternateContent>
          <mc:Choice Requires="wps">
            <w:drawing>
              <wp:anchor distT="0" distB="0" distL="114300" distR="114300" simplePos="0" relativeHeight="251682816" behindDoc="1" locked="0" layoutInCell="0" allowOverlap="1">
                <wp:simplePos x="0" y="0"/>
                <wp:positionH relativeFrom="column">
                  <wp:posOffset>85725</wp:posOffset>
                </wp:positionH>
                <wp:positionV relativeFrom="paragraph">
                  <wp:posOffset>15240</wp:posOffset>
                </wp:positionV>
                <wp:extent cx="2540" cy="1513840"/>
                <wp:effectExtent l="13335" t="8890" r="12700" b="1079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3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C571" id="Conector recto 1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pt" to="6.9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" o:allowincell="f" strokeweight=".16931mm"/>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80768" behindDoc="1" locked="0" layoutInCell="0" allowOverlap="1">
                <wp:simplePos x="0" y="0"/>
                <wp:positionH relativeFrom="column">
                  <wp:posOffset>5852160</wp:posOffset>
                </wp:positionH>
                <wp:positionV relativeFrom="paragraph">
                  <wp:posOffset>11430</wp:posOffset>
                </wp:positionV>
                <wp:extent cx="2540" cy="1513840"/>
                <wp:effectExtent l="7620" t="5080" r="8890" b="508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3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60A29" id="Conector recto 1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9pt" to="461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" o:allowincell="f" strokeweight=".16931mm"/>
            </w:pict>
          </mc:Fallback>
        </mc:AlternateContent>
      </w:r>
      <w:r w:rsidRPr="004F5D8D">
        <w:rPr>
          <w:rFonts w:ascii="Arial" w:eastAsia="Arial" w:hAnsi="Arial" w:cs="Times New Roman"/>
          <w:b/>
          <w:color w:val="FFFFFF"/>
          <w:lang w:val="es-ES" w:eastAsia="es-ES"/>
        </w:rPr>
        <w:t>Descripción Genérica</w:t>
      </w:r>
    </w:p>
    <w:p w:rsidR="004F5D8D" w:rsidRPr="004F5D8D" w:rsidRDefault="004F5D8D" w:rsidP="004F5D8D">
      <w:pPr>
        <w:spacing w:after="0" w:line="105" w:lineRule="exact"/>
        <w:jc w:val="both"/>
        <w:rPr>
          <w:rFonts w:ascii="Times New Roman" w:eastAsia="Times New Roman" w:hAnsi="Times New Roman" w:cs="Times New Roman"/>
          <w:lang w:val="es-ES" w:eastAsia="es-ES"/>
        </w:rPr>
      </w:pPr>
      <w:r w:rsidRPr="004F5D8D">
        <w:rPr>
          <w:rFonts w:ascii="Arial" w:eastAsia="Arial" w:hAnsi="Arial" w:cs="Times New Roman"/>
          <w:b/>
          <w:noProof/>
          <w:color w:val="FFFFFF"/>
          <w:lang w:eastAsia="es-MX"/>
        </w:rPr>
        <mc:AlternateContent>
          <mc:Choice Requires="wps">
            <w:drawing>
              <wp:anchor distT="0" distB="0" distL="114300" distR="114300" simplePos="0" relativeHeight="251679744" behindDoc="1" locked="0" layoutInCell="0" allowOverlap="1">
                <wp:simplePos x="0" y="0"/>
                <wp:positionH relativeFrom="column">
                  <wp:posOffset>85725</wp:posOffset>
                </wp:positionH>
                <wp:positionV relativeFrom="paragraph">
                  <wp:posOffset>60960</wp:posOffset>
                </wp:positionV>
                <wp:extent cx="5735955" cy="3175"/>
                <wp:effectExtent l="13335" t="5715" r="13335" b="1016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31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6D85" id="Conector recto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8pt" to="458.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" o:allowincell="f" strokeweight=".16931mm"/>
            </w:pict>
          </mc:Fallback>
        </mc:AlternateContent>
      </w:r>
    </w:p>
    <w:p w:rsidR="004F5D8D" w:rsidRPr="004F5D8D" w:rsidRDefault="004F5D8D" w:rsidP="004F5D8D">
      <w:pPr>
        <w:numPr>
          <w:ilvl w:val="0"/>
          <w:numId w:val="26"/>
        </w:numPr>
        <w:spacing w:after="0" w:line="0" w:lineRule="atLeast"/>
        <w:ind w:hanging="853"/>
        <w:jc w:val="both"/>
        <w:rPr>
          <w:rFonts w:ascii="Arial" w:eastAsia="Arial" w:hAnsi="Arial" w:cs="Times New Roman"/>
          <w:lang w:val="es-ES" w:eastAsia="es-ES"/>
        </w:rPr>
      </w:pPr>
      <w:r w:rsidRPr="004F5D8D">
        <w:rPr>
          <w:rFonts w:ascii="Arial" w:eastAsia="Arial" w:hAnsi="Arial" w:cs="Times New Roman"/>
          <w:lang w:val="es-ES" w:eastAsia="es-ES"/>
        </w:rPr>
        <w:t>Coordinación de las actividades de los departamentos de Cómputo y</w:t>
      </w:r>
    </w:p>
    <w:p w:rsidR="004F5D8D" w:rsidRPr="004F5D8D" w:rsidRDefault="004F5D8D" w:rsidP="004F5D8D">
      <w:pPr>
        <w:spacing w:after="0" w:line="69" w:lineRule="exact"/>
        <w:jc w:val="both"/>
        <w:rPr>
          <w:rFonts w:ascii="Times New Roman" w:eastAsia="Times New Roman" w:hAnsi="Times New Roman" w:cs="Times New Roman"/>
          <w:lang w:val="es-ES" w:eastAsia="es-ES"/>
        </w:rPr>
      </w:pPr>
    </w:p>
    <w:p w:rsidR="004F5D8D" w:rsidRPr="004F5D8D" w:rsidRDefault="004F5D8D" w:rsidP="004F5D8D">
      <w:pPr>
        <w:spacing w:after="0" w:line="0" w:lineRule="atLeast"/>
        <w:ind w:left="851"/>
        <w:jc w:val="both"/>
        <w:rPr>
          <w:rFonts w:ascii="Arial" w:eastAsia="Arial" w:hAnsi="Arial" w:cs="Times New Roman"/>
          <w:lang w:val="es-ES" w:eastAsia="es-ES"/>
        </w:rPr>
      </w:pPr>
      <w:r w:rsidRPr="004F5D8D">
        <w:rPr>
          <w:rFonts w:ascii="Arial" w:eastAsia="Arial" w:hAnsi="Arial" w:cs="Times New Roman"/>
          <w:lang w:val="es-ES" w:eastAsia="es-ES"/>
        </w:rPr>
        <w:t>Proceso de Nómina.</w:t>
      </w:r>
    </w:p>
    <w:p w:rsidR="004F5D8D" w:rsidRPr="004F5D8D" w:rsidRDefault="004F5D8D" w:rsidP="004F5D8D">
      <w:pPr>
        <w:spacing w:after="0" w:line="84" w:lineRule="exact"/>
        <w:jc w:val="both"/>
        <w:rPr>
          <w:rFonts w:ascii="Times New Roman" w:eastAsia="Times New Roman" w:hAnsi="Times New Roman" w:cs="Times New Roman"/>
          <w:lang w:val="es-ES" w:eastAsia="es-ES"/>
        </w:rPr>
      </w:pPr>
    </w:p>
    <w:p w:rsidR="004F5D8D" w:rsidRPr="004F5D8D" w:rsidRDefault="004F5D8D" w:rsidP="004F5D8D">
      <w:pPr>
        <w:numPr>
          <w:ilvl w:val="0"/>
          <w:numId w:val="26"/>
        </w:numPr>
        <w:spacing w:after="0" w:line="0" w:lineRule="atLeast"/>
        <w:ind w:hanging="853"/>
        <w:jc w:val="both"/>
        <w:rPr>
          <w:rFonts w:ascii="Arial" w:eastAsia="Arial" w:hAnsi="Arial" w:cs="Times New Roman"/>
          <w:lang w:val="es-ES" w:eastAsia="es-ES"/>
        </w:rPr>
      </w:pPr>
      <w:r w:rsidRPr="004F5D8D">
        <w:rPr>
          <w:rFonts w:ascii="Arial" w:eastAsia="Arial" w:hAnsi="Arial" w:cs="Times New Roman"/>
          <w:lang w:val="es-ES" w:eastAsia="es-ES"/>
        </w:rPr>
        <w:t>Administrador de la plantilla de personal.</w:t>
      </w:r>
    </w:p>
    <w:p w:rsidR="004F5D8D" w:rsidRPr="004F5D8D" w:rsidRDefault="004F5D8D" w:rsidP="004F5D8D">
      <w:pPr>
        <w:spacing w:after="0" w:line="88" w:lineRule="exact"/>
        <w:jc w:val="both"/>
        <w:rPr>
          <w:rFonts w:ascii="Times New Roman" w:eastAsia="Times New Roman" w:hAnsi="Times New Roman" w:cs="Times New Roman"/>
          <w:lang w:val="es-ES" w:eastAsia="es-ES"/>
        </w:rPr>
      </w:pPr>
    </w:p>
    <w:p w:rsidR="004F5D8D" w:rsidRPr="004F5D8D" w:rsidRDefault="004F5D8D" w:rsidP="004F5D8D">
      <w:pPr>
        <w:numPr>
          <w:ilvl w:val="0"/>
          <w:numId w:val="26"/>
        </w:numPr>
        <w:spacing w:after="0" w:line="0" w:lineRule="atLeast"/>
        <w:ind w:left="709" w:hanging="142"/>
        <w:jc w:val="both"/>
        <w:rPr>
          <w:rFonts w:ascii="Arial" w:eastAsia="Arial" w:hAnsi="Arial" w:cs="Times New Roman"/>
          <w:lang w:val="es-ES" w:eastAsia="es-ES"/>
        </w:rPr>
      </w:pPr>
      <w:r w:rsidRPr="004F5D8D">
        <w:rPr>
          <w:rFonts w:ascii="Arial" w:eastAsia="Times New Roman" w:hAnsi="Arial" w:cs="Times New Roman"/>
          <w:lang w:val="es-ES" w:eastAsia="es-ES"/>
        </w:rPr>
        <w:t xml:space="preserve">Supervisar la adecuada integración y resguardo de los expedientes del </w:t>
      </w:r>
    </w:p>
    <w:p w:rsidR="004F5D8D" w:rsidRPr="004F5D8D" w:rsidRDefault="004F5D8D" w:rsidP="004F5D8D">
      <w:pPr>
        <w:spacing w:after="0" w:line="0" w:lineRule="atLeast"/>
        <w:ind w:left="709"/>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Personal adscrito a las dependencias y órganos administrativos del </w:t>
      </w:r>
    </w:p>
    <w:p w:rsidR="004F5D8D" w:rsidRPr="004F5D8D" w:rsidRDefault="004F5D8D" w:rsidP="004F5D8D">
      <w:pPr>
        <w:spacing w:after="0" w:line="0" w:lineRule="atLeast"/>
        <w:ind w:left="709"/>
        <w:jc w:val="both"/>
        <w:rPr>
          <w:rFonts w:ascii="Arial" w:eastAsia="Arial" w:hAnsi="Arial" w:cs="Times New Roman"/>
          <w:lang w:val="es-ES" w:eastAsia="es-ES"/>
        </w:rPr>
      </w:pPr>
      <w:r w:rsidRPr="004F5D8D">
        <w:rPr>
          <w:rFonts w:ascii="Arial" w:eastAsia="Times New Roman" w:hAnsi="Arial" w:cs="Times New Roman"/>
          <w:lang w:val="es-ES" w:eastAsia="es-ES"/>
        </w:rPr>
        <w:t>Gobierno Municipal</w:t>
      </w:r>
      <w:r w:rsidRPr="004F5D8D">
        <w:rPr>
          <w:rFonts w:ascii="Arial" w:eastAsia="Arial" w:hAnsi="Arial" w:cs="Times New Roman"/>
          <w:lang w:val="es-ES" w:eastAsia="es-ES"/>
        </w:rPr>
        <w:t>.</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23" w:lineRule="exact"/>
        <w:jc w:val="both"/>
        <w:rPr>
          <w:rFonts w:ascii="Times New Roman" w:eastAsia="Times New Roman" w:hAnsi="Times New Roman" w:cs="Times New Roman"/>
          <w:sz w:val="20"/>
          <w:szCs w:val="24"/>
          <w:lang w:val="es-ES" w:eastAsia="es-ES"/>
        </w:rPr>
      </w:pPr>
      <w:r w:rsidRPr="004F5D8D">
        <w:rPr>
          <w:rFonts w:ascii="Arial" w:eastAsia="Arial" w:hAnsi="Arial" w:cs="Times New Roman"/>
          <w:noProof/>
          <w:sz w:val="24"/>
          <w:szCs w:val="24"/>
          <w:lang w:eastAsia="es-MX"/>
        </w:rPr>
        <mc:AlternateContent>
          <mc:Choice Requires="wps">
            <w:drawing>
              <wp:anchor distT="0" distB="0" distL="114300" distR="114300" simplePos="0" relativeHeight="251681792" behindDoc="1" locked="0" layoutInCell="0" allowOverlap="1">
                <wp:simplePos x="0" y="0"/>
                <wp:positionH relativeFrom="column">
                  <wp:posOffset>85725</wp:posOffset>
                </wp:positionH>
                <wp:positionV relativeFrom="paragraph">
                  <wp:posOffset>20320</wp:posOffset>
                </wp:positionV>
                <wp:extent cx="5768975" cy="0"/>
                <wp:effectExtent l="13335" t="8255" r="8890" b="1079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AE8E" id="Conector recto 1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pt" to="4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3SGgIAADQ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" o:allowincell="f" strokeweight=".16931mm"/>
            </w:pict>
          </mc:Fallback>
        </mc:AlternateContent>
      </w:r>
    </w:p>
    <w:p w:rsidR="004F5D8D" w:rsidRPr="004F5D8D" w:rsidRDefault="004F5D8D" w:rsidP="004F5D8D">
      <w:pPr>
        <w:spacing w:after="0" w:line="223"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5D8D" w:rsidRPr="004F5D8D" w:rsidTr="004F5D8D">
        <w:tc>
          <w:tcPr>
            <w:tcW w:w="9330"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30"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Acordar con el Subdirector de Recursos Humanos la forma en que se efectuarán pagos del personal por concepto de salario y prestaciones.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Actualizar el archivo quincenalmente, en cuanto al movimiento de altas, bajas, cambios de adscripción y vacaciones de los trabajadores del Ayuntamiento</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el informe anual de avances y actividades realizadas.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en coordinación con el departamento de cómputo electrónico y el Subdirector la plantilla del personal anual.</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223" w:lineRule="exact"/>
        <w:jc w:val="both"/>
        <w:rPr>
          <w:rFonts w:ascii="Arial" w:eastAsia="Times New Roman" w:hAnsi="Arial"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721"/>
      </w:tblGrid>
      <w:tr w:rsidR="004F5D8D" w:rsidRPr="004F5D8D" w:rsidTr="004F5D8D">
        <w:tc>
          <w:tcPr>
            <w:tcW w:w="9325"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2123"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02"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2123"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02"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2123"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202"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Coordinación de personal y elaboración de procesos</w:t>
            </w:r>
          </w:p>
        </w:tc>
      </w:tr>
      <w:tr w:rsidR="004F5D8D" w:rsidRPr="004F5D8D" w:rsidTr="004F5D8D">
        <w:tc>
          <w:tcPr>
            <w:tcW w:w="2123"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02"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Arial" w:hAnsi="Arial" w:cs="Times New Roman"/>
                <w:lang w:val="es-ES" w:eastAsia="es-ES"/>
              </w:rPr>
              <w:t xml:space="preserve"> Programación, elaboración de reportes, administrador de base</w:t>
            </w:r>
          </w:p>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Arial" w:hAnsi="Arial" w:cs="Times New Roman"/>
                <w:lang w:val="es-ES" w:eastAsia="es-ES"/>
              </w:rPr>
              <w:t xml:space="preserve"> </w:t>
            </w:r>
            <w:proofErr w:type="gramStart"/>
            <w:r w:rsidRPr="004F5D8D">
              <w:rPr>
                <w:rFonts w:ascii="Arial" w:eastAsia="Arial" w:hAnsi="Arial" w:cs="Times New Roman"/>
                <w:lang w:val="es-ES" w:eastAsia="es-ES"/>
              </w:rPr>
              <w:t>de</w:t>
            </w:r>
            <w:proofErr w:type="gramEnd"/>
            <w:r w:rsidRPr="004F5D8D">
              <w:rPr>
                <w:rFonts w:ascii="Arial" w:eastAsia="Arial" w:hAnsi="Arial" w:cs="Times New Roman"/>
                <w:lang w:val="es-ES" w:eastAsia="es-ES"/>
              </w:rPr>
              <w:t xml:space="preserve"> datos y manejo de personal y </w:t>
            </w:r>
            <w:proofErr w:type="spellStart"/>
            <w:r w:rsidRPr="004F5D8D">
              <w:rPr>
                <w:rFonts w:ascii="Arial" w:eastAsia="Arial" w:hAnsi="Arial" w:cs="Times New Roman"/>
                <w:lang w:val="es-ES" w:eastAsia="es-ES"/>
              </w:rPr>
              <w:t>nomina</w:t>
            </w:r>
            <w:proofErr w:type="spellEnd"/>
            <w:r w:rsidRPr="004F5D8D">
              <w:rPr>
                <w:rFonts w:ascii="Arial" w:eastAsia="Arial" w:hAnsi="Arial" w:cs="Times New Roman"/>
                <w:lang w:val="es-ES" w:eastAsia="es-ES"/>
              </w:rPr>
              <w:t>.</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r>
      <w:tr w:rsidR="004F5D8D" w:rsidRPr="004F5D8D" w:rsidTr="004F5D8D">
        <w:tc>
          <w:tcPr>
            <w:tcW w:w="2123"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Aptitud para Ocupar el </w:t>
            </w: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Puesto: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02" w:type="dxa"/>
          </w:tcPr>
          <w:p w:rsidR="004F5D8D" w:rsidRPr="004F5D8D" w:rsidRDefault="004F5D8D" w:rsidP="004F5D8D">
            <w:pPr>
              <w:spacing w:after="0" w:line="200" w:lineRule="exact"/>
              <w:jc w:val="both"/>
              <w:rPr>
                <w:rFonts w:ascii="Arial" w:eastAsia="Arial" w:hAnsi="Arial" w:cs="Times New Roman"/>
                <w:color w:val="000000"/>
                <w:lang w:val="es-ES" w:eastAsia="es-ES"/>
              </w:rPr>
            </w:pPr>
          </w:p>
          <w:p w:rsidR="004F5D8D" w:rsidRPr="004F5D8D" w:rsidRDefault="004F5D8D" w:rsidP="004F5D8D">
            <w:pPr>
              <w:spacing w:after="0" w:line="300" w:lineRule="exact"/>
              <w:jc w:val="both"/>
              <w:rPr>
                <w:rFonts w:ascii="Arial" w:eastAsia="Arial" w:hAnsi="Arial" w:cs="Times New Roman"/>
                <w:lang w:val="es-ES" w:eastAsia="es-ES"/>
              </w:rPr>
            </w:pPr>
            <w:r w:rsidRPr="004F5D8D">
              <w:rPr>
                <w:rFonts w:ascii="Arial" w:eastAsia="Arial" w:hAnsi="Arial" w:cs="Times New Roman"/>
                <w:color w:val="000000"/>
                <w:lang w:val="es-ES" w:eastAsia="es-ES"/>
              </w:rPr>
              <w:t xml:space="preserve"> </w:t>
            </w:r>
            <w:r w:rsidRPr="004F5D8D">
              <w:rPr>
                <w:rFonts w:ascii="Arial" w:eastAsia="Arial" w:hAnsi="Arial" w:cs="Times New Roman"/>
                <w:lang w:val="es-ES" w:eastAsia="es-ES"/>
              </w:rPr>
              <w:t>Persona organizada, metódica y capaz de elaborar procesos</w:t>
            </w:r>
          </w:p>
          <w:p w:rsidR="004F5D8D" w:rsidRPr="004F5D8D" w:rsidRDefault="004F5D8D" w:rsidP="004F5D8D">
            <w:pPr>
              <w:spacing w:after="0" w:line="3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Sistematizados y con experiencia en coordinar personal humano.</w:t>
            </w:r>
          </w:p>
        </w:tc>
      </w:tr>
    </w:tbl>
    <w:p w:rsidR="004F5D8D" w:rsidRPr="004F5D8D" w:rsidRDefault="004F5D8D" w:rsidP="004F5D8D">
      <w:pPr>
        <w:spacing w:after="0" w:line="341" w:lineRule="exact"/>
        <w:jc w:val="both"/>
        <w:rPr>
          <w:rFonts w:ascii="Times New Roman" w:eastAsia="Times New Roman" w:hAnsi="Times New Roman" w:cs="Times New Roman"/>
          <w:sz w:val="20"/>
          <w:szCs w:val="24"/>
          <w:lang w:val="es-ES" w:eastAsia="es-ES"/>
        </w:rPr>
      </w:pPr>
    </w:p>
    <w:p w:rsidR="004F5D8D" w:rsidRDefault="004F5D8D" w:rsidP="004F5D8D">
      <w:pPr>
        <w:spacing w:after="0" w:line="341" w:lineRule="exact"/>
        <w:jc w:val="both"/>
        <w:rPr>
          <w:rFonts w:ascii="Times New Roman" w:eastAsia="Times New Roman" w:hAnsi="Times New Roman" w:cs="Times New Roman"/>
          <w:sz w:val="20"/>
          <w:szCs w:val="24"/>
          <w:lang w:val="es-ES" w:eastAsia="es-ES"/>
        </w:rPr>
      </w:pPr>
    </w:p>
    <w:p w:rsidR="008F2EDB" w:rsidRPr="004F5D8D" w:rsidRDefault="008F2EDB" w:rsidP="004F5D8D">
      <w:pPr>
        <w:spacing w:after="0" w:line="341"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6" w:name="page34"/>
      <w:bookmarkEnd w:id="6"/>
      <w:r w:rsidRPr="004F5D8D">
        <w:rPr>
          <w:rFonts w:ascii="Arial" w:eastAsia="Arial" w:hAnsi="Arial" w:cs="Times New Roman"/>
          <w:b/>
          <w:sz w:val="24"/>
          <w:szCs w:val="24"/>
          <w:lang w:val="es-ES" w:eastAsia="es-ES"/>
        </w:rPr>
        <w:lastRenderedPageBreak/>
        <w:t>2.4.-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4"/>
        <w:gridCol w:w="4630"/>
      </w:tblGrid>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Puesto:</w:t>
            </w:r>
          </w:p>
        </w:tc>
        <w:tc>
          <w:tcPr>
            <w:tcW w:w="5528"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Departamento de Computo</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Área de Adscripción:</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Subdirección de Recursos Humanos</w:t>
            </w:r>
          </w:p>
        </w:tc>
      </w:tr>
      <w:tr w:rsidR="004F5D8D" w:rsidRPr="004F5D8D" w:rsidTr="004F5D8D">
        <w:tc>
          <w:tcPr>
            <w:tcW w:w="3544"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Reporta a:</w:t>
            </w:r>
          </w:p>
        </w:tc>
        <w:tc>
          <w:tcPr>
            <w:tcW w:w="5528"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Subdirector de Recursos Humanos</w:t>
            </w:r>
          </w:p>
        </w:tc>
      </w:tr>
      <w:tr w:rsidR="004F5D8D" w:rsidRPr="004F5D8D" w:rsidTr="004F5D8D">
        <w:trPr>
          <w:trHeight w:val="535"/>
        </w:trPr>
        <w:tc>
          <w:tcPr>
            <w:tcW w:w="3544"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5528"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Personal  del departamento de Computo</w:t>
            </w:r>
          </w:p>
        </w:tc>
      </w:tr>
      <w:tr w:rsidR="004F5D8D" w:rsidRPr="004F5D8D" w:rsidTr="004F5D8D">
        <w:tc>
          <w:tcPr>
            <w:tcW w:w="9072" w:type="dxa"/>
            <w:gridSpan w:val="3"/>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253"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Jefe de Proceso de Nomina</w:t>
            </w:r>
          </w:p>
        </w:tc>
        <w:tc>
          <w:tcPr>
            <w:tcW w:w="4819" w:type="dxa"/>
            <w:tcBorders>
              <w:bottom w:val="single" w:sz="4" w:space="0" w:color="auto"/>
            </w:tcBorders>
          </w:tcPr>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Mantenimiento de la base de datos de personal  y elaboración de reportes diversos</w:t>
            </w:r>
          </w:p>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Elaboración de la cuenta pública, mantenimiento de </w:t>
            </w:r>
            <w:proofErr w:type="spellStart"/>
            <w:r w:rsidRPr="004F5D8D">
              <w:rPr>
                <w:rFonts w:ascii="Arial" w:eastAsia="Arial" w:hAnsi="Arial" w:cs="Times New Roman"/>
                <w:lang w:val="es-ES" w:eastAsia="es-ES"/>
              </w:rPr>
              <w:t>PC´s</w:t>
            </w:r>
            <w:proofErr w:type="spellEnd"/>
            <w:r w:rsidRPr="004F5D8D">
              <w:rPr>
                <w:rFonts w:ascii="Arial" w:eastAsia="Arial" w:hAnsi="Arial" w:cs="Times New Roman"/>
                <w:lang w:val="es-ES" w:eastAsia="es-ES"/>
              </w:rPr>
              <w:t xml:space="preserve"> y administración del SIDENOM (Sistema de Nombramiento)</w:t>
            </w:r>
          </w:p>
        </w:tc>
      </w:tr>
      <w:tr w:rsidR="004F5D8D" w:rsidRPr="004F5D8D" w:rsidTr="004F5D8D">
        <w:tc>
          <w:tcPr>
            <w:tcW w:w="9072"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c>
          <w:tcPr>
            <w:tcW w:w="4253"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819"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253"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Jefe del Departamento de Personal</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val="restart"/>
          </w:tcPr>
          <w:p w:rsidR="004F5D8D" w:rsidRPr="004F5D8D" w:rsidRDefault="004F5D8D" w:rsidP="004F5D8D">
            <w:pPr>
              <w:numPr>
                <w:ilvl w:val="0"/>
                <w:numId w:val="20"/>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Coordinación en la elaboración de las plazas, reportes diversos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Entrega de las </w:t>
            </w:r>
            <w:proofErr w:type="spellStart"/>
            <w:r w:rsidRPr="004F5D8D">
              <w:rPr>
                <w:rFonts w:ascii="Arial" w:eastAsia="Arial" w:hAnsi="Arial" w:cs="Times New Roman"/>
                <w:lang w:val="es-ES" w:eastAsia="es-ES"/>
              </w:rPr>
              <w:t>nominas</w:t>
            </w:r>
            <w:proofErr w:type="spellEnd"/>
            <w:r w:rsidRPr="004F5D8D">
              <w:rPr>
                <w:rFonts w:ascii="Arial" w:eastAsia="Arial" w:hAnsi="Arial" w:cs="Times New Roman"/>
                <w:lang w:val="es-ES" w:eastAsia="es-ES"/>
              </w:rPr>
              <w:t xml:space="preserve"> procesadas y diversos reportes de cálculo solicitados.</w:t>
            </w:r>
          </w:p>
          <w:p w:rsidR="004F5D8D" w:rsidRPr="004F5D8D" w:rsidRDefault="004F5D8D" w:rsidP="004F5D8D">
            <w:pPr>
              <w:numPr>
                <w:ilvl w:val="0"/>
                <w:numId w:val="20"/>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Coordinación para la captura de los descuentos de terceros, pensiones alimenticias y entrega los nombramientos del SIDENOM</w:t>
            </w:r>
          </w:p>
        </w:tc>
      </w:tr>
      <w:tr w:rsidR="004F5D8D" w:rsidRPr="004F5D8D" w:rsidTr="004F5D8D">
        <w:tc>
          <w:tcPr>
            <w:tcW w:w="4253"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Subdirector de Recursos Humanos</w:t>
            </w:r>
          </w:p>
          <w:p w:rsidR="004F5D8D" w:rsidRPr="004F5D8D" w:rsidRDefault="004F5D8D" w:rsidP="004F5D8D">
            <w:pPr>
              <w:spacing w:after="0" w:line="0" w:lineRule="atLeast"/>
              <w:jc w:val="both"/>
              <w:rPr>
                <w:rFonts w:ascii="Arial" w:eastAsia="Arial" w:hAnsi="Arial" w:cs="Times New Roman"/>
                <w:b/>
                <w:lang w:val="es-ES" w:eastAsia="es-ES"/>
              </w:rPr>
            </w:pPr>
          </w:p>
        </w:tc>
        <w:tc>
          <w:tcPr>
            <w:tcW w:w="4819" w:type="dxa"/>
            <w:vMerge/>
          </w:tcPr>
          <w:p w:rsidR="004F5D8D" w:rsidRPr="004F5D8D" w:rsidRDefault="004F5D8D" w:rsidP="004F5D8D">
            <w:pPr>
              <w:spacing w:after="0" w:line="0" w:lineRule="atLeast"/>
              <w:jc w:val="both"/>
              <w:rPr>
                <w:rFonts w:ascii="Arial" w:eastAsia="Arial" w:hAnsi="Arial" w:cs="Times New Roman"/>
                <w:b/>
                <w:lang w:val="es-ES" w:eastAsia="es-ES"/>
              </w:rPr>
            </w:pPr>
          </w:p>
        </w:tc>
      </w:tr>
      <w:tr w:rsidR="004F5D8D" w:rsidRPr="004F5D8D" w:rsidTr="004F5D8D">
        <w:tc>
          <w:tcPr>
            <w:tcW w:w="4253" w:type="dxa"/>
            <w:gridSpan w:val="2"/>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Jefe de Departamento de selección y Desarrollo de Personal</w:t>
            </w:r>
          </w:p>
          <w:p w:rsidR="004F5D8D" w:rsidRPr="004F5D8D" w:rsidRDefault="004F5D8D" w:rsidP="004F5D8D">
            <w:pPr>
              <w:spacing w:after="0" w:line="0" w:lineRule="atLeast"/>
              <w:ind w:left="120"/>
              <w:jc w:val="both"/>
              <w:rPr>
                <w:rFonts w:ascii="Arial" w:eastAsia="Arial" w:hAnsi="Arial" w:cs="Times New Roman"/>
                <w:lang w:val="es-ES" w:eastAsia="es-ES"/>
              </w:rPr>
            </w:pPr>
          </w:p>
        </w:tc>
        <w:tc>
          <w:tcPr>
            <w:tcW w:w="4819" w:type="dxa"/>
            <w:vMerge/>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p>
        </w:tc>
      </w:tr>
    </w:tbl>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Descripción Genérica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Analizar y diseñar los sistemas de información y cálculos diversos, en materia de recursos humanos y administrativos.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Administrador de las bases de dato y reportes</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Programación y mantenimiento del Sistema de Nómina</w:t>
            </w:r>
            <w:r w:rsidRPr="004F5D8D">
              <w:rPr>
                <w:rFonts w:ascii="Arial" w:eastAsia="Times New Roman" w:hAnsi="Arial" w:cs="Times New Roman"/>
                <w:color w:val="000000"/>
                <w:lang w:val="es-ES" w:eastAsia="es-ES"/>
              </w:rPr>
              <w:t>.</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Default="004F5D8D" w:rsidP="004F5D8D">
      <w:pPr>
        <w:spacing w:after="0" w:line="0" w:lineRule="atLeast"/>
        <w:jc w:val="both"/>
        <w:rPr>
          <w:rFonts w:ascii="Arial" w:eastAsia="Arial" w:hAnsi="Arial" w:cs="Times New Roman"/>
          <w:b/>
          <w:sz w:val="24"/>
          <w:szCs w:val="24"/>
          <w:lang w:val="es-ES" w:eastAsia="es-ES"/>
        </w:rPr>
      </w:pPr>
    </w:p>
    <w:p w:rsidR="008F2EDB" w:rsidRDefault="008F2EDB" w:rsidP="004F5D8D">
      <w:pPr>
        <w:spacing w:after="0" w:line="0" w:lineRule="atLeast"/>
        <w:jc w:val="both"/>
        <w:rPr>
          <w:rFonts w:ascii="Arial" w:eastAsia="Arial" w:hAnsi="Arial" w:cs="Times New Roman"/>
          <w:b/>
          <w:sz w:val="24"/>
          <w:szCs w:val="24"/>
          <w:lang w:val="es-ES" w:eastAsia="es-ES"/>
        </w:rPr>
      </w:pPr>
    </w:p>
    <w:p w:rsidR="008F2EDB" w:rsidRDefault="008F2EDB" w:rsidP="004F5D8D">
      <w:pPr>
        <w:spacing w:after="0" w:line="0" w:lineRule="atLeast"/>
        <w:jc w:val="both"/>
        <w:rPr>
          <w:rFonts w:ascii="Arial" w:eastAsia="Arial" w:hAnsi="Arial" w:cs="Times New Roman"/>
          <w:b/>
          <w:sz w:val="24"/>
          <w:szCs w:val="24"/>
          <w:lang w:val="es-ES" w:eastAsia="es-ES"/>
        </w:rPr>
      </w:pPr>
    </w:p>
    <w:p w:rsidR="008F2EDB" w:rsidRPr="004F5D8D" w:rsidRDefault="008F2EDB"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16"/>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5D8D" w:rsidRPr="004F5D8D" w:rsidTr="004F5D8D">
        <w:tc>
          <w:tcPr>
            <w:tcW w:w="9330"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Descripción Especifica</w:t>
            </w:r>
          </w:p>
        </w:tc>
      </w:tr>
      <w:tr w:rsidR="004F5D8D" w:rsidRPr="004F5D8D" w:rsidTr="004F5D8D">
        <w:tc>
          <w:tcPr>
            <w:tcW w:w="9330"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y controlar las actividades del Departamento.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Mantener actualizada la base de datos del personal del Ayuntamiento</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Calcular los incrementos salariales de los empleados mediante la ejecución de los sistemas de información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Dar mantenimiento a base de datos de bitácora de la Subdirección de    Recursos.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la proyección de plazas para estimación del presupuesto.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Atender las demandas de información relacionada con la base de datos por las áreas que integran la Dirección de Administración.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Elaboración de la plantilla del personal de nómina general, lista de raya y eventual; para el Órgano Superior de Fiscalización del Estado de Tabasco, que se integra por: Plantilla valorizada Plantilla comparativa Movimientos de personal.</w:t>
            </w:r>
          </w:p>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Controlar y elaborar los recibos de pago de bono al personal de base de la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Dirección de Administración.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Generar los recibos de pensión alimenticia del personal de nómina general.</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los nombramientos del personal (SIDENOM); plantilla inicial y     movimientos generados quincenalmente.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Mantenimiento de la base de datos de movimiento de personal quincenal (altas, bajas, cambios).</w:t>
            </w:r>
          </w:p>
          <w:p w:rsidR="004F5D8D" w:rsidRPr="004F5D8D" w:rsidRDefault="004F5D8D" w:rsidP="004F5D8D">
            <w:pPr>
              <w:numPr>
                <w:ilvl w:val="0"/>
                <w:numId w:val="19"/>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Mantenimiento preventivo de los equipos de cómputo de la Dirección de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Administración.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Mantenimiento y/o actualización de las bases de datos.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confieren las leyes y reglamentos municipales.</w:t>
            </w:r>
          </w:p>
        </w:tc>
      </w:tr>
    </w:tbl>
    <w:p w:rsidR="004F5D8D" w:rsidRPr="004F5D8D" w:rsidRDefault="004F5D8D" w:rsidP="004F5D8D">
      <w:pPr>
        <w:spacing w:after="0" w:line="0" w:lineRule="atLeast"/>
        <w:jc w:val="both"/>
        <w:rPr>
          <w:rFonts w:ascii="Arial" w:eastAsia="Arial" w:hAnsi="Arial" w:cs="Times New Roman"/>
          <w:b/>
          <w:sz w:val="1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18"/>
      </w:tblGrid>
      <w:tr w:rsidR="004F5D8D" w:rsidRPr="004F5D8D" w:rsidTr="004F5D8D">
        <w:tc>
          <w:tcPr>
            <w:tcW w:w="9330"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Arial" w:eastAsia="Times New Roman" w:hAnsi="Arial"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rPr>
          <w:trHeight w:val="702"/>
        </w:trPr>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Académico: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Licenciatura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Académica y Administrativa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Experiencia:</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Coordinación de personal y elaboración de procesos</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Times New Roman" w:hAnsi="Arial" w:cs="Times New Roman"/>
                <w:lang w:val="es-ES" w:eastAsia="es-ES"/>
              </w:rPr>
              <w:t xml:space="preserve"> </w:t>
            </w:r>
            <w:r w:rsidRPr="004F5D8D">
              <w:rPr>
                <w:rFonts w:ascii="Arial" w:eastAsia="Arial" w:hAnsi="Arial" w:cs="Times New Roman"/>
                <w:lang w:val="es-ES" w:eastAsia="es-ES"/>
              </w:rPr>
              <w:t>Programación, elaboración de reportes, administrador de base</w:t>
            </w: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de datos y manejo programas presupuestales</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Aptitud para </w:t>
            </w:r>
          </w:p>
          <w:p w:rsidR="004F5D8D" w:rsidRPr="004F5D8D" w:rsidRDefault="004F5D8D" w:rsidP="004F5D8D">
            <w:pPr>
              <w:spacing w:after="0" w:line="36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Ocupar el </w:t>
            </w:r>
          </w:p>
          <w:p w:rsidR="004F5D8D" w:rsidRPr="004F5D8D" w:rsidRDefault="004F5D8D" w:rsidP="004F5D8D">
            <w:pPr>
              <w:spacing w:after="0" w:line="36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Puesto</w:t>
            </w: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Persona organizada, metódica y capaz de elaborar procesos</w:t>
            </w:r>
          </w:p>
          <w:p w:rsidR="004F5D8D" w:rsidRPr="004F5D8D" w:rsidRDefault="004F5D8D" w:rsidP="004F5D8D">
            <w:pPr>
              <w:spacing w:after="0" w:line="300" w:lineRule="atLeas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Sistematizados y con experiencia en coordinar personal humano.</w:t>
            </w:r>
          </w:p>
        </w:tc>
      </w:tr>
    </w:tbl>
    <w:p w:rsidR="004F5D8D" w:rsidRPr="004F5D8D" w:rsidRDefault="004F5D8D" w:rsidP="004F5D8D">
      <w:pPr>
        <w:spacing w:after="0" w:line="0" w:lineRule="atLeast"/>
        <w:jc w:val="both"/>
        <w:rPr>
          <w:rFonts w:ascii="Arial" w:eastAsia="Arial" w:hAnsi="Arial" w:cs="Times New Roman"/>
          <w:b/>
          <w:sz w:val="14"/>
          <w:szCs w:val="24"/>
          <w:lang w:val="es-ES" w:eastAsia="es-ES"/>
        </w:rPr>
      </w:pPr>
    </w:p>
    <w:p w:rsidR="004F5D8D" w:rsidRDefault="004F5D8D" w:rsidP="004F5D8D">
      <w:pPr>
        <w:spacing w:after="0" w:line="0" w:lineRule="atLeast"/>
        <w:jc w:val="both"/>
        <w:rPr>
          <w:rFonts w:ascii="Arial" w:eastAsia="Arial" w:hAnsi="Arial" w:cs="Times New Roman"/>
          <w:b/>
          <w:sz w:val="14"/>
          <w:szCs w:val="24"/>
          <w:lang w:val="es-ES" w:eastAsia="es-ES"/>
        </w:rPr>
      </w:pPr>
    </w:p>
    <w:p w:rsidR="008F2EDB" w:rsidRDefault="008F2EDB" w:rsidP="004F5D8D">
      <w:pPr>
        <w:spacing w:after="0" w:line="0" w:lineRule="atLeast"/>
        <w:jc w:val="both"/>
        <w:rPr>
          <w:rFonts w:ascii="Arial" w:eastAsia="Arial" w:hAnsi="Arial" w:cs="Times New Roman"/>
          <w:b/>
          <w:sz w:val="14"/>
          <w:szCs w:val="24"/>
          <w:lang w:val="es-ES" w:eastAsia="es-ES"/>
        </w:rPr>
      </w:pPr>
    </w:p>
    <w:p w:rsidR="008F2EDB" w:rsidRPr="004F5D8D" w:rsidRDefault="008F2EDB" w:rsidP="004F5D8D">
      <w:pPr>
        <w:spacing w:after="0" w:line="0" w:lineRule="atLeast"/>
        <w:jc w:val="both"/>
        <w:rPr>
          <w:rFonts w:ascii="Arial" w:eastAsia="Arial" w:hAnsi="Arial" w:cs="Times New Roman"/>
          <w:b/>
          <w:sz w:val="14"/>
          <w:szCs w:val="24"/>
          <w:lang w:val="es-ES" w:eastAsia="es-ES"/>
        </w:rPr>
      </w:pPr>
    </w:p>
    <w:p w:rsidR="004F5D8D" w:rsidRPr="004F5D8D" w:rsidRDefault="004F5D8D" w:rsidP="004F5D8D">
      <w:pPr>
        <w:spacing w:after="0" w:line="0" w:lineRule="atLeast"/>
        <w:jc w:val="both"/>
        <w:rPr>
          <w:rFonts w:ascii="Arial" w:eastAsia="Arial" w:hAnsi="Arial" w:cs="Times New Roman"/>
          <w:b/>
          <w:sz w:val="1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3.-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026"/>
        <w:gridCol w:w="4563"/>
      </w:tblGrid>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Puesto:</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Recursos Materiales y Servicios Generales</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Área de Adscripción:</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Dirección de Administración</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Reporta a:</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Directora de administración</w:t>
            </w:r>
          </w:p>
        </w:tc>
      </w:tr>
      <w:tr w:rsidR="004F5D8D" w:rsidRPr="004F5D8D" w:rsidTr="004F5D8D">
        <w:tc>
          <w:tcPr>
            <w:tcW w:w="3407" w:type="dxa"/>
            <w:tcBorders>
              <w:bottom w:val="single" w:sz="4" w:space="0" w:color="auto"/>
            </w:tcBorders>
            <w:shd w:val="clear" w:color="auto" w:fill="FFC000"/>
            <w:vAlign w:val="center"/>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5923" w:type="dxa"/>
            <w:gridSpan w:val="2"/>
            <w:tcBorders>
              <w:bottom w:val="single" w:sz="4" w:space="0" w:color="auto"/>
            </w:tcBorders>
            <w:vAlign w:val="bottom"/>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Departamento de Servicios Generales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Departamento de Control de Bienes</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Departamento de Recursos Materiales</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Departamento de Control de </w:t>
            </w:r>
            <w:proofErr w:type="spellStart"/>
            <w:r w:rsidRPr="004F5D8D">
              <w:rPr>
                <w:rFonts w:ascii="Arial" w:eastAsia="Arial" w:hAnsi="Arial" w:cs="Times New Roman"/>
                <w:lang w:val="es-ES" w:eastAsia="es-ES"/>
              </w:rPr>
              <w:t>Vehiculo</w:t>
            </w:r>
            <w:proofErr w:type="spellEnd"/>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 xml:space="preserve"> Para:</w:t>
            </w:r>
          </w:p>
        </w:tc>
      </w:tr>
      <w:tr w:rsidR="004F5D8D" w:rsidRPr="004F5D8D" w:rsidTr="004F5D8D">
        <w:trPr>
          <w:trHeight w:val="1996"/>
        </w:trPr>
        <w:tc>
          <w:tcPr>
            <w:tcW w:w="4541"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Todas las Direcciones y coordinaciones   del H. Ayuntamiento</w:t>
            </w:r>
          </w:p>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tc>
        <w:tc>
          <w:tcPr>
            <w:tcW w:w="4789" w:type="dxa"/>
            <w:tcBorders>
              <w:bottom w:val="single" w:sz="4" w:space="0" w:color="auto"/>
            </w:tcBorders>
          </w:tcPr>
          <w:p w:rsidR="004F5D8D" w:rsidRPr="004F5D8D" w:rsidRDefault="004F5D8D" w:rsidP="004F5D8D">
            <w:pPr>
              <w:numPr>
                <w:ilvl w:val="0"/>
                <w:numId w:val="21"/>
              </w:numPr>
              <w:spacing w:after="0" w:line="36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Asignar prestadores de servicios para el mantenimiento de las unidades administrativas, fotocopiado, agua purificada, eventos, sonido y sillas.</w:t>
            </w:r>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 xml:space="preserve"> Para:</w:t>
            </w:r>
          </w:p>
        </w:tc>
      </w:tr>
      <w:tr w:rsidR="004F5D8D" w:rsidRPr="004F5D8D" w:rsidTr="004F5D8D">
        <w:tc>
          <w:tcPr>
            <w:tcW w:w="4541"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Ciudadanía en General y Proveedores</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w:t>
            </w:r>
          </w:p>
        </w:tc>
        <w:tc>
          <w:tcPr>
            <w:tcW w:w="4789" w:type="dxa"/>
          </w:tcPr>
          <w:p w:rsidR="004F5D8D" w:rsidRPr="004F5D8D" w:rsidRDefault="004F5D8D" w:rsidP="004F5D8D">
            <w:pPr>
              <w:numPr>
                <w:ilvl w:val="0"/>
                <w:numId w:val="21"/>
              </w:numPr>
              <w:spacing w:after="0" w:line="36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Atender  las demandas del pueblo como toldos, tarimas y mamparas</w:t>
            </w:r>
          </w:p>
          <w:p w:rsidR="004F5D8D" w:rsidRPr="004F5D8D" w:rsidRDefault="004F5D8D" w:rsidP="004F5D8D">
            <w:pPr>
              <w:numPr>
                <w:ilvl w:val="0"/>
                <w:numId w:val="21"/>
              </w:numPr>
              <w:spacing w:after="0" w:line="36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 xml:space="preserve">Reparaciones mecánicas por todo lo referente a los </w:t>
            </w:r>
            <w:proofErr w:type="spellStart"/>
            <w:r w:rsidRPr="004F5D8D">
              <w:rPr>
                <w:rFonts w:ascii="Arial" w:eastAsia="Arial" w:hAnsi="Arial" w:cs="Times New Roman"/>
                <w:lang w:val="es-ES" w:eastAsia="es-ES"/>
              </w:rPr>
              <w:t>Vehiculos</w:t>
            </w:r>
            <w:proofErr w:type="spellEnd"/>
            <w:r w:rsidRPr="004F5D8D">
              <w:rPr>
                <w:rFonts w:ascii="Arial" w:eastAsia="Arial" w:hAnsi="Arial" w:cs="Times New Roman"/>
                <w:lang w:val="es-ES" w:eastAsia="es-ES"/>
              </w:rPr>
              <w:t>.</w:t>
            </w:r>
          </w:p>
        </w:tc>
      </w:tr>
    </w:tbl>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Default="004F5D8D" w:rsidP="004F5D8D">
      <w:pPr>
        <w:spacing w:after="0" w:line="0" w:lineRule="atLeast"/>
        <w:jc w:val="both"/>
        <w:rPr>
          <w:rFonts w:ascii="Arial" w:eastAsia="Arial" w:hAnsi="Arial" w:cs="Times New Roman"/>
          <w:b/>
          <w:lang w:val="es-ES" w:eastAsia="es-ES"/>
        </w:rPr>
      </w:pPr>
    </w:p>
    <w:p w:rsidR="008F2EDB" w:rsidRDefault="008F2EDB" w:rsidP="004F5D8D">
      <w:pPr>
        <w:spacing w:after="0" w:line="0" w:lineRule="atLeast"/>
        <w:jc w:val="both"/>
        <w:rPr>
          <w:rFonts w:ascii="Arial" w:eastAsia="Arial" w:hAnsi="Arial" w:cs="Times New Roman"/>
          <w:b/>
          <w:lang w:val="es-ES" w:eastAsia="es-ES"/>
        </w:rPr>
      </w:pPr>
    </w:p>
    <w:p w:rsidR="008F2EDB" w:rsidRDefault="008F2EDB" w:rsidP="004F5D8D">
      <w:pPr>
        <w:spacing w:after="0" w:line="0" w:lineRule="atLeast"/>
        <w:jc w:val="both"/>
        <w:rPr>
          <w:rFonts w:ascii="Arial" w:eastAsia="Arial" w:hAnsi="Arial" w:cs="Times New Roman"/>
          <w:b/>
          <w:lang w:val="es-ES" w:eastAsia="es-ES"/>
        </w:rPr>
      </w:pPr>
    </w:p>
    <w:p w:rsidR="008F2EDB" w:rsidRDefault="008F2EDB" w:rsidP="004F5D8D">
      <w:pPr>
        <w:spacing w:after="0" w:line="0" w:lineRule="atLeast"/>
        <w:jc w:val="both"/>
        <w:rPr>
          <w:rFonts w:ascii="Arial" w:eastAsia="Arial" w:hAnsi="Arial" w:cs="Times New Roman"/>
          <w:b/>
          <w:lang w:val="es-ES" w:eastAsia="es-ES"/>
        </w:rPr>
      </w:pPr>
    </w:p>
    <w:p w:rsidR="008F2EDB" w:rsidRPr="004F5D8D" w:rsidRDefault="008F2EDB"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5D8D" w:rsidRPr="004F5D8D" w:rsidTr="004F5D8D">
        <w:tc>
          <w:tcPr>
            <w:tcW w:w="9460"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color w:val="FFFFFF"/>
                <w:lang w:val="es-ES" w:eastAsia="es-ES"/>
              </w:rPr>
              <w:t>Descripción Genérica</w:t>
            </w:r>
          </w:p>
        </w:tc>
      </w:tr>
      <w:tr w:rsidR="004F5D8D" w:rsidRPr="004F5D8D" w:rsidTr="004F5D8D">
        <w:tc>
          <w:tcPr>
            <w:tcW w:w="9460" w:type="dxa"/>
          </w:tcPr>
          <w:p w:rsidR="004F5D8D" w:rsidRPr="004F5D8D" w:rsidRDefault="004F5D8D" w:rsidP="004F5D8D">
            <w:pPr>
              <w:numPr>
                <w:ilvl w:val="0"/>
                <w:numId w:val="48"/>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Saber controlar y evaluar los procedimientos para proveer los recursos materiales y servicios generales a las direcciones y coordinaciones del Ayuntamiento. Así como dar mantenimiento preventivo y correctivo a todas las direcciones.</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5D8D" w:rsidRPr="004F5D8D" w:rsidTr="004F5D8D">
        <w:tc>
          <w:tcPr>
            <w:tcW w:w="9330"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Times New Roman" w:eastAsia="Times New Roman" w:hAnsi="Times New Roman" w:cs="Times New Roman"/>
                <w:lang w:val="es-ES" w:eastAsia="es-ES"/>
              </w:rPr>
              <w:tab/>
            </w: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30"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Controlar y supervisar que las funciones asignadas al personal de mantenimiento en general del Edificio y Unidades Administrativas del H. Ayuntamiento de Centro se lleven a cabo eficientemente</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 xml:space="preserve">Controlar la correspondencia, oficios, requisiciones, órdenes de trabajo, recibos de </w:t>
            </w:r>
            <w:smartTag w:uri="urn:schemas-microsoft-com:office:smarttags" w:element="PersonName">
              <w:smartTagPr>
                <w:attr w:name="ProductID" w:val="la CFE"/>
              </w:smartTagPr>
              <w:r w:rsidRPr="004F5D8D">
                <w:rPr>
                  <w:rFonts w:ascii="Arial" w:eastAsia="Times New Roman" w:hAnsi="Arial" w:cs="Times New Roman"/>
                  <w:lang w:val="es-ES" w:eastAsia="es-ES"/>
                </w:rPr>
                <w:t>la CFE</w:t>
              </w:r>
            </w:smartTag>
            <w:r w:rsidRPr="004F5D8D">
              <w:rPr>
                <w:rFonts w:ascii="Arial" w:eastAsia="Times New Roman" w:hAnsi="Arial" w:cs="Times New Roman"/>
                <w:lang w:val="es-ES" w:eastAsia="es-ES"/>
              </w:rPr>
              <w:t>, arrendamientos, de agua potable, facturas por servicios a bienes y facturas de combustibles que se suministran a las unidades vehiculares de éste Ayuntamiento</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4F5D8D">
                <w:rPr>
                  <w:rFonts w:ascii="Arial" w:eastAsia="Times New Roman" w:hAnsi="Arial" w:cs="Times New Roman"/>
                  <w:lang w:val="es-ES" w:eastAsia="es-ES"/>
                </w:rPr>
                <w:t>la Dirección</w:t>
              </w:r>
            </w:smartTag>
            <w:r w:rsidRPr="004F5D8D">
              <w:rPr>
                <w:rFonts w:ascii="Arial" w:eastAsia="Times New Roman" w:hAnsi="Arial" w:cs="Times New Roman"/>
                <w:lang w:val="es-ES" w:eastAsia="es-ES"/>
              </w:rPr>
              <w:t xml:space="preserve"> de Programación</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Supervisar los trabajos de mantenimiento preventivo y correctivo del Ayuntamiento, lanchas y motores del área de paso fluviales</w:t>
            </w:r>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Llevar el control de los materiales para el mantenimiento preventivo y correctivo, limpieza, plomería, teléfonos, pintura, electricidad y mantenimiento, elaboración de bienes muebles del Ayuntamiento y lanchas.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Programar, organizar, controlar y evaluar los procedimientos para adquirir y proveer los recursos materiales y servicios generales a las Dependencias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Supervisar el control de los bienes muebles e inmuebles que conforman el patrimonio municipal, implantando mecanismos adecuados para el mismo.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Vigilar el uso correcto de los diversos bienes materiales y servicios generales que sean requeridos para las Dependencias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lang w:val="es-ES" w:eastAsia="es-ES"/>
              </w:rPr>
              <w:t>Vigilar y controlar que todas las erogaciones efectuadas por las diferentes Dependencias del Gobierno Municipal, respecto a recursos materiales y servicios generales se realice conforme al presupuesto de egresos.</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Default="004F5D8D" w:rsidP="004F5D8D">
      <w:pPr>
        <w:spacing w:after="0" w:line="200" w:lineRule="exact"/>
        <w:jc w:val="both"/>
        <w:rPr>
          <w:rFonts w:ascii="Arial" w:eastAsia="Times New Roman" w:hAnsi="Arial" w:cs="Times New Roman"/>
          <w:b/>
          <w:sz w:val="24"/>
          <w:szCs w:val="24"/>
          <w:lang w:val="es-ES" w:eastAsia="es-ES"/>
        </w:rPr>
      </w:pPr>
    </w:p>
    <w:p w:rsidR="008F2EDB" w:rsidRDefault="008F2EDB" w:rsidP="004F5D8D">
      <w:pPr>
        <w:spacing w:after="0" w:line="200" w:lineRule="exact"/>
        <w:jc w:val="both"/>
        <w:rPr>
          <w:rFonts w:ascii="Arial" w:eastAsia="Times New Roman" w:hAnsi="Arial" w:cs="Times New Roman"/>
          <w:b/>
          <w:sz w:val="24"/>
          <w:szCs w:val="24"/>
          <w:lang w:val="es-ES" w:eastAsia="es-ES"/>
        </w:rPr>
      </w:pPr>
    </w:p>
    <w:p w:rsidR="008F2EDB" w:rsidRPr="004F5D8D" w:rsidRDefault="008F2EDB"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II.- Perfil del Responsable del Puesto</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18"/>
      </w:tblGrid>
      <w:tr w:rsidR="004F5D8D" w:rsidRPr="004F5D8D" w:rsidTr="004F5D8D">
        <w:tc>
          <w:tcPr>
            <w:tcW w:w="9330"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Arial" w:eastAsia="Times New Roman" w:hAnsi="Arial"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rPr>
          <w:trHeight w:val="702"/>
        </w:trPr>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Académico: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Licenciatura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Académica y Administrativa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Experiencia:</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En iniciativa privada y administrativa, indispensable en área                                                                       Administrativa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Times New Roman" w:hAnsi="Arial" w:cs="Times New Roman"/>
                <w:lang w:val="es-ES" w:eastAsia="es-ES"/>
              </w:rPr>
              <w:t xml:space="preserve"> </w:t>
            </w:r>
            <w:r w:rsidRPr="004F5D8D">
              <w:rPr>
                <w:rFonts w:ascii="Arial" w:eastAsia="Arial" w:hAnsi="Arial" w:cs="Times New Roman"/>
                <w:lang w:val="es-ES" w:eastAsia="es-ES"/>
              </w:rPr>
              <w:t>Administración Pública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Aptitud para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Ocupar 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Puesto</w:t>
            </w:r>
          </w:p>
        </w:tc>
        <w:tc>
          <w:tcPr>
            <w:tcW w:w="7198" w:type="dxa"/>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Manejo de personal, dirigir y controlar, trabajar bajo presión y</w:t>
            </w:r>
          </w:p>
          <w:p w:rsidR="004F5D8D" w:rsidRPr="004F5D8D" w:rsidRDefault="004F5D8D" w:rsidP="004F5D8D">
            <w:pPr>
              <w:spacing w:after="0" w:line="300" w:lineRule="atLeast"/>
              <w:jc w:val="both"/>
              <w:rPr>
                <w:rFonts w:ascii="Arial" w:eastAsia="Times New Roman" w:hAnsi="Arial" w:cs="Times New Roman"/>
                <w:lang w:val="es-ES" w:eastAsia="es-ES"/>
              </w:rPr>
            </w:pPr>
            <w:r w:rsidRPr="004F5D8D">
              <w:rPr>
                <w:rFonts w:ascii="Arial" w:eastAsia="Arial" w:hAnsi="Arial" w:cs="Times New Roman"/>
                <w:lang w:val="es-ES" w:eastAsia="es-ES"/>
              </w:rPr>
              <w:t xml:space="preserve"> Saber tomar decisiones, disponibilidad de tiempo.</w:t>
            </w:r>
          </w:p>
        </w:tc>
      </w:tr>
    </w:tbl>
    <w:p w:rsidR="004F5D8D" w:rsidRPr="004F5D8D" w:rsidRDefault="004F5D8D" w:rsidP="004F5D8D">
      <w:pPr>
        <w:spacing w:after="0" w:line="200" w:lineRule="exact"/>
        <w:jc w:val="both"/>
        <w:rPr>
          <w:rFonts w:ascii="Arial" w:eastAsia="Times New Roman" w:hAnsi="Arial"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tabs>
          <w:tab w:val="left" w:pos="2329"/>
        </w:tabs>
        <w:spacing w:after="0" w:line="300" w:lineRule="atLeast"/>
        <w:jc w:val="both"/>
        <w:rPr>
          <w:rFonts w:ascii="Arial" w:eastAsia="Arial" w:hAnsi="Arial" w:cs="Times New Roman"/>
          <w:b/>
          <w:sz w:val="24"/>
          <w:szCs w:val="24"/>
          <w:lang w:val="es-ES" w:eastAsia="es-ES"/>
        </w:rPr>
      </w:pPr>
      <w:bookmarkStart w:id="7" w:name="page36"/>
      <w:bookmarkEnd w:id="7"/>
      <w:r w:rsidRPr="004F5D8D">
        <w:rPr>
          <w:rFonts w:ascii="Arial" w:eastAsia="Arial" w:hAnsi="Arial" w:cs="Times New Roman"/>
          <w:b/>
          <w:sz w:val="24"/>
          <w:szCs w:val="24"/>
          <w:lang w:val="es-ES" w:eastAsia="es-ES"/>
        </w:rPr>
        <w:t>3.1.- Descripción del Puesto</w:t>
      </w: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4F5D8D" w:rsidRPr="004F5D8D" w:rsidTr="004F5D8D">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040" w:type="dxa"/>
            <w:gridSpan w:val="6"/>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3500" w:type="dxa"/>
            <w:tcBorders>
              <w:left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5676" w:type="dxa"/>
            <w:gridSpan w:val="7"/>
            <w:tcBorders>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Recursos Materiales y Servicios</w:t>
            </w:r>
          </w:p>
        </w:tc>
      </w:tr>
      <w:tr w:rsidR="004F5D8D" w:rsidRPr="004F5D8D" w:rsidTr="004F5D8D">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Generales</w:t>
            </w:r>
          </w:p>
        </w:tc>
        <w:tc>
          <w:tcPr>
            <w:tcW w:w="740" w:type="dxa"/>
            <w:gridSpan w:val="2"/>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5676" w:type="dxa"/>
            <w:gridSpan w:val="7"/>
            <w:tcBorders>
              <w:top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Recursos Materiales y servicios</w:t>
            </w:r>
          </w:p>
        </w:tc>
      </w:tr>
      <w:tr w:rsidR="004F5D8D" w:rsidRPr="004F5D8D" w:rsidTr="004F5D8D">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Generales</w:t>
            </w:r>
          </w:p>
        </w:tc>
        <w:tc>
          <w:tcPr>
            <w:tcW w:w="740" w:type="dxa"/>
            <w:gridSpan w:val="2"/>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130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Arial" w:eastAsia="Times New Roman" w:hAnsi="Arial" w:cs="Times New Roman"/>
                <w:lang w:val="es-ES" w:eastAsia="es-ES"/>
              </w:rPr>
            </w:pPr>
            <w:r w:rsidRPr="004F5D8D">
              <w:rPr>
                <w:rFonts w:ascii="Arial" w:eastAsia="Times New Roman" w:hAnsi="Arial" w:cs="Times New Roman"/>
                <w:lang w:val="es-ES" w:eastAsia="es-ES"/>
              </w:rPr>
              <w:t>Personal a su cargo</w:t>
            </w:r>
          </w:p>
        </w:tc>
        <w:tc>
          <w:tcPr>
            <w:tcW w:w="740" w:type="dxa"/>
            <w:gridSpan w:val="2"/>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top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9176" w:type="dxa"/>
            <w:gridSpan w:val="8"/>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740" w:type="dxa"/>
            <w:gridSpan w:val="2"/>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12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4800" w:type="dxa"/>
            <w:gridSpan w:val="2"/>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Todas las direcciones del H. Ayuntamiento</w:t>
            </w:r>
          </w:p>
        </w:tc>
        <w:tc>
          <w:tcPr>
            <w:tcW w:w="690" w:type="dxa"/>
            <w:shd w:val="clear" w:color="auto" w:fill="auto"/>
            <w:vAlign w:val="bottom"/>
          </w:tcPr>
          <w:p w:rsidR="004F5D8D" w:rsidRPr="004F5D8D" w:rsidRDefault="004F5D8D" w:rsidP="004F5D8D">
            <w:pPr>
              <w:numPr>
                <w:ilvl w:val="0"/>
                <w:numId w:val="28"/>
              </w:numPr>
              <w:spacing w:after="0" w:line="0" w:lineRule="atLeast"/>
              <w:jc w:val="both"/>
              <w:rPr>
                <w:rFonts w:ascii="Times New Roman" w:eastAsia="Times New Roman" w:hAnsi="Times New Roman" w:cs="Times New Roman"/>
                <w:lang w:val="es-ES" w:eastAsia="es-ES"/>
              </w:rPr>
            </w:pPr>
          </w:p>
        </w:tc>
        <w:tc>
          <w:tcPr>
            <w:tcW w:w="1250" w:type="dxa"/>
            <w:gridSpan w:val="2"/>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Llevar</w:t>
            </w:r>
          </w:p>
        </w:tc>
        <w:tc>
          <w:tcPr>
            <w:tcW w:w="520" w:type="dxa"/>
            <w:shd w:val="clear" w:color="auto" w:fill="auto"/>
            <w:vAlign w:val="bottom"/>
          </w:tcPr>
          <w:p w:rsidR="004F5D8D" w:rsidRPr="004F5D8D" w:rsidRDefault="004F5D8D" w:rsidP="004F5D8D">
            <w:pPr>
              <w:spacing w:after="0" w:line="0" w:lineRule="atLeast"/>
              <w:ind w:right="20"/>
              <w:jc w:val="center"/>
              <w:rPr>
                <w:rFonts w:ascii="Arial" w:eastAsia="Arial" w:hAnsi="Arial" w:cs="Times New Roman"/>
                <w:lang w:val="es-ES" w:eastAsia="es-ES"/>
              </w:rPr>
            </w:pPr>
            <w:r w:rsidRPr="004F5D8D">
              <w:rPr>
                <w:rFonts w:ascii="Arial" w:eastAsia="Arial" w:hAnsi="Arial" w:cs="Times New Roman"/>
                <w:lang w:val="es-ES" w:eastAsia="es-ES"/>
              </w:rPr>
              <w:t>a</w:t>
            </w:r>
          </w:p>
        </w:tc>
        <w:tc>
          <w:tcPr>
            <w:tcW w:w="1280" w:type="dxa"/>
            <w:shd w:val="clear" w:color="auto" w:fill="auto"/>
            <w:vAlign w:val="bottom"/>
          </w:tcPr>
          <w:p w:rsidR="004F5D8D" w:rsidRPr="004F5D8D" w:rsidRDefault="004F5D8D" w:rsidP="004F5D8D">
            <w:pPr>
              <w:spacing w:after="0" w:line="0" w:lineRule="atLeast"/>
              <w:jc w:val="center"/>
              <w:rPr>
                <w:rFonts w:ascii="Arial" w:eastAsia="Arial" w:hAnsi="Arial" w:cs="Times New Roman"/>
                <w:w w:val="99"/>
                <w:lang w:val="es-ES" w:eastAsia="es-ES"/>
              </w:rPr>
            </w:pPr>
            <w:r w:rsidRPr="004F5D8D">
              <w:rPr>
                <w:rFonts w:ascii="Arial" w:eastAsia="Arial" w:hAnsi="Arial" w:cs="Times New Roman"/>
                <w:w w:val="99"/>
                <w:lang w:val="es-ES" w:eastAsia="es-ES"/>
              </w:rPr>
              <w:t>cabo</w:t>
            </w: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el</w:t>
            </w:r>
          </w:p>
        </w:tc>
      </w:tr>
      <w:tr w:rsidR="004F5D8D" w:rsidRPr="004F5D8D" w:rsidTr="004F5D8D">
        <w:trPr>
          <w:trHeight w:val="338"/>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shd w:val="clear" w:color="auto" w:fill="auto"/>
            <w:vAlign w:val="bottom"/>
          </w:tcPr>
          <w:p w:rsidR="004F5D8D" w:rsidRPr="004F5D8D" w:rsidRDefault="004F5D8D" w:rsidP="004F5D8D">
            <w:pPr>
              <w:numPr>
                <w:ilvl w:val="0"/>
                <w:numId w:val="28"/>
              </w:numPr>
              <w:spacing w:after="0" w:line="0" w:lineRule="atLeast"/>
              <w:jc w:val="both"/>
              <w:rPr>
                <w:rFonts w:ascii="Times New Roman" w:eastAsia="Times New Roman" w:hAnsi="Times New Roman" w:cs="Times New Roman"/>
                <w:lang w:val="es-ES" w:eastAsia="es-ES"/>
              </w:rPr>
            </w:pPr>
          </w:p>
        </w:tc>
        <w:tc>
          <w:tcPr>
            <w:tcW w:w="1770" w:type="dxa"/>
            <w:gridSpan w:val="3"/>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mantenimiento</w:t>
            </w:r>
          </w:p>
        </w:tc>
        <w:tc>
          <w:tcPr>
            <w:tcW w:w="1280" w:type="dxa"/>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a</w:t>
            </w: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las</w:t>
            </w:r>
          </w:p>
        </w:tc>
      </w:tr>
      <w:tr w:rsidR="004F5D8D" w:rsidRPr="004F5D8D" w:rsidTr="004F5D8D">
        <w:trPr>
          <w:trHeight w:val="346"/>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770" w:type="dxa"/>
            <w:gridSpan w:val="3"/>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 xml:space="preserve">Instalaciones </w:t>
            </w:r>
          </w:p>
        </w:tc>
        <w:tc>
          <w:tcPr>
            <w:tcW w:w="12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9"/>
        </w:trPr>
        <w:tc>
          <w:tcPr>
            <w:tcW w:w="350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50" w:type="dxa"/>
            <w:gridSpan w:val="2"/>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Externas</w:t>
            </w:r>
          </w:p>
        </w:tc>
        <w:tc>
          <w:tcPr>
            <w:tcW w:w="69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50" w:type="dxa"/>
            <w:gridSpan w:val="2"/>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69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1250" w:type="dxa"/>
            <w:gridSpan w:val="2"/>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3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Proveedores</w:t>
            </w: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shd w:val="clear" w:color="auto" w:fill="auto"/>
            <w:vAlign w:val="bottom"/>
          </w:tcPr>
          <w:p w:rsidR="004F5D8D" w:rsidRPr="004F5D8D" w:rsidRDefault="004F5D8D" w:rsidP="004F5D8D">
            <w:pPr>
              <w:numPr>
                <w:ilvl w:val="0"/>
                <w:numId w:val="28"/>
              </w:numPr>
              <w:spacing w:after="0" w:line="0" w:lineRule="atLeast"/>
              <w:jc w:val="both"/>
              <w:rPr>
                <w:rFonts w:ascii="Times New Roman" w:eastAsia="Times New Roman" w:hAnsi="Times New Roman" w:cs="Times New Roman"/>
                <w:lang w:val="es-ES" w:eastAsia="es-ES"/>
              </w:rPr>
            </w:pPr>
          </w:p>
        </w:tc>
        <w:tc>
          <w:tcPr>
            <w:tcW w:w="1250" w:type="dxa"/>
            <w:gridSpan w:val="2"/>
            <w:shd w:val="clear" w:color="auto" w:fill="auto"/>
            <w:vAlign w:val="bottom"/>
          </w:tcPr>
          <w:p w:rsidR="004F5D8D" w:rsidRPr="004F5D8D" w:rsidRDefault="004F5D8D" w:rsidP="004F5D8D">
            <w:pPr>
              <w:spacing w:after="0" w:line="0" w:lineRule="atLeast"/>
              <w:ind w:left="60"/>
              <w:jc w:val="both"/>
              <w:rPr>
                <w:rFonts w:ascii="Arial" w:eastAsia="Arial" w:hAnsi="Arial" w:cs="Times New Roman"/>
                <w:w w:val="99"/>
                <w:lang w:val="es-ES" w:eastAsia="es-ES"/>
              </w:rPr>
            </w:pPr>
            <w:r w:rsidRPr="004F5D8D">
              <w:rPr>
                <w:rFonts w:ascii="Arial" w:eastAsia="Arial" w:hAnsi="Arial" w:cs="Times New Roman"/>
                <w:w w:val="99"/>
                <w:lang w:val="es-ES" w:eastAsia="es-ES"/>
              </w:rPr>
              <w:t>Cotización</w:t>
            </w:r>
          </w:p>
        </w:tc>
        <w:tc>
          <w:tcPr>
            <w:tcW w:w="2436" w:type="dxa"/>
            <w:gridSpan w:val="3"/>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y especificaciones</w:t>
            </w:r>
          </w:p>
        </w:tc>
      </w:tr>
      <w:tr w:rsidR="004F5D8D" w:rsidRPr="004F5D8D" w:rsidTr="004F5D8D">
        <w:trPr>
          <w:trHeight w:val="338"/>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686" w:type="dxa"/>
            <w:gridSpan w:val="5"/>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de materiales y herramientas</w:t>
            </w:r>
          </w:p>
        </w:tc>
      </w:tr>
      <w:tr w:rsidR="004F5D8D" w:rsidRPr="004F5D8D" w:rsidTr="004F5D8D">
        <w:trPr>
          <w:trHeight w:val="367"/>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3"/>
            <w:shd w:val="clear" w:color="auto" w:fill="auto"/>
            <w:vAlign w:val="bottom"/>
          </w:tcPr>
          <w:p w:rsidR="004F5D8D" w:rsidRPr="004F5D8D" w:rsidRDefault="004F5D8D" w:rsidP="004F5D8D">
            <w:pPr>
              <w:spacing w:after="0" w:line="0" w:lineRule="atLeast"/>
              <w:ind w:left="440"/>
              <w:jc w:val="both"/>
              <w:rPr>
                <w:rFonts w:ascii="Arial" w:eastAsia="Arial" w:hAnsi="Arial" w:cs="Times New Roman"/>
                <w:lang w:val="es-ES" w:eastAsia="es-ES"/>
              </w:rPr>
            </w:pPr>
            <w:r w:rsidRPr="004F5D8D">
              <w:rPr>
                <w:rFonts w:ascii="Arial" w:eastAsia="Arial" w:hAnsi="Arial" w:cs="Times New Roman"/>
                <w:lang w:val="es-ES" w:eastAsia="es-ES"/>
              </w:rPr>
              <w:t xml:space="preserve">      Atención</w:t>
            </w:r>
          </w:p>
        </w:tc>
        <w:tc>
          <w:tcPr>
            <w:tcW w:w="520" w:type="dxa"/>
            <w:shd w:val="clear" w:color="auto" w:fill="auto"/>
            <w:vAlign w:val="bottom"/>
          </w:tcPr>
          <w:p w:rsidR="004F5D8D" w:rsidRPr="004F5D8D" w:rsidRDefault="004F5D8D" w:rsidP="004F5D8D">
            <w:pPr>
              <w:spacing w:after="0" w:line="0" w:lineRule="atLeast"/>
              <w:ind w:right="20"/>
              <w:jc w:val="center"/>
              <w:rPr>
                <w:rFonts w:ascii="Arial" w:eastAsia="Arial" w:hAnsi="Arial" w:cs="Times New Roman"/>
                <w:w w:val="98"/>
                <w:lang w:val="es-ES" w:eastAsia="es-ES"/>
              </w:rPr>
            </w:pPr>
            <w:r w:rsidRPr="004F5D8D">
              <w:rPr>
                <w:rFonts w:ascii="Arial" w:eastAsia="Arial" w:hAnsi="Arial" w:cs="Times New Roman"/>
                <w:w w:val="98"/>
                <w:lang w:val="es-ES" w:eastAsia="es-ES"/>
              </w:rPr>
              <w:t>con</w:t>
            </w:r>
          </w:p>
        </w:tc>
        <w:tc>
          <w:tcPr>
            <w:tcW w:w="1280" w:type="dxa"/>
            <w:shd w:val="clear" w:color="auto" w:fill="auto"/>
            <w:vAlign w:val="bottom"/>
          </w:tcPr>
          <w:p w:rsidR="004F5D8D" w:rsidRPr="004F5D8D" w:rsidRDefault="004F5D8D" w:rsidP="004F5D8D">
            <w:pPr>
              <w:spacing w:after="0" w:line="0" w:lineRule="atLeast"/>
              <w:jc w:val="center"/>
              <w:rPr>
                <w:rFonts w:ascii="Arial" w:eastAsia="Arial" w:hAnsi="Arial" w:cs="Times New Roman"/>
                <w:w w:val="99"/>
                <w:lang w:val="es-ES" w:eastAsia="es-ES"/>
              </w:rPr>
            </w:pPr>
            <w:r w:rsidRPr="004F5D8D">
              <w:rPr>
                <w:rFonts w:ascii="Arial" w:eastAsia="Arial" w:hAnsi="Arial" w:cs="Times New Roman"/>
                <w:w w:val="99"/>
                <w:lang w:val="es-ES" w:eastAsia="es-ES"/>
              </w:rPr>
              <w:t>solicitudes</w:t>
            </w: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de</w:t>
            </w:r>
          </w:p>
        </w:tc>
      </w:tr>
      <w:tr w:rsidR="004F5D8D" w:rsidRPr="004F5D8D" w:rsidTr="004F5D8D">
        <w:trPr>
          <w:trHeight w:val="339"/>
        </w:trPr>
        <w:tc>
          <w:tcPr>
            <w:tcW w:w="350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9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50" w:type="dxa"/>
            <w:gridSpan w:val="4"/>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apoyo para eventos</w:t>
            </w:r>
          </w:p>
        </w:tc>
        <w:tc>
          <w:tcPr>
            <w:tcW w:w="63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9"/>
        </w:trPr>
        <w:tc>
          <w:tcPr>
            <w:tcW w:w="350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3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69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250" w:type="dxa"/>
            <w:gridSpan w:val="2"/>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2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63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8F2EDB" w:rsidRDefault="008F2EDB" w:rsidP="004F5D8D">
      <w:pPr>
        <w:spacing w:after="0" w:line="0" w:lineRule="atLeast"/>
        <w:jc w:val="both"/>
        <w:rPr>
          <w:rFonts w:ascii="Arial" w:eastAsia="Arial" w:hAnsi="Arial" w:cs="Times New Roman"/>
          <w:b/>
          <w:sz w:val="24"/>
          <w:szCs w:val="24"/>
          <w:lang w:val="es-ES" w:eastAsia="es-ES"/>
        </w:rPr>
      </w:pPr>
    </w:p>
    <w:p w:rsidR="008F2EDB" w:rsidRDefault="008F2EDB" w:rsidP="004F5D8D">
      <w:pPr>
        <w:spacing w:after="0" w:line="0" w:lineRule="atLeast"/>
        <w:jc w:val="both"/>
        <w:rPr>
          <w:rFonts w:ascii="Arial" w:eastAsia="Arial" w:hAnsi="Arial" w:cs="Times New Roman"/>
          <w:b/>
          <w:sz w:val="24"/>
          <w:szCs w:val="24"/>
          <w:lang w:val="es-ES" w:eastAsia="es-ES"/>
        </w:rPr>
      </w:pPr>
    </w:p>
    <w:p w:rsidR="008F2EDB" w:rsidRDefault="008F2EDB"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hd w:val="clear" w:color="auto" w:fill="FFC000"/>
        <w:spacing w:after="0" w:line="0" w:lineRule="atLeast"/>
        <w:ind w:left="3460"/>
        <w:jc w:val="both"/>
        <w:rPr>
          <w:rFonts w:ascii="Arial" w:eastAsia="Arial" w:hAnsi="Arial" w:cs="Times New Roman"/>
          <w:b/>
          <w:color w:val="FFFFFF"/>
          <w:lang w:val="es-ES" w:eastAsia="es-ES"/>
        </w:rPr>
      </w:pPr>
      <w:r w:rsidRPr="004F5D8D">
        <w:rPr>
          <w:rFonts w:ascii="Arial" w:eastAsia="Arial" w:hAnsi="Arial" w:cs="Times New Roman"/>
          <w:b/>
          <w:noProof/>
          <w:color w:val="FFFFFF"/>
          <w:lang w:eastAsia="es-MX"/>
        </w:rPr>
        <mc:AlternateContent>
          <mc:Choice Requires="wps">
            <w:drawing>
              <wp:anchor distT="0" distB="0" distL="114300" distR="114300" simplePos="0" relativeHeight="251668480" behindDoc="1" locked="0" layoutInCell="0" allowOverlap="1">
                <wp:simplePos x="0" y="0"/>
                <wp:positionH relativeFrom="column">
                  <wp:posOffset>5918200</wp:posOffset>
                </wp:positionH>
                <wp:positionV relativeFrom="paragraph">
                  <wp:posOffset>11430</wp:posOffset>
                </wp:positionV>
                <wp:extent cx="0" cy="1257935"/>
                <wp:effectExtent l="6985" t="13335" r="12065" b="508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4F06" id="Conector recto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9pt" to="46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" o:allowincell="f" strokeweight=".16931mm"/>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67456" behindDoc="1" locked="0" layoutInCell="0" allowOverlap="1">
                <wp:simplePos x="0" y="0"/>
                <wp:positionH relativeFrom="column">
                  <wp:posOffset>97155</wp:posOffset>
                </wp:positionH>
                <wp:positionV relativeFrom="paragraph">
                  <wp:posOffset>3175</wp:posOffset>
                </wp:positionV>
                <wp:extent cx="0" cy="1266190"/>
                <wp:effectExtent l="5715" t="5080" r="13335" b="508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5558" id="Conector recto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5pt" to="7.6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NMGQIAADQEAAAOAAAAZHJzL2Uyb0RvYy54bWysU8GO2yAQvVfqPyDuie3U6y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" o:allowincell="f" strokeweight=".16931mm"/>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65408" behindDoc="1" locked="0" layoutInCell="0" allowOverlap="1">
                <wp:simplePos x="0" y="0"/>
                <wp:positionH relativeFrom="column">
                  <wp:posOffset>97155</wp:posOffset>
                </wp:positionH>
                <wp:positionV relativeFrom="paragraph">
                  <wp:posOffset>11430</wp:posOffset>
                </wp:positionV>
                <wp:extent cx="5821045" cy="8255"/>
                <wp:effectExtent l="5715" t="13335" r="12065" b="698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8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9286" id="Conector recto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pt" to="4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" o:allowincell="f" strokeweight=".48pt"/>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64384" behindDoc="1" locked="0" layoutInCell="0" allowOverlap="1">
                <wp:simplePos x="0" y="0"/>
                <wp:positionH relativeFrom="column">
                  <wp:posOffset>97155</wp:posOffset>
                </wp:positionH>
                <wp:positionV relativeFrom="paragraph">
                  <wp:posOffset>17780</wp:posOffset>
                </wp:positionV>
                <wp:extent cx="5821045" cy="218440"/>
                <wp:effectExtent l="0" t="635" r="254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21844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DC3F" id="Rectángulo 10" o:spid="_x0000_s1026" style="position:absolute;margin-left:7.65pt;margin-top:1.4pt;width:458.3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" o:allowincell="f" fillcolor="#060" strokecolor="white"/>
            </w:pict>
          </mc:Fallback>
        </mc:AlternateContent>
      </w:r>
      <w:r w:rsidRPr="004F5D8D">
        <w:rPr>
          <w:rFonts w:ascii="Arial" w:eastAsia="Arial" w:hAnsi="Arial" w:cs="Times New Roman"/>
          <w:b/>
          <w:color w:val="FFFFFF"/>
          <w:lang w:val="es-ES" w:eastAsia="es-ES"/>
        </w:rPr>
        <w:t>Descripción Genérica</w:t>
      </w:r>
    </w:p>
    <w:p w:rsidR="004F5D8D" w:rsidRPr="004F5D8D" w:rsidRDefault="004F5D8D" w:rsidP="004F5D8D">
      <w:pPr>
        <w:spacing w:after="0" w:line="105" w:lineRule="exact"/>
        <w:jc w:val="both"/>
        <w:rPr>
          <w:rFonts w:ascii="Times New Roman" w:eastAsia="Times New Roman" w:hAnsi="Times New Roman" w:cs="Times New Roman"/>
          <w:lang w:val="es-ES" w:eastAsia="es-ES"/>
        </w:rPr>
      </w:pPr>
      <w:r w:rsidRPr="004F5D8D">
        <w:rPr>
          <w:rFonts w:ascii="Arial" w:eastAsia="Arial" w:hAnsi="Arial" w:cs="Times New Roman"/>
          <w:b/>
          <w:noProof/>
          <w:color w:val="FFFFFF"/>
          <w:lang w:eastAsia="es-MX"/>
        </w:rPr>
        <mc:AlternateContent>
          <mc:Choice Requires="wps">
            <w:drawing>
              <wp:anchor distT="0" distB="0" distL="114300" distR="114300" simplePos="0" relativeHeight="251666432" behindDoc="1" locked="0" layoutInCell="0" allowOverlap="1">
                <wp:simplePos x="0" y="0"/>
                <wp:positionH relativeFrom="column">
                  <wp:posOffset>97155</wp:posOffset>
                </wp:positionH>
                <wp:positionV relativeFrom="paragraph">
                  <wp:posOffset>64135</wp:posOffset>
                </wp:positionV>
                <wp:extent cx="5821045" cy="0"/>
                <wp:effectExtent l="5715" t="7620" r="12065" b="114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2CB0" id="Conector recto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05pt" to="4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v7GQIAADI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" o:allowincell="f" strokeweight=".16931mm"/>
            </w:pict>
          </mc:Fallback>
        </mc:AlternateContent>
      </w:r>
    </w:p>
    <w:p w:rsidR="004F5D8D" w:rsidRPr="004F5D8D" w:rsidRDefault="004F5D8D" w:rsidP="004F5D8D">
      <w:pPr>
        <w:numPr>
          <w:ilvl w:val="0"/>
          <w:numId w:val="28"/>
        </w:numPr>
        <w:spacing w:after="0" w:line="299" w:lineRule="auto"/>
        <w:ind w:left="993" w:right="340" w:hanging="284"/>
        <w:jc w:val="both"/>
        <w:rPr>
          <w:rFonts w:ascii="Arial" w:eastAsia="Arial" w:hAnsi="Arial" w:cs="Times New Roman"/>
          <w:lang w:val="es-ES" w:eastAsia="es-ES"/>
        </w:rPr>
      </w:pPr>
      <w:r w:rsidRPr="004F5D8D">
        <w:rPr>
          <w:rFonts w:ascii="Arial" w:eastAsia="Arial" w:hAnsi="Arial" w:cs="Times New Roman"/>
          <w:lang w:val="es-ES" w:eastAsia="es-ES"/>
        </w:rPr>
        <w:t>Supervisión, administración y control de las actividades de mantenimiento preventivo y correctivo, haciendo uso correcto de los materiales, equipo y herramientas, así como los recursos humanos con que cuenta el H.</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Ayuntamiento.</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373" w:lineRule="exact"/>
        <w:jc w:val="both"/>
        <w:rPr>
          <w:rFonts w:ascii="Times New Roman" w:eastAsia="Times New Roman" w:hAnsi="Times New Roman" w:cs="Times New Roman"/>
          <w:lang w:val="es-ES" w:eastAsia="es-ES"/>
        </w:rPr>
      </w:pPr>
      <w:r w:rsidRPr="004F5D8D">
        <w:rPr>
          <w:rFonts w:ascii="Arial" w:eastAsia="Arial" w:hAnsi="Arial" w:cs="Times New Roman"/>
          <w:noProof/>
          <w:lang w:eastAsia="es-MX"/>
        </w:rPr>
        <mc:AlternateContent>
          <mc:Choice Requires="wps">
            <w:drawing>
              <wp:anchor distT="0" distB="0" distL="114300" distR="114300" simplePos="0" relativeHeight="251669504" behindDoc="1" locked="0" layoutInCell="0" allowOverlap="1">
                <wp:simplePos x="0" y="0"/>
                <wp:positionH relativeFrom="column">
                  <wp:posOffset>97155</wp:posOffset>
                </wp:positionH>
                <wp:positionV relativeFrom="paragraph">
                  <wp:posOffset>17780</wp:posOffset>
                </wp:positionV>
                <wp:extent cx="5821045" cy="635"/>
                <wp:effectExtent l="5715" t="13970" r="12065" b="1397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1045" cy="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4BB9" id="Conector recto 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pt" to="4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KIAIAAD4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" o:allowincell="f" strokeweight=".16931mm"/>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los eventos de carácter oficial con las Direcciones y Coordinaciones que lo soliciten.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Dar mantenimiento preventivo y correctivo al Edificio en general de electricidad, limpieza, pintura, plomería, telefonía, vigilancia</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Vigilar el buen funcionamiento del conmutador y reportar las fallas del mismo, para su mantenimiento y reparación.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373"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73"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1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4F5D8D" w:rsidRPr="004F5D8D" w:rsidTr="004F5D8D">
        <w:tc>
          <w:tcPr>
            <w:tcW w:w="9330" w:type="dxa"/>
            <w:gridSpan w:val="2"/>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Nivel         Académico:</w:t>
            </w:r>
          </w:p>
          <w:p w:rsidR="004F5D8D" w:rsidRPr="004F5D8D" w:rsidRDefault="004F5D8D" w:rsidP="004F5D8D">
            <w:pPr>
              <w:spacing w:after="0" w:line="0" w:lineRule="atLeast"/>
              <w:jc w:val="both"/>
              <w:rPr>
                <w:rFonts w:ascii="Arial" w:eastAsia="Arial" w:hAnsi="Arial" w:cs="Times New Roman"/>
                <w:b/>
                <w:color w:val="FFFFFF"/>
                <w:sz w:val="10"/>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Licenciatura</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b/>
                <w:lang w:val="es-ES" w:eastAsia="es-ES"/>
              </w:rPr>
            </w:pP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Generales de administración</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Actitud para Ocupar el Puesto:</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Responsabilidad, honradez, disponibilidad de tiempo.</w:t>
            </w:r>
          </w:p>
        </w:tc>
      </w:tr>
    </w:tbl>
    <w:p w:rsidR="004F5D8D" w:rsidRPr="004F5D8D" w:rsidRDefault="004F5D8D" w:rsidP="004F5D8D">
      <w:pPr>
        <w:spacing w:after="0" w:line="349" w:lineRule="exact"/>
        <w:jc w:val="both"/>
        <w:rPr>
          <w:rFonts w:ascii="Times New Roman" w:eastAsia="Times New Roman" w:hAnsi="Times New Roman" w:cs="Times New Roman"/>
          <w:sz w:val="20"/>
          <w:szCs w:val="24"/>
          <w:lang w:val="es-ES" w:eastAsia="es-ES"/>
        </w:rPr>
      </w:pPr>
      <w:bookmarkStart w:id="8" w:name="page37"/>
      <w:bookmarkStart w:id="9" w:name="page38"/>
      <w:bookmarkEnd w:id="8"/>
      <w:bookmarkEnd w:id="9"/>
    </w:p>
    <w:p w:rsidR="004F5D8D" w:rsidRPr="004F5D8D" w:rsidRDefault="004F5D8D" w:rsidP="004F5D8D">
      <w:pPr>
        <w:spacing w:after="0" w:line="34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4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4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3.2.-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4F5D8D" w:rsidRPr="004F5D8D" w:rsidTr="004F5D8D">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74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Control de Bienes</w:t>
            </w:r>
          </w:p>
        </w:tc>
      </w:tr>
      <w:tr w:rsidR="004F5D8D" w:rsidRPr="004F5D8D" w:rsidTr="004F5D8D">
        <w:trPr>
          <w:trHeight w:val="329"/>
        </w:trPr>
        <w:tc>
          <w:tcPr>
            <w:tcW w:w="2940" w:type="dxa"/>
            <w:tcBorders>
              <w:lef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74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76" w:type="dxa"/>
            <w:gridSpan w:val="3"/>
            <w:tcBorders>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Recursos Materiales y Servicios</w:t>
            </w:r>
          </w:p>
        </w:tc>
      </w:tr>
      <w:tr w:rsidR="004F5D8D" w:rsidRPr="004F5D8D" w:rsidTr="004F5D8D">
        <w:trPr>
          <w:trHeight w:val="358"/>
        </w:trPr>
        <w:tc>
          <w:tcPr>
            <w:tcW w:w="2940" w:type="dxa"/>
            <w:tcBorders>
              <w:left w:val="single" w:sz="8" w:space="0" w:color="auto"/>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gridSpan w:val="2"/>
            <w:shd w:val="clear" w:color="auto" w:fill="auto"/>
            <w:vAlign w:val="bottom"/>
          </w:tcPr>
          <w:p w:rsidR="004F5D8D" w:rsidRPr="004F5D8D" w:rsidRDefault="004F5D8D" w:rsidP="004F5D8D">
            <w:pPr>
              <w:spacing w:after="0" w:line="0" w:lineRule="atLeast"/>
              <w:ind w:left="100"/>
              <w:jc w:val="both"/>
              <w:rPr>
                <w:rFonts w:ascii="Arial" w:eastAsia="Arial" w:hAnsi="Arial" w:cs="Times New Roman"/>
                <w:w w:val="99"/>
                <w:lang w:val="es-ES" w:eastAsia="es-ES"/>
              </w:rPr>
            </w:pPr>
            <w:r w:rsidRPr="004F5D8D">
              <w:rPr>
                <w:rFonts w:ascii="Arial" w:eastAsia="Arial" w:hAnsi="Arial" w:cs="Times New Roman"/>
                <w:w w:val="99"/>
                <w:lang w:val="es-ES" w:eastAsia="es-ES"/>
              </w:rPr>
              <w:t>Generales</w:t>
            </w:r>
          </w:p>
        </w:tc>
        <w:tc>
          <w:tcPr>
            <w:tcW w:w="445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2"/>
        </w:trPr>
        <w:tc>
          <w:tcPr>
            <w:tcW w:w="2940" w:type="dxa"/>
            <w:tcBorders>
              <w:top w:val="single" w:sz="8" w:space="0" w:color="auto"/>
              <w:lef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740" w:type="dxa"/>
            <w:tcBorders>
              <w:top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76" w:type="dxa"/>
            <w:gridSpan w:val="3"/>
            <w:tcBorders>
              <w:top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Recursos Materiales y Servicios</w:t>
            </w:r>
          </w:p>
        </w:tc>
      </w:tr>
      <w:tr w:rsidR="004F5D8D" w:rsidRPr="004F5D8D" w:rsidTr="004F5D8D">
        <w:trPr>
          <w:trHeight w:val="358"/>
        </w:trPr>
        <w:tc>
          <w:tcPr>
            <w:tcW w:w="2940" w:type="dxa"/>
            <w:tcBorders>
              <w:left w:val="single" w:sz="8" w:space="0" w:color="auto"/>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gridSpan w:val="2"/>
            <w:shd w:val="clear" w:color="auto" w:fill="auto"/>
            <w:vAlign w:val="bottom"/>
          </w:tcPr>
          <w:p w:rsidR="004F5D8D" w:rsidRPr="004F5D8D" w:rsidRDefault="004F5D8D" w:rsidP="004F5D8D">
            <w:pPr>
              <w:spacing w:after="0" w:line="0" w:lineRule="atLeast"/>
              <w:ind w:left="100"/>
              <w:jc w:val="both"/>
              <w:rPr>
                <w:rFonts w:ascii="Arial" w:eastAsia="Arial" w:hAnsi="Arial" w:cs="Times New Roman"/>
                <w:w w:val="99"/>
                <w:lang w:val="es-ES" w:eastAsia="es-ES"/>
              </w:rPr>
            </w:pPr>
            <w:r w:rsidRPr="004F5D8D">
              <w:rPr>
                <w:rFonts w:ascii="Arial" w:eastAsia="Arial" w:hAnsi="Arial" w:cs="Times New Roman"/>
                <w:w w:val="99"/>
                <w:lang w:val="es-ES" w:eastAsia="es-ES"/>
              </w:rPr>
              <w:t>Generales</w:t>
            </w:r>
          </w:p>
        </w:tc>
        <w:tc>
          <w:tcPr>
            <w:tcW w:w="445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Personal del Departamento</w:t>
            </w:r>
          </w:p>
        </w:tc>
      </w:tr>
      <w:tr w:rsidR="004F5D8D" w:rsidRPr="004F5D8D" w:rsidTr="004F5D8D">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6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r>
      <w:tr w:rsidR="004F5D8D" w:rsidRPr="004F5D8D" w:rsidTr="004F5D8D">
        <w:trPr>
          <w:trHeight w:val="315"/>
        </w:trPr>
        <w:tc>
          <w:tcPr>
            <w:tcW w:w="294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Todas las Direcciones,</w:t>
            </w:r>
          </w:p>
        </w:tc>
        <w:tc>
          <w:tcPr>
            <w:tcW w:w="1900" w:type="dxa"/>
            <w:gridSpan w:val="2"/>
            <w:tcBorders>
              <w:right w:val="single" w:sz="8" w:space="0" w:color="auto"/>
            </w:tcBorders>
            <w:shd w:val="clear" w:color="auto" w:fill="auto"/>
            <w:vAlign w:val="bottom"/>
          </w:tcPr>
          <w:p w:rsidR="004F5D8D" w:rsidRPr="004F5D8D" w:rsidRDefault="004F5D8D" w:rsidP="004F5D8D">
            <w:pPr>
              <w:spacing w:after="0" w:line="0" w:lineRule="atLeast"/>
              <w:ind w:left="40"/>
              <w:jc w:val="both"/>
              <w:rPr>
                <w:rFonts w:ascii="Arial" w:eastAsia="Arial" w:hAnsi="Arial" w:cs="Times New Roman"/>
                <w:lang w:val="es-ES" w:eastAsia="es-ES"/>
              </w:rPr>
            </w:pPr>
            <w:r w:rsidRPr="004F5D8D">
              <w:rPr>
                <w:rFonts w:ascii="Arial" w:eastAsia="Arial" w:hAnsi="Arial" w:cs="Times New Roman"/>
                <w:lang w:val="es-ES" w:eastAsia="es-ES"/>
              </w:rPr>
              <w:t>Coordinaciones,</w:t>
            </w: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right w:val="single" w:sz="8" w:space="0" w:color="auto"/>
            </w:tcBorders>
            <w:shd w:val="clear" w:color="auto" w:fill="auto"/>
            <w:vAlign w:val="bottom"/>
          </w:tcPr>
          <w:p w:rsidR="004F5D8D" w:rsidRPr="004F5D8D" w:rsidRDefault="004F5D8D" w:rsidP="004F5D8D">
            <w:pPr>
              <w:numPr>
                <w:ilvl w:val="0"/>
                <w:numId w:val="28"/>
              </w:numPr>
              <w:spacing w:after="0" w:line="0" w:lineRule="atLeast"/>
              <w:ind w:hanging="1467"/>
              <w:jc w:val="both"/>
              <w:rPr>
                <w:rFonts w:ascii="Arial" w:eastAsia="Arial" w:hAnsi="Arial" w:cs="Times New Roman"/>
                <w:lang w:val="es-ES" w:eastAsia="es-ES"/>
              </w:rPr>
            </w:pPr>
            <w:r w:rsidRPr="004F5D8D">
              <w:rPr>
                <w:rFonts w:ascii="Arial" w:eastAsia="Arial" w:hAnsi="Arial" w:cs="Times New Roman"/>
                <w:lang w:val="es-ES" w:eastAsia="es-ES"/>
              </w:rPr>
              <w:t>Cuestiones relacionadas con los</w:t>
            </w:r>
          </w:p>
        </w:tc>
      </w:tr>
      <w:tr w:rsidR="004F5D8D" w:rsidRPr="004F5D8D" w:rsidTr="004F5D8D">
        <w:trPr>
          <w:trHeight w:val="338"/>
        </w:trPr>
        <w:tc>
          <w:tcPr>
            <w:tcW w:w="4840" w:type="dxa"/>
            <w:gridSpan w:val="3"/>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delegaciones y Áreas del Ayuntamiento</w:t>
            </w:r>
          </w:p>
        </w:tc>
        <w:tc>
          <w:tcPr>
            <w:tcW w:w="6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right w:val="single" w:sz="8" w:space="0" w:color="auto"/>
            </w:tcBorders>
            <w:shd w:val="clear" w:color="auto" w:fill="auto"/>
            <w:vAlign w:val="bottom"/>
          </w:tcPr>
          <w:p w:rsidR="004F5D8D" w:rsidRPr="004F5D8D" w:rsidRDefault="004F5D8D" w:rsidP="004F5D8D">
            <w:pPr>
              <w:spacing w:after="0" w:line="0" w:lineRule="atLeast"/>
              <w:ind w:left="740"/>
              <w:jc w:val="both"/>
              <w:rPr>
                <w:rFonts w:ascii="Arial" w:eastAsia="Arial" w:hAnsi="Arial" w:cs="Times New Roman"/>
                <w:lang w:val="es-ES" w:eastAsia="es-ES"/>
              </w:rPr>
            </w:pPr>
            <w:r w:rsidRPr="004F5D8D">
              <w:rPr>
                <w:rFonts w:ascii="Arial" w:eastAsia="Arial" w:hAnsi="Arial" w:cs="Times New Roman"/>
                <w:lang w:val="es-ES" w:eastAsia="es-ES"/>
              </w:rPr>
              <w:t>Bienes del Ayuntamiento</w:t>
            </w:r>
          </w:p>
        </w:tc>
      </w:tr>
      <w:tr w:rsidR="004F5D8D" w:rsidRPr="004F5D8D" w:rsidTr="004F5D8D">
        <w:trPr>
          <w:trHeight w:val="49"/>
        </w:trPr>
        <w:tc>
          <w:tcPr>
            <w:tcW w:w="294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6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b/>
                <w:lang w:val="es-ES" w:eastAsia="es-ES"/>
              </w:rPr>
            </w:pPr>
            <w:r w:rsidRPr="004F5D8D">
              <w:rPr>
                <w:rFonts w:ascii="Arial" w:eastAsia="Arial" w:hAnsi="Arial" w:cs="Times New Roman"/>
                <w:b/>
                <w:color w:val="FFFFFF"/>
                <w:w w:val="99"/>
                <w:lang w:val="es-ES" w:eastAsia="es-ES"/>
              </w:rPr>
              <w:t xml:space="preserve"> Interacciones Externas</w:t>
            </w:r>
          </w:p>
        </w:tc>
        <w:tc>
          <w:tcPr>
            <w:tcW w:w="6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6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r>
      <w:tr w:rsidR="004F5D8D" w:rsidRPr="004F5D8D" w:rsidTr="004F5D8D">
        <w:trPr>
          <w:trHeight w:val="342"/>
        </w:trPr>
        <w:tc>
          <w:tcPr>
            <w:tcW w:w="294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Times New Roman" w:hAnsi="Arial" w:cs="Times New Roman"/>
                <w:color w:val="000000"/>
                <w:sz w:val="24"/>
                <w:szCs w:val="24"/>
                <w:lang w:val="es-ES" w:eastAsia="es-ES"/>
              </w:rPr>
              <w:t>Órgano Superior de Fiscalización</w:t>
            </w: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6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5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Times New Roman" w:hAnsi="Arial" w:cs="Times New Roman"/>
                <w:color w:val="000000"/>
                <w:sz w:val="24"/>
                <w:szCs w:val="24"/>
                <w:lang w:val="es-ES" w:eastAsia="es-ES"/>
              </w:rPr>
              <w:t>Elaborar los inventarios de bienes muebles todas las Direcciones y Coordinaciones para su envió</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Coordinar y supervisar la elaboración de resguardos de los bienes muebles e inmuebles, así como llevar el control y actualización del inventario propiedad del H. Ayuntamiento de Centro</w:t>
            </w:r>
            <w:r w:rsidRPr="004F5D8D">
              <w:rPr>
                <w:rFonts w:ascii="Arial" w:eastAsia="Times New Roman" w:hAnsi="Arial" w:cs="Times New Roman"/>
                <w:color w:val="000000"/>
                <w:lang w:val="es-ES" w:eastAsia="es-ES"/>
              </w:rPr>
              <w:t>.</w:t>
            </w:r>
          </w:p>
        </w:tc>
      </w:tr>
    </w:tbl>
    <w:p w:rsidR="004F5D8D" w:rsidRPr="004F5D8D" w:rsidRDefault="004F5D8D" w:rsidP="004F5D8D">
      <w:pPr>
        <w:spacing w:after="0" w:line="300" w:lineRule="exact"/>
        <w:jc w:val="both"/>
        <w:rPr>
          <w:rFonts w:ascii="Times New Roman" w:eastAsia="Times New Roman" w:hAnsi="Times New Roman" w:cs="Times New Roman"/>
          <w:sz w:val="20"/>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Las copias de facturas recibidas de las Direcciones o Coordinaciones, de las cuales se lleva un control anotando la fecha en que fue recibida con los datos principales por concepto de compra de equipos y materiales.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Asignar al bien mueble el número correspondiente de acuerdo a su clave, tipo de recurso y nombre</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el resguardo del bien mueble en donde se detalla todas las características desglosadas en la factura, así como también el nombre del usuario y área en la que físicamente estará ubicado.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Llevar a firma el resguardo del equipo y verificar físicamente todas las características del bien, marcar el número de inventario y etiquetarlo.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Proporcionar a la Dependencia que adquirió el bien copia del resguardo, para su control interno.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lastRenderedPageBreak/>
              <w:t>Proporcionar copia del resguardo al departamento de control financiero o al departamento de compras según el tipo de recurso con el que se adquirió el bien para su trámite correspondiente.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Archivar el resguardo original por la Dirección o Coordinación que adquirió el bien mueble.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Mantener actualizado el inventario de altas, bajas y modificaciones de los bienes en el sistema, así como también en los resguardos originales.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la relación de bienes que sean de un costo menor y detallar la factura de la misma manera como si fuera un resguardo.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inventarios para ser proporcionados a las Direcciones y/o Coordinaciones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los inventarios de bienes muebles todas las Direcciones y Coordinaciones para su envió al Órgano Superior de Fiscalización.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los inventarios de todas las Direcciones y Coordinaciones del Ayuntamiento para su envió a la Contraloría Municipal, para su verificación.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el inventario de bienes muebles, en todas las áreas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Llevar el control de entradas y salidas de  la bodega.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Inspeccionar cuando exista cambio de Titular en una Dependencia o Departamento, con el objetivo de inventariar los bienes muebles de dicha área.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Efectuar las conciliaciones periódicas de los bienes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3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4F5D8D" w:rsidRPr="004F5D8D" w:rsidTr="004F5D8D">
        <w:tc>
          <w:tcPr>
            <w:tcW w:w="9330" w:type="dxa"/>
            <w:gridSpan w:val="2"/>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Nivel         Académico:</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Licenciatura</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b/>
                <w:lang w:val="es-ES" w:eastAsia="es-ES"/>
              </w:rPr>
            </w:pP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Inventarios, informativa y gestión pública</w:t>
            </w:r>
          </w:p>
        </w:tc>
      </w:tr>
      <w:tr w:rsidR="004F5D8D" w:rsidRPr="004F5D8D" w:rsidTr="004F5D8D">
        <w:tc>
          <w:tcPr>
            <w:tcW w:w="1990"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Actitud para Ocupar el Puesto:</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340" w:type="dxa"/>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Manejo de persona.</w:t>
            </w:r>
          </w:p>
        </w:tc>
      </w:tr>
    </w:tbl>
    <w:p w:rsidR="004F5D8D" w:rsidRPr="004F5D8D" w:rsidRDefault="004F5D8D" w:rsidP="004F5D8D">
      <w:pPr>
        <w:spacing w:after="0" w:line="300" w:lineRule="atLeast"/>
        <w:jc w:val="both"/>
        <w:rPr>
          <w:rFonts w:ascii="Arial" w:eastAsia="Arial" w:hAnsi="Arial" w:cs="Times New Roman"/>
          <w:sz w:val="20"/>
          <w:szCs w:val="24"/>
          <w:lang w:val="es-ES" w:eastAsia="es-ES"/>
        </w:rPr>
      </w:pPr>
    </w:p>
    <w:p w:rsidR="004F5D8D" w:rsidRPr="004F5D8D" w:rsidRDefault="004F5D8D" w:rsidP="004F5D8D">
      <w:pPr>
        <w:spacing w:after="0" w:line="30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3.3.- Descripción del Puesto</w:t>
      </w:r>
    </w:p>
    <w:p w:rsidR="004F5D8D" w:rsidRPr="004F5D8D" w:rsidRDefault="004F5D8D" w:rsidP="004F5D8D">
      <w:pPr>
        <w:spacing w:after="0" w:line="300" w:lineRule="atLeast"/>
        <w:jc w:val="both"/>
        <w:rPr>
          <w:rFonts w:ascii="Arial" w:eastAsia="Arial" w:hAnsi="Arial" w:cs="Times New Roman"/>
          <w:sz w:val="20"/>
          <w:szCs w:val="24"/>
          <w:lang w:val="es-ES" w:eastAsia="es-ES"/>
        </w:rPr>
      </w:pPr>
    </w:p>
    <w:p w:rsidR="004F5D8D" w:rsidRPr="004F5D8D" w:rsidRDefault="004F5D8D" w:rsidP="004F5D8D">
      <w:pPr>
        <w:spacing w:after="0" w:line="300" w:lineRule="atLeast"/>
        <w:jc w:val="both"/>
        <w:rPr>
          <w:rFonts w:ascii="Arial" w:eastAsia="Arial" w:hAnsi="Arial"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27"/>
        <w:gridCol w:w="4566"/>
      </w:tblGrid>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Recursos Materiales</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Área de Adscripción:</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Recursos Materiales y Servicios Generales</w:t>
            </w:r>
          </w:p>
        </w:tc>
      </w:tr>
      <w:tr w:rsidR="004F5D8D" w:rsidRPr="004F5D8D" w:rsidTr="004F5D8D">
        <w:tc>
          <w:tcPr>
            <w:tcW w:w="3407"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Reporta a:</w:t>
            </w:r>
          </w:p>
        </w:tc>
        <w:tc>
          <w:tcPr>
            <w:tcW w:w="5923" w:type="dxa"/>
            <w:gridSpan w:val="2"/>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Recursos Materiales y Servicios Generales</w:t>
            </w:r>
          </w:p>
        </w:tc>
      </w:tr>
      <w:tr w:rsidR="004F5D8D" w:rsidRPr="004F5D8D" w:rsidTr="004F5D8D">
        <w:tc>
          <w:tcPr>
            <w:tcW w:w="3407" w:type="dxa"/>
            <w:tcBorders>
              <w:bottom w:val="single" w:sz="4" w:space="0" w:color="auto"/>
            </w:tcBorders>
            <w:shd w:val="clear" w:color="auto" w:fill="FFC000"/>
            <w:vAlign w:val="center"/>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Supervisa a:</w:t>
            </w:r>
          </w:p>
        </w:tc>
        <w:tc>
          <w:tcPr>
            <w:tcW w:w="5923" w:type="dxa"/>
            <w:gridSpan w:val="2"/>
            <w:tcBorders>
              <w:bottom w:val="single" w:sz="4" w:space="0" w:color="auto"/>
            </w:tcBorders>
            <w:vAlign w:val="bottom"/>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Personal a su Cargo</w:t>
            </w:r>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 xml:space="preserve"> Para:</w:t>
            </w:r>
          </w:p>
        </w:tc>
      </w:tr>
      <w:tr w:rsidR="004F5D8D" w:rsidRPr="004F5D8D" w:rsidTr="004F5D8D">
        <w:trPr>
          <w:trHeight w:val="1996"/>
        </w:trPr>
        <w:tc>
          <w:tcPr>
            <w:tcW w:w="4541"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Dependencias del Ayuntamiento.</w:t>
            </w:r>
          </w:p>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p>
        </w:tc>
        <w:tc>
          <w:tcPr>
            <w:tcW w:w="4789" w:type="dxa"/>
            <w:tcBorders>
              <w:bottom w:val="single" w:sz="4" w:space="0" w:color="auto"/>
            </w:tcBorders>
          </w:tcPr>
          <w:p w:rsidR="004F5D8D" w:rsidRPr="004F5D8D" w:rsidRDefault="004F5D8D" w:rsidP="004F5D8D">
            <w:pPr>
              <w:numPr>
                <w:ilvl w:val="0"/>
                <w:numId w:val="21"/>
              </w:numPr>
              <w:spacing w:after="0" w:line="24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Asignar prestadores de servicios para el mantenimiento de las unidades administrativas.</w:t>
            </w:r>
          </w:p>
          <w:p w:rsidR="004F5D8D" w:rsidRPr="004F5D8D" w:rsidRDefault="004F5D8D" w:rsidP="004F5D8D">
            <w:pPr>
              <w:numPr>
                <w:ilvl w:val="0"/>
                <w:numId w:val="21"/>
              </w:numPr>
              <w:spacing w:after="0" w:line="24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Controlar servicios de fotocopiado</w:t>
            </w:r>
          </w:p>
          <w:p w:rsidR="004F5D8D" w:rsidRPr="004F5D8D" w:rsidRDefault="004F5D8D" w:rsidP="004F5D8D">
            <w:pPr>
              <w:numPr>
                <w:ilvl w:val="0"/>
                <w:numId w:val="21"/>
              </w:numPr>
              <w:spacing w:after="0" w:line="24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Controlar servicios de agua purificada.</w:t>
            </w:r>
          </w:p>
          <w:p w:rsidR="004F5D8D" w:rsidRPr="004F5D8D" w:rsidRDefault="004F5D8D" w:rsidP="004F5D8D">
            <w:pPr>
              <w:numPr>
                <w:ilvl w:val="0"/>
                <w:numId w:val="21"/>
              </w:numPr>
              <w:spacing w:after="0" w:line="24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Atender eventos oficiales</w:t>
            </w:r>
          </w:p>
        </w:tc>
      </w:tr>
      <w:tr w:rsidR="004F5D8D" w:rsidRPr="004F5D8D" w:rsidTr="004F5D8D">
        <w:tc>
          <w:tcPr>
            <w:tcW w:w="9330" w:type="dxa"/>
            <w:gridSpan w:val="3"/>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c>
          <w:tcPr>
            <w:tcW w:w="4541"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4789" w:type="dxa"/>
            <w:shd w:val="clear" w:color="auto" w:fill="FFC000"/>
            <w:vAlign w:val="bottom"/>
          </w:tcPr>
          <w:p w:rsidR="004F5D8D" w:rsidRPr="004F5D8D" w:rsidRDefault="004F5D8D" w:rsidP="004F5D8D">
            <w:pPr>
              <w:spacing w:after="0" w:line="0" w:lineRule="atLeast"/>
              <w:jc w:val="both"/>
              <w:rPr>
                <w:rFonts w:ascii="Arial" w:eastAsia="Times New Roman" w:hAnsi="Arial" w:cs="Times New Roman"/>
                <w:color w:val="FFFFFF"/>
                <w:lang w:val="es-ES" w:eastAsia="es-ES"/>
              </w:rPr>
            </w:pPr>
            <w:r w:rsidRPr="004F5D8D">
              <w:rPr>
                <w:rFonts w:ascii="Arial" w:eastAsia="Times New Roman" w:hAnsi="Arial" w:cs="Times New Roman"/>
                <w:color w:val="FFFFFF"/>
                <w:lang w:val="es-ES" w:eastAsia="es-ES"/>
              </w:rPr>
              <w:t xml:space="preserve"> Para:</w:t>
            </w:r>
          </w:p>
        </w:tc>
      </w:tr>
      <w:tr w:rsidR="004F5D8D" w:rsidRPr="004F5D8D" w:rsidTr="004F5D8D">
        <w:tc>
          <w:tcPr>
            <w:tcW w:w="4541"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Ciudadanía en General</w:t>
            </w:r>
          </w:p>
        </w:tc>
        <w:tc>
          <w:tcPr>
            <w:tcW w:w="4789" w:type="dxa"/>
          </w:tcPr>
          <w:p w:rsidR="004F5D8D" w:rsidRPr="004F5D8D" w:rsidRDefault="004F5D8D" w:rsidP="004F5D8D">
            <w:pPr>
              <w:numPr>
                <w:ilvl w:val="0"/>
                <w:numId w:val="21"/>
              </w:numPr>
              <w:spacing w:after="0" w:line="240" w:lineRule="auto"/>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Atender  las demandas  ciudadanas relacionadas con las funciones propias de este departamento.</w:t>
            </w:r>
          </w:p>
        </w:tc>
      </w:tr>
    </w:tbl>
    <w:p w:rsidR="004F5D8D" w:rsidRPr="004F5D8D" w:rsidRDefault="004F5D8D" w:rsidP="004F5D8D">
      <w:pPr>
        <w:spacing w:after="0" w:line="300" w:lineRule="atLeast"/>
        <w:jc w:val="both"/>
        <w:rPr>
          <w:rFonts w:ascii="Arial" w:eastAsia="Arial" w:hAnsi="Arial"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0" w:name="page39"/>
      <w:bookmarkEnd w:id="10"/>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Controlar y organizar los servicios que se tienen asignados para dar una mayor cobertura a las solicitudes propias de las diversas direcciones y/o coordinaciones, así como de la ciudadanía en general</w:t>
            </w:r>
            <w:r w:rsidRPr="004F5D8D">
              <w:rPr>
                <w:rFonts w:ascii="Arial" w:eastAsia="Times New Roman" w:hAnsi="Arial" w:cs="Times New Roman"/>
                <w:color w:val="000000"/>
                <w:lang w:val="es-ES" w:eastAsia="es-ES"/>
              </w:rPr>
              <w:t>.</w:t>
            </w:r>
          </w:p>
        </w:tc>
      </w:tr>
    </w:tbl>
    <w:p w:rsidR="004F5D8D" w:rsidRPr="004F5D8D" w:rsidRDefault="004F5D8D" w:rsidP="004F5D8D">
      <w:pPr>
        <w:spacing w:after="0" w:line="0" w:lineRule="atLeast"/>
        <w:jc w:val="both"/>
        <w:rPr>
          <w:rFonts w:ascii="Arial" w:eastAsia="Arial" w:hAnsi="Arial" w:cs="Times New Roman"/>
          <w:b/>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proofErr w:type="spellStart"/>
            <w:r w:rsidRPr="004F5D8D">
              <w:rPr>
                <w:rFonts w:ascii="Arial" w:eastAsia="Times New Roman" w:hAnsi="Arial" w:cs="Times New Roman"/>
                <w:color w:val="000000"/>
                <w:lang w:val="es-ES" w:eastAsia="es-ES"/>
              </w:rPr>
              <w:t>Recepciona</w:t>
            </w:r>
            <w:proofErr w:type="spellEnd"/>
            <w:r w:rsidRPr="004F5D8D">
              <w:rPr>
                <w:rFonts w:ascii="Arial" w:eastAsia="Times New Roman" w:hAnsi="Arial" w:cs="Times New Roman"/>
                <w:color w:val="000000"/>
                <w:lang w:val="es-ES" w:eastAsia="es-ES"/>
              </w:rPr>
              <w:t xml:space="preserve"> órdenes de trabajo, donde solicitan las diversas Direcciones y/o Coordinaciones, reparaciones y/o servicios a los equipos de propiedad del Ayuntamiento (máquinas de escribir, copiadoras, computadoras, climas etc.).</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Conectar y asignar a los prestadores de servicios que las Direcciones y/o Coordinaciones que integran el Ayuntamiento requiera para el desarrollo de sus funciones.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comprometido presupuestal de los recursos para el pago de las facturas.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Tramitar las facturas de adquisición de equipos.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Controlar el área de fotocopiado.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1" w:name="page40"/>
      <w:bookmarkEnd w:id="11"/>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705"/>
      </w:tblGrid>
      <w:tr w:rsidR="004F5D8D" w:rsidRPr="004F5D8D" w:rsidTr="004F5D8D">
        <w:tc>
          <w:tcPr>
            <w:tcW w:w="9330"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sz w:val="20"/>
                <w:szCs w:val="24"/>
                <w:lang w:val="es-ES" w:eastAsia="es-ES"/>
              </w:rPr>
            </w:pPr>
          </w:p>
          <w:p w:rsidR="004F5D8D" w:rsidRPr="004F5D8D" w:rsidRDefault="004F5D8D" w:rsidP="004F5D8D">
            <w:pPr>
              <w:spacing w:after="0" w:line="200" w:lineRule="exact"/>
              <w:jc w:val="center"/>
              <w:rPr>
                <w:rFonts w:ascii="Times New Roman" w:eastAsia="Times New Roman" w:hAnsi="Times New Roman" w:cs="Times New Roman"/>
                <w:sz w:val="20"/>
                <w:szCs w:val="24"/>
                <w:lang w:val="es-ES" w:eastAsia="es-ES"/>
              </w:rPr>
            </w:pPr>
            <w:r w:rsidRPr="004F5D8D">
              <w:rPr>
                <w:rFonts w:ascii="Arial" w:eastAsia="Arial" w:hAnsi="Arial" w:cs="Times New Roman"/>
                <w:b/>
                <w:color w:val="FFFFFF"/>
                <w:sz w:val="24"/>
                <w:szCs w:val="24"/>
                <w:lang w:val="es-ES" w:eastAsia="es-ES"/>
              </w:rPr>
              <w:t>Perfil del Puesto</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sz w:val="24"/>
                <w:szCs w:val="24"/>
                <w:lang w:val="es-ES" w:eastAsia="es-ES"/>
              </w:rPr>
            </w:pPr>
          </w:p>
          <w:p w:rsidR="004F5D8D" w:rsidRPr="004F5D8D" w:rsidRDefault="004F5D8D" w:rsidP="004F5D8D">
            <w:pPr>
              <w:spacing w:after="0" w:line="360" w:lineRule="auto"/>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 xml:space="preserve">Nivel </w:t>
            </w:r>
          </w:p>
          <w:p w:rsidR="004F5D8D" w:rsidRPr="004F5D8D" w:rsidRDefault="004F5D8D" w:rsidP="004F5D8D">
            <w:pPr>
              <w:spacing w:after="0" w:line="360" w:lineRule="auto"/>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Académico:</w:t>
            </w:r>
          </w:p>
          <w:p w:rsidR="004F5D8D" w:rsidRPr="004F5D8D" w:rsidRDefault="004F5D8D" w:rsidP="004F5D8D">
            <w:pPr>
              <w:spacing w:after="0" w:line="200" w:lineRule="exact"/>
              <w:jc w:val="both"/>
              <w:rPr>
                <w:rFonts w:ascii="Arial" w:eastAsia="Times New Roman" w:hAnsi="Arial" w:cs="Times New Roman"/>
                <w:b/>
                <w:sz w:val="20"/>
                <w:szCs w:val="24"/>
                <w:lang w:val="es-ES" w:eastAsia="es-ES"/>
              </w:rPr>
            </w:pPr>
          </w:p>
        </w:tc>
        <w:tc>
          <w:tcPr>
            <w:tcW w:w="7198" w:type="dxa"/>
          </w:tcPr>
          <w:p w:rsidR="004F5D8D" w:rsidRPr="004F5D8D" w:rsidRDefault="004F5D8D" w:rsidP="004F5D8D">
            <w:pPr>
              <w:spacing w:after="0" w:line="200" w:lineRule="exact"/>
              <w:jc w:val="both"/>
              <w:rPr>
                <w:rFonts w:ascii="Arial" w:eastAsia="Arial" w:hAnsi="Arial" w:cs="Times New Roman"/>
                <w:sz w:val="24"/>
                <w:szCs w:val="24"/>
                <w:lang w:val="es-ES" w:eastAsia="es-ES"/>
              </w:rPr>
            </w:pPr>
          </w:p>
          <w:p w:rsidR="004F5D8D" w:rsidRPr="004F5D8D" w:rsidRDefault="004F5D8D" w:rsidP="004F5D8D">
            <w:pPr>
              <w:spacing w:after="0" w:line="200" w:lineRule="exact"/>
              <w:jc w:val="both"/>
              <w:rPr>
                <w:rFonts w:ascii="Arial" w:eastAsia="Arial" w:hAnsi="Arial" w:cs="Times New Roman"/>
                <w:sz w:val="24"/>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r w:rsidRPr="004F5D8D">
              <w:rPr>
                <w:rFonts w:ascii="Arial" w:eastAsia="Arial" w:hAnsi="Arial" w:cs="Times New Roman"/>
                <w:sz w:val="24"/>
                <w:szCs w:val="24"/>
                <w:lang w:val="es-ES" w:eastAsia="es-ES"/>
              </w:rPr>
              <w:t xml:space="preserve"> Licenciatura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r w:rsidRPr="004F5D8D">
              <w:rPr>
                <w:rFonts w:ascii="Arial" w:eastAsia="Arial" w:hAnsi="Arial" w:cs="Times New Roman"/>
                <w:b/>
                <w:color w:val="FFFFFF"/>
                <w:sz w:val="24"/>
                <w:szCs w:val="24"/>
                <w:lang w:val="es-ES" w:eastAsia="es-ES"/>
              </w:rPr>
              <w:t>Formación:</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c>
        <w:tc>
          <w:tcPr>
            <w:tcW w:w="7198" w:type="dxa"/>
          </w:tcPr>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r w:rsidRPr="004F5D8D">
              <w:rPr>
                <w:rFonts w:ascii="Arial" w:eastAsia="Arial" w:hAnsi="Arial" w:cs="Times New Roman"/>
                <w:b/>
                <w:color w:val="FFFFFF"/>
                <w:sz w:val="24"/>
                <w:szCs w:val="24"/>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c>
        <w:tc>
          <w:tcPr>
            <w:tcW w:w="7198" w:type="dxa"/>
          </w:tcPr>
          <w:p w:rsidR="004F5D8D" w:rsidRPr="004F5D8D" w:rsidRDefault="004F5D8D" w:rsidP="004F5D8D">
            <w:pPr>
              <w:spacing w:after="0" w:line="300" w:lineRule="atLeast"/>
              <w:jc w:val="both"/>
              <w:rPr>
                <w:rFonts w:ascii="Times New Roman" w:eastAsia="Times New Roman" w:hAnsi="Times New Roman" w:cs="Times New Roman"/>
                <w:sz w:val="20"/>
                <w:szCs w:val="24"/>
                <w:lang w:val="es-ES" w:eastAsia="es-ES"/>
              </w:rPr>
            </w:pPr>
            <w:r w:rsidRPr="004F5D8D">
              <w:rPr>
                <w:rFonts w:ascii="Arial" w:eastAsia="Arial" w:hAnsi="Arial" w:cs="Times New Roman"/>
                <w:sz w:val="24"/>
                <w:szCs w:val="24"/>
                <w:lang w:val="es-ES" w:eastAsia="es-ES"/>
              </w:rPr>
              <w:t>Teórica  y  práctica  en  cuestiones  administrativas  así  como manejo de paquetería de office, manejo de personal, trabajo bajo presión y toma de decisiones.</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p>
          <w:p w:rsidR="004F5D8D" w:rsidRPr="004F5D8D" w:rsidRDefault="004F5D8D" w:rsidP="004F5D8D">
            <w:pPr>
              <w:spacing w:after="0" w:line="200" w:lineRule="exact"/>
              <w:jc w:val="both"/>
              <w:rPr>
                <w:rFonts w:ascii="Arial" w:eastAsia="Arial" w:hAnsi="Arial" w:cs="Times New Roman"/>
                <w:b/>
                <w:color w:val="FFFFFF"/>
                <w:sz w:val="24"/>
                <w:szCs w:val="24"/>
                <w:lang w:val="es-ES" w:eastAsia="es-ES"/>
              </w:rPr>
            </w:pPr>
            <w:r w:rsidRPr="004F5D8D">
              <w:rPr>
                <w:rFonts w:ascii="Arial" w:eastAsia="Arial" w:hAnsi="Arial" w:cs="Times New Roman"/>
                <w:b/>
                <w:color w:val="FFFFFF"/>
                <w:sz w:val="24"/>
                <w:szCs w:val="24"/>
                <w:lang w:val="es-ES" w:eastAsia="es-ES"/>
              </w:rPr>
              <w:t>Conocimientos:</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c>
        <w:tc>
          <w:tcPr>
            <w:tcW w:w="7198" w:type="dxa"/>
          </w:tcPr>
          <w:p w:rsidR="004F5D8D" w:rsidRPr="004F5D8D" w:rsidRDefault="004F5D8D" w:rsidP="004F5D8D">
            <w:pPr>
              <w:spacing w:after="0" w:line="300" w:lineRule="atLeast"/>
              <w:jc w:val="both"/>
              <w:rPr>
                <w:rFonts w:ascii="Times New Roman" w:eastAsia="Times New Roman" w:hAnsi="Times New Roman" w:cs="Times New Roman"/>
                <w:sz w:val="20"/>
                <w:szCs w:val="24"/>
                <w:lang w:val="es-ES" w:eastAsia="es-ES"/>
              </w:rPr>
            </w:pPr>
            <w:r w:rsidRPr="004F5D8D">
              <w:rPr>
                <w:rFonts w:ascii="Arial" w:eastAsia="Arial" w:hAnsi="Arial" w:cs="Times New Roman"/>
                <w:sz w:val="24"/>
                <w:szCs w:val="24"/>
                <w:lang w:val="es-ES" w:eastAsia="es-ES"/>
              </w:rPr>
              <w:t>Sobre procedimientos administrativos relacionados con órdenes de servicio y manejo de personal.</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sz w:val="24"/>
                <w:szCs w:val="24"/>
                <w:lang w:val="es-ES" w:eastAsia="es-ES"/>
              </w:rPr>
            </w:pPr>
          </w:p>
          <w:p w:rsidR="004F5D8D" w:rsidRPr="004F5D8D" w:rsidRDefault="004F5D8D" w:rsidP="004F5D8D">
            <w:pPr>
              <w:spacing w:after="0" w:line="300" w:lineRule="atLeast"/>
              <w:jc w:val="both"/>
              <w:rPr>
                <w:rFonts w:ascii="Arial" w:eastAsia="Times New Roman" w:hAnsi="Arial" w:cs="Times New Roman"/>
                <w:b/>
                <w:sz w:val="24"/>
                <w:szCs w:val="24"/>
                <w:lang w:val="es-ES" w:eastAsia="es-ES"/>
              </w:rPr>
            </w:pPr>
            <w:r w:rsidRPr="004F5D8D">
              <w:rPr>
                <w:rFonts w:ascii="Arial" w:eastAsia="Times New Roman" w:hAnsi="Arial" w:cs="Times New Roman"/>
                <w:b/>
                <w:sz w:val="24"/>
                <w:szCs w:val="24"/>
                <w:lang w:val="es-ES" w:eastAsia="es-ES"/>
              </w:rPr>
              <w:t xml:space="preserve">Aptitud para Ocupar el </w:t>
            </w:r>
          </w:p>
          <w:p w:rsidR="004F5D8D" w:rsidRPr="004F5D8D" w:rsidRDefault="004F5D8D" w:rsidP="004F5D8D">
            <w:pPr>
              <w:spacing w:after="0" w:line="300" w:lineRule="atLeast"/>
              <w:jc w:val="both"/>
              <w:rPr>
                <w:rFonts w:ascii="Arial" w:eastAsia="Times New Roman" w:hAnsi="Arial" w:cs="Times New Roman"/>
                <w:sz w:val="20"/>
                <w:szCs w:val="24"/>
                <w:lang w:val="es-ES" w:eastAsia="es-ES"/>
              </w:rPr>
            </w:pPr>
            <w:r w:rsidRPr="004F5D8D">
              <w:rPr>
                <w:rFonts w:ascii="Arial" w:eastAsia="Times New Roman" w:hAnsi="Arial" w:cs="Times New Roman"/>
                <w:b/>
                <w:sz w:val="24"/>
                <w:szCs w:val="24"/>
                <w:lang w:val="es-ES" w:eastAsia="es-ES"/>
              </w:rPr>
              <w:t>Puesto:</w:t>
            </w:r>
          </w:p>
        </w:tc>
        <w:tc>
          <w:tcPr>
            <w:tcW w:w="7198" w:type="dxa"/>
          </w:tcPr>
          <w:p w:rsidR="004F5D8D" w:rsidRPr="004F5D8D" w:rsidRDefault="004F5D8D" w:rsidP="004F5D8D">
            <w:pPr>
              <w:spacing w:after="0" w:line="200" w:lineRule="exact"/>
              <w:jc w:val="both"/>
              <w:rPr>
                <w:rFonts w:ascii="Arial" w:eastAsia="Arial" w:hAnsi="Arial" w:cs="Times New Roman"/>
                <w:sz w:val="24"/>
                <w:szCs w:val="24"/>
                <w:lang w:val="es-ES" w:eastAsia="es-ES"/>
              </w:rPr>
            </w:pPr>
            <w:r w:rsidRPr="004F5D8D">
              <w:rPr>
                <w:rFonts w:ascii="Arial" w:eastAsia="Arial" w:hAnsi="Arial" w:cs="Times New Roman"/>
                <w:sz w:val="24"/>
                <w:szCs w:val="24"/>
                <w:lang w:val="es-ES" w:eastAsia="es-ES"/>
              </w:rPr>
              <w:t xml:space="preserve"> </w:t>
            </w:r>
          </w:p>
          <w:p w:rsidR="004F5D8D" w:rsidRPr="004F5D8D" w:rsidRDefault="004F5D8D" w:rsidP="004F5D8D">
            <w:pPr>
              <w:spacing w:after="0" w:line="300" w:lineRule="atLeast"/>
              <w:jc w:val="both"/>
              <w:rPr>
                <w:rFonts w:ascii="Times New Roman" w:eastAsia="Times New Roman" w:hAnsi="Times New Roman" w:cs="Times New Roman"/>
                <w:sz w:val="20"/>
                <w:szCs w:val="24"/>
                <w:lang w:val="es-ES" w:eastAsia="es-ES"/>
              </w:rPr>
            </w:pPr>
            <w:r w:rsidRPr="004F5D8D">
              <w:rPr>
                <w:rFonts w:ascii="Arial" w:eastAsia="Arial" w:hAnsi="Arial" w:cs="Times New Roman"/>
                <w:sz w:val="24"/>
                <w:szCs w:val="24"/>
                <w:lang w:val="es-ES" w:eastAsia="es-ES"/>
              </w:rPr>
              <w:t>Honradez, disciplina, liderazgo, responsabilidad y disponibilidad de tiempo.</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2" w:name="page41"/>
      <w:bookmarkEnd w:id="12"/>
      <w:r w:rsidRPr="004F5D8D">
        <w:rPr>
          <w:rFonts w:ascii="Arial" w:eastAsia="Arial" w:hAnsi="Arial" w:cs="Times New Roman"/>
          <w:b/>
          <w:sz w:val="24"/>
          <w:szCs w:val="24"/>
          <w:lang w:val="es-ES" w:eastAsia="es-ES"/>
        </w:rPr>
        <w:t>3.4.- Descripción del Puesto</w:t>
      </w:r>
    </w:p>
    <w:p w:rsidR="004F5D8D" w:rsidRPr="004F5D8D" w:rsidRDefault="004F5D8D" w:rsidP="004F5D8D">
      <w:pPr>
        <w:spacing w:after="0" w:line="0" w:lineRule="atLeast"/>
        <w:jc w:val="both"/>
        <w:rPr>
          <w:rFonts w:ascii="Arial" w:eastAsia="Arial" w:hAnsi="Arial" w:cs="Times New Roman"/>
          <w:b/>
          <w:sz w:val="12"/>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029"/>
        <w:gridCol w:w="4307"/>
      </w:tblGrid>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Puesto:</w:t>
            </w:r>
          </w:p>
          <w:p w:rsidR="004F5D8D" w:rsidRPr="004F5D8D" w:rsidRDefault="004F5D8D" w:rsidP="004F5D8D">
            <w:pPr>
              <w:spacing w:after="0" w:line="0" w:lineRule="atLeast"/>
              <w:jc w:val="both"/>
              <w:rPr>
                <w:rFonts w:ascii="Arial" w:eastAsia="Arial" w:hAnsi="Arial" w:cs="Times New Roman"/>
                <w:b/>
                <w:lang w:val="es-ES" w:eastAsia="es-ES"/>
              </w:rPr>
            </w:pPr>
          </w:p>
        </w:tc>
        <w:tc>
          <w:tcPr>
            <w:tcW w:w="5639"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Departamento de Control de Vehículos</w:t>
            </w:r>
          </w:p>
        </w:tc>
      </w:tr>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Área de Adscripción:</w:t>
            </w:r>
          </w:p>
        </w:tc>
        <w:tc>
          <w:tcPr>
            <w:tcW w:w="5639"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Subdirección de Recursos Materiales y Servicios Generales</w:t>
            </w:r>
          </w:p>
        </w:tc>
      </w:tr>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Reporta a:</w:t>
            </w:r>
          </w:p>
        </w:tc>
        <w:tc>
          <w:tcPr>
            <w:tcW w:w="5639"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Subdirección de Recursos Materiales y Servicios Generales</w:t>
            </w:r>
          </w:p>
        </w:tc>
      </w:tr>
      <w:tr w:rsidR="004F5D8D" w:rsidRPr="004F5D8D" w:rsidTr="004F5D8D">
        <w:tc>
          <w:tcPr>
            <w:tcW w:w="3691"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Supervisa a:</w:t>
            </w:r>
          </w:p>
          <w:p w:rsidR="004F5D8D" w:rsidRPr="004F5D8D" w:rsidRDefault="004F5D8D" w:rsidP="004F5D8D">
            <w:pPr>
              <w:spacing w:after="0" w:line="0" w:lineRule="atLeast"/>
              <w:jc w:val="both"/>
              <w:rPr>
                <w:rFonts w:ascii="Arial" w:eastAsia="Arial" w:hAnsi="Arial" w:cs="Times New Roman"/>
                <w:b/>
                <w:lang w:val="es-ES" w:eastAsia="es-ES"/>
              </w:rPr>
            </w:pPr>
          </w:p>
        </w:tc>
        <w:tc>
          <w:tcPr>
            <w:tcW w:w="5639"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Personal de su Departamento</w:t>
            </w:r>
          </w:p>
        </w:tc>
      </w:tr>
      <w:tr w:rsidR="004F5D8D" w:rsidRPr="004F5D8D" w:rsidTr="004F5D8D">
        <w:tc>
          <w:tcPr>
            <w:tcW w:w="9330" w:type="dxa"/>
            <w:gridSpan w:val="3"/>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Interacciones Internas</w:t>
            </w:r>
          </w:p>
        </w:tc>
      </w:tr>
      <w:tr w:rsidR="004F5D8D" w:rsidRPr="004F5D8D" w:rsidTr="004F5D8D">
        <w:tc>
          <w:tcPr>
            <w:tcW w:w="4825" w:type="dxa"/>
            <w:gridSpan w:val="2"/>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Con:</w:t>
            </w:r>
          </w:p>
        </w:tc>
        <w:tc>
          <w:tcPr>
            <w:tcW w:w="4505"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Para:</w:t>
            </w:r>
          </w:p>
        </w:tc>
      </w:tr>
      <w:tr w:rsidR="004F5D8D" w:rsidRPr="004F5D8D" w:rsidTr="004F5D8D">
        <w:tc>
          <w:tcPr>
            <w:tcW w:w="4825"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Las áreas que cuentan con vehículos</w:t>
            </w:r>
          </w:p>
          <w:p w:rsidR="004F5D8D" w:rsidRPr="004F5D8D" w:rsidRDefault="004F5D8D" w:rsidP="004F5D8D">
            <w:pPr>
              <w:spacing w:after="0" w:line="0" w:lineRule="atLeast"/>
              <w:jc w:val="both"/>
              <w:rPr>
                <w:rFonts w:ascii="Arial" w:eastAsia="Arial" w:hAnsi="Arial" w:cs="Times New Roman"/>
                <w:b/>
                <w:lang w:val="es-ES" w:eastAsia="es-ES"/>
              </w:rPr>
            </w:pPr>
          </w:p>
        </w:tc>
        <w:tc>
          <w:tcPr>
            <w:tcW w:w="4505" w:type="dxa"/>
          </w:tcPr>
          <w:p w:rsidR="004F5D8D" w:rsidRPr="004F5D8D" w:rsidRDefault="004F5D8D" w:rsidP="004F5D8D">
            <w:pPr>
              <w:numPr>
                <w:ilvl w:val="0"/>
                <w:numId w:val="46"/>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Mantenimiento de sus Unidades</w:t>
            </w:r>
          </w:p>
        </w:tc>
      </w:tr>
      <w:tr w:rsidR="004F5D8D" w:rsidRPr="004F5D8D" w:rsidTr="004F5D8D">
        <w:tc>
          <w:tcPr>
            <w:tcW w:w="9330" w:type="dxa"/>
            <w:gridSpan w:val="3"/>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Interacciones Externas</w:t>
            </w:r>
          </w:p>
        </w:tc>
      </w:tr>
      <w:tr w:rsidR="004F5D8D" w:rsidRPr="004F5D8D" w:rsidTr="004F5D8D">
        <w:tc>
          <w:tcPr>
            <w:tcW w:w="4825" w:type="dxa"/>
            <w:gridSpan w:val="2"/>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Con:</w:t>
            </w:r>
          </w:p>
        </w:tc>
        <w:tc>
          <w:tcPr>
            <w:tcW w:w="4505"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Para:</w:t>
            </w:r>
          </w:p>
        </w:tc>
      </w:tr>
      <w:tr w:rsidR="004F5D8D" w:rsidRPr="004F5D8D" w:rsidTr="004F5D8D">
        <w:tc>
          <w:tcPr>
            <w:tcW w:w="4825"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Proveedores y Prestadores de Servicios</w:t>
            </w:r>
          </w:p>
        </w:tc>
        <w:tc>
          <w:tcPr>
            <w:tcW w:w="4505" w:type="dxa"/>
          </w:tcPr>
          <w:p w:rsidR="004F5D8D" w:rsidRPr="004F5D8D" w:rsidRDefault="004F5D8D" w:rsidP="004F5D8D">
            <w:pPr>
              <w:numPr>
                <w:ilvl w:val="0"/>
                <w:numId w:val="46"/>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Reparación mecánica, eléctrica, climas y todo lo referente a </w:t>
            </w:r>
            <w:proofErr w:type="spellStart"/>
            <w:r w:rsidRPr="004F5D8D">
              <w:rPr>
                <w:rFonts w:ascii="Arial" w:eastAsia="Arial" w:hAnsi="Arial" w:cs="Times New Roman"/>
                <w:lang w:val="es-ES" w:eastAsia="es-ES"/>
              </w:rPr>
              <w:t>Vehiculos</w:t>
            </w:r>
            <w:proofErr w:type="spellEnd"/>
          </w:p>
        </w:tc>
      </w:tr>
    </w:tbl>
    <w:p w:rsidR="008F2EDB" w:rsidRDefault="008F2EDB" w:rsidP="004F5D8D">
      <w:pPr>
        <w:spacing w:after="0" w:line="0" w:lineRule="atLeast"/>
        <w:jc w:val="both"/>
        <w:rPr>
          <w:rFonts w:ascii="Arial" w:eastAsia="Arial" w:hAnsi="Arial" w:cs="Times New Roman"/>
          <w:b/>
          <w:lang w:val="es-ES" w:eastAsia="es-ES"/>
        </w:rPr>
      </w:pPr>
    </w:p>
    <w:p w:rsidR="008F2EDB" w:rsidRDefault="008F2EDB"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Asignación de talleres para las reparaciones requeridas, presupuestos, resguardos y asignación de facturas.</w:t>
            </w:r>
          </w:p>
        </w:tc>
      </w:tr>
    </w:tbl>
    <w:p w:rsidR="004F5D8D" w:rsidRPr="004F5D8D" w:rsidRDefault="004F5D8D" w:rsidP="004F5D8D">
      <w:pPr>
        <w:spacing w:after="0" w:line="0" w:lineRule="atLeast"/>
        <w:jc w:val="both"/>
        <w:rPr>
          <w:rFonts w:ascii="Arial" w:eastAsia="Arial" w:hAnsi="Arial" w:cs="Times New Roman"/>
          <w:b/>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inventario de los vehículos propiedad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Entregar físicamente los vehículos asignados a la Dirección o Coordinación correspondiente.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el resguardo de los vehículos asignados a cada Dirección o Coordinación con los datos correspondientes.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pago de placas, tenencias y refrendo del parque vehicular.</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cambio de placas por pérdida o robo, reportando ante las instalaciones correspondientes.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las bajas de las unidades vehiculares.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Controlar y Supervisar el aseguramiento del parque vehicular.</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Reportar el robo de las unidades vehiculares mediante oficio a la Dirección de Administración y a las aseguradoras correspondientes.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Atender los accidentes de tránsito de las unidades vehiculares del Ayuntamiento enviando el reporte a la Subdirección de Recursos Materiales.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18"/>
      </w:tblGrid>
      <w:tr w:rsidR="004F5D8D" w:rsidRPr="004F5D8D" w:rsidTr="004F5D8D">
        <w:tc>
          <w:tcPr>
            <w:tcW w:w="9330" w:type="dxa"/>
            <w:gridSpan w:val="2"/>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2132"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w:t>
            </w: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Nivel </w:t>
            </w: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Académico:</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198" w:type="dxa"/>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Licenciatura o Carrera Técnica</w:t>
            </w:r>
          </w:p>
        </w:tc>
      </w:tr>
      <w:tr w:rsidR="004F5D8D" w:rsidRPr="004F5D8D" w:rsidTr="004F5D8D">
        <w:tc>
          <w:tcPr>
            <w:tcW w:w="2132"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198" w:type="dxa"/>
          </w:tcPr>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b/>
                <w:lang w:val="es-ES" w:eastAsia="es-ES"/>
              </w:rPr>
              <w:t xml:space="preserve"> </w:t>
            </w:r>
            <w:r w:rsidRPr="004F5D8D">
              <w:rPr>
                <w:rFonts w:ascii="Arial" w:eastAsia="Arial" w:hAnsi="Arial" w:cs="Times New Roman"/>
                <w:lang w:val="es-ES" w:eastAsia="es-ES"/>
              </w:rPr>
              <w:t>Administrativa</w:t>
            </w:r>
          </w:p>
        </w:tc>
      </w:tr>
      <w:tr w:rsidR="004F5D8D" w:rsidRPr="004F5D8D" w:rsidTr="004F5D8D">
        <w:tc>
          <w:tcPr>
            <w:tcW w:w="2132"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198" w:type="dxa"/>
          </w:tcPr>
          <w:p w:rsidR="004F5D8D" w:rsidRPr="004F5D8D" w:rsidRDefault="004F5D8D" w:rsidP="004F5D8D">
            <w:pPr>
              <w:spacing w:after="0" w:line="20" w:lineRule="atLeast"/>
              <w:jc w:val="both"/>
              <w:rPr>
                <w:rFonts w:ascii="Arial" w:eastAsia="Arial" w:hAnsi="Arial" w:cs="Times New Roman"/>
                <w:b/>
                <w:lang w:val="es-ES" w:eastAsia="es-ES"/>
              </w:rPr>
            </w:pPr>
            <w:r w:rsidRPr="004F5D8D">
              <w:rPr>
                <w:rFonts w:ascii="Arial" w:eastAsia="Arial" w:hAnsi="Arial" w:cs="Times New Roman"/>
                <w:lang w:val="es-ES" w:eastAsia="es-ES"/>
              </w:rPr>
              <w:t>Manejo de maquinaria, pesada, reparación en</w:t>
            </w:r>
            <w:r w:rsidRPr="004F5D8D">
              <w:rPr>
                <w:rFonts w:ascii="Times New Roman" w:eastAsia="Times New Roman" w:hAnsi="Times New Roman" w:cs="Times New Roman"/>
                <w:lang w:val="es-ES" w:eastAsia="es-ES"/>
              </w:rPr>
              <w:tab/>
            </w:r>
            <w:r w:rsidRPr="004F5D8D">
              <w:rPr>
                <w:rFonts w:ascii="Arial" w:eastAsia="Arial" w:hAnsi="Arial" w:cs="Times New Roman"/>
                <w:lang w:val="es-ES" w:eastAsia="es-ES"/>
              </w:rPr>
              <w:t>general y Administración Publica</w:t>
            </w:r>
          </w:p>
        </w:tc>
      </w:tr>
      <w:tr w:rsidR="004F5D8D" w:rsidRPr="004F5D8D" w:rsidTr="004F5D8D">
        <w:tc>
          <w:tcPr>
            <w:tcW w:w="2132"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198" w:type="dxa"/>
          </w:tcPr>
          <w:p w:rsidR="004F5D8D" w:rsidRPr="004F5D8D" w:rsidRDefault="004F5D8D" w:rsidP="004F5D8D">
            <w:pPr>
              <w:spacing w:after="0" w:line="20" w:lineRule="atLeast"/>
              <w:jc w:val="both"/>
              <w:rPr>
                <w:rFonts w:ascii="Arial" w:eastAsia="Arial" w:hAnsi="Arial" w:cs="Times New Roman"/>
                <w:b/>
                <w:lang w:val="es-ES" w:eastAsia="es-ES"/>
              </w:rPr>
            </w:pPr>
            <w:r w:rsidRPr="004F5D8D">
              <w:rPr>
                <w:rFonts w:ascii="Arial" w:eastAsia="Arial" w:hAnsi="Arial" w:cs="Times New Roman"/>
                <w:lang w:val="es-ES" w:eastAsia="es-ES"/>
              </w:rPr>
              <w:t>Inventarios,  procedimientos  públicos  (pagos  de  tenencia, seguros, siniestros etc.)</w:t>
            </w:r>
          </w:p>
        </w:tc>
      </w:tr>
      <w:tr w:rsidR="004F5D8D" w:rsidRPr="004F5D8D" w:rsidTr="004F5D8D">
        <w:tc>
          <w:tcPr>
            <w:tcW w:w="2132"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Aptitud para Ocupar el  </w:t>
            </w:r>
          </w:p>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p w:rsidR="004F5D8D" w:rsidRPr="004F5D8D" w:rsidRDefault="004F5D8D" w:rsidP="004F5D8D">
            <w:pPr>
              <w:spacing w:after="0" w:line="0" w:lineRule="atLeast"/>
              <w:jc w:val="both"/>
              <w:rPr>
                <w:rFonts w:ascii="Arial" w:eastAsia="Arial" w:hAnsi="Arial" w:cs="Times New Roman"/>
                <w:b/>
                <w:color w:val="FFFFFF"/>
                <w:lang w:val="es-ES" w:eastAsia="es-ES"/>
              </w:rPr>
            </w:pPr>
          </w:p>
        </w:tc>
        <w:tc>
          <w:tcPr>
            <w:tcW w:w="7198" w:type="dxa"/>
          </w:tcPr>
          <w:p w:rsidR="004F5D8D" w:rsidRPr="004F5D8D" w:rsidRDefault="004F5D8D" w:rsidP="004F5D8D">
            <w:pPr>
              <w:spacing w:after="0" w:line="20" w:lineRule="atLeast"/>
              <w:jc w:val="both"/>
              <w:rPr>
                <w:rFonts w:ascii="Arial" w:eastAsia="Arial" w:hAnsi="Arial" w:cs="Times New Roman"/>
                <w:b/>
                <w:lang w:val="es-ES" w:eastAsia="es-ES"/>
              </w:rPr>
            </w:pPr>
            <w:r w:rsidRPr="004F5D8D">
              <w:rPr>
                <w:rFonts w:ascii="Arial" w:eastAsia="Arial" w:hAnsi="Arial" w:cs="Times New Roman"/>
                <w:lang w:val="es-ES" w:eastAsia="es-ES"/>
              </w:rPr>
              <w:t>Disponibilidad de horarios (24 hrs), aptitud de servicios y manejo de personal</w:t>
            </w:r>
          </w:p>
        </w:tc>
      </w:tr>
    </w:tbl>
    <w:p w:rsidR="004F5D8D" w:rsidRDefault="004F5D8D" w:rsidP="008F2EDB">
      <w:pPr>
        <w:spacing w:after="0" w:line="0" w:lineRule="atLeast"/>
        <w:rPr>
          <w:rFonts w:ascii="Arial" w:eastAsia="Arial" w:hAnsi="Arial" w:cs="Times New Roman"/>
          <w:b/>
          <w:sz w:val="24"/>
          <w:szCs w:val="24"/>
          <w:lang w:val="es-ES" w:eastAsia="es-ES"/>
        </w:rPr>
      </w:pPr>
    </w:p>
    <w:p w:rsidR="004B681C" w:rsidRPr="004F5D8D" w:rsidRDefault="004B681C" w:rsidP="008F2EDB">
      <w:pPr>
        <w:spacing w:after="0" w:line="0" w:lineRule="atLeast"/>
        <w:rPr>
          <w:rFonts w:ascii="Arial" w:eastAsia="Arial" w:hAnsi="Arial" w:cs="Times New Roman"/>
          <w:sz w:val="20"/>
          <w:szCs w:val="24"/>
          <w:lang w:val="es-ES" w:eastAsia="es-ES"/>
        </w:rPr>
      </w:pPr>
    </w:p>
    <w:p w:rsidR="004F5D8D" w:rsidRPr="004F5D8D" w:rsidRDefault="004F5D8D" w:rsidP="004F5D8D">
      <w:pPr>
        <w:spacing w:after="0" w:line="0" w:lineRule="atLeast"/>
        <w:jc w:val="center"/>
        <w:rPr>
          <w:rFonts w:ascii="Arial" w:eastAsia="Arial" w:hAnsi="Arial" w:cs="Times New Roman"/>
          <w:sz w:val="20"/>
          <w:szCs w:val="24"/>
          <w:lang w:val="es-ES" w:eastAsia="es-ES"/>
        </w:rPr>
      </w:pPr>
    </w:p>
    <w:p w:rsidR="004F5D8D" w:rsidRPr="004F5D8D" w:rsidRDefault="004F5D8D" w:rsidP="004F5D8D">
      <w:pPr>
        <w:spacing w:after="0" w:line="0" w:lineRule="atLeast"/>
        <w:jc w:val="center"/>
        <w:rPr>
          <w:rFonts w:ascii="Arial" w:eastAsia="Arial" w:hAnsi="Arial" w:cs="Times New Roman"/>
          <w:sz w:val="20"/>
          <w:szCs w:val="24"/>
          <w:lang w:val="es-ES" w:eastAsia="es-ES"/>
        </w:rPr>
      </w:pPr>
    </w:p>
    <w:p w:rsidR="004F5D8D" w:rsidRPr="004F5D8D" w:rsidRDefault="004F5D8D" w:rsidP="004F5D8D">
      <w:pPr>
        <w:spacing w:after="0" w:line="0" w:lineRule="atLeast"/>
        <w:jc w:val="center"/>
        <w:rPr>
          <w:rFonts w:ascii="Arial" w:eastAsia="Arial" w:hAnsi="Arial"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3" w:name="page43"/>
      <w:bookmarkEnd w:id="13"/>
      <w:r w:rsidRPr="004F5D8D">
        <w:rPr>
          <w:rFonts w:ascii="Arial" w:eastAsia="Arial" w:hAnsi="Arial" w:cs="Times New Roman"/>
          <w:b/>
          <w:sz w:val="24"/>
          <w:szCs w:val="24"/>
          <w:lang w:val="es-ES" w:eastAsia="es-ES"/>
        </w:rPr>
        <w:t>4.-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4F5D8D" w:rsidRPr="004F5D8D" w:rsidTr="004F5D8D">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Subdirector de Adquisiciones</w:t>
            </w:r>
          </w:p>
        </w:tc>
      </w:tr>
      <w:tr w:rsidR="004F5D8D" w:rsidRPr="004F5D8D" w:rsidTr="004F5D8D">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554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Dirección de Administración</w:t>
            </w:r>
          </w:p>
        </w:tc>
      </w:tr>
      <w:tr w:rsidR="004F5D8D" w:rsidRPr="004F5D8D" w:rsidTr="004F5D8D">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554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Director de Administración</w:t>
            </w:r>
          </w:p>
        </w:tc>
      </w:tr>
      <w:tr w:rsidR="004F5D8D" w:rsidRPr="004F5D8D" w:rsidTr="004F5D8D">
        <w:trPr>
          <w:trHeight w:val="329"/>
        </w:trPr>
        <w:tc>
          <w:tcPr>
            <w:tcW w:w="3780" w:type="dxa"/>
            <w:tcBorders>
              <w:left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5540" w:type="dxa"/>
            <w:gridSpan w:val="2"/>
            <w:tcBorders>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Departamento  de  compras,  departamento  de</w:t>
            </w:r>
          </w:p>
        </w:tc>
      </w:tr>
      <w:tr w:rsidR="004F5D8D" w:rsidRPr="004F5D8D" w:rsidTr="004F5D8D">
        <w:trPr>
          <w:trHeight w:val="319"/>
        </w:trPr>
        <w:tc>
          <w:tcPr>
            <w:tcW w:w="3780" w:type="dxa"/>
            <w:tcBorders>
              <w:left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540" w:type="dxa"/>
            <w:gridSpan w:val="2"/>
            <w:tcBorders>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concursos y licitaciones públicas y departamento</w:t>
            </w:r>
          </w:p>
        </w:tc>
      </w:tr>
      <w:tr w:rsidR="004F5D8D" w:rsidRPr="004F5D8D" w:rsidTr="004F5D8D">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540" w:type="dxa"/>
            <w:gridSpan w:val="2"/>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de almacén</w:t>
            </w:r>
          </w:p>
        </w:tc>
      </w:tr>
      <w:tr w:rsidR="004F5D8D" w:rsidRPr="004F5D8D" w:rsidTr="004F5D8D">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rPr>
          <w:trHeight w:val="315"/>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Director de Administración</w:t>
            </w: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numPr>
                <w:ilvl w:val="0"/>
                <w:numId w:val="29"/>
              </w:num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   adquisición,   suministro   y</w:t>
            </w:r>
          </w:p>
        </w:tc>
      </w:tr>
      <w:tr w:rsidR="004F5D8D" w:rsidRPr="004F5D8D" w:rsidTr="004F5D8D">
        <w:trPr>
          <w:trHeight w:val="338"/>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almacén  de  bienes  materiales</w:t>
            </w:r>
          </w:p>
        </w:tc>
      </w:tr>
      <w:tr w:rsidR="004F5D8D" w:rsidRPr="004F5D8D" w:rsidTr="004F5D8D">
        <w:trPr>
          <w:trHeight w:val="348"/>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durante   el   proceso   de   los</w:t>
            </w:r>
          </w:p>
        </w:tc>
      </w:tr>
      <w:tr w:rsidR="004F5D8D" w:rsidRPr="004F5D8D" w:rsidTr="004F5D8D">
        <w:trPr>
          <w:trHeight w:val="346"/>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 xml:space="preserve">       concursos</w:t>
            </w:r>
          </w:p>
        </w:tc>
      </w:tr>
      <w:tr w:rsidR="004F5D8D" w:rsidRPr="004F5D8D" w:rsidTr="004F5D8D">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right="3860"/>
              <w:jc w:val="right"/>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r>
      <w:tr w:rsidR="004F5D8D" w:rsidRPr="004F5D8D" w:rsidTr="004F5D8D">
        <w:trPr>
          <w:trHeight w:val="314"/>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Proveedores</w:t>
            </w: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numPr>
                <w:ilvl w:val="0"/>
                <w:numId w:val="29"/>
              </w:num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Su participación con adquisiciones</w:t>
            </w:r>
          </w:p>
        </w:tc>
      </w:tr>
      <w:tr w:rsidR="004F5D8D" w:rsidRPr="004F5D8D" w:rsidTr="004F5D8D">
        <w:trPr>
          <w:trHeight w:val="343"/>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a través de concursos, licitaciones</w:t>
            </w:r>
          </w:p>
        </w:tc>
      </w:tr>
      <w:tr w:rsidR="004F5D8D" w:rsidRPr="004F5D8D" w:rsidTr="004F5D8D">
        <w:trPr>
          <w:trHeight w:val="346"/>
        </w:trPr>
        <w:tc>
          <w:tcPr>
            <w:tcW w:w="378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660" w:type="dxa"/>
            <w:tcBorders>
              <w:right w:val="single" w:sz="8" w:space="0" w:color="auto"/>
            </w:tcBorders>
            <w:shd w:val="clear" w:color="auto" w:fill="auto"/>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 xml:space="preserve">   públicas o compras directas</w:t>
            </w:r>
          </w:p>
        </w:tc>
      </w:tr>
      <w:tr w:rsidR="004F5D8D" w:rsidRPr="004F5D8D" w:rsidTr="004F5D8D">
        <w:trPr>
          <w:trHeight w:val="52"/>
        </w:trPr>
        <w:tc>
          <w:tcPr>
            <w:tcW w:w="378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88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66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0"/>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libremente se presenten proposiciones solventes con el fin de asegurar las mejores condiciones disponibles de precio, calidad, financiamiento y  oportunidad.</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Procurar dentro del ámbito de su competencia, el cumplimiento de la ley y demás disposiciones aplicables en materia de adquisiciones, arrendamientos y servicios</w:t>
            </w:r>
          </w:p>
        </w:tc>
      </w:tr>
    </w:tbl>
    <w:p w:rsidR="004F5D8D" w:rsidRDefault="004F5D8D" w:rsidP="004F5D8D">
      <w:pPr>
        <w:spacing w:after="0" w:line="0" w:lineRule="atLeast"/>
        <w:jc w:val="center"/>
        <w:rPr>
          <w:rFonts w:ascii="Arial" w:eastAsia="Arial" w:hAnsi="Arial" w:cs="Times New Roman"/>
          <w:b/>
          <w:sz w:val="24"/>
          <w:szCs w:val="24"/>
          <w:lang w:val="es-ES" w:eastAsia="es-ES"/>
        </w:rPr>
      </w:pPr>
    </w:p>
    <w:p w:rsidR="004B681C" w:rsidRDefault="004B681C" w:rsidP="004F5D8D">
      <w:pPr>
        <w:spacing w:after="0" w:line="0" w:lineRule="atLeast"/>
        <w:jc w:val="center"/>
        <w:rPr>
          <w:rFonts w:ascii="Arial" w:eastAsia="Arial" w:hAnsi="Arial" w:cs="Times New Roman"/>
          <w:b/>
          <w:sz w:val="24"/>
          <w:szCs w:val="24"/>
          <w:lang w:val="es-ES" w:eastAsia="es-ES"/>
        </w:rPr>
      </w:pPr>
    </w:p>
    <w:p w:rsidR="004B681C" w:rsidRPr="004F5D8D" w:rsidRDefault="004B681C" w:rsidP="004F5D8D">
      <w:pPr>
        <w:spacing w:after="0" w:line="0" w:lineRule="atLeast"/>
        <w:jc w:val="center"/>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Cuidar, dentro del ámbito de su competencia, el cumplimiento de la ley y demás disposiciones aplicables en materia de adquisiciones, arrendamientos y servicios.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Colaborar en el desempeño de las funciones del Presidente del Comité de Compras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Atender a los proveedores que deseen integrarse al padrón y se encuentren debidamente registrados con su documentación legal para su participación en adquisiciones a través de concursos, licitaciones públicas o compra directa.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Seleccionar a los proveedores que ofrezcan el mejor precio, calidad y entrega oportuna de los equipos, materiales y servicios requeridos por 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las funciones del almacén principal y para que se lleve a cabo un control de entradas y salidas del material que se adquiere, para el buen funcionamiento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Informar oportunamente a la Dirección de Administración, respecto de la realización de las funciones encomendadas, y</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Las demás que en su caso le encomiende el Director de Administración y las Leyes y Reglamentos Municipales relativos aplicables.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B681C" w:rsidRDefault="004B681C" w:rsidP="004F5D8D">
      <w:pPr>
        <w:spacing w:after="0" w:line="200" w:lineRule="exact"/>
        <w:jc w:val="both"/>
        <w:rPr>
          <w:rFonts w:ascii="Times New Roman" w:eastAsia="Times New Roman" w:hAnsi="Times New Roman" w:cs="Times New Roman"/>
          <w:sz w:val="20"/>
          <w:szCs w:val="24"/>
          <w:lang w:val="es-ES" w:eastAsia="es-ES"/>
        </w:rPr>
      </w:pPr>
    </w:p>
    <w:p w:rsidR="004B681C" w:rsidRDefault="004B681C" w:rsidP="004F5D8D">
      <w:pPr>
        <w:spacing w:after="0" w:line="200" w:lineRule="exact"/>
        <w:jc w:val="both"/>
        <w:rPr>
          <w:rFonts w:ascii="Times New Roman" w:eastAsia="Times New Roman" w:hAnsi="Times New Roman" w:cs="Times New Roman"/>
          <w:sz w:val="20"/>
          <w:szCs w:val="24"/>
          <w:lang w:val="es-ES" w:eastAsia="es-ES"/>
        </w:rPr>
      </w:pPr>
    </w:p>
    <w:p w:rsidR="004B681C" w:rsidRPr="004F5D8D" w:rsidRDefault="004B681C"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10"/>
          <w:szCs w:val="24"/>
          <w:lang w:val="es-ES" w:eastAsia="es-ES"/>
        </w:rPr>
      </w:pPr>
      <w:bookmarkStart w:id="14" w:name="page44"/>
      <w:bookmarkEnd w:id="14"/>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18"/>
      </w:tblGrid>
      <w:tr w:rsidR="004F5D8D" w:rsidRPr="004F5D8D" w:rsidTr="004F5D8D">
        <w:tc>
          <w:tcPr>
            <w:tcW w:w="9330"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rPr>
          <w:trHeight w:val="936"/>
        </w:trPr>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360" w:lineRule="auto"/>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360" w:lineRule="auto"/>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Times New Roman" w:hAnsi="Arial" w:cs="Times New Roman"/>
                <w:lang w:val="es-ES" w:eastAsia="es-ES"/>
              </w:rPr>
              <w:t>Académica y</w:t>
            </w: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Administrativa</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360" w:lineRule="auto"/>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1 año en puesto similar o afín</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30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Administración  Pública,  Adquisiciones  y  Auditorías,  Sistema operativo Windows, Office, Paquetería Administrativas.</w:t>
            </w:r>
          </w:p>
        </w:tc>
      </w:tr>
      <w:tr w:rsidR="004F5D8D" w:rsidRPr="004F5D8D" w:rsidTr="004F5D8D">
        <w:tc>
          <w:tcPr>
            <w:tcW w:w="2132" w:type="dxa"/>
            <w:shd w:val="clear" w:color="auto" w:fill="FFC000"/>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300" w:lineRule="atLeas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Aptitud para Ocupar el </w:t>
            </w:r>
          </w:p>
          <w:p w:rsidR="004F5D8D" w:rsidRPr="004F5D8D" w:rsidRDefault="004F5D8D" w:rsidP="004F5D8D">
            <w:pPr>
              <w:spacing w:after="0" w:line="300" w:lineRule="atLeast"/>
              <w:jc w:val="both"/>
              <w:rPr>
                <w:rFonts w:ascii="Arial" w:eastAsia="Times New Roman" w:hAnsi="Arial" w:cs="Times New Roman"/>
                <w:lang w:val="es-ES" w:eastAsia="es-ES"/>
              </w:rPr>
            </w:pPr>
            <w:r w:rsidRPr="004F5D8D">
              <w:rPr>
                <w:rFonts w:ascii="Arial" w:eastAsia="Times New Roman" w:hAnsi="Arial" w:cs="Times New Roman"/>
                <w:b/>
                <w:lang w:val="es-ES" w:eastAsia="es-ES"/>
              </w:rPr>
              <w:t>Puesto:</w:t>
            </w: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Estudios básicos de Licenciatura concluida o carrera afín</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Experiencia en Administración Pública</w:t>
            </w:r>
          </w:p>
          <w:p w:rsidR="004F5D8D" w:rsidRPr="004F5D8D" w:rsidRDefault="004F5D8D" w:rsidP="004F5D8D">
            <w:pPr>
              <w:spacing w:after="0" w:line="30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Disponibilidad de Horario.</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5" w:name="page45"/>
      <w:bookmarkEnd w:id="15"/>
      <w:r w:rsidRPr="004F5D8D">
        <w:rPr>
          <w:rFonts w:ascii="Arial" w:eastAsia="Arial" w:hAnsi="Arial" w:cs="Times New Roman"/>
          <w:b/>
          <w:sz w:val="24"/>
          <w:szCs w:val="24"/>
          <w:lang w:val="es-ES" w:eastAsia="es-ES"/>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026"/>
        <w:gridCol w:w="4307"/>
      </w:tblGrid>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Puesto:</w:t>
            </w:r>
          </w:p>
          <w:p w:rsidR="004F5D8D" w:rsidRPr="004F5D8D" w:rsidRDefault="004F5D8D" w:rsidP="004F5D8D">
            <w:pPr>
              <w:spacing w:after="0" w:line="0" w:lineRule="atLeast"/>
              <w:jc w:val="both"/>
              <w:rPr>
                <w:rFonts w:ascii="Arial" w:eastAsia="Arial" w:hAnsi="Arial" w:cs="Times New Roman"/>
                <w:b/>
                <w:sz w:val="10"/>
                <w:lang w:val="es-ES" w:eastAsia="es-ES"/>
              </w:rPr>
            </w:pPr>
          </w:p>
        </w:tc>
        <w:tc>
          <w:tcPr>
            <w:tcW w:w="5639"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Departamento de Compras Directas</w:t>
            </w:r>
          </w:p>
        </w:tc>
      </w:tr>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Área de Adscripción:</w:t>
            </w:r>
          </w:p>
          <w:p w:rsidR="004F5D8D" w:rsidRPr="004F5D8D" w:rsidRDefault="004F5D8D" w:rsidP="004F5D8D">
            <w:pPr>
              <w:spacing w:after="0" w:line="0" w:lineRule="atLeast"/>
              <w:jc w:val="both"/>
              <w:rPr>
                <w:rFonts w:ascii="Arial" w:eastAsia="Arial" w:hAnsi="Arial" w:cs="Times New Roman"/>
                <w:b/>
                <w:sz w:val="10"/>
                <w:lang w:val="es-ES" w:eastAsia="es-ES"/>
              </w:rPr>
            </w:pPr>
          </w:p>
        </w:tc>
        <w:tc>
          <w:tcPr>
            <w:tcW w:w="5639"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r w:rsidRPr="004F5D8D">
              <w:rPr>
                <w:rFonts w:ascii="Arial" w:eastAsia="Arial" w:hAnsi="Arial" w:cs="Times New Roman"/>
                <w:lang w:val="es-ES" w:eastAsia="es-ES"/>
              </w:rPr>
              <w:t>Subdirección de Adquisiciones</w:t>
            </w:r>
          </w:p>
        </w:tc>
      </w:tr>
      <w:tr w:rsidR="004F5D8D" w:rsidRPr="004F5D8D" w:rsidTr="004F5D8D">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Reporta a:</w:t>
            </w:r>
          </w:p>
          <w:p w:rsidR="004F5D8D" w:rsidRPr="004F5D8D" w:rsidRDefault="004F5D8D" w:rsidP="004F5D8D">
            <w:pPr>
              <w:spacing w:after="0" w:line="0" w:lineRule="atLeast"/>
              <w:jc w:val="both"/>
              <w:rPr>
                <w:rFonts w:ascii="Arial" w:eastAsia="Arial" w:hAnsi="Arial" w:cs="Times New Roman"/>
                <w:b/>
                <w:sz w:val="10"/>
                <w:lang w:val="es-ES" w:eastAsia="es-ES"/>
              </w:rPr>
            </w:pPr>
          </w:p>
        </w:tc>
        <w:tc>
          <w:tcPr>
            <w:tcW w:w="5639"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r w:rsidRPr="004F5D8D">
              <w:rPr>
                <w:rFonts w:ascii="Arial" w:eastAsia="Arial" w:hAnsi="Arial" w:cs="Times New Roman"/>
                <w:lang w:val="es-ES" w:eastAsia="es-ES"/>
              </w:rPr>
              <w:t>Subdirección de Adquisiciones</w:t>
            </w:r>
          </w:p>
        </w:tc>
      </w:tr>
      <w:tr w:rsidR="004F5D8D" w:rsidRPr="004F5D8D" w:rsidTr="004F5D8D">
        <w:tc>
          <w:tcPr>
            <w:tcW w:w="3691"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Supervisa a:</w:t>
            </w:r>
          </w:p>
          <w:p w:rsidR="004F5D8D" w:rsidRPr="004F5D8D" w:rsidRDefault="004F5D8D" w:rsidP="004F5D8D">
            <w:pPr>
              <w:spacing w:after="0" w:line="0" w:lineRule="atLeast"/>
              <w:jc w:val="both"/>
              <w:rPr>
                <w:rFonts w:ascii="Arial" w:eastAsia="Arial" w:hAnsi="Arial" w:cs="Times New Roman"/>
                <w:b/>
                <w:lang w:val="es-ES" w:eastAsia="es-ES"/>
              </w:rPr>
            </w:pPr>
          </w:p>
        </w:tc>
        <w:tc>
          <w:tcPr>
            <w:tcW w:w="5639"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Personal a su cargo de su Departamento</w:t>
            </w:r>
          </w:p>
        </w:tc>
      </w:tr>
      <w:tr w:rsidR="004F5D8D" w:rsidRPr="004F5D8D" w:rsidTr="004F5D8D">
        <w:tc>
          <w:tcPr>
            <w:tcW w:w="9330" w:type="dxa"/>
            <w:gridSpan w:val="3"/>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Interacciones Internas</w:t>
            </w:r>
          </w:p>
        </w:tc>
      </w:tr>
      <w:tr w:rsidR="004F5D8D" w:rsidRPr="004F5D8D" w:rsidTr="004F5D8D">
        <w:tc>
          <w:tcPr>
            <w:tcW w:w="4825" w:type="dxa"/>
            <w:gridSpan w:val="2"/>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Con:</w:t>
            </w:r>
          </w:p>
        </w:tc>
        <w:tc>
          <w:tcPr>
            <w:tcW w:w="4505"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Para:</w:t>
            </w:r>
          </w:p>
        </w:tc>
      </w:tr>
      <w:tr w:rsidR="004F5D8D" w:rsidRPr="004F5D8D" w:rsidTr="004F5D8D">
        <w:tc>
          <w:tcPr>
            <w:tcW w:w="4825"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Unidades administrativas del H. Ayuntamiento del Municipio de Centro</w:t>
            </w:r>
          </w:p>
          <w:p w:rsidR="004F5D8D" w:rsidRPr="004F5D8D" w:rsidRDefault="004F5D8D" w:rsidP="004F5D8D">
            <w:pPr>
              <w:spacing w:after="0" w:line="0" w:lineRule="atLeast"/>
              <w:jc w:val="both"/>
              <w:rPr>
                <w:rFonts w:ascii="Arial" w:eastAsia="Arial" w:hAnsi="Arial" w:cs="Times New Roman"/>
                <w:b/>
                <w:lang w:val="es-ES" w:eastAsia="es-ES"/>
              </w:rPr>
            </w:pPr>
          </w:p>
        </w:tc>
        <w:tc>
          <w:tcPr>
            <w:tcW w:w="4505" w:type="dxa"/>
          </w:tcPr>
          <w:p w:rsidR="004F5D8D" w:rsidRPr="004F5D8D" w:rsidRDefault="004F5D8D" w:rsidP="004F5D8D">
            <w:pPr>
              <w:numPr>
                <w:ilvl w:val="0"/>
                <w:numId w:val="46"/>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Atender las necesidades y los requerimientos de cada una de las Direcciones, Coordinaciones y unidades del H. Ayuntamiento</w:t>
            </w:r>
          </w:p>
        </w:tc>
      </w:tr>
      <w:tr w:rsidR="004F5D8D" w:rsidRPr="004F5D8D" w:rsidTr="004F5D8D">
        <w:tc>
          <w:tcPr>
            <w:tcW w:w="9330" w:type="dxa"/>
            <w:gridSpan w:val="3"/>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w:t>
            </w: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Interacciones Externas</w:t>
            </w:r>
          </w:p>
        </w:tc>
      </w:tr>
      <w:tr w:rsidR="004F5D8D" w:rsidRPr="004F5D8D" w:rsidTr="004F5D8D">
        <w:tc>
          <w:tcPr>
            <w:tcW w:w="4825" w:type="dxa"/>
            <w:gridSpan w:val="2"/>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Con:</w:t>
            </w:r>
          </w:p>
        </w:tc>
        <w:tc>
          <w:tcPr>
            <w:tcW w:w="4505" w:type="dxa"/>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lang w:val="es-ES" w:eastAsia="es-ES"/>
              </w:rPr>
              <w:t xml:space="preserve"> Para:</w:t>
            </w:r>
          </w:p>
        </w:tc>
      </w:tr>
      <w:tr w:rsidR="004F5D8D" w:rsidRPr="004F5D8D" w:rsidTr="004F5D8D">
        <w:tc>
          <w:tcPr>
            <w:tcW w:w="4825" w:type="dxa"/>
            <w:gridSpan w:val="2"/>
          </w:tcPr>
          <w:p w:rsidR="004F5D8D" w:rsidRPr="004F5D8D" w:rsidRDefault="004F5D8D" w:rsidP="004F5D8D">
            <w:pPr>
              <w:spacing w:after="0" w:line="0" w:lineRule="atLeast"/>
              <w:jc w:val="both"/>
              <w:rPr>
                <w:rFonts w:ascii="Arial" w:eastAsia="Arial" w:hAnsi="Arial" w:cs="Times New Roman"/>
                <w:lang w:val="es-ES" w:eastAsia="es-ES"/>
              </w:rPr>
            </w:pPr>
          </w:p>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Proveedores y Prestadores de Servicios</w:t>
            </w:r>
          </w:p>
        </w:tc>
        <w:tc>
          <w:tcPr>
            <w:tcW w:w="4505" w:type="dxa"/>
          </w:tcPr>
          <w:p w:rsidR="004F5D8D" w:rsidRPr="004F5D8D" w:rsidRDefault="004F5D8D" w:rsidP="004F5D8D">
            <w:pPr>
              <w:numPr>
                <w:ilvl w:val="0"/>
                <w:numId w:val="46"/>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Altas y actualizaciones en el padrón de Proveedores del Municipio de Centro.</w:t>
            </w:r>
          </w:p>
          <w:p w:rsidR="004F5D8D" w:rsidRPr="004F5D8D" w:rsidRDefault="004F5D8D" w:rsidP="004F5D8D">
            <w:pPr>
              <w:numPr>
                <w:ilvl w:val="0"/>
                <w:numId w:val="46"/>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Solicitar y recibir cotizaciones de los requerimientos que realizan las diversas unidades administrativas del H. Ayuntamiento de Centro.</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Coordinar la adquisición y suministro de los materiales que requieran las Unidades Administrativas del H. Ayuntamiento del Centro, así como el alta y la actualización del Padrón de Proveedores.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10"/>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Revisar que las requisiciones que se reciben diariamente de todas las Dependencias sean acordes a los materiales solicitados en las partidas presupuéstales y verificar la suficiencia presupuestal.</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Recibir e integrar la documentación de los proveedores que desean integrarse al padrón, para participar en los procedimientos de adquisiciones.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Realizar altas en el sistema de Administración Municipal (SAM), de artículos y proveedores.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Seleccionar a los proveedores para llevar a cabo las adquisiciones de compras directas de materiales en función de costo, calidad y tiempo de entrega.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y controlar al personal en las funciones del Departamento y supervisar que estas se lleven a cabo oportunamente y de conformidad con las funciones asignadas.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Verificar que los materiales surtidos cumplan con las especificaciones solicitadas por las Direcciones y Coordinaciones.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Adquirir y proveer los artículos, materiales y demás compras que se requieran para el buen funcionamiento de las Dependencias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Revisar las cotizaciones presentadas por los diferentes proveedores.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el control para el uso de material de papelería de la Subdirección.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la elaboración de los pedidos generados por las compras directas y          de concursos.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Vigilar que la documentación integrada en los expedientes de archivo se encuentre debidamente conformada y organizada.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Informar oportunamente a la Subdirección, respecto de la realización de las funciones encomendadas, y las demás que en su caso le encomiende la Subdirección.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Default="004F5D8D"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Pr="004F5D8D" w:rsidRDefault="004B681C"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6" w:name="page46"/>
      <w:bookmarkEnd w:id="16"/>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721"/>
      </w:tblGrid>
      <w:tr w:rsidR="004F5D8D" w:rsidRPr="004F5D8D" w:rsidTr="004F5D8D">
        <w:tc>
          <w:tcPr>
            <w:tcW w:w="9405"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Administrativos, presupuestales y en materia de Adquisiciones.</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Aptitud para Ocupar el Puesto: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color w:val="000000"/>
                <w:lang w:val="es-ES" w:eastAsia="es-ES"/>
              </w:rPr>
            </w:pPr>
          </w:p>
          <w:p w:rsidR="004F5D8D" w:rsidRPr="004F5D8D" w:rsidRDefault="004F5D8D" w:rsidP="004F5D8D">
            <w:pPr>
              <w:spacing w:after="0" w:line="300" w:lineRule="exact"/>
              <w:jc w:val="both"/>
              <w:rPr>
                <w:rFonts w:ascii="Times New Roman" w:eastAsia="Times New Roman" w:hAnsi="Times New Roman" w:cs="Times New Roman"/>
                <w:lang w:val="es-ES" w:eastAsia="es-ES"/>
              </w:rPr>
            </w:pPr>
            <w:r w:rsidRPr="004F5D8D">
              <w:rPr>
                <w:rFonts w:ascii="Arial" w:eastAsia="Arial" w:hAnsi="Arial" w:cs="Times New Roman"/>
                <w:color w:val="000000"/>
                <w:lang w:val="es-ES" w:eastAsia="es-ES"/>
              </w:rPr>
              <w:t>Actitud de servicio, trabajo en equipo, liderazgo, planeación organización dirección y control.</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7" w:name="page47"/>
      <w:bookmarkEnd w:id="17"/>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Default="004F5D8D"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Pr="004F5D8D" w:rsidRDefault="004B681C"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4.2.-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31"/>
        <w:gridCol w:w="4684"/>
        <w:gridCol w:w="44"/>
      </w:tblGrid>
      <w:tr w:rsidR="004F5D8D" w:rsidRPr="004F5D8D" w:rsidTr="004F5D8D">
        <w:trPr>
          <w:gridAfter w:val="1"/>
          <w:wAfter w:w="46" w:type="dxa"/>
        </w:trPr>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670" w:type="dxa"/>
            <w:gridSpan w:val="2"/>
          </w:tcPr>
          <w:p w:rsidR="004F5D8D" w:rsidRPr="004F5D8D" w:rsidRDefault="004F5D8D" w:rsidP="004F5D8D">
            <w:p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 xml:space="preserve"> Departamento de Concursos y Licitaciones </w:t>
            </w:r>
          </w:p>
          <w:p w:rsidR="004F5D8D" w:rsidRPr="004F5D8D" w:rsidRDefault="004F5D8D" w:rsidP="004F5D8D">
            <w:pPr>
              <w:spacing w:after="0" w:line="360" w:lineRule="auto"/>
              <w:jc w:val="both"/>
              <w:rPr>
                <w:rFonts w:ascii="Arial" w:eastAsia="Arial" w:hAnsi="Arial" w:cs="Times New Roman"/>
                <w:b/>
                <w:lang w:val="es-ES" w:eastAsia="es-ES"/>
              </w:rPr>
            </w:pPr>
            <w:r w:rsidRPr="004F5D8D">
              <w:rPr>
                <w:rFonts w:ascii="Arial" w:eastAsia="Arial" w:hAnsi="Arial" w:cs="Times New Roman"/>
                <w:lang w:val="es-ES" w:eastAsia="es-ES"/>
              </w:rPr>
              <w:t xml:space="preserve"> Públicas</w:t>
            </w:r>
          </w:p>
        </w:tc>
      </w:tr>
      <w:tr w:rsidR="004F5D8D" w:rsidRPr="004F5D8D" w:rsidTr="004F5D8D">
        <w:trPr>
          <w:gridAfter w:val="1"/>
          <w:wAfter w:w="46" w:type="dxa"/>
        </w:trPr>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5670"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Subdirección de Adquisiciones</w:t>
            </w:r>
          </w:p>
        </w:tc>
      </w:tr>
      <w:tr w:rsidR="004F5D8D" w:rsidRPr="004F5D8D" w:rsidTr="004F5D8D">
        <w:trPr>
          <w:gridAfter w:val="1"/>
          <w:wAfter w:w="46" w:type="dxa"/>
        </w:trPr>
        <w:tc>
          <w:tcPr>
            <w:tcW w:w="3691"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5670"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Subdirector de Adquisiciones</w:t>
            </w:r>
          </w:p>
        </w:tc>
      </w:tr>
      <w:tr w:rsidR="004F5D8D" w:rsidRPr="004F5D8D" w:rsidTr="004F5D8D">
        <w:trPr>
          <w:gridAfter w:val="1"/>
          <w:wAfter w:w="46" w:type="dxa"/>
        </w:trPr>
        <w:tc>
          <w:tcPr>
            <w:tcW w:w="3691" w:type="dxa"/>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5670" w:type="dxa"/>
            <w:gridSpan w:val="2"/>
            <w:tcBorders>
              <w:bottom w:val="single" w:sz="4" w:space="0" w:color="auto"/>
            </w:tcBorders>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 Personal de concursos y licitaciones</w:t>
            </w:r>
          </w:p>
        </w:tc>
      </w:tr>
      <w:tr w:rsidR="004F5D8D" w:rsidRPr="004F5D8D" w:rsidTr="004F5D8D">
        <w:trPr>
          <w:gridAfter w:val="1"/>
          <w:wAfter w:w="46" w:type="dxa"/>
        </w:trPr>
        <w:tc>
          <w:tcPr>
            <w:tcW w:w="9361" w:type="dxa"/>
            <w:gridSpan w:val="3"/>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Interacciones Internas</w:t>
            </w:r>
          </w:p>
        </w:tc>
      </w:tr>
      <w:tr w:rsidR="004F5D8D" w:rsidRPr="004F5D8D" w:rsidTr="004F5D8D">
        <w:trPr>
          <w:gridAfter w:val="1"/>
          <w:wAfter w:w="46" w:type="dxa"/>
        </w:trPr>
        <w:tc>
          <w:tcPr>
            <w:tcW w:w="4400"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w:t>
            </w:r>
          </w:p>
        </w:tc>
        <w:tc>
          <w:tcPr>
            <w:tcW w:w="4961" w:type="dxa"/>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r>
      <w:tr w:rsidR="004F5D8D" w:rsidRPr="004F5D8D" w:rsidTr="004F5D8D">
        <w:trPr>
          <w:gridAfter w:val="1"/>
          <w:wAfter w:w="46" w:type="dxa"/>
        </w:trPr>
        <w:tc>
          <w:tcPr>
            <w:tcW w:w="4400" w:type="dxa"/>
            <w:gridSpan w:val="2"/>
          </w:tcPr>
          <w:p w:rsidR="004F5D8D" w:rsidRPr="004F5D8D" w:rsidRDefault="004F5D8D" w:rsidP="004F5D8D">
            <w:pPr>
              <w:spacing w:after="0" w:line="360" w:lineRule="auto"/>
              <w:jc w:val="both"/>
              <w:rPr>
                <w:rFonts w:ascii="Arial" w:eastAsia="Arial" w:hAnsi="Arial" w:cs="Times New Roman"/>
                <w:b/>
                <w:lang w:val="es-ES" w:eastAsia="es-ES"/>
              </w:rPr>
            </w:pPr>
            <w:r w:rsidRPr="004F5D8D">
              <w:rPr>
                <w:rFonts w:ascii="Arial" w:eastAsia="Arial" w:hAnsi="Arial" w:cs="Times New Roman"/>
                <w:lang w:val="es-ES" w:eastAsia="es-ES"/>
              </w:rPr>
              <w:t>Contraloría Municipal, Dirección de Finanzas, Dirección de Programación y Dirección de Asuntos Jurídicos.</w:t>
            </w:r>
          </w:p>
        </w:tc>
        <w:tc>
          <w:tcPr>
            <w:tcW w:w="4961" w:type="dxa"/>
            <w:vMerge w:val="restart"/>
          </w:tcPr>
          <w:p w:rsidR="004F5D8D" w:rsidRPr="004F5D8D" w:rsidRDefault="004F5D8D" w:rsidP="004F5D8D">
            <w:pPr>
              <w:numPr>
                <w:ilvl w:val="0"/>
                <w:numId w:val="34"/>
              </w:num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Entrega de invitaciones a reuniones, para la realización de concursos y procedimientos.</w:t>
            </w:r>
          </w:p>
          <w:p w:rsidR="004F5D8D" w:rsidRPr="004F5D8D" w:rsidRDefault="004F5D8D" w:rsidP="004F5D8D">
            <w:pPr>
              <w:numPr>
                <w:ilvl w:val="0"/>
                <w:numId w:val="34"/>
              </w:num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Atención de requisiciones de bienes o servicios</w:t>
            </w:r>
          </w:p>
          <w:p w:rsidR="004F5D8D" w:rsidRPr="004F5D8D" w:rsidRDefault="004F5D8D" w:rsidP="004F5D8D">
            <w:pPr>
              <w:numPr>
                <w:ilvl w:val="0"/>
                <w:numId w:val="34"/>
              </w:num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Diversos trámites administrativos.</w:t>
            </w:r>
          </w:p>
          <w:p w:rsidR="004F5D8D" w:rsidRPr="004F5D8D" w:rsidRDefault="004F5D8D" w:rsidP="004F5D8D">
            <w:pPr>
              <w:numPr>
                <w:ilvl w:val="0"/>
                <w:numId w:val="34"/>
              </w:num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lastRenderedPageBreak/>
              <w:t>Tramite de pedidos, contratos, requisiciones, ordenes de servicios, relacionadas con las adquisiciones.</w:t>
            </w:r>
          </w:p>
        </w:tc>
      </w:tr>
      <w:tr w:rsidR="004F5D8D" w:rsidRPr="004F5D8D" w:rsidTr="004F5D8D">
        <w:trPr>
          <w:gridAfter w:val="1"/>
          <w:wAfter w:w="46" w:type="dxa"/>
        </w:trPr>
        <w:tc>
          <w:tcPr>
            <w:tcW w:w="4400" w:type="dxa"/>
            <w:gridSpan w:val="2"/>
          </w:tcPr>
          <w:p w:rsidR="004F5D8D" w:rsidRPr="004F5D8D" w:rsidRDefault="004F5D8D" w:rsidP="004F5D8D">
            <w:pPr>
              <w:spacing w:after="0" w:line="360" w:lineRule="auto"/>
              <w:jc w:val="both"/>
              <w:rPr>
                <w:rFonts w:ascii="Arial" w:eastAsia="Arial" w:hAnsi="Arial" w:cs="Times New Roman"/>
                <w:b/>
                <w:lang w:val="es-ES" w:eastAsia="es-ES"/>
              </w:rPr>
            </w:pPr>
            <w:r w:rsidRPr="004F5D8D">
              <w:rPr>
                <w:rFonts w:ascii="Arial" w:eastAsia="Arial" w:hAnsi="Arial" w:cs="Times New Roman"/>
                <w:lang w:val="es-ES" w:eastAsia="es-ES"/>
              </w:rPr>
              <w:t>Subdirecciones y departamentos de las diversas dependencias del H. Ayuntamiento de Centro.</w:t>
            </w:r>
          </w:p>
        </w:tc>
        <w:tc>
          <w:tcPr>
            <w:tcW w:w="4961" w:type="dxa"/>
            <w:vMerge/>
          </w:tcPr>
          <w:p w:rsidR="004F5D8D" w:rsidRPr="004F5D8D" w:rsidRDefault="004F5D8D" w:rsidP="004F5D8D">
            <w:pPr>
              <w:spacing w:after="0" w:line="360" w:lineRule="auto"/>
              <w:jc w:val="both"/>
              <w:rPr>
                <w:rFonts w:ascii="Arial" w:eastAsia="Arial" w:hAnsi="Arial" w:cs="Times New Roman"/>
                <w:b/>
                <w:lang w:val="es-ES" w:eastAsia="es-ES"/>
              </w:rPr>
            </w:pPr>
          </w:p>
        </w:tc>
      </w:tr>
      <w:tr w:rsidR="004F5D8D" w:rsidRPr="004F5D8D" w:rsidTr="004F5D8D">
        <w:tc>
          <w:tcPr>
            <w:tcW w:w="9410" w:type="dxa"/>
            <w:gridSpan w:val="4"/>
            <w:tcBorders>
              <w:bottom w:val="single" w:sz="4" w:space="0" w:color="auto"/>
            </w:tcBorders>
            <w:shd w:val="clear" w:color="auto" w:fill="FFC000"/>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b/>
                <w:color w:val="FFFFFF"/>
                <w:lang w:val="es-ES" w:eastAsia="es-ES"/>
              </w:rPr>
              <w:lastRenderedPageBreak/>
              <w:t xml:space="preserve"> Interacciones Externas</w:t>
            </w:r>
          </w:p>
        </w:tc>
      </w:tr>
      <w:tr w:rsidR="004F5D8D" w:rsidRPr="004F5D8D" w:rsidTr="004F5D8D">
        <w:tc>
          <w:tcPr>
            <w:tcW w:w="4400"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Con:</w:t>
            </w:r>
          </w:p>
        </w:tc>
        <w:tc>
          <w:tcPr>
            <w:tcW w:w="5010" w:type="dxa"/>
            <w:gridSpan w:val="2"/>
            <w:shd w:val="clear" w:color="auto" w:fill="FFC000"/>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Para:</w:t>
            </w:r>
          </w:p>
        </w:tc>
      </w:tr>
      <w:tr w:rsidR="004F5D8D" w:rsidRPr="004F5D8D" w:rsidTr="004F5D8D">
        <w:tc>
          <w:tcPr>
            <w:tcW w:w="4400"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Secretaría de la Contraloría del Gobierno del Estado de Tabasco</w:t>
            </w:r>
          </w:p>
        </w:tc>
        <w:tc>
          <w:tcPr>
            <w:tcW w:w="5010" w:type="dxa"/>
            <w:gridSpan w:val="2"/>
            <w:vMerge w:val="restart"/>
          </w:tcPr>
          <w:p w:rsidR="004F5D8D" w:rsidRPr="004F5D8D" w:rsidRDefault="004F5D8D" w:rsidP="004F5D8D">
            <w:pPr>
              <w:numPr>
                <w:ilvl w:val="0"/>
                <w:numId w:val="47"/>
              </w:numPr>
              <w:spacing w:after="0" w:line="360" w:lineRule="atLeast"/>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Publicación de convocatorias y Licitaciones públicas, actas de los distintos procedimientos y contratos</w:t>
            </w:r>
          </w:p>
          <w:p w:rsidR="004F5D8D" w:rsidRPr="004F5D8D" w:rsidRDefault="004F5D8D" w:rsidP="004F5D8D">
            <w:pPr>
              <w:numPr>
                <w:ilvl w:val="0"/>
                <w:numId w:val="35"/>
              </w:numPr>
              <w:spacing w:after="0" w:line="360" w:lineRule="atLeast"/>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Publicación de las Licitaciones Publicas</w:t>
            </w:r>
          </w:p>
          <w:p w:rsidR="004F5D8D" w:rsidRPr="004F5D8D" w:rsidRDefault="004F5D8D" w:rsidP="004F5D8D">
            <w:pPr>
              <w:numPr>
                <w:ilvl w:val="0"/>
                <w:numId w:val="47"/>
              </w:numPr>
              <w:spacing w:after="0" w:line="360" w:lineRule="atLeast"/>
              <w:ind w:left="714" w:hanging="357"/>
              <w:jc w:val="both"/>
              <w:rPr>
                <w:rFonts w:ascii="Arial" w:eastAsia="Arial" w:hAnsi="Arial" w:cs="Times New Roman"/>
                <w:b/>
                <w:lang w:val="es-ES" w:eastAsia="es-ES"/>
              </w:rPr>
            </w:pPr>
            <w:r w:rsidRPr="004F5D8D">
              <w:rPr>
                <w:rFonts w:ascii="Arial" w:eastAsia="Arial" w:hAnsi="Arial" w:cs="Times New Roman"/>
                <w:lang w:val="es-ES" w:eastAsia="es-ES"/>
              </w:rPr>
              <w:t>Entrega de invitaciones, pedidos adjudicados e información relacionada con los procedimientos de Licitación Pública</w:t>
            </w:r>
          </w:p>
        </w:tc>
      </w:tr>
      <w:tr w:rsidR="004F5D8D" w:rsidRPr="004F5D8D" w:rsidTr="004F5D8D">
        <w:tc>
          <w:tcPr>
            <w:tcW w:w="4400" w:type="dxa"/>
            <w:gridSpan w:val="2"/>
          </w:tcPr>
          <w:p w:rsidR="004F5D8D" w:rsidRPr="004F5D8D" w:rsidRDefault="004F5D8D" w:rsidP="004F5D8D">
            <w:p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 xml:space="preserve">Dirección General de Asuntos Jurídicos de la Secretaria del Gobierno de Estado y Dirección del Diario Oficial de la Federación </w:t>
            </w:r>
          </w:p>
        </w:tc>
        <w:tc>
          <w:tcPr>
            <w:tcW w:w="5010" w:type="dxa"/>
            <w:gridSpan w:val="2"/>
            <w:vMerge/>
          </w:tcPr>
          <w:p w:rsidR="004F5D8D" w:rsidRPr="004F5D8D" w:rsidRDefault="004F5D8D" w:rsidP="004F5D8D">
            <w:pPr>
              <w:spacing w:after="0" w:line="0" w:lineRule="atLeast"/>
              <w:jc w:val="both"/>
              <w:rPr>
                <w:rFonts w:ascii="Arial" w:eastAsia="Arial" w:hAnsi="Arial" w:cs="Times New Roman"/>
                <w:b/>
                <w:sz w:val="24"/>
                <w:szCs w:val="24"/>
                <w:lang w:val="es-ES" w:eastAsia="es-ES"/>
              </w:rPr>
            </w:pPr>
          </w:p>
        </w:tc>
      </w:tr>
      <w:tr w:rsidR="004F5D8D" w:rsidRPr="004F5D8D" w:rsidTr="004F5D8D">
        <w:tc>
          <w:tcPr>
            <w:tcW w:w="4400" w:type="dxa"/>
            <w:gridSpan w:val="2"/>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Proveedores de bienes y/o servicios</w:t>
            </w:r>
          </w:p>
        </w:tc>
        <w:tc>
          <w:tcPr>
            <w:tcW w:w="5010" w:type="dxa"/>
            <w:gridSpan w:val="2"/>
            <w:vMerge/>
          </w:tcPr>
          <w:p w:rsidR="004F5D8D" w:rsidRPr="004F5D8D" w:rsidRDefault="004F5D8D" w:rsidP="004F5D8D">
            <w:pPr>
              <w:spacing w:after="0" w:line="0" w:lineRule="atLeast"/>
              <w:jc w:val="both"/>
              <w:rPr>
                <w:rFonts w:ascii="Arial" w:eastAsia="Arial" w:hAnsi="Arial" w:cs="Times New Roman"/>
                <w:b/>
                <w:sz w:val="24"/>
                <w:szCs w:val="24"/>
                <w:lang w:val="es-ES" w:eastAsia="es-ES"/>
              </w:rPr>
            </w:pP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8" w:name="page48"/>
      <w:bookmarkEnd w:id="18"/>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Clasificar las requisiciones recibidas del Departamento de Compras con la finalidad de integrar los paquetes de concursos, cuidando los rubros de partidas y tipo de gasto.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las convocatorias y bases que regirán las licitaciones.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Publicar en el Diario Oficial de la Federación y medios de difusión electrónicos que establece la normatividad correspondiente, las convocatorias y bases</w:t>
            </w:r>
            <w:r w:rsidRPr="004F5D8D">
              <w:rPr>
                <w:rFonts w:ascii="Arial" w:eastAsia="Arial" w:hAnsi="Arial" w:cs="Times New Roman"/>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Vigilar que los integrantes del Comité de Adquisiciones, estén debidamente informados de las fechas de los eventos de las licitaciones.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Asistir al Presidente del Comité de Adquisiciones, en la realización de las licitaciones conforme a la normatividad establecida.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las actas y cuadros comparativos  de las licitaciones realizadas por el Comité de Adquisiciones, a efecto de adjudicar las compras.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Integrar la documentación que se enviará a los proveedores para su participación en los concursos.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la entrega de los sobres que contienen las propuestas de los proveedores invitados a los concursos.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lastRenderedPageBreak/>
              <w:t>Coordinar y controlar al personal en las funciones del departamento y supervisar que estas se lleven a cabo oportunamente.</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Mantener informadas a las Direcciones y Coordinaciones respecto de los concursos llevados a cabo.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Apoyar en la Coordinación de las reuniones con los demás integrantes del Comité de Adquisiciones, para la realización de los concursos conforme a la normatividad establecida.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Llevar a efecto la apertura de propuestas, ante los integrantes del Comité de Compras.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los cuadros comparativos y actas de los concursos realizados por el Comité de Compras, a efecto de adjudicar las Adquisiciones.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Asistir a las reuniones de las Dependencias que cuentan con Subcomités de Compras, para apoyar en el procedimiento y realización de los concursos que se lleven a efecto.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Elaboración y seguimiento de las actas de Integración de Comités Especiales de las diversas Dependencias del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Vigilar que la documentación integrada en los expedientes de archivo se encuentren debidamente conformada e integrada.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Informar oportunamente</w:t>
            </w:r>
            <w:r w:rsidRPr="004F5D8D">
              <w:rPr>
                <w:rFonts w:ascii="Arial" w:eastAsia="Times New Roman" w:hAnsi="Arial" w:cs="Times New Roman"/>
                <w:b/>
                <w:color w:val="000000"/>
                <w:lang w:val="es-ES" w:eastAsia="es-ES"/>
              </w:rPr>
              <w:t xml:space="preserve"> </w:t>
            </w:r>
            <w:r w:rsidRPr="004F5D8D">
              <w:rPr>
                <w:rFonts w:ascii="Arial" w:eastAsia="Times New Roman" w:hAnsi="Arial" w:cs="Times New Roman"/>
                <w:color w:val="000000"/>
                <w:lang w:val="es-ES" w:eastAsia="es-ES"/>
              </w:rPr>
              <w:t>a la Subdirección, respecto de la realización de las funciones encomendadas, y</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Las demás que en su caso le encomiende la Subdirección.</w:t>
            </w:r>
          </w:p>
        </w:tc>
      </w:tr>
    </w:tbl>
    <w:p w:rsidR="004F5D8D" w:rsidRPr="004F5D8D" w:rsidRDefault="004F5D8D" w:rsidP="004F5D8D">
      <w:pPr>
        <w:spacing w:after="0" w:line="218"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hd w:val="clear" w:color="auto" w:fill="FFC000"/>
        <w:spacing w:after="0" w:line="0" w:lineRule="atLeast"/>
        <w:ind w:left="376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Perfil del Puesto</w:t>
      </w:r>
    </w:p>
    <w:p w:rsidR="004F5D8D" w:rsidRPr="004F5D8D" w:rsidRDefault="004F5D8D" w:rsidP="004F5D8D">
      <w:pPr>
        <w:spacing w:after="0" w:line="72" w:lineRule="exact"/>
        <w:jc w:val="both"/>
        <w:rPr>
          <w:rFonts w:ascii="Times New Roman" w:eastAsia="Times New Roman" w:hAnsi="Times New Roman" w:cs="Times New Roman"/>
          <w:lang w:val="es-ES" w:eastAsia="es-ES"/>
        </w:rPr>
      </w:pPr>
      <w:r w:rsidRPr="004F5D8D">
        <w:rPr>
          <w:rFonts w:ascii="Arial" w:eastAsia="Arial" w:hAnsi="Arial" w:cs="Times New Roman"/>
          <w:b/>
          <w:noProof/>
          <w:color w:val="FFFFFF"/>
          <w:lang w:eastAsia="es-MX"/>
        </w:rPr>
        <mc:AlternateContent>
          <mc:Choice Requires="wps">
            <w:drawing>
              <wp:anchor distT="0" distB="0" distL="114300" distR="114300" simplePos="0" relativeHeight="251670528" behindDoc="1" locked="0" layoutInCell="0" allowOverlap="1">
                <wp:simplePos x="0" y="0"/>
                <wp:positionH relativeFrom="column">
                  <wp:posOffset>61595</wp:posOffset>
                </wp:positionH>
                <wp:positionV relativeFrom="paragraph">
                  <wp:posOffset>-157480</wp:posOffset>
                </wp:positionV>
                <wp:extent cx="5845810" cy="215900"/>
                <wp:effectExtent l="0" t="2540" r="3810" b="6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21590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F5D3" id="Rectángulo 7" o:spid="_x0000_s1026" style="position:absolute;margin-left:4.85pt;margin-top:-12.4pt;width:460.3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" o:allowincell="f" fillcolor="#060" strokecolor="white"/>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71552" behindDoc="1" locked="0" layoutInCell="0" allowOverlap="1">
                <wp:simplePos x="0" y="0"/>
                <wp:positionH relativeFrom="column">
                  <wp:posOffset>55245</wp:posOffset>
                </wp:positionH>
                <wp:positionV relativeFrom="paragraph">
                  <wp:posOffset>-161290</wp:posOffset>
                </wp:positionV>
                <wp:extent cx="5857875" cy="0"/>
                <wp:effectExtent l="11430" t="8255" r="7620" b="1079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BE09" id="Conector recto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2.7pt" to="46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ONGAIAADI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" o:allowincell="f" strokeweight=".48pt"/>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72576" behindDoc="1" locked="0" layoutInCell="0" allowOverlap="1">
                <wp:simplePos x="0" y="0"/>
                <wp:positionH relativeFrom="column">
                  <wp:posOffset>57785</wp:posOffset>
                </wp:positionH>
                <wp:positionV relativeFrom="paragraph">
                  <wp:posOffset>-163830</wp:posOffset>
                </wp:positionV>
                <wp:extent cx="0" cy="2672080"/>
                <wp:effectExtent l="13970" t="5715" r="5080" b="825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BDB9" id="Conector recto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9pt" to="4.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CGQIAADI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" o:allowincell="f" strokeweight=".16931mm"/>
            </w:pict>
          </mc:Fallback>
        </mc:AlternateContent>
      </w:r>
      <w:r w:rsidRPr="004F5D8D">
        <w:rPr>
          <w:rFonts w:ascii="Arial" w:eastAsia="Arial" w:hAnsi="Arial" w:cs="Times New Roman"/>
          <w:b/>
          <w:noProof/>
          <w:color w:val="FFFFFF"/>
          <w:lang w:eastAsia="es-MX"/>
        </w:rPr>
        <mc:AlternateContent>
          <mc:Choice Requires="wps">
            <w:drawing>
              <wp:anchor distT="0" distB="0" distL="114300" distR="114300" simplePos="0" relativeHeight="251673600" behindDoc="1" locked="0" layoutInCell="0" allowOverlap="1">
                <wp:simplePos x="0" y="0"/>
                <wp:positionH relativeFrom="column">
                  <wp:posOffset>5910580</wp:posOffset>
                </wp:positionH>
                <wp:positionV relativeFrom="paragraph">
                  <wp:posOffset>-163830</wp:posOffset>
                </wp:positionV>
                <wp:extent cx="0" cy="2672080"/>
                <wp:effectExtent l="8890" t="5715" r="10160" b="825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D8B0" id="Conector recto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4pt,-12.9pt" to="465.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" o:allowincell="f" strokeweight=".48pt"/>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4F5D8D" w:rsidRPr="004F5D8D" w:rsidTr="004F5D8D">
        <w:trPr>
          <w:trHeight w:val="328"/>
        </w:trPr>
        <w:tc>
          <w:tcPr>
            <w:tcW w:w="2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top w:val="single" w:sz="8" w:space="0" w:color="auto"/>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2"/>
            <w:tcBorders>
              <w:top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Nivel</w:t>
            </w:r>
          </w:p>
        </w:tc>
        <w:tc>
          <w:tcPr>
            <w:tcW w:w="718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72"/>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bottom w:val="single" w:sz="8" w:space="0" w:color="006600"/>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2"/>
            <w:tcBorders>
              <w:bottom w:val="single" w:sz="8" w:space="0" w:color="006600"/>
              <w:right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Académico:</w:t>
            </w:r>
          </w:p>
        </w:tc>
        <w:tc>
          <w:tcPr>
            <w:tcW w:w="718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Licenciatura</w:t>
            </w:r>
          </w:p>
        </w:tc>
      </w:tr>
      <w:tr w:rsidR="004F5D8D" w:rsidRPr="004F5D8D" w:rsidTr="004F5D8D">
        <w:trPr>
          <w:trHeight w:val="468"/>
        </w:trPr>
        <w:tc>
          <w:tcPr>
            <w:tcW w:w="2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top w:val="single" w:sz="8" w:space="0" w:color="auto"/>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tcBorders>
              <w:top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tc>
        <w:tc>
          <w:tcPr>
            <w:tcW w:w="120" w:type="dxa"/>
            <w:tcBorders>
              <w:top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rPr>
          <w:trHeight w:val="212"/>
        </w:trPr>
        <w:tc>
          <w:tcPr>
            <w:tcW w:w="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bottom w:val="single" w:sz="8" w:space="0" w:color="auto"/>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06"/>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vMerge w:val="restart"/>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tc>
        <w:tc>
          <w:tcPr>
            <w:tcW w:w="1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Administración y Contabilidad</w:t>
            </w:r>
          </w:p>
        </w:tc>
      </w:tr>
      <w:tr w:rsidR="004F5D8D" w:rsidRPr="004F5D8D" w:rsidTr="004F5D8D">
        <w:trPr>
          <w:trHeight w:val="162"/>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vMerge/>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12"/>
        </w:trPr>
        <w:tc>
          <w:tcPr>
            <w:tcW w:w="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bottom w:val="single" w:sz="8" w:space="0" w:color="auto"/>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68"/>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w w:val="99"/>
                <w:highlight w:val="darkGreen"/>
                <w:lang w:val="es-ES" w:eastAsia="es-ES"/>
              </w:rPr>
            </w:pPr>
            <w:r w:rsidRPr="004F5D8D">
              <w:rPr>
                <w:rFonts w:ascii="Arial" w:eastAsia="Arial" w:hAnsi="Arial" w:cs="Times New Roman"/>
                <w:b/>
                <w:color w:val="FFFFFF"/>
                <w:w w:val="99"/>
                <w:highlight w:val="darkGreen"/>
                <w:lang w:val="es-ES" w:eastAsia="es-ES"/>
              </w:rPr>
              <w:t>Conocimientos:</w:t>
            </w:r>
          </w:p>
        </w:tc>
        <w:tc>
          <w:tcPr>
            <w:tcW w:w="1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vMerge w:val="restart"/>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Administración Pública, Leyes y Cómputo</w:t>
            </w:r>
          </w:p>
        </w:tc>
      </w:tr>
      <w:tr w:rsidR="004F5D8D" w:rsidRPr="004F5D8D" w:rsidTr="004F5D8D">
        <w:trPr>
          <w:trHeight w:val="212"/>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bottom w:val="single" w:sz="8" w:space="0" w:color="006600"/>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20" w:type="dxa"/>
            <w:tcBorders>
              <w:bottom w:val="single" w:sz="8" w:space="0" w:color="0066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0" w:type="dxa"/>
            <w:tcBorders>
              <w:bottom w:val="single" w:sz="8" w:space="0" w:color="0066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180" w:type="dxa"/>
            <w:vMerge/>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08"/>
        </w:trPr>
        <w:tc>
          <w:tcPr>
            <w:tcW w:w="2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top w:val="single" w:sz="8" w:space="0" w:color="auto"/>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2"/>
            <w:tcBorders>
              <w:top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Aptitud para</w:t>
            </w:r>
          </w:p>
        </w:tc>
        <w:tc>
          <w:tcPr>
            <w:tcW w:w="7180" w:type="dxa"/>
            <w:tcBorders>
              <w:top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3"/>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2"/>
            <w:tcBorders>
              <w:right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Ocupar el</w:t>
            </w:r>
          </w:p>
        </w:tc>
        <w:tc>
          <w:tcPr>
            <w:tcW w:w="718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Disponibilidad de horario, habilidad y toma de decisiones</w:t>
            </w:r>
          </w:p>
        </w:tc>
      </w:tr>
      <w:tr w:rsidR="004F5D8D" w:rsidRPr="004F5D8D" w:rsidTr="004F5D8D">
        <w:trPr>
          <w:trHeight w:val="363"/>
        </w:trPr>
        <w:tc>
          <w:tcPr>
            <w:tcW w:w="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 w:type="dxa"/>
            <w:tcBorders>
              <w:bottom w:val="single" w:sz="8" w:space="0" w:color="006600"/>
            </w:tcBorders>
            <w:shd w:val="clear" w:color="auto" w:fill="0066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40" w:type="dxa"/>
            <w:gridSpan w:val="2"/>
            <w:tcBorders>
              <w:bottom w:val="single" w:sz="8" w:space="0" w:color="006600"/>
              <w:right w:val="single" w:sz="8" w:space="0" w:color="auto"/>
            </w:tcBorders>
            <w:shd w:val="clear" w:color="auto" w:fill="FFC000"/>
            <w:vAlign w:val="bottom"/>
          </w:tcPr>
          <w:p w:rsidR="004F5D8D" w:rsidRPr="004F5D8D" w:rsidRDefault="004F5D8D" w:rsidP="004F5D8D">
            <w:pPr>
              <w:spacing w:after="0" w:line="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71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20"/>
        </w:trPr>
        <w:tc>
          <w:tcPr>
            <w:tcW w:w="20" w:type="dxa"/>
            <w:shd w:val="clear" w:color="auto" w:fill="000000"/>
            <w:vAlign w:val="bottom"/>
          </w:tcPr>
          <w:p w:rsidR="004F5D8D" w:rsidRPr="004F5D8D" w:rsidRDefault="004F5D8D" w:rsidP="004F5D8D">
            <w:pPr>
              <w:spacing w:after="0" w:line="20" w:lineRule="exact"/>
              <w:jc w:val="both"/>
              <w:rPr>
                <w:rFonts w:ascii="Times New Roman" w:eastAsia="Times New Roman" w:hAnsi="Times New Roman" w:cs="Times New Roman"/>
                <w:sz w:val="1"/>
                <w:szCs w:val="24"/>
                <w:lang w:val="es-ES" w:eastAsia="es-ES"/>
              </w:rPr>
            </w:pPr>
          </w:p>
        </w:tc>
        <w:tc>
          <w:tcPr>
            <w:tcW w:w="100" w:type="dxa"/>
            <w:shd w:val="clear" w:color="auto" w:fill="000000"/>
            <w:vAlign w:val="bottom"/>
          </w:tcPr>
          <w:p w:rsidR="004F5D8D" w:rsidRPr="004F5D8D" w:rsidRDefault="004F5D8D" w:rsidP="004F5D8D">
            <w:pPr>
              <w:spacing w:after="0" w:line="20" w:lineRule="exact"/>
              <w:jc w:val="both"/>
              <w:rPr>
                <w:rFonts w:ascii="Times New Roman" w:eastAsia="Times New Roman" w:hAnsi="Times New Roman" w:cs="Times New Roman"/>
                <w:sz w:val="1"/>
                <w:szCs w:val="24"/>
                <w:lang w:val="es-ES" w:eastAsia="es-ES"/>
              </w:rPr>
            </w:pPr>
          </w:p>
        </w:tc>
        <w:tc>
          <w:tcPr>
            <w:tcW w:w="1820" w:type="dxa"/>
            <w:shd w:val="clear" w:color="auto" w:fill="000000"/>
            <w:vAlign w:val="bottom"/>
          </w:tcPr>
          <w:p w:rsidR="004F5D8D" w:rsidRPr="004F5D8D" w:rsidRDefault="004F5D8D" w:rsidP="004F5D8D">
            <w:pPr>
              <w:spacing w:after="0" w:line="20" w:lineRule="exact"/>
              <w:jc w:val="both"/>
              <w:rPr>
                <w:rFonts w:ascii="Times New Roman" w:eastAsia="Times New Roman" w:hAnsi="Times New Roman" w:cs="Times New Roman"/>
                <w:sz w:val="1"/>
                <w:szCs w:val="24"/>
                <w:lang w:val="es-ES" w:eastAsia="es-ES"/>
              </w:rPr>
            </w:pPr>
          </w:p>
        </w:tc>
        <w:tc>
          <w:tcPr>
            <w:tcW w:w="120" w:type="dxa"/>
            <w:tcBorders>
              <w:right w:val="single" w:sz="8" w:space="0" w:color="auto"/>
            </w:tcBorders>
            <w:shd w:val="clear" w:color="auto" w:fill="000000"/>
            <w:vAlign w:val="bottom"/>
          </w:tcPr>
          <w:p w:rsidR="004F5D8D" w:rsidRPr="004F5D8D" w:rsidRDefault="004F5D8D" w:rsidP="004F5D8D">
            <w:pPr>
              <w:spacing w:after="0" w:line="20" w:lineRule="exact"/>
              <w:jc w:val="both"/>
              <w:rPr>
                <w:rFonts w:ascii="Times New Roman" w:eastAsia="Times New Roman" w:hAnsi="Times New Roman" w:cs="Times New Roman"/>
                <w:sz w:val="1"/>
                <w:szCs w:val="24"/>
                <w:lang w:val="es-ES" w:eastAsia="es-ES"/>
              </w:rPr>
            </w:pPr>
          </w:p>
        </w:tc>
        <w:tc>
          <w:tcPr>
            <w:tcW w:w="7180" w:type="dxa"/>
            <w:shd w:val="clear" w:color="auto" w:fill="000000"/>
            <w:vAlign w:val="bottom"/>
          </w:tcPr>
          <w:p w:rsidR="004F5D8D" w:rsidRPr="004F5D8D" w:rsidRDefault="004F5D8D" w:rsidP="004F5D8D">
            <w:pPr>
              <w:spacing w:after="0" w:line="20" w:lineRule="exact"/>
              <w:jc w:val="both"/>
              <w:rPr>
                <w:rFonts w:ascii="Times New Roman" w:eastAsia="Times New Roman" w:hAnsi="Times New Roman" w:cs="Times New Roman"/>
                <w:sz w:val="1"/>
                <w:szCs w:val="24"/>
                <w:lang w:val="es-ES" w:eastAsia="es-ES"/>
              </w:rPr>
            </w:pP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19" w:name="page49"/>
      <w:bookmarkEnd w:id="19"/>
      <w:r w:rsidRPr="004F5D8D">
        <w:rPr>
          <w:rFonts w:ascii="Arial" w:eastAsia="Arial" w:hAnsi="Arial" w:cs="Times New Roman"/>
          <w:b/>
          <w:sz w:val="24"/>
          <w:szCs w:val="24"/>
          <w:lang w:val="es-ES" w:eastAsia="es-ES"/>
        </w:rPr>
        <w:lastRenderedPageBreak/>
        <w:t>4.3.- Descripción del Puesto</w:t>
      </w: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4F5D8D" w:rsidRPr="004F5D8D" w:rsidTr="004F5D8D">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Almacén</w:t>
            </w:r>
          </w:p>
        </w:tc>
      </w:tr>
      <w:tr w:rsidR="004F5D8D" w:rsidRPr="004F5D8D" w:rsidTr="004F5D8D">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5676" w:type="dxa"/>
            <w:gridSpan w:val="3"/>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Adquisición</w:t>
            </w:r>
          </w:p>
        </w:tc>
      </w:tr>
      <w:tr w:rsidR="004F5D8D" w:rsidRPr="004F5D8D" w:rsidTr="004F5D8D">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5676" w:type="dxa"/>
            <w:gridSpan w:val="3"/>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Adquisición</w:t>
            </w:r>
          </w:p>
        </w:tc>
      </w:tr>
      <w:tr w:rsidR="004F5D8D" w:rsidRPr="004F5D8D" w:rsidTr="004F5D8D">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5676" w:type="dxa"/>
            <w:gridSpan w:val="3"/>
            <w:tcBorders>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Almacenista y secretarias</w:t>
            </w:r>
          </w:p>
        </w:tc>
      </w:tr>
      <w:tr w:rsidR="004F5D8D" w:rsidRPr="004F5D8D" w:rsidTr="004F5D8D">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Internas</w:t>
            </w:r>
          </w:p>
        </w:tc>
      </w:tr>
      <w:tr w:rsidR="004F5D8D" w:rsidRPr="004F5D8D" w:rsidTr="004F5D8D">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74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377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4698" w:type="dxa"/>
            <w:gridSpan w:val="2"/>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Diferentes  áreas  o  Dependencias  del</w:t>
            </w:r>
          </w:p>
        </w:tc>
        <w:tc>
          <w:tcPr>
            <w:tcW w:w="740" w:type="dxa"/>
            <w:shd w:val="clear" w:color="auto" w:fill="auto"/>
            <w:vAlign w:val="bottom"/>
          </w:tcPr>
          <w:p w:rsidR="004F5D8D" w:rsidRPr="004F5D8D" w:rsidRDefault="004F5D8D" w:rsidP="004F5D8D">
            <w:pPr>
              <w:numPr>
                <w:ilvl w:val="0"/>
                <w:numId w:val="36"/>
              </w:numPr>
              <w:spacing w:after="0" w:line="0" w:lineRule="atLeast"/>
              <w:jc w:val="both"/>
              <w:rPr>
                <w:rFonts w:ascii="Times New Roman" w:eastAsia="Times New Roman" w:hAnsi="Times New Roman" w:cs="Times New Roman"/>
                <w:lang w:val="es-ES" w:eastAsia="es-ES"/>
              </w:rPr>
            </w:pPr>
          </w:p>
        </w:tc>
        <w:tc>
          <w:tcPr>
            <w:tcW w:w="3776" w:type="dxa"/>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Entrega de materiales o pedidos</w:t>
            </w:r>
          </w:p>
        </w:tc>
      </w:tr>
      <w:tr w:rsidR="004F5D8D" w:rsidRPr="004F5D8D" w:rsidTr="004F5D8D">
        <w:trPr>
          <w:trHeight w:val="340"/>
        </w:trPr>
        <w:tc>
          <w:tcPr>
            <w:tcW w:w="3538"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Ayuntamiento</w:t>
            </w:r>
          </w:p>
        </w:tc>
        <w:tc>
          <w:tcPr>
            <w:tcW w:w="116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6" w:type="dxa"/>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elaborados</w:t>
            </w:r>
          </w:p>
        </w:tc>
      </w:tr>
      <w:tr w:rsidR="004F5D8D" w:rsidRPr="004F5D8D" w:rsidTr="004F5D8D">
        <w:trPr>
          <w:trHeight w:val="47"/>
        </w:trPr>
        <w:tc>
          <w:tcPr>
            <w:tcW w:w="3538"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6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74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377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3"/>
        </w:trPr>
        <w:tc>
          <w:tcPr>
            <w:tcW w:w="3538"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Proveedores</w:t>
            </w:r>
          </w:p>
        </w:tc>
        <w:tc>
          <w:tcPr>
            <w:tcW w:w="116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numPr>
                <w:ilvl w:val="0"/>
                <w:numId w:val="36"/>
              </w:numPr>
              <w:spacing w:after="0" w:line="0" w:lineRule="atLeast"/>
              <w:jc w:val="both"/>
              <w:rPr>
                <w:rFonts w:ascii="Times New Roman" w:eastAsia="Times New Roman" w:hAnsi="Times New Roman" w:cs="Times New Roman"/>
                <w:lang w:val="es-ES" w:eastAsia="es-ES"/>
              </w:rPr>
            </w:pPr>
          </w:p>
        </w:tc>
        <w:tc>
          <w:tcPr>
            <w:tcW w:w="3776" w:type="dxa"/>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Recepción   de   pedidos   o</w:t>
            </w:r>
          </w:p>
        </w:tc>
      </w:tr>
      <w:tr w:rsidR="004F5D8D" w:rsidRPr="004F5D8D" w:rsidTr="004F5D8D">
        <w:trPr>
          <w:trHeight w:val="340"/>
        </w:trPr>
        <w:tc>
          <w:tcPr>
            <w:tcW w:w="3538"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6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776" w:type="dxa"/>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materiales solicitados</w:t>
            </w:r>
          </w:p>
        </w:tc>
      </w:tr>
      <w:tr w:rsidR="004F5D8D" w:rsidRPr="004F5D8D" w:rsidTr="004F5D8D">
        <w:trPr>
          <w:trHeight w:val="49"/>
        </w:trPr>
        <w:tc>
          <w:tcPr>
            <w:tcW w:w="3538"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16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377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319" w:lineRule="exact"/>
        <w:jc w:val="both"/>
        <w:rPr>
          <w:rFonts w:ascii="Times New Roman" w:eastAsia="Times New Roman" w:hAnsi="Times New Roman" w:cs="Times New Roman"/>
          <w:sz w:val="1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controlar, supervisar las entradas y salidas de insumos y materiales del almacén principal del Ayuntamiento de forma adecuada y oportuna para su correcta distribución.</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rPr>
          <w:trHeight w:val="60"/>
        </w:trPr>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y supervisar el control adecuado así como el registro de las entradas y salidas de insumos y materiales.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Informar oportunamente a la Subdirección sobre las entradas de los materiales del almacén mediante un informe diario.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Mantener informada a las Direcciones y Coordinaciones solicitantes sobre la existencia y entrega de los materiales.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Asignar lugares específicos para el almacenamiento de los insumos y materiales.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Verificar que las órdenes de salida de almacén estén debidamente </w:t>
            </w:r>
            <w:proofErr w:type="spellStart"/>
            <w:r w:rsidRPr="004F5D8D">
              <w:rPr>
                <w:rFonts w:ascii="Arial" w:eastAsia="Times New Roman" w:hAnsi="Arial" w:cs="Times New Roman"/>
                <w:color w:val="000000"/>
                <w:lang w:val="es-ES" w:eastAsia="es-ES"/>
              </w:rPr>
              <w:t>requisitados</w:t>
            </w:r>
            <w:proofErr w:type="spellEnd"/>
            <w:r w:rsidRPr="004F5D8D">
              <w:rPr>
                <w:rFonts w:ascii="Arial" w:eastAsia="Times New Roman" w:hAnsi="Arial" w:cs="Times New Roman"/>
                <w:color w:val="000000"/>
                <w:lang w:val="es-ES" w:eastAsia="es-ES"/>
              </w:rPr>
              <w:t xml:space="preserve"> y con las firmas autorizadas.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y supervisar el inventario de existencias de los insumos y materiales del almacén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Procurar la conservación y protección de los materiales recibidos.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proofErr w:type="spellStart"/>
            <w:r w:rsidRPr="004F5D8D">
              <w:rPr>
                <w:rFonts w:ascii="Arial" w:eastAsia="Times New Roman" w:hAnsi="Arial" w:cs="Times New Roman"/>
                <w:color w:val="000000"/>
                <w:lang w:val="es-ES" w:eastAsia="es-ES"/>
              </w:rPr>
              <w:t>Requisitar</w:t>
            </w:r>
            <w:proofErr w:type="spellEnd"/>
            <w:r w:rsidRPr="004F5D8D">
              <w:rPr>
                <w:rFonts w:ascii="Arial" w:eastAsia="Times New Roman" w:hAnsi="Arial" w:cs="Times New Roman"/>
                <w:color w:val="000000"/>
                <w:lang w:val="es-ES" w:eastAsia="es-ES"/>
              </w:rPr>
              <w:t xml:space="preserve"> las facturas de aquellos materiales que ingresan al almacén con remisiones, para su entrega al área de facturación.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Informar oportunamente a la Subdirección, respecto de la realización de las funciones encomendadas.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Las demás que en su caso le encomiende la Subdirección.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696"/>
      </w:tblGrid>
      <w:tr w:rsidR="004F5D8D" w:rsidRPr="004F5D8D" w:rsidTr="004F5D8D">
        <w:tc>
          <w:tcPr>
            <w:tcW w:w="9405"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tabs>
                <w:tab w:val="left" w:pos="301"/>
                <w:tab w:val="center" w:pos="4697"/>
              </w:tabs>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ab/>
            </w:r>
            <w:r w:rsidRPr="004F5D8D">
              <w:rPr>
                <w:rFonts w:ascii="Arial" w:eastAsia="Arial" w:hAnsi="Arial" w:cs="Times New Roman"/>
                <w:b/>
                <w:color w:val="FFFFFF"/>
                <w:lang w:val="es-ES" w:eastAsia="es-ES"/>
              </w:rPr>
              <w:tab/>
              <w:t>Perfil del Puesto</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Académico: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 xml:space="preserve"> 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Auditoría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Administración y manejo de personal</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Aptitud para</w:t>
            </w: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Ocupar el </w:t>
            </w: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Puesto: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color w:val="000000"/>
                <w:lang w:val="es-ES" w:eastAsia="es-ES"/>
              </w:rPr>
            </w:pPr>
          </w:p>
          <w:p w:rsidR="004F5D8D" w:rsidRPr="004F5D8D" w:rsidRDefault="004F5D8D" w:rsidP="004F5D8D">
            <w:pPr>
              <w:spacing w:after="0" w:line="300" w:lineRule="exact"/>
              <w:jc w:val="both"/>
              <w:rPr>
                <w:rFonts w:ascii="Arial" w:eastAsia="Arial"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 xml:space="preserve">Conocimiento interno de la unidad Administrativa.   </w:t>
            </w:r>
          </w:p>
          <w:p w:rsidR="004F5D8D" w:rsidRPr="004F5D8D" w:rsidRDefault="004F5D8D" w:rsidP="004F5D8D">
            <w:pPr>
              <w:spacing w:after="0" w:line="3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Disponibilidad de horario</w:t>
            </w:r>
          </w:p>
        </w:tc>
      </w:tr>
    </w:tbl>
    <w:p w:rsidR="004B681C" w:rsidRPr="004F5D8D" w:rsidRDefault="004B681C" w:rsidP="004F5D8D">
      <w:pPr>
        <w:tabs>
          <w:tab w:val="left" w:pos="3731"/>
        </w:tabs>
        <w:spacing w:after="0" w:line="0" w:lineRule="atLeast"/>
        <w:jc w:val="both"/>
        <w:rPr>
          <w:rFonts w:ascii="Arial" w:eastAsia="Arial" w:hAnsi="Arial" w:cs="Times New Roman"/>
          <w:b/>
          <w:sz w:val="24"/>
          <w:szCs w:val="24"/>
          <w:lang w:val="es-ES" w:eastAsia="es-ES"/>
        </w:rPr>
      </w:pPr>
      <w:bookmarkStart w:id="20" w:name="page50"/>
      <w:bookmarkEnd w:id="20"/>
    </w:p>
    <w:p w:rsidR="004B681C" w:rsidRPr="004F5D8D" w:rsidRDefault="004B681C" w:rsidP="004F5D8D">
      <w:pPr>
        <w:spacing w:after="0" w:line="0" w:lineRule="atLeast"/>
        <w:jc w:val="both"/>
        <w:rPr>
          <w:rFonts w:ascii="Arial" w:eastAsia="Arial" w:hAnsi="Arial" w:cs="Times New Roman"/>
          <w:b/>
          <w:sz w:val="24"/>
          <w:szCs w:val="24"/>
          <w:lang w:val="es-ES" w:eastAsia="es-ES"/>
        </w:rPr>
      </w:pPr>
      <w:r>
        <w:rPr>
          <w:rFonts w:ascii="Arial" w:eastAsia="Arial" w:hAnsi="Arial" w:cs="Times New Roman"/>
          <w:b/>
          <w:sz w:val="24"/>
          <w:szCs w:val="24"/>
          <w:lang w:val="es-ES" w:eastAsia="es-ES"/>
        </w:rPr>
        <w:t>5.- Descripción del Puesto</w:t>
      </w: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4F5D8D" w:rsidRPr="004F5D8D" w:rsidTr="004F5D8D">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6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820" w:type="dxa"/>
            <w:gridSpan w:val="5"/>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Subdirector de Control Financiero</w:t>
            </w:r>
          </w:p>
        </w:tc>
        <w:tc>
          <w:tcPr>
            <w:tcW w:w="58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2800" w:type="dxa"/>
            <w:gridSpan w:val="3"/>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4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320" w:type="dxa"/>
            <w:gridSpan w:val="4"/>
            <w:tcBorders>
              <w:bottom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Dirección de Administración</w:t>
            </w:r>
          </w:p>
        </w:tc>
        <w:tc>
          <w:tcPr>
            <w:tcW w:w="5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1540" w:type="dxa"/>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6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320" w:type="dxa"/>
            <w:gridSpan w:val="4"/>
            <w:tcBorders>
              <w:bottom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Director de Administración</w:t>
            </w:r>
          </w:p>
        </w:tc>
        <w:tc>
          <w:tcPr>
            <w:tcW w:w="5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1540" w:type="dxa"/>
            <w:tcBorders>
              <w:lef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w w:val="99"/>
                <w:lang w:val="es-ES" w:eastAsia="es-ES"/>
              </w:rPr>
            </w:pPr>
            <w:r w:rsidRPr="004F5D8D">
              <w:rPr>
                <w:rFonts w:ascii="Arial" w:eastAsia="Arial" w:hAnsi="Arial" w:cs="Times New Roman"/>
                <w:b/>
                <w:color w:val="FFFFFF"/>
                <w:w w:val="99"/>
                <w:lang w:val="es-ES" w:eastAsia="es-ES"/>
              </w:rPr>
              <w:t>Supervisa a:</w:t>
            </w:r>
          </w:p>
        </w:tc>
        <w:tc>
          <w:tcPr>
            <w:tcW w:w="62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960" w:type="dxa"/>
            <w:gridSpan w:val="2"/>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Departamento</w:t>
            </w:r>
          </w:p>
        </w:tc>
        <w:tc>
          <w:tcPr>
            <w:tcW w:w="62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240" w:type="dxa"/>
            <w:gridSpan w:val="2"/>
            <w:shd w:val="clear" w:color="auto" w:fill="auto"/>
            <w:vAlign w:val="bottom"/>
          </w:tcPr>
          <w:p w:rsidR="004F5D8D" w:rsidRPr="004F5D8D" w:rsidRDefault="004F5D8D" w:rsidP="004F5D8D">
            <w:pPr>
              <w:spacing w:after="0" w:line="0" w:lineRule="atLeast"/>
              <w:ind w:left="200"/>
              <w:jc w:val="both"/>
              <w:rPr>
                <w:rFonts w:ascii="Arial" w:eastAsia="Arial" w:hAnsi="Arial" w:cs="Times New Roman"/>
                <w:lang w:val="es-ES" w:eastAsia="es-ES"/>
              </w:rPr>
            </w:pPr>
            <w:r w:rsidRPr="004F5D8D">
              <w:rPr>
                <w:rFonts w:ascii="Arial" w:eastAsia="Arial" w:hAnsi="Arial" w:cs="Times New Roman"/>
                <w:lang w:val="es-ES" w:eastAsia="es-ES"/>
              </w:rPr>
              <w:t>control</w:t>
            </w:r>
          </w:p>
        </w:tc>
        <w:tc>
          <w:tcPr>
            <w:tcW w:w="1360" w:type="dxa"/>
            <w:gridSpan w:val="2"/>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financiero</w:t>
            </w: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Y</w:t>
            </w:r>
          </w:p>
        </w:tc>
      </w:tr>
      <w:tr w:rsidR="004F5D8D" w:rsidRPr="004F5D8D" w:rsidTr="004F5D8D">
        <w:trPr>
          <w:trHeight w:val="358"/>
        </w:trPr>
        <w:tc>
          <w:tcPr>
            <w:tcW w:w="1540" w:type="dxa"/>
            <w:tcBorders>
              <w:left w:val="single" w:sz="8" w:space="0" w:color="auto"/>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tcBorders>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tcBorders>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tcBorders>
              <w:bottom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bottom w:val="single" w:sz="8" w:space="0" w:color="008000"/>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180" w:type="dxa"/>
            <w:gridSpan w:val="7"/>
            <w:tcBorders>
              <w:bottom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departamento de control y trámite de facturas</w:t>
            </w:r>
          </w:p>
        </w:tc>
        <w:tc>
          <w:tcPr>
            <w:tcW w:w="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2800" w:type="dxa"/>
            <w:gridSpan w:val="3"/>
            <w:tcBorders>
              <w:top w:val="single" w:sz="8" w:space="0" w:color="auto"/>
              <w:left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Interacciones Internas</w:t>
            </w:r>
          </w:p>
        </w:tc>
        <w:tc>
          <w:tcPr>
            <w:tcW w:w="400" w:type="dxa"/>
            <w:tcBorders>
              <w:top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top w:val="single" w:sz="8" w:space="0" w:color="auto"/>
              <w:right w:val="single" w:sz="8" w:space="0" w:color="008000"/>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Con:</w:t>
            </w: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6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2"/>
        </w:trPr>
        <w:tc>
          <w:tcPr>
            <w:tcW w:w="2160" w:type="dxa"/>
            <w:gridSpan w:val="2"/>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Subdirecciones</w:t>
            </w:r>
          </w:p>
        </w:tc>
        <w:tc>
          <w:tcPr>
            <w:tcW w:w="64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920" w:type="dxa"/>
            <w:gridSpan w:val="3"/>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Adquisiciones,</w:t>
            </w:r>
          </w:p>
        </w:tc>
        <w:tc>
          <w:tcPr>
            <w:tcW w:w="740" w:type="dxa"/>
            <w:shd w:val="clear" w:color="auto" w:fill="auto"/>
            <w:vAlign w:val="bottom"/>
          </w:tcPr>
          <w:p w:rsidR="004F5D8D" w:rsidRPr="004F5D8D" w:rsidRDefault="004F5D8D" w:rsidP="004F5D8D">
            <w:pPr>
              <w:numPr>
                <w:ilvl w:val="0"/>
                <w:numId w:val="36"/>
              </w:numPr>
              <w:spacing w:after="0" w:line="0" w:lineRule="atLeast"/>
              <w:jc w:val="both"/>
              <w:rPr>
                <w:rFonts w:ascii="Times New Roman" w:eastAsia="Times New Roman" w:hAnsi="Times New Roman" w:cs="Times New Roman"/>
                <w:lang w:val="es-ES" w:eastAsia="es-ES"/>
              </w:rPr>
            </w:pPr>
          </w:p>
        </w:tc>
        <w:tc>
          <w:tcPr>
            <w:tcW w:w="620" w:type="dxa"/>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Dar</w:t>
            </w:r>
          </w:p>
        </w:tc>
        <w:tc>
          <w:tcPr>
            <w:tcW w:w="1820" w:type="dxa"/>
            <w:gridSpan w:val="3"/>
            <w:shd w:val="clear" w:color="auto" w:fill="auto"/>
            <w:vAlign w:val="bottom"/>
          </w:tcPr>
          <w:p w:rsidR="004F5D8D" w:rsidRPr="004F5D8D" w:rsidRDefault="004F5D8D" w:rsidP="004F5D8D">
            <w:pPr>
              <w:spacing w:after="0" w:line="0" w:lineRule="atLeast"/>
              <w:ind w:left="180"/>
              <w:jc w:val="both"/>
              <w:rPr>
                <w:rFonts w:ascii="Arial" w:eastAsia="Arial" w:hAnsi="Arial" w:cs="Times New Roman"/>
                <w:lang w:val="es-ES" w:eastAsia="es-ES"/>
              </w:rPr>
            </w:pPr>
            <w:r w:rsidRPr="004F5D8D">
              <w:rPr>
                <w:rFonts w:ascii="Arial" w:eastAsia="Arial" w:hAnsi="Arial" w:cs="Times New Roman"/>
                <w:lang w:val="es-ES" w:eastAsia="es-ES"/>
              </w:rPr>
              <w:t>cumplimiento</w:t>
            </w:r>
          </w:p>
        </w:tc>
        <w:tc>
          <w:tcPr>
            <w:tcW w:w="780" w:type="dxa"/>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con</w:t>
            </w: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Las</w:t>
            </w:r>
          </w:p>
        </w:tc>
      </w:tr>
      <w:tr w:rsidR="004F5D8D" w:rsidRPr="004F5D8D" w:rsidTr="004F5D8D">
        <w:trPr>
          <w:trHeight w:val="340"/>
        </w:trPr>
        <w:tc>
          <w:tcPr>
            <w:tcW w:w="1540" w:type="dxa"/>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Recursos</w:t>
            </w:r>
          </w:p>
        </w:tc>
        <w:tc>
          <w:tcPr>
            <w:tcW w:w="1260" w:type="dxa"/>
            <w:gridSpan w:val="2"/>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Humanos</w:t>
            </w:r>
          </w:p>
        </w:tc>
        <w:tc>
          <w:tcPr>
            <w:tcW w:w="400" w:type="dxa"/>
            <w:shd w:val="clear" w:color="auto" w:fill="auto"/>
            <w:vAlign w:val="bottom"/>
          </w:tcPr>
          <w:p w:rsidR="004F5D8D" w:rsidRPr="004F5D8D" w:rsidRDefault="004F5D8D" w:rsidP="004F5D8D">
            <w:pPr>
              <w:spacing w:after="0" w:line="0" w:lineRule="atLeast"/>
              <w:ind w:left="220"/>
              <w:jc w:val="both"/>
              <w:rPr>
                <w:rFonts w:ascii="Arial" w:eastAsia="Arial" w:hAnsi="Arial" w:cs="Times New Roman"/>
                <w:lang w:val="es-ES" w:eastAsia="es-ES"/>
              </w:rPr>
            </w:pPr>
            <w:r w:rsidRPr="004F5D8D">
              <w:rPr>
                <w:rFonts w:ascii="Arial" w:eastAsia="Arial" w:hAnsi="Arial" w:cs="Times New Roman"/>
                <w:lang w:val="es-ES" w:eastAsia="es-ES"/>
              </w:rPr>
              <w:t>y</w:t>
            </w:r>
          </w:p>
        </w:tc>
        <w:tc>
          <w:tcPr>
            <w:tcW w:w="3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right w:val="single" w:sz="8" w:space="0" w:color="auto"/>
            </w:tcBorders>
            <w:shd w:val="clear" w:color="auto" w:fill="auto"/>
            <w:vAlign w:val="bottom"/>
          </w:tcPr>
          <w:p w:rsidR="004F5D8D" w:rsidRPr="004F5D8D" w:rsidRDefault="004F5D8D" w:rsidP="004F5D8D">
            <w:pPr>
              <w:spacing w:after="0" w:line="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Recursos</w:t>
            </w: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60" w:type="dxa"/>
            <w:gridSpan w:val="2"/>
            <w:shd w:val="clear" w:color="auto" w:fill="auto"/>
            <w:vAlign w:val="bottom"/>
          </w:tcPr>
          <w:p w:rsidR="004F5D8D" w:rsidRPr="004F5D8D" w:rsidRDefault="004F5D8D" w:rsidP="004F5D8D">
            <w:pPr>
              <w:spacing w:after="0" w:line="0" w:lineRule="atLeast"/>
              <w:ind w:left="60"/>
              <w:jc w:val="both"/>
              <w:rPr>
                <w:rFonts w:ascii="Arial" w:eastAsia="Arial" w:hAnsi="Arial" w:cs="Times New Roman"/>
                <w:w w:val="98"/>
                <w:lang w:val="es-ES" w:eastAsia="es-ES"/>
              </w:rPr>
            </w:pPr>
            <w:r w:rsidRPr="004F5D8D">
              <w:rPr>
                <w:rFonts w:ascii="Arial" w:eastAsia="Arial" w:hAnsi="Arial" w:cs="Times New Roman"/>
                <w:w w:val="98"/>
                <w:lang w:val="es-ES" w:eastAsia="es-ES"/>
              </w:rPr>
              <w:t>atribuciones</w:t>
            </w:r>
          </w:p>
        </w:tc>
        <w:tc>
          <w:tcPr>
            <w:tcW w:w="1860" w:type="dxa"/>
            <w:gridSpan w:val="3"/>
            <w:shd w:val="clear" w:color="auto" w:fill="auto"/>
            <w:vAlign w:val="bottom"/>
          </w:tcPr>
          <w:p w:rsidR="004F5D8D" w:rsidRPr="004F5D8D" w:rsidRDefault="004F5D8D" w:rsidP="004F5D8D">
            <w:pPr>
              <w:spacing w:after="0" w:line="0" w:lineRule="atLeast"/>
              <w:ind w:left="260"/>
              <w:jc w:val="both"/>
              <w:rPr>
                <w:rFonts w:ascii="Arial" w:eastAsia="Arial" w:hAnsi="Arial" w:cs="Times New Roman"/>
                <w:lang w:val="es-ES" w:eastAsia="es-ES"/>
              </w:rPr>
            </w:pPr>
            <w:r w:rsidRPr="004F5D8D">
              <w:rPr>
                <w:rFonts w:ascii="Arial" w:eastAsia="Arial" w:hAnsi="Arial" w:cs="Times New Roman"/>
                <w:lang w:val="es-ES" w:eastAsia="es-ES"/>
              </w:rPr>
              <w:t>otorgadas  y</w:t>
            </w: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Los</w:t>
            </w:r>
          </w:p>
        </w:tc>
      </w:tr>
      <w:tr w:rsidR="004F5D8D" w:rsidRPr="004F5D8D" w:rsidTr="004F5D8D">
        <w:trPr>
          <w:trHeight w:val="344"/>
        </w:trPr>
        <w:tc>
          <w:tcPr>
            <w:tcW w:w="4720" w:type="dxa"/>
            <w:gridSpan w:val="6"/>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Materiales,  jefes  de  departamento  de</w:t>
            </w: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220" w:type="dxa"/>
            <w:gridSpan w:val="5"/>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Procedimientos establecidos.</w:t>
            </w: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1"/>
        </w:trPr>
        <w:tc>
          <w:tcPr>
            <w:tcW w:w="2160" w:type="dxa"/>
            <w:gridSpan w:val="2"/>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Control Financiero</w:t>
            </w:r>
          </w:p>
        </w:tc>
        <w:tc>
          <w:tcPr>
            <w:tcW w:w="6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4"/>
        </w:trPr>
        <w:tc>
          <w:tcPr>
            <w:tcW w:w="2800" w:type="dxa"/>
            <w:gridSpan w:val="3"/>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Interacciones Externas</w:t>
            </w:r>
          </w:p>
        </w:tc>
      </w:tr>
      <w:tr w:rsidR="004F5D8D" w:rsidRPr="004F5D8D" w:rsidTr="004F5D8D">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 xml:space="preserve"> Con:</w:t>
            </w: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6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3"/>
        </w:trPr>
        <w:tc>
          <w:tcPr>
            <w:tcW w:w="2800" w:type="dxa"/>
            <w:gridSpan w:val="3"/>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Enlaces Administrativos</w:t>
            </w:r>
          </w:p>
        </w:tc>
        <w:tc>
          <w:tcPr>
            <w:tcW w:w="400" w:type="dxa"/>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520" w:type="dxa"/>
            <w:gridSpan w:val="2"/>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las diversas</w:t>
            </w:r>
          </w:p>
        </w:tc>
        <w:tc>
          <w:tcPr>
            <w:tcW w:w="740" w:type="dxa"/>
            <w:shd w:val="clear" w:color="auto" w:fill="auto"/>
            <w:vAlign w:val="bottom"/>
          </w:tcPr>
          <w:p w:rsidR="004F5D8D" w:rsidRPr="004F5D8D" w:rsidRDefault="004F5D8D" w:rsidP="004F5D8D">
            <w:pPr>
              <w:numPr>
                <w:ilvl w:val="0"/>
                <w:numId w:val="36"/>
              </w:numPr>
              <w:spacing w:after="0" w:line="0" w:lineRule="atLeast"/>
              <w:jc w:val="both"/>
              <w:rPr>
                <w:rFonts w:ascii="Times New Roman" w:eastAsia="Times New Roman" w:hAnsi="Times New Roman" w:cs="Times New Roman"/>
                <w:lang w:val="es-ES" w:eastAsia="es-ES"/>
              </w:rPr>
            </w:pPr>
          </w:p>
        </w:tc>
        <w:tc>
          <w:tcPr>
            <w:tcW w:w="3720" w:type="dxa"/>
            <w:gridSpan w:val="6"/>
            <w:tcBorders>
              <w:right w:val="single" w:sz="8" w:space="0" w:color="auto"/>
            </w:tcBorders>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Trámite  y  seguimiento  a  la</w:t>
            </w:r>
          </w:p>
        </w:tc>
      </w:tr>
      <w:tr w:rsidR="004F5D8D" w:rsidRPr="004F5D8D" w:rsidTr="004F5D8D">
        <w:trPr>
          <w:trHeight w:val="345"/>
        </w:trPr>
        <w:tc>
          <w:tcPr>
            <w:tcW w:w="4720" w:type="dxa"/>
            <w:gridSpan w:val="6"/>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direcciones y coordinaciones que integran</w:t>
            </w: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860" w:type="dxa"/>
            <w:gridSpan w:val="3"/>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documentación</w:t>
            </w:r>
          </w:p>
        </w:tc>
        <w:tc>
          <w:tcPr>
            <w:tcW w:w="1860" w:type="dxa"/>
            <w:gridSpan w:val="3"/>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Comprobatoria</w:t>
            </w:r>
          </w:p>
        </w:tc>
      </w:tr>
      <w:tr w:rsidR="004F5D8D" w:rsidRPr="004F5D8D" w:rsidTr="004F5D8D">
        <w:trPr>
          <w:trHeight w:val="346"/>
        </w:trPr>
        <w:tc>
          <w:tcPr>
            <w:tcW w:w="3200" w:type="dxa"/>
            <w:gridSpan w:val="4"/>
            <w:tcBorders>
              <w:left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la Administración Municipal</w:t>
            </w:r>
          </w:p>
        </w:tc>
        <w:tc>
          <w:tcPr>
            <w:tcW w:w="3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del</w:t>
            </w:r>
          </w:p>
        </w:tc>
        <w:tc>
          <w:tcPr>
            <w:tcW w:w="1240" w:type="dxa"/>
            <w:gridSpan w:val="2"/>
            <w:shd w:val="clear" w:color="auto" w:fill="auto"/>
            <w:vAlign w:val="bottom"/>
          </w:tcPr>
          <w:p w:rsidR="004F5D8D" w:rsidRPr="004F5D8D" w:rsidRDefault="004F5D8D" w:rsidP="004F5D8D">
            <w:pPr>
              <w:spacing w:after="0" w:line="0" w:lineRule="atLeast"/>
              <w:ind w:left="220"/>
              <w:jc w:val="both"/>
              <w:rPr>
                <w:rFonts w:ascii="Arial" w:eastAsia="Arial" w:hAnsi="Arial" w:cs="Times New Roman"/>
                <w:lang w:val="es-ES" w:eastAsia="es-ES"/>
              </w:rPr>
            </w:pPr>
            <w:r w:rsidRPr="004F5D8D">
              <w:rPr>
                <w:rFonts w:ascii="Arial" w:eastAsia="Arial" w:hAnsi="Arial" w:cs="Times New Roman"/>
                <w:lang w:val="es-ES" w:eastAsia="es-ES"/>
              </w:rPr>
              <w:t>ejercicio</w:t>
            </w:r>
          </w:p>
        </w:tc>
        <w:tc>
          <w:tcPr>
            <w:tcW w:w="1860" w:type="dxa"/>
            <w:gridSpan w:val="3"/>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presupuestal,</w:t>
            </w:r>
          </w:p>
        </w:tc>
      </w:tr>
      <w:tr w:rsidR="004F5D8D" w:rsidRPr="004F5D8D" w:rsidTr="004F5D8D">
        <w:trPr>
          <w:trHeight w:val="341"/>
        </w:trPr>
        <w:tc>
          <w:tcPr>
            <w:tcW w:w="154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360" w:type="dxa"/>
            <w:gridSpan w:val="2"/>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derivado</w:t>
            </w:r>
          </w:p>
        </w:tc>
        <w:tc>
          <w:tcPr>
            <w:tcW w:w="500" w:type="dxa"/>
            <w:shd w:val="clear" w:color="auto" w:fill="auto"/>
            <w:vAlign w:val="bottom"/>
          </w:tcPr>
          <w:p w:rsidR="004F5D8D" w:rsidRPr="004F5D8D" w:rsidRDefault="004F5D8D" w:rsidP="004F5D8D">
            <w:pPr>
              <w:spacing w:after="0" w:line="0" w:lineRule="atLeast"/>
              <w:ind w:left="2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580" w:type="dxa"/>
            <w:shd w:val="clear" w:color="auto" w:fill="auto"/>
            <w:vAlign w:val="bottom"/>
          </w:tcPr>
          <w:p w:rsidR="004F5D8D" w:rsidRPr="004F5D8D" w:rsidRDefault="004F5D8D" w:rsidP="004F5D8D">
            <w:pPr>
              <w:spacing w:after="0" w:line="0" w:lineRule="atLeast"/>
              <w:ind w:left="160"/>
              <w:jc w:val="both"/>
              <w:rPr>
                <w:rFonts w:ascii="Arial" w:eastAsia="Arial" w:hAnsi="Arial" w:cs="Times New Roman"/>
                <w:lang w:val="es-ES" w:eastAsia="es-ES"/>
              </w:rPr>
            </w:pPr>
            <w:r w:rsidRPr="004F5D8D">
              <w:rPr>
                <w:rFonts w:ascii="Arial" w:eastAsia="Arial" w:hAnsi="Arial" w:cs="Times New Roman"/>
                <w:lang w:val="es-ES" w:eastAsia="es-ES"/>
              </w:rPr>
              <w:t>las</w:t>
            </w:r>
          </w:p>
        </w:tc>
        <w:tc>
          <w:tcPr>
            <w:tcW w:w="1280" w:type="dxa"/>
            <w:gridSpan w:val="2"/>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Diversas</w:t>
            </w:r>
          </w:p>
        </w:tc>
      </w:tr>
      <w:tr w:rsidR="004F5D8D" w:rsidRPr="004F5D8D" w:rsidTr="004F5D8D">
        <w:trPr>
          <w:trHeight w:val="346"/>
        </w:trPr>
        <w:tc>
          <w:tcPr>
            <w:tcW w:w="154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6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220" w:type="dxa"/>
            <w:gridSpan w:val="5"/>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Modalidades de adquisición.</w:t>
            </w:r>
          </w:p>
        </w:tc>
        <w:tc>
          <w:tcPr>
            <w:tcW w:w="50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9"/>
        </w:trPr>
        <w:tc>
          <w:tcPr>
            <w:tcW w:w="154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6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6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3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2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6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7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7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0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4F5D8D" w:rsidRPr="004F5D8D" w:rsidRDefault="004F5D8D" w:rsidP="004F5D8D">
      <w:pPr>
        <w:spacing w:after="0" w:line="300" w:lineRule="exact"/>
        <w:jc w:val="both"/>
        <w:rPr>
          <w:rFonts w:ascii="Times New Roman" w:eastAsia="Times New Roman" w:hAnsi="Times New Roman" w:cs="Times New Roman"/>
          <w:sz w:val="12"/>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Analizar los documentos del presupuesto general de egresos, programa operativo anual, recursos propios y recursos federales, para su captura en el sistema de control financiero.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Verifica la documentación analítica de modificación presupuestal, transferencias, para ser capturada en el sistema de control financiero.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Verificar la documentación comprobatoria del gasto, requisición u orden de trabajo, pedido, presupuesto, factura, acta de concurso, convenio, nota de entrada de almacén de los diversos proveedores y/o prestadores de servicio.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Analizar, revisar y vigilar que la documentación comprobatoria del gasto, cumpla con la normatividad interna por la Secretaria de Hacienda y Crédito Público, así como la normatividad interna del Ayuntamiento, y del  Órgano Superior de Fiscalización.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Supervisar la elaboración de las órdenes de pago de los diversos proveedores y/o prestadores de servicios al Ayuntamiento.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Conciliar mensualmente el presupuesto general de egresos de la Dirección de Administración con la Dirección de Programación.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un informe mensual de la situación presupuestal por tipo de gasto y fuente de financiamiento de la Dirección de Administración y elaborar la propuesta de presupuesto anual: POA.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Solicitar a la Dirección de Programación del H. Ayuntamiento de Centro a través de un oficio, la asignación de los recursos financieros para la Dirección.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Solicitar a la Dirección de Finanzas a través de vales los recursos financieros necesarios para pagos anticipados, previa autorización de la Dirección mediante el Sistema de Administración Municipal (SIAM).</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Tramitar las ampliaciones y transferencias liquidas de las partidas presupuéstales en la Dirección de programación de acuerdo a las necesidades de la Dirección.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Tramitar en tiempo y forma, las comprobaciones del ejercicio presupuestal ante las Direcciones Normativas del Ayuntamiento de centro.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Llevar el control del fondo fijo </w:t>
            </w:r>
            <w:proofErr w:type="spellStart"/>
            <w:r w:rsidRPr="004F5D8D">
              <w:rPr>
                <w:rFonts w:ascii="Arial" w:eastAsia="Times New Roman" w:hAnsi="Arial" w:cs="Times New Roman"/>
                <w:color w:val="000000"/>
                <w:lang w:val="es-ES" w:eastAsia="es-ES"/>
              </w:rPr>
              <w:t>revolvente</w:t>
            </w:r>
            <w:proofErr w:type="spellEnd"/>
            <w:r w:rsidRPr="004F5D8D">
              <w:rPr>
                <w:rFonts w:ascii="Arial" w:eastAsia="Times New Roman" w:hAnsi="Arial" w:cs="Times New Roman"/>
                <w:color w:val="000000"/>
                <w:lang w:val="es-ES" w:eastAsia="es-ES"/>
              </w:rPr>
              <w:t>, así como realizar los trámites correspondientes para su comprobación y reembolso.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Hacer cumplir las disposiciones establecidas por la Direcciones Normativas del Ayuntamiento de Centro, en lo referente a la aplicación de los recursos financieros.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lastRenderedPageBreak/>
              <w:t>Establecer los procedimientos administrativos para la recepción y comprobación de las cuotas de recuperación, que son generados por los servicios proporcionados en las unidades de la Dirección de Administración.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Requisita mensualmente el suministro de material de oficina y material de limpieza; estableciendo los procedimientos administrativos para su recepción, así como la entrega de los mismos a las áreas de trabajo que lo soliciten.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Apoyar en la elaboración y aplicación de Normas y Procedimientos tendientes a fortalecer la Dirección de Administración.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Apoyar a las Subdirecciones de la Dirección de Administración en los programas y eventos especiales que le sean solicitados.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además que le confieran las Leyes y Reglamentos Municipales.</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21" w:name="page51"/>
      <w:bookmarkEnd w:id="21"/>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696"/>
      </w:tblGrid>
      <w:tr w:rsidR="004F5D8D" w:rsidRPr="004F5D8D" w:rsidTr="004F5D8D">
        <w:tc>
          <w:tcPr>
            <w:tcW w:w="9405"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tabs>
                <w:tab w:val="left" w:pos="301"/>
                <w:tab w:val="center" w:pos="4697"/>
              </w:tabs>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ab/>
            </w:r>
            <w:r w:rsidRPr="004F5D8D">
              <w:rPr>
                <w:rFonts w:ascii="Arial" w:eastAsia="Arial" w:hAnsi="Arial" w:cs="Times New Roman"/>
                <w:b/>
                <w:color w:val="FFFFFF"/>
                <w:lang w:val="es-ES" w:eastAsia="es-ES"/>
              </w:rPr>
              <w:tab/>
              <w:t>Perfil del Puesto</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Formación:</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Arial" w:eastAsia="Times New Roman"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27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Administración Pública</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0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Conocimientos:</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Normatividad Federal, Estatal y Municipal; legislación Fiscal</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Paquete office,</w:t>
            </w:r>
          </w:p>
        </w:tc>
      </w:tr>
      <w:tr w:rsidR="004F5D8D" w:rsidRPr="004F5D8D" w:rsidTr="004F5D8D">
        <w:tc>
          <w:tcPr>
            <w:tcW w:w="2127"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280" w:lineRule="exact"/>
              <w:jc w:val="both"/>
              <w:rPr>
                <w:rFonts w:ascii="Arial" w:eastAsia="Times New Roman" w:hAnsi="Arial" w:cs="Times New Roman"/>
                <w:b/>
                <w:lang w:val="es-ES" w:eastAsia="es-ES"/>
              </w:rPr>
            </w:pPr>
            <w:r w:rsidRPr="004F5D8D">
              <w:rPr>
                <w:rFonts w:ascii="Arial" w:eastAsia="Times New Roman" w:hAnsi="Arial" w:cs="Times New Roman"/>
                <w:b/>
                <w:lang w:val="es-ES" w:eastAsia="es-ES"/>
              </w:rPr>
              <w:t>Aptitud para Ocupar el Puesto:</w:t>
            </w:r>
          </w:p>
          <w:p w:rsidR="004F5D8D" w:rsidRPr="004F5D8D" w:rsidRDefault="004F5D8D" w:rsidP="004F5D8D">
            <w:pPr>
              <w:spacing w:after="0" w:line="200" w:lineRule="exact"/>
              <w:jc w:val="both"/>
              <w:rPr>
                <w:rFonts w:ascii="Arial" w:eastAsia="Times New Roman" w:hAnsi="Arial" w:cs="Times New Roman"/>
                <w:b/>
                <w:lang w:val="es-ES" w:eastAsia="es-ES"/>
              </w:rPr>
            </w:pPr>
          </w:p>
        </w:tc>
        <w:tc>
          <w:tcPr>
            <w:tcW w:w="7278" w:type="dxa"/>
          </w:tcPr>
          <w:p w:rsidR="004F5D8D" w:rsidRPr="004F5D8D" w:rsidRDefault="004F5D8D" w:rsidP="004F5D8D">
            <w:pPr>
              <w:spacing w:after="0" w:line="200" w:lineRule="exact"/>
              <w:jc w:val="both"/>
              <w:rPr>
                <w:rFonts w:ascii="Arial" w:eastAsia="Arial" w:hAnsi="Arial" w:cs="Times New Roman"/>
                <w:color w:val="000000"/>
                <w:lang w:val="es-ES" w:eastAsia="es-ES"/>
              </w:rPr>
            </w:pPr>
          </w:p>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Arial" w:hAnsi="Arial" w:cs="Times New Roman"/>
                <w:lang w:val="es-ES" w:eastAsia="es-ES"/>
              </w:rPr>
              <w:t>Conocimiento interno de la unidad Administrativa, análisis de problemas,  disciplinado,  asistencia  puntual,  respeto  a  los servidores públicos.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Default="004F5D8D"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p>
    <w:p w:rsidR="004B681C" w:rsidRPr="004F5D8D" w:rsidRDefault="004B681C"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22" w:name="page52"/>
      <w:bookmarkEnd w:id="22"/>
      <w:r w:rsidRPr="004F5D8D">
        <w:rPr>
          <w:rFonts w:ascii="Arial" w:eastAsia="Arial" w:hAnsi="Arial" w:cs="Times New Roman"/>
          <w:b/>
          <w:sz w:val="24"/>
          <w:szCs w:val="24"/>
          <w:lang w:val="es-ES" w:eastAsia="es-ES"/>
        </w:rPr>
        <w:t>5.1.-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76" w:lineRule="exact"/>
        <w:jc w:val="both"/>
        <w:rPr>
          <w:rFonts w:ascii="Times New Roman" w:eastAsia="Times New Roman" w:hAnsi="Times New Roman" w:cs="Times New Roman"/>
          <w:sz w:val="20"/>
          <w:szCs w:val="24"/>
          <w:lang w:val="es-ES" w:eastAsia="es-ES"/>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4F5D8D" w:rsidRPr="004F5D8D" w:rsidTr="004F5D8D">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44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80" w:type="dxa"/>
            <w:gridSpan w:val="5"/>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Control Financiero</w:t>
            </w:r>
          </w:p>
        </w:tc>
        <w:tc>
          <w:tcPr>
            <w:tcW w:w="100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top w:val="single" w:sz="8" w:space="0" w:color="auto"/>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2960" w:type="dxa"/>
            <w:gridSpan w:val="3"/>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7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80" w:type="dxa"/>
            <w:gridSpan w:val="5"/>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Control Financiero</w:t>
            </w:r>
          </w:p>
        </w:tc>
        <w:tc>
          <w:tcPr>
            <w:tcW w:w="10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2020" w:type="dxa"/>
            <w:tcBorders>
              <w:left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44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80" w:type="dxa"/>
            <w:gridSpan w:val="5"/>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Control Financiero</w:t>
            </w:r>
          </w:p>
        </w:tc>
        <w:tc>
          <w:tcPr>
            <w:tcW w:w="10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2020" w:type="dxa"/>
            <w:tcBorders>
              <w:lef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44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660" w:type="dxa"/>
            <w:gridSpan w:val="4"/>
            <w:shd w:val="clear" w:color="auto" w:fill="auto"/>
            <w:vAlign w:val="bottom"/>
          </w:tcPr>
          <w:p w:rsidR="004F5D8D" w:rsidRPr="004F5D8D" w:rsidRDefault="004F5D8D" w:rsidP="004F5D8D">
            <w:pPr>
              <w:spacing w:after="0" w:line="0" w:lineRule="atLeast"/>
              <w:ind w:left="100"/>
              <w:jc w:val="both"/>
              <w:rPr>
                <w:rFonts w:ascii="Arial" w:eastAsia="Arial" w:hAnsi="Arial" w:cs="Times New Roman"/>
                <w:w w:val="99"/>
                <w:lang w:val="es-ES" w:eastAsia="es-ES"/>
              </w:rPr>
            </w:pPr>
            <w:r w:rsidRPr="004F5D8D">
              <w:rPr>
                <w:rFonts w:ascii="Arial" w:eastAsia="Arial" w:hAnsi="Arial" w:cs="Times New Roman"/>
                <w:w w:val="99"/>
                <w:lang w:val="es-ES" w:eastAsia="es-ES"/>
              </w:rPr>
              <w:t>Personal de apoyo administrativo</w:t>
            </w:r>
          </w:p>
        </w:tc>
        <w:tc>
          <w:tcPr>
            <w:tcW w:w="4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Interacciones Internas</w:t>
            </w:r>
          </w:p>
        </w:tc>
      </w:tr>
      <w:tr w:rsidR="004F5D8D" w:rsidRPr="004F5D8D" w:rsidTr="004F5D8D">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Con:</w:t>
            </w:r>
          </w:p>
        </w:tc>
        <w:tc>
          <w:tcPr>
            <w:tcW w:w="1520" w:type="dxa"/>
            <w:tcBorders>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56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Subdirector de</w:t>
            </w:r>
          </w:p>
        </w:tc>
        <w:tc>
          <w:tcPr>
            <w:tcW w:w="940" w:type="dxa"/>
            <w:gridSpan w:val="2"/>
            <w:shd w:val="clear" w:color="auto" w:fill="auto"/>
            <w:vAlign w:val="bottom"/>
          </w:tcPr>
          <w:p w:rsidR="004F5D8D" w:rsidRPr="004F5D8D" w:rsidRDefault="004F5D8D" w:rsidP="004F5D8D">
            <w:pPr>
              <w:spacing w:after="0" w:line="0" w:lineRule="atLeast"/>
              <w:ind w:left="60"/>
              <w:jc w:val="both"/>
              <w:rPr>
                <w:rFonts w:ascii="Arial" w:eastAsia="Arial" w:hAnsi="Arial" w:cs="Times New Roman"/>
                <w:lang w:val="es-ES" w:eastAsia="es-ES"/>
              </w:rPr>
            </w:pPr>
            <w:r w:rsidRPr="004F5D8D">
              <w:rPr>
                <w:rFonts w:ascii="Arial" w:eastAsia="Arial" w:hAnsi="Arial" w:cs="Times New Roman"/>
                <w:lang w:val="es-ES" w:eastAsia="es-ES"/>
              </w:rPr>
              <w:t>Control</w:t>
            </w:r>
          </w:p>
        </w:tc>
        <w:tc>
          <w:tcPr>
            <w:tcW w:w="1820" w:type="dxa"/>
            <w:gridSpan w:val="2"/>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Financiero, jefe</w:t>
            </w: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de</w:t>
            </w:r>
          </w:p>
        </w:tc>
        <w:tc>
          <w:tcPr>
            <w:tcW w:w="1520" w:type="dxa"/>
            <w:shd w:val="clear" w:color="auto" w:fill="auto"/>
            <w:vAlign w:val="bottom"/>
          </w:tcPr>
          <w:p w:rsidR="004F5D8D" w:rsidRPr="004F5D8D" w:rsidRDefault="004F5D8D" w:rsidP="004F5D8D">
            <w:pPr>
              <w:numPr>
                <w:ilvl w:val="0"/>
                <w:numId w:val="36"/>
              </w:num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Llevar</w:t>
            </w:r>
          </w:p>
        </w:tc>
        <w:tc>
          <w:tcPr>
            <w:tcW w:w="560" w:type="dxa"/>
            <w:shd w:val="clear" w:color="auto" w:fill="auto"/>
            <w:vAlign w:val="bottom"/>
          </w:tcPr>
          <w:p w:rsidR="004F5D8D" w:rsidRPr="004F5D8D" w:rsidRDefault="004F5D8D" w:rsidP="004F5D8D">
            <w:pPr>
              <w:spacing w:after="0" w:line="0" w:lineRule="atLeast"/>
              <w:ind w:left="420"/>
              <w:jc w:val="both"/>
              <w:rPr>
                <w:rFonts w:ascii="Arial" w:eastAsia="Arial" w:hAnsi="Arial" w:cs="Times New Roman"/>
                <w:w w:val="89"/>
                <w:lang w:val="es-ES" w:eastAsia="es-ES"/>
              </w:rPr>
            </w:pPr>
            <w:r w:rsidRPr="004F5D8D">
              <w:rPr>
                <w:rFonts w:ascii="Arial" w:eastAsia="Arial" w:hAnsi="Arial" w:cs="Times New Roman"/>
                <w:w w:val="89"/>
                <w:lang w:val="es-ES" w:eastAsia="es-ES"/>
              </w:rPr>
              <w:t>a</w:t>
            </w:r>
          </w:p>
        </w:tc>
        <w:tc>
          <w:tcPr>
            <w:tcW w:w="4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shd w:val="clear" w:color="auto" w:fill="auto"/>
            <w:vAlign w:val="bottom"/>
          </w:tcPr>
          <w:p w:rsidR="004F5D8D" w:rsidRPr="004F5D8D" w:rsidRDefault="004F5D8D" w:rsidP="004F5D8D">
            <w:pPr>
              <w:spacing w:after="0" w:line="0" w:lineRule="atLeast"/>
              <w:ind w:right="320"/>
              <w:jc w:val="right"/>
              <w:rPr>
                <w:rFonts w:ascii="Arial" w:eastAsia="Arial" w:hAnsi="Arial" w:cs="Times New Roman"/>
                <w:lang w:val="es-ES" w:eastAsia="es-ES"/>
              </w:rPr>
            </w:pPr>
            <w:r w:rsidRPr="004F5D8D">
              <w:rPr>
                <w:rFonts w:ascii="Arial" w:eastAsia="Arial" w:hAnsi="Arial" w:cs="Times New Roman"/>
                <w:lang w:val="es-ES" w:eastAsia="es-ES"/>
              </w:rPr>
              <w:t>cabo</w:t>
            </w:r>
          </w:p>
        </w:tc>
        <w:tc>
          <w:tcPr>
            <w:tcW w:w="59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las</w:t>
            </w:r>
          </w:p>
        </w:tc>
      </w:tr>
      <w:tr w:rsidR="004F5D8D" w:rsidRPr="004F5D8D" w:rsidTr="004F5D8D">
        <w:trPr>
          <w:trHeight w:val="340"/>
        </w:trPr>
        <w:tc>
          <w:tcPr>
            <w:tcW w:w="5260" w:type="dxa"/>
            <w:gridSpan w:val="6"/>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Departamento  de  Control  y  Trámite  de</w:t>
            </w:r>
          </w:p>
        </w:tc>
        <w:tc>
          <w:tcPr>
            <w:tcW w:w="2080" w:type="dxa"/>
            <w:gridSpan w:val="2"/>
            <w:shd w:val="clear" w:color="auto" w:fill="auto"/>
            <w:vAlign w:val="bottom"/>
          </w:tcPr>
          <w:p w:rsidR="004F5D8D" w:rsidRPr="004F5D8D" w:rsidRDefault="004F5D8D" w:rsidP="004F5D8D">
            <w:pPr>
              <w:spacing w:after="0" w:line="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actividades</w:t>
            </w:r>
          </w:p>
        </w:tc>
        <w:tc>
          <w:tcPr>
            <w:tcW w:w="420" w:type="dxa"/>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596" w:type="dxa"/>
            <w:gridSpan w:val="2"/>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generación</w:t>
            </w:r>
          </w:p>
        </w:tc>
      </w:tr>
      <w:tr w:rsidR="004F5D8D" w:rsidRPr="004F5D8D" w:rsidTr="004F5D8D">
        <w:trPr>
          <w:trHeight w:val="346"/>
        </w:trPr>
        <w:tc>
          <w:tcPr>
            <w:tcW w:w="4780" w:type="dxa"/>
            <w:gridSpan w:val="5"/>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factura; Personal de apoyo Administrativo</w:t>
            </w: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096" w:type="dxa"/>
            <w:gridSpan w:val="5"/>
            <w:tcBorders>
              <w:right w:val="single" w:sz="8" w:space="0" w:color="auto"/>
            </w:tcBorders>
            <w:shd w:val="clear" w:color="auto" w:fill="auto"/>
            <w:vAlign w:val="bottom"/>
          </w:tcPr>
          <w:p w:rsidR="004F5D8D" w:rsidRPr="004F5D8D" w:rsidRDefault="004F5D8D" w:rsidP="004F5D8D">
            <w:pPr>
              <w:spacing w:after="0" w:line="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de órdenes de pago y vales</w:t>
            </w:r>
          </w:p>
        </w:tc>
      </w:tr>
      <w:tr w:rsidR="004F5D8D" w:rsidRPr="004F5D8D" w:rsidTr="004F5D8D">
        <w:trPr>
          <w:trHeight w:val="344"/>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520" w:type="dxa"/>
            <w:shd w:val="clear" w:color="auto" w:fill="auto"/>
            <w:vAlign w:val="bottom"/>
          </w:tcPr>
          <w:p w:rsidR="004F5D8D" w:rsidRPr="004F5D8D" w:rsidRDefault="004F5D8D" w:rsidP="004F5D8D">
            <w:pPr>
              <w:spacing w:after="0" w:line="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en</w:t>
            </w:r>
          </w:p>
        </w:tc>
        <w:tc>
          <w:tcPr>
            <w:tcW w:w="560" w:type="dxa"/>
            <w:shd w:val="clear" w:color="auto" w:fill="auto"/>
            <w:vAlign w:val="bottom"/>
          </w:tcPr>
          <w:p w:rsidR="004F5D8D" w:rsidRPr="004F5D8D" w:rsidRDefault="004F5D8D" w:rsidP="004F5D8D">
            <w:pPr>
              <w:spacing w:after="0" w:line="0" w:lineRule="atLeast"/>
              <w:ind w:left="40"/>
              <w:jc w:val="both"/>
              <w:rPr>
                <w:rFonts w:ascii="Arial" w:eastAsia="Arial" w:hAnsi="Arial" w:cs="Times New Roman"/>
                <w:lang w:val="es-ES" w:eastAsia="es-ES"/>
              </w:rPr>
            </w:pPr>
            <w:r w:rsidRPr="004F5D8D">
              <w:rPr>
                <w:rFonts w:ascii="Arial" w:eastAsia="Arial" w:hAnsi="Arial" w:cs="Times New Roman"/>
                <w:lang w:val="es-ES" w:eastAsia="es-ES"/>
              </w:rPr>
              <w:t>el</w:t>
            </w:r>
          </w:p>
        </w:tc>
        <w:tc>
          <w:tcPr>
            <w:tcW w:w="1420" w:type="dxa"/>
            <w:gridSpan w:val="2"/>
            <w:shd w:val="clear" w:color="auto" w:fill="auto"/>
            <w:vAlign w:val="bottom"/>
          </w:tcPr>
          <w:p w:rsidR="004F5D8D" w:rsidRPr="004F5D8D" w:rsidRDefault="004F5D8D" w:rsidP="004F5D8D">
            <w:pPr>
              <w:spacing w:after="0" w:line="0" w:lineRule="atLeast"/>
              <w:ind w:right="280"/>
              <w:jc w:val="right"/>
              <w:rPr>
                <w:rFonts w:ascii="Arial" w:eastAsia="Arial" w:hAnsi="Arial" w:cs="Times New Roman"/>
                <w:lang w:val="es-ES" w:eastAsia="es-ES"/>
              </w:rPr>
            </w:pPr>
            <w:r w:rsidRPr="004F5D8D">
              <w:rPr>
                <w:rFonts w:ascii="Arial" w:eastAsia="Arial" w:hAnsi="Arial" w:cs="Times New Roman"/>
                <w:lang w:val="es-ES" w:eastAsia="es-ES"/>
              </w:rPr>
              <w:t>Sistema</w:t>
            </w:r>
          </w:p>
        </w:tc>
        <w:tc>
          <w:tcPr>
            <w:tcW w:w="596"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de</w:t>
            </w:r>
          </w:p>
        </w:tc>
      </w:tr>
      <w:tr w:rsidR="004F5D8D" w:rsidRPr="004F5D8D" w:rsidTr="004F5D8D">
        <w:trPr>
          <w:trHeight w:val="346"/>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3500" w:type="dxa"/>
            <w:gridSpan w:val="4"/>
            <w:shd w:val="clear" w:color="auto" w:fill="auto"/>
            <w:vAlign w:val="bottom"/>
          </w:tcPr>
          <w:p w:rsidR="004F5D8D" w:rsidRPr="004F5D8D" w:rsidRDefault="004F5D8D" w:rsidP="004F5D8D">
            <w:pPr>
              <w:spacing w:after="0" w:line="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Administración Municipal</w:t>
            </w:r>
          </w:p>
        </w:tc>
        <w:tc>
          <w:tcPr>
            <w:tcW w:w="596"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9"/>
        </w:trPr>
        <w:tc>
          <w:tcPr>
            <w:tcW w:w="2960" w:type="dxa"/>
            <w:gridSpan w:val="3"/>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Interacciones Externas</w:t>
            </w:r>
          </w:p>
        </w:tc>
        <w:tc>
          <w:tcPr>
            <w:tcW w:w="15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6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Con:</w:t>
            </w:r>
          </w:p>
        </w:tc>
        <w:tc>
          <w:tcPr>
            <w:tcW w:w="1520" w:type="dxa"/>
            <w:tcBorders>
              <w:bottom w:val="single" w:sz="8" w:space="0" w:color="auto"/>
            </w:tcBorders>
            <w:shd w:val="clear" w:color="auto" w:fill="FFC000"/>
            <w:vAlign w:val="bottom"/>
          </w:tcPr>
          <w:p w:rsidR="004F5D8D" w:rsidRPr="004F5D8D" w:rsidRDefault="004F5D8D" w:rsidP="004F5D8D">
            <w:pPr>
              <w:spacing w:after="0" w:line="0" w:lineRule="atLeast"/>
              <w:ind w:left="10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56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96"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5260" w:type="dxa"/>
            <w:gridSpan w:val="6"/>
            <w:tcBorders>
              <w:left w:val="single" w:sz="8" w:space="0" w:color="auto"/>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Enlaces Administrativos de las Direcciones y</w:t>
            </w:r>
          </w:p>
        </w:tc>
        <w:tc>
          <w:tcPr>
            <w:tcW w:w="4096" w:type="dxa"/>
            <w:gridSpan w:val="5"/>
            <w:tcBorders>
              <w:right w:val="single" w:sz="8" w:space="0" w:color="auto"/>
            </w:tcBorders>
            <w:shd w:val="clear" w:color="auto" w:fill="auto"/>
            <w:vAlign w:val="bottom"/>
          </w:tcPr>
          <w:p w:rsidR="004F5D8D" w:rsidRPr="004F5D8D" w:rsidRDefault="004F5D8D" w:rsidP="004F5D8D">
            <w:pPr>
              <w:numPr>
                <w:ilvl w:val="0"/>
                <w:numId w:val="36"/>
              </w:numPr>
              <w:spacing w:after="0" w:line="240" w:lineRule="auto"/>
              <w:jc w:val="center"/>
              <w:rPr>
                <w:rFonts w:ascii="Arial" w:eastAsia="Arial" w:hAnsi="Arial" w:cs="Times New Roman"/>
                <w:lang w:val="es-ES" w:eastAsia="es-ES"/>
              </w:rPr>
            </w:pPr>
            <w:r w:rsidRPr="004F5D8D">
              <w:rPr>
                <w:rFonts w:ascii="Arial" w:eastAsia="Arial" w:hAnsi="Arial" w:cs="Times New Roman"/>
                <w:lang w:val="es-ES" w:eastAsia="es-ES"/>
              </w:rPr>
              <w:t>Trámite de órdenes de pago</w:t>
            </w:r>
          </w:p>
        </w:tc>
      </w:tr>
      <w:tr w:rsidR="004F5D8D" w:rsidRPr="004F5D8D" w:rsidTr="004F5D8D">
        <w:trPr>
          <w:trHeight w:val="338"/>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coordinaciones</w:t>
            </w:r>
          </w:p>
        </w:tc>
        <w:tc>
          <w:tcPr>
            <w:tcW w:w="440" w:type="dxa"/>
            <w:shd w:val="clear" w:color="auto" w:fill="auto"/>
            <w:vAlign w:val="bottom"/>
          </w:tcPr>
          <w:p w:rsidR="004F5D8D" w:rsidRPr="004F5D8D" w:rsidRDefault="004F5D8D" w:rsidP="004F5D8D">
            <w:pPr>
              <w:spacing w:after="0" w:line="0" w:lineRule="atLeast"/>
              <w:ind w:left="100"/>
              <w:jc w:val="both"/>
              <w:rPr>
                <w:rFonts w:ascii="Arial" w:eastAsia="Arial" w:hAnsi="Arial" w:cs="Times New Roman"/>
                <w:w w:val="99"/>
                <w:lang w:val="es-ES" w:eastAsia="es-ES"/>
              </w:rPr>
            </w:pPr>
            <w:r w:rsidRPr="004F5D8D">
              <w:rPr>
                <w:rFonts w:ascii="Arial" w:eastAsia="Arial" w:hAnsi="Arial" w:cs="Times New Roman"/>
                <w:w w:val="99"/>
                <w:lang w:val="es-ES" w:eastAsia="es-ES"/>
              </w:rPr>
              <w:t>del</w:t>
            </w:r>
          </w:p>
        </w:tc>
        <w:tc>
          <w:tcPr>
            <w:tcW w:w="500" w:type="dxa"/>
            <w:shd w:val="clear" w:color="auto" w:fill="auto"/>
            <w:vAlign w:val="bottom"/>
          </w:tcPr>
          <w:p w:rsidR="004F5D8D" w:rsidRPr="004F5D8D" w:rsidRDefault="004F5D8D" w:rsidP="004F5D8D">
            <w:pPr>
              <w:spacing w:after="0" w:line="0" w:lineRule="atLeast"/>
              <w:ind w:left="180"/>
              <w:jc w:val="both"/>
              <w:rPr>
                <w:rFonts w:ascii="Arial" w:eastAsia="Arial" w:hAnsi="Arial" w:cs="Times New Roman"/>
                <w:lang w:val="es-ES" w:eastAsia="es-ES"/>
              </w:rPr>
            </w:pPr>
            <w:r w:rsidRPr="004F5D8D">
              <w:rPr>
                <w:rFonts w:ascii="Arial" w:eastAsia="Arial" w:hAnsi="Arial" w:cs="Times New Roman"/>
                <w:lang w:val="es-ES" w:eastAsia="es-ES"/>
              </w:rPr>
              <w:t>H.</w:t>
            </w:r>
          </w:p>
        </w:tc>
        <w:tc>
          <w:tcPr>
            <w:tcW w:w="1820" w:type="dxa"/>
            <w:gridSpan w:val="2"/>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Ayuntamiento,</w:t>
            </w: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así</w:t>
            </w:r>
          </w:p>
        </w:tc>
        <w:tc>
          <w:tcPr>
            <w:tcW w:w="4096" w:type="dxa"/>
            <w:gridSpan w:val="5"/>
            <w:tcBorders>
              <w:right w:val="single" w:sz="8" w:space="0" w:color="auto"/>
            </w:tcBorders>
            <w:shd w:val="clear" w:color="auto" w:fill="auto"/>
            <w:vAlign w:val="bottom"/>
          </w:tcPr>
          <w:p w:rsidR="004F5D8D" w:rsidRPr="004F5D8D" w:rsidRDefault="004F5D8D" w:rsidP="004F5D8D">
            <w:pPr>
              <w:spacing w:after="0" w:line="30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y vales para su liberación y</w:t>
            </w:r>
          </w:p>
        </w:tc>
      </w:tr>
      <w:tr w:rsidR="004F5D8D" w:rsidRPr="004F5D8D" w:rsidTr="004F5D8D">
        <w:trPr>
          <w:trHeight w:val="346"/>
        </w:trPr>
        <w:tc>
          <w:tcPr>
            <w:tcW w:w="2460" w:type="dxa"/>
            <w:gridSpan w:val="2"/>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como  servidores</w:t>
            </w:r>
          </w:p>
        </w:tc>
        <w:tc>
          <w:tcPr>
            <w:tcW w:w="500" w:type="dxa"/>
            <w:shd w:val="clear" w:color="auto" w:fill="auto"/>
            <w:vAlign w:val="bottom"/>
          </w:tcPr>
          <w:p w:rsidR="004F5D8D" w:rsidRPr="004F5D8D" w:rsidRDefault="004F5D8D" w:rsidP="004F5D8D">
            <w:pPr>
              <w:spacing w:after="0" w:line="0" w:lineRule="atLeast"/>
              <w:ind w:left="4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2300" w:type="dxa"/>
            <w:gridSpan w:val="3"/>
            <w:tcBorders>
              <w:right w:val="single" w:sz="8" w:space="0" w:color="auto"/>
            </w:tcBorders>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las  Dependencias</w:t>
            </w:r>
          </w:p>
        </w:tc>
        <w:tc>
          <w:tcPr>
            <w:tcW w:w="4096" w:type="dxa"/>
            <w:gridSpan w:val="5"/>
            <w:tcBorders>
              <w:right w:val="single" w:sz="8" w:space="0" w:color="auto"/>
            </w:tcBorders>
            <w:shd w:val="clear" w:color="auto" w:fill="auto"/>
            <w:vAlign w:val="bottom"/>
          </w:tcPr>
          <w:p w:rsidR="004F5D8D" w:rsidRPr="004F5D8D" w:rsidRDefault="004F5D8D" w:rsidP="004F5D8D">
            <w:pPr>
              <w:spacing w:after="0" w:line="30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orientación a enlaces en los</w:t>
            </w:r>
          </w:p>
        </w:tc>
      </w:tr>
      <w:tr w:rsidR="004F5D8D" w:rsidRPr="004F5D8D" w:rsidTr="004F5D8D">
        <w:trPr>
          <w:trHeight w:val="346"/>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normativas</w:t>
            </w:r>
          </w:p>
        </w:tc>
        <w:tc>
          <w:tcPr>
            <w:tcW w:w="4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80" w:type="dxa"/>
            <w:gridSpan w:val="2"/>
            <w:shd w:val="clear" w:color="auto" w:fill="auto"/>
            <w:vAlign w:val="bottom"/>
          </w:tcPr>
          <w:p w:rsidR="004F5D8D" w:rsidRPr="004F5D8D" w:rsidRDefault="004F5D8D" w:rsidP="004F5D8D">
            <w:pPr>
              <w:spacing w:after="0" w:line="30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procesos</w:t>
            </w:r>
          </w:p>
        </w:tc>
        <w:tc>
          <w:tcPr>
            <w:tcW w:w="420" w:type="dxa"/>
            <w:shd w:val="clear" w:color="auto" w:fill="auto"/>
            <w:vAlign w:val="bottom"/>
          </w:tcPr>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000" w:type="dxa"/>
            <w:shd w:val="clear" w:color="auto" w:fill="auto"/>
            <w:vAlign w:val="bottom"/>
          </w:tcPr>
          <w:p w:rsidR="004F5D8D" w:rsidRPr="004F5D8D" w:rsidRDefault="004F5D8D" w:rsidP="004F5D8D">
            <w:pPr>
              <w:spacing w:after="0" w:line="300" w:lineRule="atLeast"/>
              <w:jc w:val="right"/>
              <w:rPr>
                <w:rFonts w:ascii="Arial" w:eastAsia="Arial" w:hAnsi="Arial" w:cs="Times New Roman"/>
                <w:lang w:val="es-ES" w:eastAsia="es-ES"/>
              </w:rPr>
            </w:pPr>
            <w:r w:rsidRPr="004F5D8D">
              <w:rPr>
                <w:rFonts w:ascii="Arial" w:eastAsia="Arial" w:hAnsi="Arial" w:cs="Times New Roman"/>
                <w:lang w:val="es-ES" w:eastAsia="es-ES"/>
              </w:rPr>
              <w:t>captura</w:t>
            </w:r>
          </w:p>
        </w:tc>
        <w:tc>
          <w:tcPr>
            <w:tcW w:w="596" w:type="dxa"/>
            <w:tcBorders>
              <w:right w:val="single" w:sz="8" w:space="0" w:color="auto"/>
            </w:tcBorders>
            <w:shd w:val="clear" w:color="auto" w:fill="auto"/>
            <w:vAlign w:val="bottom"/>
          </w:tcPr>
          <w:p w:rsidR="004F5D8D" w:rsidRPr="004F5D8D" w:rsidRDefault="004F5D8D" w:rsidP="004F5D8D">
            <w:pPr>
              <w:spacing w:after="0" w:line="300" w:lineRule="atLeast"/>
              <w:jc w:val="right"/>
              <w:rPr>
                <w:rFonts w:ascii="Arial" w:eastAsia="Arial" w:hAnsi="Arial" w:cs="Times New Roman"/>
                <w:lang w:val="es-ES" w:eastAsia="es-ES"/>
              </w:rPr>
            </w:pPr>
            <w:r w:rsidRPr="004F5D8D">
              <w:rPr>
                <w:rFonts w:ascii="Arial" w:eastAsia="Arial" w:hAnsi="Arial" w:cs="Times New Roman"/>
                <w:lang w:val="es-ES" w:eastAsia="es-ES"/>
              </w:rPr>
              <w:t>y</w:t>
            </w:r>
          </w:p>
        </w:tc>
      </w:tr>
      <w:tr w:rsidR="004F5D8D" w:rsidRPr="004F5D8D" w:rsidTr="004F5D8D">
        <w:trPr>
          <w:trHeight w:val="346"/>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080" w:type="dxa"/>
            <w:gridSpan w:val="2"/>
            <w:shd w:val="clear" w:color="auto" w:fill="auto"/>
            <w:vAlign w:val="bottom"/>
          </w:tcPr>
          <w:p w:rsidR="004F5D8D" w:rsidRPr="004F5D8D" w:rsidRDefault="004F5D8D" w:rsidP="004F5D8D">
            <w:pPr>
              <w:spacing w:after="0" w:line="30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generación</w:t>
            </w:r>
          </w:p>
        </w:tc>
        <w:tc>
          <w:tcPr>
            <w:tcW w:w="420" w:type="dxa"/>
            <w:shd w:val="clear" w:color="auto" w:fill="auto"/>
            <w:vAlign w:val="bottom"/>
          </w:tcPr>
          <w:p w:rsidR="004F5D8D" w:rsidRPr="004F5D8D" w:rsidRDefault="004F5D8D" w:rsidP="004F5D8D">
            <w:pPr>
              <w:spacing w:after="0" w:line="300" w:lineRule="atLeast"/>
              <w:ind w:left="8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1000" w:type="dxa"/>
            <w:shd w:val="clear" w:color="auto" w:fill="auto"/>
            <w:vAlign w:val="bottom"/>
          </w:tcPr>
          <w:p w:rsidR="004F5D8D" w:rsidRPr="004F5D8D" w:rsidRDefault="004F5D8D" w:rsidP="004F5D8D">
            <w:pPr>
              <w:spacing w:after="0" w:line="300" w:lineRule="atLeast"/>
              <w:jc w:val="right"/>
              <w:rPr>
                <w:rFonts w:ascii="Arial" w:eastAsia="Arial" w:hAnsi="Arial" w:cs="Times New Roman"/>
                <w:lang w:val="es-ES" w:eastAsia="es-ES"/>
              </w:rPr>
            </w:pPr>
            <w:r w:rsidRPr="004F5D8D">
              <w:rPr>
                <w:rFonts w:ascii="Arial" w:eastAsia="Arial" w:hAnsi="Arial" w:cs="Times New Roman"/>
                <w:lang w:val="es-ES" w:eastAsia="es-ES"/>
              </w:rPr>
              <w:t>ordenes</w:t>
            </w:r>
          </w:p>
        </w:tc>
        <w:tc>
          <w:tcPr>
            <w:tcW w:w="596" w:type="dxa"/>
            <w:tcBorders>
              <w:right w:val="single" w:sz="8" w:space="0" w:color="auto"/>
            </w:tcBorders>
            <w:shd w:val="clear" w:color="auto" w:fill="auto"/>
            <w:vAlign w:val="bottom"/>
          </w:tcPr>
          <w:p w:rsidR="004F5D8D" w:rsidRPr="004F5D8D" w:rsidRDefault="004F5D8D" w:rsidP="004F5D8D">
            <w:pPr>
              <w:spacing w:after="0" w:line="300" w:lineRule="atLeast"/>
              <w:jc w:val="right"/>
              <w:rPr>
                <w:rFonts w:ascii="Arial" w:eastAsia="Arial" w:hAnsi="Arial" w:cs="Times New Roman"/>
                <w:lang w:val="es-ES" w:eastAsia="es-ES"/>
              </w:rPr>
            </w:pPr>
            <w:r w:rsidRPr="004F5D8D">
              <w:rPr>
                <w:rFonts w:ascii="Arial" w:eastAsia="Arial" w:hAnsi="Arial" w:cs="Times New Roman"/>
                <w:lang w:val="es-ES" w:eastAsia="es-ES"/>
              </w:rPr>
              <w:t>de</w:t>
            </w:r>
          </w:p>
        </w:tc>
      </w:tr>
      <w:tr w:rsidR="004F5D8D" w:rsidRPr="004F5D8D" w:rsidTr="004F5D8D">
        <w:trPr>
          <w:trHeight w:val="341"/>
        </w:trPr>
        <w:tc>
          <w:tcPr>
            <w:tcW w:w="2020" w:type="dxa"/>
            <w:tcBorders>
              <w:lef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4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7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1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8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500" w:type="dxa"/>
            <w:gridSpan w:val="3"/>
            <w:shd w:val="clear" w:color="auto" w:fill="auto"/>
            <w:vAlign w:val="bottom"/>
          </w:tcPr>
          <w:p w:rsidR="004F5D8D" w:rsidRPr="004F5D8D" w:rsidRDefault="004F5D8D" w:rsidP="004F5D8D">
            <w:pPr>
              <w:spacing w:after="0" w:line="300" w:lineRule="atLeast"/>
              <w:ind w:left="820"/>
              <w:jc w:val="both"/>
              <w:rPr>
                <w:rFonts w:ascii="Arial" w:eastAsia="Arial" w:hAnsi="Arial" w:cs="Times New Roman"/>
                <w:lang w:val="es-ES" w:eastAsia="es-ES"/>
              </w:rPr>
            </w:pPr>
            <w:r w:rsidRPr="004F5D8D">
              <w:rPr>
                <w:rFonts w:ascii="Arial" w:eastAsia="Arial" w:hAnsi="Arial" w:cs="Times New Roman"/>
                <w:lang w:val="es-ES" w:eastAsia="es-ES"/>
              </w:rPr>
              <w:t>Pago y vales.</w:t>
            </w:r>
          </w:p>
        </w:tc>
        <w:tc>
          <w:tcPr>
            <w:tcW w:w="1000" w:type="dxa"/>
            <w:shd w:val="clear" w:color="auto" w:fill="auto"/>
            <w:vAlign w:val="bottom"/>
          </w:tcPr>
          <w:p w:rsidR="004F5D8D" w:rsidRPr="004F5D8D" w:rsidRDefault="004F5D8D" w:rsidP="004F5D8D">
            <w:pPr>
              <w:spacing w:after="0" w:line="300" w:lineRule="atLeast"/>
              <w:jc w:val="both"/>
              <w:rPr>
                <w:rFonts w:ascii="Times New Roman" w:eastAsia="Times New Roman" w:hAnsi="Times New Roman" w:cs="Times New Roman"/>
                <w:lang w:val="es-ES" w:eastAsia="es-ES"/>
              </w:rPr>
            </w:pPr>
          </w:p>
        </w:tc>
        <w:tc>
          <w:tcPr>
            <w:tcW w:w="596" w:type="dxa"/>
            <w:tcBorders>
              <w:right w:val="single" w:sz="8" w:space="0" w:color="auto"/>
            </w:tcBorders>
            <w:shd w:val="clear" w:color="auto" w:fill="auto"/>
            <w:vAlign w:val="bottom"/>
          </w:tcPr>
          <w:p w:rsidR="004F5D8D" w:rsidRPr="004F5D8D" w:rsidRDefault="004F5D8D" w:rsidP="004F5D8D">
            <w:pPr>
              <w:spacing w:after="0" w:line="300" w:lineRule="atLeast"/>
              <w:jc w:val="both"/>
              <w:rPr>
                <w:rFonts w:ascii="Times New Roman" w:eastAsia="Times New Roman" w:hAnsi="Times New Roman" w:cs="Times New Roman"/>
                <w:lang w:val="es-ES" w:eastAsia="es-ES"/>
              </w:rPr>
            </w:pPr>
          </w:p>
        </w:tc>
      </w:tr>
      <w:tr w:rsidR="004F5D8D" w:rsidRPr="004F5D8D" w:rsidTr="004F5D8D">
        <w:trPr>
          <w:trHeight w:val="49"/>
        </w:trPr>
        <w:tc>
          <w:tcPr>
            <w:tcW w:w="2020" w:type="dxa"/>
            <w:tcBorders>
              <w:left w:val="single" w:sz="8" w:space="0" w:color="auto"/>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4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7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1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8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6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0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96"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B681C" w:rsidRDefault="004B681C" w:rsidP="004F5D8D">
      <w:pPr>
        <w:spacing w:after="0" w:line="319" w:lineRule="exact"/>
        <w:jc w:val="both"/>
        <w:rPr>
          <w:rFonts w:ascii="Times New Roman" w:eastAsia="Times New Roman" w:hAnsi="Times New Roman" w:cs="Times New Roman"/>
          <w:sz w:val="20"/>
          <w:szCs w:val="24"/>
          <w:lang w:val="es-ES" w:eastAsia="es-ES"/>
        </w:rPr>
      </w:pPr>
    </w:p>
    <w:p w:rsidR="004B681C" w:rsidRPr="004F5D8D" w:rsidRDefault="004B681C"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5D8D" w:rsidRPr="004F5D8D" w:rsidTr="004F5D8D">
        <w:tc>
          <w:tcPr>
            <w:tcW w:w="9325"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325"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Coordinar los trabajos de revisión, análisis y elaboración de las órdenes de pago, solicitud de cheques, órdenes de pago de fondo fijo </w:t>
            </w:r>
            <w:proofErr w:type="spellStart"/>
            <w:r w:rsidRPr="004F5D8D">
              <w:rPr>
                <w:rFonts w:ascii="Arial" w:eastAsia="Times New Roman" w:hAnsi="Arial" w:cs="Times New Roman"/>
                <w:color w:val="000000"/>
                <w:lang w:val="es-ES" w:eastAsia="es-ES"/>
              </w:rPr>
              <w:t>revolvente</w:t>
            </w:r>
            <w:proofErr w:type="spellEnd"/>
            <w:r w:rsidRPr="004F5D8D">
              <w:rPr>
                <w:rFonts w:ascii="Arial" w:eastAsia="Times New Roman" w:hAnsi="Arial" w:cs="Times New Roman"/>
                <w:color w:val="000000"/>
                <w:lang w:val="es-ES" w:eastAsia="es-ES"/>
              </w:rPr>
              <w:t xml:space="preserve">, </w:t>
            </w:r>
            <w:r w:rsidRPr="004F5D8D">
              <w:rPr>
                <w:rFonts w:ascii="Arial" w:eastAsia="Arial" w:hAnsi="Arial" w:cs="Times New Roman"/>
                <w:lang w:val="es-ES" w:eastAsia="es-ES"/>
              </w:rPr>
              <w:t>generación de requisiciones,</w:t>
            </w:r>
            <w:r w:rsidRPr="004F5D8D">
              <w:rPr>
                <w:rFonts w:ascii="Arial" w:eastAsia="Times New Roman" w:hAnsi="Arial" w:cs="Times New Roman"/>
                <w:color w:val="000000"/>
                <w:lang w:val="es-ES" w:eastAsia="es-ES"/>
              </w:rPr>
              <w:t xml:space="preserve"> llevar el registro de todas y cada una de las órdenes de pago de los diversos proveedores y/o prestadores de servicio.</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y supervisar las actividades del personal del área.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trámite de cheque de pagos anticipados y gastos a comprobar ante la Dirección de Finanzas.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Verificar las </w:t>
            </w:r>
            <w:proofErr w:type="spellStart"/>
            <w:r w:rsidRPr="004F5D8D">
              <w:rPr>
                <w:rFonts w:ascii="Arial" w:eastAsia="Times New Roman" w:hAnsi="Arial" w:cs="Times New Roman"/>
                <w:color w:val="000000"/>
                <w:lang w:val="es-ES" w:eastAsia="es-ES"/>
              </w:rPr>
              <w:t>solventaciones</w:t>
            </w:r>
            <w:proofErr w:type="spellEnd"/>
            <w:r w:rsidRPr="004F5D8D">
              <w:rPr>
                <w:rFonts w:ascii="Arial" w:eastAsia="Times New Roman" w:hAnsi="Arial" w:cs="Times New Roman"/>
                <w:color w:val="000000"/>
                <w:lang w:val="es-ES" w:eastAsia="es-ES"/>
              </w:rPr>
              <w:t xml:space="preserve"> del Órgano Superior de Fiscalización.</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Validar las facturas y órdenes de pago de los diversos proveedores y/o prestadores de servicios.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Tramitar las órdenes de pago ante la Contraloría Municipal.</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Elaborar las órdenes de pago de los diferentes proveedores y prestadores de servicios.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bookmarkStart w:id="23" w:name="page53"/>
      <w:bookmarkEnd w:id="23"/>
      <w:r w:rsidRPr="004F5D8D">
        <w:rPr>
          <w:rFonts w:ascii="Arial" w:eastAsia="Arial" w:hAnsi="Arial" w:cs="Times New Roman"/>
          <w:b/>
          <w:sz w:val="24"/>
          <w:szCs w:val="24"/>
          <w:lang w:val="es-ES" w:eastAsia="es-ES"/>
        </w:rPr>
        <w:t>II.- Perfil del Responsable del Puesto</w:t>
      </w:r>
    </w:p>
    <w:p w:rsidR="004F5D8D" w:rsidRPr="004F5D8D" w:rsidRDefault="004F5D8D" w:rsidP="004F5D8D">
      <w:pPr>
        <w:spacing w:after="0" w:line="7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705"/>
      </w:tblGrid>
      <w:tr w:rsidR="004F5D8D" w:rsidRPr="004F5D8D" w:rsidTr="004F5D8D">
        <w:tc>
          <w:tcPr>
            <w:tcW w:w="9183" w:type="dxa"/>
            <w:gridSpan w:val="2"/>
            <w:shd w:val="clear" w:color="auto" w:fill="FFC000"/>
          </w:tcPr>
          <w:p w:rsidR="004F5D8D" w:rsidRPr="004F5D8D" w:rsidRDefault="004F5D8D" w:rsidP="004F5D8D">
            <w:pPr>
              <w:spacing w:after="0" w:line="200" w:lineRule="exact"/>
              <w:jc w:val="center"/>
              <w:rPr>
                <w:rFonts w:ascii="Arial" w:eastAsia="Arial" w:hAnsi="Arial" w:cs="Times New Roman"/>
                <w:b/>
                <w:color w:val="FFFFFF"/>
                <w:lang w:val="es-ES" w:eastAsia="es-ES"/>
              </w:rPr>
            </w:pPr>
          </w:p>
          <w:p w:rsidR="004F5D8D" w:rsidRPr="004F5D8D" w:rsidRDefault="004F5D8D" w:rsidP="004F5D8D">
            <w:pPr>
              <w:spacing w:after="0" w:line="200" w:lineRule="exact"/>
              <w:jc w:val="center"/>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Times New Roman" w:hAnsi="Arial" w:cs="Times New Roman"/>
                <w:b/>
                <w:lang w:val="es-ES" w:eastAsia="es-ES"/>
              </w:rPr>
            </w:pPr>
          </w:p>
          <w:p w:rsidR="004F5D8D" w:rsidRPr="004F5D8D" w:rsidRDefault="004F5D8D" w:rsidP="004F5D8D">
            <w:pPr>
              <w:spacing w:after="0" w:line="360" w:lineRule="auto"/>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360" w:lineRule="auto"/>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Arial" w:eastAsia="Arial" w:hAnsi="Arial"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200" w:lineRule="exact"/>
              <w:jc w:val="both"/>
              <w:rPr>
                <w:rFonts w:ascii="Times New Roman" w:eastAsia="Times New Roman" w:hAnsi="Times New Roman" w:cs="Times New Roman"/>
                <w:lang w:val="es-ES" w:eastAsia="es-ES"/>
              </w:rPr>
            </w:pPr>
          </w:p>
          <w:p w:rsidR="004F5D8D" w:rsidRPr="004F5D8D" w:rsidRDefault="004F5D8D" w:rsidP="004F5D8D">
            <w:pPr>
              <w:spacing w:after="0" w:line="200" w:lineRule="exac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360" w:lineRule="auto"/>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360" w:lineRule="auto"/>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Administración Pública</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Arial" w:hAnsi="Arial" w:cs="Times New Roman"/>
                <w:b/>
                <w:color w:val="FFFFFF"/>
                <w:lang w:val="es-ES" w:eastAsia="es-ES"/>
              </w:rPr>
            </w:pPr>
          </w:p>
          <w:p w:rsidR="004F5D8D" w:rsidRPr="004F5D8D" w:rsidRDefault="004F5D8D" w:rsidP="004F5D8D">
            <w:pPr>
              <w:spacing w:after="0" w:line="200" w:lineRule="exac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200" w:lineRule="exac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30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Normatividad federal, Estatal y Municipal, Legislación Fiscal y Paquetería Office.</w:t>
            </w:r>
          </w:p>
        </w:tc>
      </w:tr>
      <w:tr w:rsidR="004F5D8D" w:rsidRPr="004F5D8D" w:rsidTr="004F5D8D">
        <w:tc>
          <w:tcPr>
            <w:tcW w:w="1985" w:type="dxa"/>
            <w:shd w:val="clear" w:color="auto" w:fill="FFC000"/>
          </w:tcPr>
          <w:p w:rsidR="004F5D8D" w:rsidRPr="004F5D8D" w:rsidRDefault="004F5D8D" w:rsidP="004F5D8D">
            <w:pPr>
              <w:spacing w:after="0" w:line="200" w:lineRule="exact"/>
              <w:jc w:val="both"/>
              <w:rPr>
                <w:rFonts w:ascii="Arial" w:eastAsia="Times New Roman" w:hAnsi="Arial" w:cs="Times New Roman"/>
                <w:lang w:val="es-ES" w:eastAsia="es-ES"/>
              </w:rPr>
            </w:pPr>
          </w:p>
          <w:p w:rsidR="004F5D8D" w:rsidRPr="004F5D8D" w:rsidRDefault="004F5D8D" w:rsidP="004F5D8D">
            <w:pPr>
              <w:spacing w:after="0" w:line="300" w:lineRule="atLeas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Aptitud para Ocupar el </w:t>
            </w:r>
          </w:p>
          <w:p w:rsidR="004F5D8D" w:rsidRPr="004F5D8D" w:rsidRDefault="004F5D8D" w:rsidP="004F5D8D">
            <w:pPr>
              <w:spacing w:after="0" w:line="300" w:lineRule="atLeast"/>
              <w:jc w:val="both"/>
              <w:rPr>
                <w:rFonts w:ascii="Arial" w:eastAsia="Times New Roman" w:hAnsi="Arial" w:cs="Times New Roman"/>
                <w:lang w:val="es-ES" w:eastAsia="es-ES"/>
              </w:rPr>
            </w:pPr>
            <w:r w:rsidRPr="004F5D8D">
              <w:rPr>
                <w:rFonts w:ascii="Arial" w:eastAsia="Times New Roman" w:hAnsi="Arial" w:cs="Times New Roman"/>
                <w:b/>
                <w:lang w:val="es-ES" w:eastAsia="es-ES"/>
              </w:rPr>
              <w:t>Puesto:</w:t>
            </w:r>
          </w:p>
        </w:tc>
        <w:tc>
          <w:tcPr>
            <w:tcW w:w="7198" w:type="dxa"/>
          </w:tcPr>
          <w:p w:rsidR="004F5D8D" w:rsidRPr="004F5D8D" w:rsidRDefault="004F5D8D" w:rsidP="004F5D8D">
            <w:pPr>
              <w:spacing w:after="0" w:line="200" w:lineRule="exac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Conocimiento interno de la Unidad Administrativa, análisis de</w:t>
            </w:r>
          </w:p>
          <w:p w:rsidR="004F5D8D" w:rsidRPr="004F5D8D" w:rsidRDefault="004F5D8D" w:rsidP="004F5D8D">
            <w:pPr>
              <w:spacing w:after="0" w:line="30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problemas, asistencia puntual, respeto a los servidores públicos,</w:t>
            </w:r>
          </w:p>
          <w:p w:rsidR="004F5D8D" w:rsidRPr="004F5D8D" w:rsidRDefault="004F5D8D" w:rsidP="004F5D8D">
            <w:pPr>
              <w:spacing w:after="0" w:line="30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Disponibilidad de Horario.</w:t>
            </w:r>
          </w:p>
        </w:tc>
      </w:tr>
    </w:tbl>
    <w:p w:rsidR="004F5D8D" w:rsidRPr="004F5D8D" w:rsidRDefault="004F5D8D" w:rsidP="004F5D8D">
      <w:pPr>
        <w:spacing w:after="0" w:line="200" w:lineRule="exact"/>
        <w:jc w:val="both"/>
        <w:rPr>
          <w:rFonts w:ascii="Times New Roman" w:eastAsia="Times New Roman" w:hAnsi="Times New Roman" w:cs="Times New Roman"/>
          <w:sz w:val="20"/>
          <w:szCs w:val="24"/>
          <w:lang w:val="es-ES" w:eastAsia="es-ES"/>
        </w:rPr>
      </w:pPr>
    </w:p>
    <w:p w:rsidR="004B681C" w:rsidRDefault="004B681C" w:rsidP="004F5D8D">
      <w:pPr>
        <w:spacing w:after="0" w:line="0" w:lineRule="atLeast"/>
        <w:jc w:val="both"/>
        <w:rPr>
          <w:rFonts w:ascii="Arial" w:eastAsia="Arial" w:hAnsi="Arial" w:cs="Times New Roman"/>
          <w:b/>
          <w:sz w:val="24"/>
          <w:szCs w:val="24"/>
          <w:lang w:val="es-ES" w:eastAsia="es-ES"/>
        </w:rPr>
      </w:pPr>
      <w:bookmarkStart w:id="24" w:name="page54"/>
      <w:bookmarkEnd w:id="24"/>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lastRenderedPageBreak/>
        <w:t>5.2.- Descripción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254" w:lineRule="exact"/>
        <w:jc w:val="both"/>
        <w:rPr>
          <w:rFonts w:ascii="Times New Roman" w:eastAsia="Times New Roman" w:hAnsi="Times New Roman" w:cs="Times New Roman"/>
          <w:sz w:val="20"/>
          <w:szCs w:val="24"/>
          <w:lang w:val="es-ES" w:eastAsia="es-ES"/>
        </w:rPr>
      </w:pPr>
      <w:r w:rsidRPr="004F5D8D">
        <w:rPr>
          <w:rFonts w:ascii="Arial" w:eastAsia="Arial" w:hAnsi="Arial" w:cs="Times New Roman"/>
          <w:b/>
          <w:noProof/>
          <w:sz w:val="24"/>
          <w:szCs w:val="24"/>
          <w:lang w:eastAsia="es-MX"/>
        </w:rPr>
        <mc:AlternateContent>
          <mc:Choice Requires="wps">
            <w:drawing>
              <wp:anchor distT="0" distB="0" distL="114300" distR="114300" simplePos="0" relativeHeight="251674624" behindDoc="1" locked="0" layoutInCell="0" allowOverlap="1">
                <wp:simplePos x="0" y="0"/>
                <wp:positionH relativeFrom="column">
                  <wp:posOffset>88900</wp:posOffset>
                </wp:positionH>
                <wp:positionV relativeFrom="paragraph">
                  <wp:posOffset>173355</wp:posOffset>
                </wp:positionV>
                <wp:extent cx="0" cy="4471670"/>
                <wp:effectExtent l="6985" t="5080" r="1206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DCD4" id="Conector recto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65pt" to="7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" o:allowincell="f" strokeweight=".16931mm"/>
            </w:pict>
          </mc:Fallback>
        </mc:AlternateContent>
      </w:r>
      <w:r w:rsidRPr="004F5D8D">
        <w:rPr>
          <w:rFonts w:ascii="Arial" w:eastAsia="Arial" w:hAnsi="Arial" w:cs="Times New Roman"/>
          <w:b/>
          <w:noProof/>
          <w:sz w:val="24"/>
          <w:szCs w:val="24"/>
          <w:lang w:eastAsia="es-MX"/>
        </w:rPr>
        <mc:AlternateContent>
          <mc:Choice Requires="wps">
            <w:drawing>
              <wp:anchor distT="0" distB="0" distL="114300" distR="114300" simplePos="0" relativeHeight="251675648" behindDoc="1" locked="0" layoutInCell="0" allowOverlap="1">
                <wp:simplePos x="0" y="0"/>
                <wp:positionH relativeFrom="column">
                  <wp:posOffset>5880100</wp:posOffset>
                </wp:positionH>
                <wp:positionV relativeFrom="paragraph">
                  <wp:posOffset>173355</wp:posOffset>
                </wp:positionV>
                <wp:extent cx="0" cy="4471670"/>
                <wp:effectExtent l="6985" t="5080" r="12065"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539A" id="Conector recto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3.65pt" to="463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" o:allowincell="f" strokeweight=".16931mm"/>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4F5D8D" w:rsidRPr="004F5D8D" w:rsidTr="004F5D8D">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Puesto:</w:t>
            </w:r>
          </w:p>
        </w:tc>
        <w:tc>
          <w:tcPr>
            <w:tcW w:w="5720" w:type="dxa"/>
            <w:tcBorders>
              <w:top w:val="single" w:sz="8" w:space="0" w:color="auto"/>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Departamento de Control y Trámite de Factura</w:t>
            </w:r>
          </w:p>
        </w:tc>
      </w:tr>
      <w:tr w:rsidR="004F5D8D" w:rsidRPr="004F5D8D" w:rsidTr="004F5D8D">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Área de Adscripción:</w:t>
            </w:r>
          </w:p>
        </w:tc>
        <w:tc>
          <w:tcPr>
            <w:tcW w:w="5720" w:type="dxa"/>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Subdirección de Control Financiero</w:t>
            </w:r>
          </w:p>
        </w:tc>
      </w:tr>
      <w:tr w:rsidR="004F5D8D" w:rsidRPr="004F5D8D" w:rsidTr="004F5D8D">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Reporta a:</w:t>
            </w:r>
          </w:p>
        </w:tc>
        <w:tc>
          <w:tcPr>
            <w:tcW w:w="5720" w:type="dxa"/>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Subdirector de Control Financiero</w:t>
            </w:r>
          </w:p>
        </w:tc>
      </w:tr>
      <w:tr w:rsidR="004F5D8D" w:rsidRPr="004F5D8D" w:rsidTr="004F5D8D">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Supervisa a:</w:t>
            </w:r>
          </w:p>
        </w:tc>
        <w:tc>
          <w:tcPr>
            <w:tcW w:w="5720" w:type="dxa"/>
            <w:tcBorders>
              <w:bottom w:val="single" w:sz="8" w:space="0" w:color="auto"/>
            </w:tcBorders>
            <w:shd w:val="clear" w:color="auto" w:fill="auto"/>
            <w:vAlign w:val="bottom"/>
          </w:tcPr>
          <w:p w:rsidR="004F5D8D" w:rsidRPr="004F5D8D" w:rsidRDefault="004F5D8D" w:rsidP="004F5D8D">
            <w:pPr>
              <w:spacing w:after="0" w:line="0" w:lineRule="atLeast"/>
              <w:ind w:left="100"/>
              <w:jc w:val="both"/>
              <w:rPr>
                <w:rFonts w:ascii="Arial" w:eastAsia="Arial" w:hAnsi="Arial" w:cs="Times New Roman"/>
                <w:lang w:val="es-ES" w:eastAsia="es-ES"/>
              </w:rPr>
            </w:pPr>
            <w:r w:rsidRPr="004F5D8D">
              <w:rPr>
                <w:rFonts w:ascii="Arial" w:eastAsia="Arial" w:hAnsi="Arial" w:cs="Times New Roman"/>
                <w:lang w:val="es-ES" w:eastAsia="es-ES"/>
              </w:rPr>
              <w:t>Personal de apoyo administrativo</w:t>
            </w:r>
          </w:p>
        </w:tc>
      </w:tr>
    </w:tbl>
    <w:p w:rsidR="004F5D8D" w:rsidRPr="004F5D8D" w:rsidRDefault="004F5D8D" w:rsidP="004F5D8D">
      <w:pPr>
        <w:shd w:val="clear" w:color="auto" w:fill="FFC000"/>
        <w:spacing w:after="0" w:line="0" w:lineRule="atLeast"/>
        <w:ind w:left="260"/>
        <w:jc w:val="both"/>
        <w:rPr>
          <w:rFonts w:ascii="Arial" w:eastAsia="Arial" w:hAnsi="Arial" w:cs="Times New Roman"/>
          <w:b/>
          <w:color w:val="FFFFFF"/>
          <w:lang w:val="es-ES" w:eastAsia="es-ES"/>
        </w:rPr>
      </w:pPr>
      <w:r w:rsidRPr="004F5D8D">
        <w:rPr>
          <w:rFonts w:ascii="Arial" w:eastAsia="Arial" w:hAnsi="Arial" w:cs="Times New Roman"/>
          <w:noProof/>
          <w:lang w:eastAsia="es-MX"/>
        </w:rPr>
        <mc:AlternateContent>
          <mc:Choice Requires="wps">
            <w:drawing>
              <wp:anchor distT="0" distB="0" distL="114300" distR="114300" simplePos="0" relativeHeight="251676672" behindDoc="1" locked="0" layoutInCell="0" allowOverlap="1">
                <wp:simplePos x="0" y="0"/>
                <wp:positionH relativeFrom="column">
                  <wp:posOffset>92075</wp:posOffset>
                </wp:positionH>
                <wp:positionV relativeFrom="paragraph">
                  <wp:posOffset>0</wp:posOffset>
                </wp:positionV>
                <wp:extent cx="5784850" cy="219710"/>
                <wp:effectExtent l="635" t="1905"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19710"/>
                        </a:xfrm>
                        <a:prstGeom prst="rect">
                          <a:avLst/>
                        </a:prstGeom>
                        <a:solidFill>
                          <a:srgbClr val="0066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EAF3" id="Rectángulo 1" o:spid="_x0000_s1026" style="position:absolute;margin-left:7.25pt;margin-top:0;width:455.5pt;height:1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" o:allowincell="f" fillcolor="#060" strokecolor="white"/>
            </w:pict>
          </mc:Fallback>
        </mc:AlternateContent>
      </w:r>
      <w:r w:rsidRPr="004F5D8D">
        <w:rPr>
          <w:rFonts w:ascii="Arial" w:eastAsia="Arial" w:hAnsi="Arial" w:cs="Times New Roman"/>
          <w:b/>
          <w:color w:val="FFFFFF"/>
          <w:lang w:val="es-ES" w:eastAsia="es-ES"/>
        </w:rPr>
        <w:t>Interacciones Internas</w:t>
      </w:r>
    </w:p>
    <w:p w:rsidR="004F5D8D" w:rsidRPr="004F5D8D" w:rsidRDefault="004F5D8D" w:rsidP="004F5D8D">
      <w:pPr>
        <w:shd w:val="clear" w:color="auto" w:fill="FFC000"/>
        <w:spacing w:after="0" w:line="50" w:lineRule="exact"/>
        <w:jc w:val="both"/>
        <w:rPr>
          <w:rFonts w:ascii="Times New Roman" w:eastAsia="Times New Roman" w:hAnsi="Times New Roman" w:cs="Times New Roman"/>
          <w:lang w:val="es-ES" w:eastAsia="es-ES"/>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4F5D8D" w:rsidRPr="004F5D8D" w:rsidTr="004F5D8D">
        <w:trPr>
          <w:trHeight w:val="349"/>
        </w:trPr>
        <w:tc>
          <w:tcPr>
            <w:tcW w:w="176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w:t>
            </w:r>
          </w:p>
        </w:tc>
        <w:tc>
          <w:tcPr>
            <w:tcW w:w="22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128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88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42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222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52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100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c>
          <w:tcPr>
            <w:tcW w:w="820" w:type="dxa"/>
            <w:tcBorders>
              <w:top w:val="single" w:sz="8" w:space="0" w:color="auto"/>
              <w:bottom w:val="single" w:sz="8" w:space="0" w:color="auto"/>
            </w:tcBorders>
            <w:shd w:val="clear" w:color="auto" w:fill="FFC000"/>
            <w:vAlign w:val="bottom"/>
          </w:tcPr>
          <w:p w:rsidR="004F5D8D" w:rsidRPr="004F5D8D" w:rsidRDefault="004F5D8D" w:rsidP="004F5D8D">
            <w:pPr>
              <w:shd w:val="clear" w:color="auto" w:fill="FFC000"/>
              <w:spacing w:after="0" w:line="0" w:lineRule="atLeast"/>
              <w:jc w:val="both"/>
              <w:rPr>
                <w:rFonts w:ascii="Times New Roman" w:eastAsia="Times New Roman" w:hAnsi="Times New Roman" w:cs="Times New Roman"/>
                <w:lang w:val="es-ES" w:eastAsia="es-ES"/>
              </w:rPr>
            </w:pPr>
          </w:p>
        </w:tc>
      </w:tr>
      <w:tr w:rsidR="004F5D8D" w:rsidRPr="004F5D8D" w:rsidTr="004F5D8D">
        <w:trPr>
          <w:trHeight w:val="315"/>
        </w:trPr>
        <w:tc>
          <w:tcPr>
            <w:tcW w:w="4560" w:type="dxa"/>
            <w:gridSpan w:val="5"/>
            <w:tcBorders>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Subdirector de Control Financiero, Jefe</w:t>
            </w:r>
          </w:p>
        </w:tc>
        <w:tc>
          <w:tcPr>
            <w:tcW w:w="4560" w:type="dxa"/>
            <w:gridSpan w:val="4"/>
            <w:shd w:val="clear" w:color="auto" w:fill="auto"/>
            <w:vAlign w:val="bottom"/>
          </w:tcPr>
          <w:p w:rsidR="004F5D8D" w:rsidRPr="004F5D8D" w:rsidRDefault="004F5D8D" w:rsidP="004F5D8D">
            <w:pPr>
              <w:numPr>
                <w:ilvl w:val="0"/>
                <w:numId w:val="36"/>
              </w:num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Revisión y trámite de documentos</w:t>
            </w:r>
          </w:p>
        </w:tc>
      </w:tr>
      <w:tr w:rsidR="004F5D8D" w:rsidRPr="004F5D8D" w:rsidTr="004F5D8D">
        <w:trPr>
          <w:trHeight w:val="340"/>
        </w:trPr>
        <w:tc>
          <w:tcPr>
            <w:tcW w:w="4560" w:type="dxa"/>
            <w:gridSpan w:val="5"/>
            <w:tcBorders>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 Departamento de Control Financiero</w:t>
            </w:r>
          </w:p>
        </w:tc>
        <w:tc>
          <w:tcPr>
            <w:tcW w:w="2740" w:type="dxa"/>
            <w:gridSpan w:val="2"/>
            <w:shd w:val="clear" w:color="auto" w:fill="auto"/>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comprobatorios</w:t>
            </w:r>
          </w:p>
        </w:tc>
        <w:tc>
          <w:tcPr>
            <w:tcW w:w="1000" w:type="dxa"/>
            <w:shd w:val="clear" w:color="auto" w:fill="auto"/>
            <w:vAlign w:val="bottom"/>
          </w:tcPr>
          <w:p w:rsidR="004F5D8D" w:rsidRPr="004F5D8D" w:rsidRDefault="004F5D8D" w:rsidP="004F5D8D">
            <w:pPr>
              <w:spacing w:after="0" w:line="0" w:lineRule="atLeast"/>
              <w:ind w:left="280"/>
              <w:jc w:val="both"/>
              <w:rPr>
                <w:rFonts w:ascii="Arial" w:eastAsia="Arial" w:hAnsi="Arial" w:cs="Times New Roman"/>
                <w:lang w:val="es-ES" w:eastAsia="es-ES"/>
              </w:rPr>
            </w:pPr>
            <w:r w:rsidRPr="004F5D8D">
              <w:rPr>
                <w:rFonts w:ascii="Arial" w:eastAsia="Arial" w:hAnsi="Arial" w:cs="Times New Roman"/>
                <w:lang w:val="es-ES" w:eastAsia="es-ES"/>
              </w:rPr>
              <w:t>de</w:t>
            </w:r>
          </w:p>
        </w:tc>
        <w:tc>
          <w:tcPr>
            <w:tcW w:w="820" w:type="dxa"/>
            <w:shd w:val="clear" w:color="auto" w:fill="auto"/>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gasto</w:t>
            </w:r>
          </w:p>
        </w:tc>
      </w:tr>
      <w:tr w:rsidR="004F5D8D" w:rsidRPr="004F5D8D" w:rsidTr="004F5D8D">
        <w:trPr>
          <w:trHeight w:val="346"/>
        </w:trPr>
        <w:tc>
          <w:tcPr>
            <w:tcW w:w="4560" w:type="dxa"/>
            <w:gridSpan w:val="5"/>
            <w:tcBorders>
              <w:right w:val="single" w:sz="8" w:space="0" w:color="auto"/>
            </w:tcBorders>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y Personal de apoyo administrativo del</w:t>
            </w:r>
          </w:p>
        </w:tc>
        <w:tc>
          <w:tcPr>
            <w:tcW w:w="4560" w:type="dxa"/>
            <w:gridSpan w:val="4"/>
            <w:shd w:val="clear" w:color="auto" w:fill="auto"/>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(Facturas) para su comprobación</w:t>
            </w:r>
          </w:p>
        </w:tc>
      </w:tr>
      <w:tr w:rsidR="004F5D8D" w:rsidRPr="004F5D8D" w:rsidTr="004F5D8D">
        <w:trPr>
          <w:trHeight w:val="346"/>
        </w:trPr>
        <w:tc>
          <w:tcPr>
            <w:tcW w:w="1760" w:type="dxa"/>
            <w:shd w:val="clear" w:color="auto" w:fill="auto"/>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Departamento</w:t>
            </w:r>
          </w:p>
        </w:tc>
        <w:tc>
          <w:tcPr>
            <w:tcW w:w="2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shd w:val="clear" w:color="auto" w:fill="auto"/>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presupuestal</w:t>
            </w:r>
          </w:p>
        </w:tc>
        <w:tc>
          <w:tcPr>
            <w:tcW w:w="5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20" w:type="dxa"/>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7"/>
        </w:trPr>
        <w:tc>
          <w:tcPr>
            <w:tcW w:w="3260" w:type="dxa"/>
            <w:gridSpan w:val="3"/>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bottom w:val="single" w:sz="8" w:space="0" w:color="auto"/>
              <w:right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20" w:type="dxa"/>
            <w:tcBorders>
              <w:bottom w:val="single" w:sz="8" w:space="0" w:color="auto"/>
            </w:tcBorders>
            <w:shd w:val="clear" w:color="auto" w:fill="auto"/>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29"/>
        </w:trPr>
        <w:tc>
          <w:tcPr>
            <w:tcW w:w="3260" w:type="dxa"/>
            <w:gridSpan w:val="3"/>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Interacciones Externas</w:t>
            </w:r>
          </w:p>
        </w:tc>
        <w:tc>
          <w:tcPr>
            <w:tcW w:w="88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top w:val="single" w:sz="8" w:space="0" w:color="auto"/>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5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20" w:type="dxa"/>
            <w:tcBorders>
              <w:top w:val="single" w:sz="8" w:space="0" w:color="auto"/>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335"/>
        </w:trPr>
        <w:tc>
          <w:tcPr>
            <w:tcW w:w="1760" w:type="dxa"/>
            <w:tcBorders>
              <w:bottom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w:t>
            </w:r>
          </w:p>
        </w:tc>
        <w:tc>
          <w:tcPr>
            <w:tcW w:w="2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tcBorders>
              <w:bottom w:val="single" w:sz="8" w:space="0" w:color="auto"/>
            </w:tcBorders>
            <w:shd w:val="clear" w:color="auto" w:fill="FFC000"/>
            <w:vAlign w:val="bottom"/>
          </w:tcPr>
          <w:p w:rsidR="004F5D8D" w:rsidRPr="004F5D8D" w:rsidRDefault="004F5D8D" w:rsidP="004F5D8D">
            <w:pPr>
              <w:spacing w:after="0" w:line="0" w:lineRule="atLeast"/>
              <w:ind w:left="80"/>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Para:</w:t>
            </w:r>
          </w:p>
        </w:tc>
        <w:tc>
          <w:tcPr>
            <w:tcW w:w="5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658"/>
        </w:trPr>
        <w:tc>
          <w:tcPr>
            <w:tcW w:w="4560" w:type="dxa"/>
            <w:gridSpan w:val="5"/>
            <w:tcBorders>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Jefes   de   Departamento   de   las</w:t>
            </w:r>
          </w:p>
        </w:tc>
        <w:tc>
          <w:tcPr>
            <w:tcW w:w="4560" w:type="dxa"/>
            <w:gridSpan w:val="4"/>
            <w:shd w:val="clear" w:color="auto" w:fill="FFC000"/>
            <w:vAlign w:val="bottom"/>
          </w:tcPr>
          <w:p w:rsidR="004F5D8D" w:rsidRPr="004F5D8D" w:rsidRDefault="004F5D8D" w:rsidP="004F5D8D">
            <w:pPr>
              <w:numPr>
                <w:ilvl w:val="0"/>
                <w:numId w:val="36"/>
              </w:num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Coordinarse  en  la  revisión  y</w:t>
            </w:r>
          </w:p>
        </w:tc>
      </w:tr>
      <w:tr w:rsidR="004F5D8D" w:rsidRPr="004F5D8D" w:rsidTr="004F5D8D">
        <w:trPr>
          <w:trHeight w:val="341"/>
        </w:trPr>
        <w:tc>
          <w:tcPr>
            <w:tcW w:w="1760" w:type="dxa"/>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w w:val="98"/>
                <w:lang w:val="es-ES" w:eastAsia="es-ES"/>
              </w:rPr>
            </w:pPr>
            <w:r w:rsidRPr="004F5D8D">
              <w:rPr>
                <w:rFonts w:ascii="Arial" w:eastAsia="Arial" w:hAnsi="Arial" w:cs="Times New Roman"/>
                <w:w w:val="98"/>
                <w:lang w:val="es-ES" w:eastAsia="es-ES"/>
              </w:rPr>
              <w:t>Subdirecciones</w:t>
            </w:r>
          </w:p>
        </w:tc>
        <w:tc>
          <w:tcPr>
            <w:tcW w:w="22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160" w:type="dxa"/>
            <w:gridSpan w:val="2"/>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de   Adquisición</w:t>
            </w:r>
          </w:p>
        </w:tc>
        <w:tc>
          <w:tcPr>
            <w:tcW w:w="420" w:type="dxa"/>
            <w:tcBorders>
              <w:right w:val="single" w:sz="8" w:space="0" w:color="auto"/>
            </w:tcBorders>
            <w:shd w:val="clear" w:color="auto" w:fill="FFC000"/>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y</w:t>
            </w:r>
          </w:p>
        </w:tc>
        <w:tc>
          <w:tcPr>
            <w:tcW w:w="4560" w:type="dxa"/>
            <w:gridSpan w:val="4"/>
            <w:shd w:val="clear" w:color="auto" w:fill="FFC000"/>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trámite de los pedidos, ordenes</w:t>
            </w:r>
          </w:p>
        </w:tc>
      </w:tr>
      <w:tr w:rsidR="004F5D8D" w:rsidRPr="004F5D8D" w:rsidTr="004F5D8D">
        <w:trPr>
          <w:trHeight w:val="346"/>
        </w:trPr>
        <w:tc>
          <w:tcPr>
            <w:tcW w:w="1760" w:type="dxa"/>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Recursos</w:t>
            </w:r>
          </w:p>
        </w:tc>
        <w:tc>
          <w:tcPr>
            <w:tcW w:w="1500" w:type="dxa"/>
            <w:gridSpan w:val="2"/>
            <w:shd w:val="clear" w:color="auto" w:fill="FFC000"/>
            <w:vAlign w:val="bottom"/>
          </w:tcPr>
          <w:p w:rsidR="004F5D8D" w:rsidRPr="004F5D8D" w:rsidRDefault="004F5D8D" w:rsidP="004F5D8D">
            <w:pPr>
              <w:spacing w:after="0" w:line="0" w:lineRule="atLeast"/>
              <w:jc w:val="both"/>
              <w:rPr>
                <w:rFonts w:ascii="Arial" w:eastAsia="Arial" w:hAnsi="Arial" w:cs="Times New Roman"/>
                <w:lang w:val="es-ES" w:eastAsia="es-ES"/>
              </w:rPr>
            </w:pPr>
            <w:r w:rsidRPr="004F5D8D">
              <w:rPr>
                <w:rFonts w:ascii="Arial" w:eastAsia="Arial" w:hAnsi="Arial" w:cs="Times New Roman"/>
                <w:lang w:val="es-ES" w:eastAsia="es-ES"/>
              </w:rPr>
              <w:t>Materiales,</w:t>
            </w:r>
          </w:p>
        </w:tc>
        <w:tc>
          <w:tcPr>
            <w:tcW w:w="1300" w:type="dxa"/>
            <w:gridSpan w:val="2"/>
            <w:tcBorders>
              <w:right w:val="single" w:sz="8" w:space="0" w:color="auto"/>
            </w:tcBorders>
            <w:shd w:val="clear" w:color="auto" w:fill="FFC000"/>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Enlaces</w:t>
            </w:r>
          </w:p>
        </w:tc>
        <w:tc>
          <w:tcPr>
            <w:tcW w:w="4560" w:type="dxa"/>
            <w:gridSpan w:val="4"/>
            <w:shd w:val="clear" w:color="auto" w:fill="FFC000"/>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de servicio y trabajo, para llevar a</w:t>
            </w:r>
          </w:p>
        </w:tc>
      </w:tr>
      <w:tr w:rsidR="004F5D8D" w:rsidRPr="004F5D8D" w:rsidTr="004F5D8D">
        <w:trPr>
          <w:trHeight w:val="346"/>
        </w:trPr>
        <w:tc>
          <w:tcPr>
            <w:tcW w:w="4560" w:type="dxa"/>
            <w:gridSpan w:val="5"/>
            <w:tcBorders>
              <w:right w:val="single" w:sz="8" w:space="0" w:color="auto"/>
            </w:tcBorders>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Administrativos de las Dependencias y</w:t>
            </w:r>
          </w:p>
        </w:tc>
        <w:tc>
          <w:tcPr>
            <w:tcW w:w="4560" w:type="dxa"/>
            <w:gridSpan w:val="4"/>
            <w:shd w:val="clear" w:color="auto" w:fill="FFC000"/>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cabo el trámite oportuno de la</w:t>
            </w:r>
          </w:p>
        </w:tc>
      </w:tr>
      <w:tr w:rsidR="004F5D8D" w:rsidRPr="004F5D8D" w:rsidTr="004F5D8D">
        <w:trPr>
          <w:trHeight w:val="346"/>
        </w:trPr>
        <w:tc>
          <w:tcPr>
            <w:tcW w:w="1980" w:type="dxa"/>
            <w:gridSpan w:val="2"/>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Coordinaciones,</w:t>
            </w:r>
          </w:p>
        </w:tc>
        <w:tc>
          <w:tcPr>
            <w:tcW w:w="2160" w:type="dxa"/>
            <w:gridSpan w:val="2"/>
            <w:shd w:val="clear" w:color="auto" w:fill="FFC000"/>
            <w:vAlign w:val="bottom"/>
          </w:tcPr>
          <w:p w:rsidR="004F5D8D" w:rsidRPr="004F5D8D" w:rsidRDefault="004F5D8D" w:rsidP="004F5D8D">
            <w:pPr>
              <w:spacing w:after="0" w:line="0" w:lineRule="atLeast"/>
              <w:ind w:left="420"/>
              <w:jc w:val="both"/>
              <w:rPr>
                <w:rFonts w:ascii="Arial" w:eastAsia="Arial" w:hAnsi="Arial" w:cs="Times New Roman"/>
                <w:lang w:val="es-ES" w:eastAsia="es-ES"/>
              </w:rPr>
            </w:pPr>
            <w:r w:rsidRPr="004F5D8D">
              <w:rPr>
                <w:rFonts w:ascii="Arial" w:eastAsia="Arial" w:hAnsi="Arial" w:cs="Times New Roman"/>
                <w:lang w:val="es-ES" w:eastAsia="es-ES"/>
              </w:rPr>
              <w:t>Proveedores</w:t>
            </w:r>
          </w:p>
        </w:tc>
        <w:tc>
          <w:tcPr>
            <w:tcW w:w="420" w:type="dxa"/>
            <w:tcBorders>
              <w:right w:val="single" w:sz="8" w:space="0" w:color="auto"/>
            </w:tcBorders>
            <w:shd w:val="clear" w:color="auto" w:fill="FFC000"/>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y</w:t>
            </w:r>
          </w:p>
        </w:tc>
        <w:tc>
          <w:tcPr>
            <w:tcW w:w="4560" w:type="dxa"/>
            <w:gridSpan w:val="4"/>
            <w:shd w:val="clear" w:color="auto" w:fill="FFC000"/>
            <w:vAlign w:val="bottom"/>
          </w:tcPr>
          <w:p w:rsidR="004F5D8D" w:rsidRPr="004F5D8D" w:rsidRDefault="004F5D8D" w:rsidP="004F5D8D">
            <w:pPr>
              <w:spacing w:after="0" w:line="0" w:lineRule="atLeast"/>
              <w:jc w:val="center"/>
              <w:rPr>
                <w:rFonts w:ascii="Arial" w:eastAsia="Arial" w:hAnsi="Arial" w:cs="Times New Roman"/>
                <w:lang w:val="es-ES" w:eastAsia="es-ES"/>
              </w:rPr>
            </w:pPr>
            <w:r w:rsidRPr="004F5D8D">
              <w:rPr>
                <w:rFonts w:ascii="Arial" w:eastAsia="Arial" w:hAnsi="Arial" w:cs="Times New Roman"/>
                <w:lang w:val="es-ES" w:eastAsia="es-ES"/>
              </w:rPr>
              <w:t xml:space="preserve">          facturación correspondiente a las</w:t>
            </w:r>
          </w:p>
        </w:tc>
      </w:tr>
      <w:tr w:rsidR="004F5D8D" w:rsidRPr="004F5D8D" w:rsidTr="004F5D8D">
        <w:trPr>
          <w:trHeight w:val="343"/>
        </w:trPr>
        <w:tc>
          <w:tcPr>
            <w:tcW w:w="3260" w:type="dxa"/>
            <w:gridSpan w:val="3"/>
            <w:shd w:val="clear" w:color="auto" w:fill="FFC000"/>
            <w:vAlign w:val="bottom"/>
          </w:tcPr>
          <w:p w:rsidR="004F5D8D" w:rsidRPr="004F5D8D" w:rsidRDefault="004F5D8D" w:rsidP="004F5D8D">
            <w:pPr>
              <w:spacing w:after="0" w:line="0" w:lineRule="atLeast"/>
              <w:ind w:left="120"/>
              <w:jc w:val="both"/>
              <w:rPr>
                <w:rFonts w:ascii="Arial" w:eastAsia="Arial" w:hAnsi="Arial" w:cs="Times New Roman"/>
                <w:lang w:val="es-ES" w:eastAsia="es-ES"/>
              </w:rPr>
            </w:pPr>
            <w:r w:rsidRPr="004F5D8D">
              <w:rPr>
                <w:rFonts w:ascii="Arial" w:eastAsia="Arial" w:hAnsi="Arial" w:cs="Times New Roman"/>
                <w:lang w:val="es-ES" w:eastAsia="es-ES"/>
              </w:rPr>
              <w:t>prestadores de Servicios</w:t>
            </w:r>
          </w:p>
        </w:tc>
        <w:tc>
          <w:tcPr>
            <w:tcW w:w="88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shd w:val="clear" w:color="auto" w:fill="FFC000"/>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diversas</w:t>
            </w:r>
          </w:p>
        </w:tc>
        <w:tc>
          <w:tcPr>
            <w:tcW w:w="1520" w:type="dxa"/>
            <w:gridSpan w:val="2"/>
            <w:shd w:val="clear" w:color="auto" w:fill="FFC000"/>
            <w:vAlign w:val="bottom"/>
          </w:tcPr>
          <w:p w:rsidR="004F5D8D" w:rsidRPr="004F5D8D" w:rsidRDefault="004F5D8D" w:rsidP="004F5D8D">
            <w:pPr>
              <w:spacing w:after="0" w:line="0" w:lineRule="atLeast"/>
              <w:ind w:left="40"/>
              <w:jc w:val="both"/>
              <w:rPr>
                <w:rFonts w:ascii="Arial" w:eastAsia="Arial" w:hAnsi="Arial" w:cs="Times New Roman"/>
                <w:lang w:val="es-ES" w:eastAsia="es-ES"/>
              </w:rPr>
            </w:pPr>
            <w:r w:rsidRPr="004F5D8D">
              <w:rPr>
                <w:rFonts w:ascii="Arial" w:eastAsia="Arial" w:hAnsi="Arial" w:cs="Times New Roman"/>
                <w:lang w:val="es-ES" w:eastAsia="es-ES"/>
              </w:rPr>
              <w:t>modalidades</w:t>
            </w:r>
          </w:p>
        </w:tc>
        <w:tc>
          <w:tcPr>
            <w:tcW w:w="820" w:type="dxa"/>
            <w:shd w:val="clear" w:color="auto" w:fill="FFC000"/>
            <w:vAlign w:val="bottom"/>
          </w:tcPr>
          <w:p w:rsidR="004F5D8D" w:rsidRPr="004F5D8D" w:rsidRDefault="004F5D8D" w:rsidP="004F5D8D">
            <w:pPr>
              <w:spacing w:after="0" w:line="0" w:lineRule="atLeast"/>
              <w:jc w:val="right"/>
              <w:rPr>
                <w:rFonts w:ascii="Arial" w:eastAsia="Arial" w:hAnsi="Arial" w:cs="Times New Roman"/>
                <w:lang w:val="es-ES" w:eastAsia="es-ES"/>
              </w:rPr>
            </w:pPr>
            <w:r w:rsidRPr="004F5D8D">
              <w:rPr>
                <w:rFonts w:ascii="Arial" w:eastAsia="Arial" w:hAnsi="Arial" w:cs="Times New Roman"/>
                <w:lang w:val="es-ES" w:eastAsia="es-ES"/>
              </w:rPr>
              <w:t>de</w:t>
            </w:r>
          </w:p>
        </w:tc>
      </w:tr>
      <w:tr w:rsidR="004F5D8D" w:rsidRPr="004F5D8D" w:rsidTr="004F5D8D">
        <w:trPr>
          <w:trHeight w:val="346"/>
        </w:trPr>
        <w:tc>
          <w:tcPr>
            <w:tcW w:w="176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28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8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420" w:type="dxa"/>
            <w:tcBorders>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2220" w:type="dxa"/>
            <w:shd w:val="clear" w:color="auto" w:fill="FFC000"/>
            <w:vAlign w:val="bottom"/>
          </w:tcPr>
          <w:p w:rsidR="004F5D8D" w:rsidRPr="004F5D8D" w:rsidRDefault="004F5D8D" w:rsidP="004F5D8D">
            <w:pPr>
              <w:spacing w:after="0" w:line="0" w:lineRule="atLeast"/>
              <w:ind w:left="800"/>
              <w:jc w:val="both"/>
              <w:rPr>
                <w:rFonts w:ascii="Arial" w:eastAsia="Arial" w:hAnsi="Arial" w:cs="Times New Roman"/>
                <w:lang w:val="es-ES" w:eastAsia="es-ES"/>
              </w:rPr>
            </w:pPr>
            <w:r w:rsidRPr="004F5D8D">
              <w:rPr>
                <w:rFonts w:ascii="Arial" w:eastAsia="Arial" w:hAnsi="Arial" w:cs="Times New Roman"/>
                <w:lang w:val="es-ES" w:eastAsia="es-ES"/>
              </w:rPr>
              <w:t>Adquisición.</w:t>
            </w:r>
          </w:p>
        </w:tc>
        <w:tc>
          <w:tcPr>
            <w:tcW w:w="52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100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c>
          <w:tcPr>
            <w:tcW w:w="820" w:type="dxa"/>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lang w:val="es-ES" w:eastAsia="es-ES"/>
              </w:rPr>
            </w:pPr>
          </w:p>
        </w:tc>
      </w:tr>
      <w:tr w:rsidR="004F5D8D" w:rsidRPr="004F5D8D" w:rsidTr="004F5D8D">
        <w:trPr>
          <w:trHeight w:val="47"/>
        </w:trPr>
        <w:tc>
          <w:tcPr>
            <w:tcW w:w="176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2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2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88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420" w:type="dxa"/>
            <w:tcBorders>
              <w:bottom w:val="single" w:sz="8" w:space="0" w:color="auto"/>
              <w:right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22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5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100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c>
          <w:tcPr>
            <w:tcW w:w="820" w:type="dxa"/>
            <w:tcBorders>
              <w:bottom w:val="single" w:sz="8" w:space="0" w:color="auto"/>
            </w:tcBorders>
            <w:shd w:val="clear" w:color="auto" w:fill="FFC000"/>
            <w:vAlign w:val="bottom"/>
          </w:tcPr>
          <w:p w:rsidR="004F5D8D" w:rsidRPr="004F5D8D" w:rsidRDefault="004F5D8D" w:rsidP="004F5D8D">
            <w:pPr>
              <w:spacing w:after="0" w:line="0" w:lineRule="atLeast"/>
              <w:jc w:val="both"/>
              <w:rPr>
                <w:rFonts w:ascii="Times New Roman" w:eastAsia="Times New Roman" w:hAnsi="Times New Roman" w:cs="Times New Roman"/>
                <w:sz w:val="4"/>
                <w:szCs w:val="24"/>
                <w:lang w:val="es-ES" w:eastAsia="es-ES"/>
              </w:rPr>
            </w:pPr>
          </w:p>
        </w:tc>
      </w:tr>
    </w:tbl>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B681C" w:rsidRDefault="004B681C" w:rsidP="004F5D8D">
      <w:pPr>
        <w:spacing w:after="0" w:line="319" w:lineRule="exact"/>
        <w:jc w:val="both"/>
        <w:rPr>
          <w:rFonts w:ascii="Times New Roman" w:eastAsia="Times New Roman" w:hAnsi="Times New Roman" w:cs="Times New Roman"/>
          <w:sz w:val="20"/>
          <w:szCs w:val="24"/>
          <w:lang w:val="es-ES" w:eastAsia="es-ES"/>
        </w:rPr>
      </w:pPr>
    </w:p>
    <w:p w:rsidR="004B681C" w:rsidRDefault="004B681C" w:rsidP="004F5D8D">
      <w:pPr>
        <w:spacing w:after="0" w:line="319" w:lineRule="exact"/>
        <w:jc w:val="both"/>
        <w:rPr>
          <w:rFonts w:ascii="Times New Roman" w:eastAsia="Times New Roman" w:hAnsi="Times New Roman" w:cs="Times New Roman"/>
          <w:sz w:val="20"/>
          <w:szCs w:val="24"/>
          <w:lang w:val="es-ES" w:eastAsia="es-ES"/>
        </w:rPr>
      </w:pPr>
    </w:p>
    <w:p w:rsidR="004B681C" w:rsidRPr="004F5D8D" w:rsidRDefault="004B681C"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319" w:lineRule="exact"/>
        <w:jc w:val="both"/>
        <w:rPr>
          <w:rFonts w:ascii="Times New Roman" w:eastAsia="Times New Roman" w:hAnsi="Times New Roman" w:cs="Times New Roman"/>
          <w:sz w:val="20"/>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 Descripción de las Funciones del Puesto</w:t>
      </w: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Genérica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los trabajos de Recepción y Tramite de cada una de las facturas que entregan los proveedores y/o prestadores de servicio, así como de la integración de la documentación que se requiere para la elaboración de la orden de pago.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Arial" w:hAnsi="Arial" w:cs="Times New Roman"/>
                <w:lang w:val="es-ES" w:eastAsia="es-ES"/>
              </w:rPr>
              <w:t>Coordinar la operatividad del departamento, respecto a la revisión de pedidos, órdenes de servicio y trabajo, para solicitar la facturación correspondiente.</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4F5D8D" w:rsidRPr="004F5D8D" w:rsidTr="004F5D8D">
        <w:tc>
          <w:tcPr>
            <w:tcW w:w="9183" w:type="dxa"/>
            <w:shd w:val="clear" w:color="auto" w:fill="FFC000"/>
          </w:tcPr>
          <w:p w:rsidR="004F5D8D" w:rsidRPr="004F5D8D" w:rsidRDefault="004F5D8D" w:rsidP="004F5D8D">
            <w:pPr>
              <w:spacing w:after="0" w:line="0" w:lineRule="atLeast"/>
              <w:jc w:val="center"/>
              <w:rPr>
                <w:rFonts w:ascii="Arial" w:eastAsia="Arial" w:hAnsi="Arial" w:cs="Times New Roman"/>
                <w:b/>
                <w:lang w:val="es-ES" w:eastAsia="es-ES"/>
              </w:rPr>
            </w:pPr>
            <w:r w:rsidRPr="004F5D8D">
              <w:rPr>
                <w:rFonts w:ascii="Arial" w:eastAsia="Arial" w:hAnsi="Arial" w:cs="Times New Roman"/>
                <w:b/>
                <w:lang w:val="es-ES" w:eastAsia="es-ES"/>
              </w:rPr>
              <w:t xml:space="preserve">Descripción </w:t>
            </w:r>
            <w:r w:rsidRPr="004F5D8D">
              <w:rPr>
                <w:rFonts w:ascii="Arial" w:eastAsia="Arial" w:hAnsi="Arial" w:cs="Times New Roman"/>
                <w:b/>
                <w:color w:val="FFFFFF"/>
                <w:lang w:val="es-ES" w:eastAsia="es-ES"/>
              </w:rPr>
              <w:t>Específica</w:t>
            </w:r>
          </w:p>
        </w:tc>
      </w:tr>
      <w:tr w:rsidR="004F5D8D" w:rsidRPr="004F5D8D" w:rsidTr="004F5D8D">
        <w:tc>
          <w:tcPr>
            <w:tcW w:w="9183" w:type="dxa"/>
          </w:tcPr>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Coordinar y supervisar las actividades del personal del área.</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el trámite de las facturas de los proveedores y/o prestadores de servicio.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 xml:space="preserve">Revisar los requisitos fiscales y condiciones físicas de cada una de las facturas </w:t>
            </w:r>
            <w:proofErr w:type="spellStart"/>
            <w:r w:rsidRPr="004F5D8D">
              <w:rPr>
                <w:rFonts w:ascii="Arial" w:eastAsia="Times New Roman" w:hAnsi="Arial" w:cs="Times New Roman"/>
                <w:color w:val="000000"/>
                <w:lang w:val="es-ES" w:eastAsia="es-ES"/>
              </w:rPr>
              <w:t>recepcionadas</w:t>
            </w:r>
            <w:proofErr w:type="spellEnd"/>
            <w:r w:rsidRPr="004F5D8D">
              <w:rPr>
                <w:rFonts w:ascii="Arial" w:eastAsia="Times New Roman" w:hAnsi="Arial" w:cs="Times New Roman"/>
                <w:color w:val="000000"/>
                <w:lang w:val="es-ES" w:eastAsia="es-ES"/>
              </w:rPr>
              <w:t>.</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Integrar los documentos que complementan el expediente de cada una de las facturas según los conceptos y montos de las mismas.</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Turnar al departamento de Control Financiero expedientes integrados de cada una de las facturas para la elaboración de las órdenes de pago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sus funciones bajo condiciones de tiempo completo.</w:t>
            </w:r>
          </w:p>
          <w:p w:rsidR="004F5D8D" w:rsidRPr="004F5D8D" w:rsidRDefault="004F5D8D" w:rsidP="004F5D8D">
            <w:pPr>
              <w:numPr>
                <w:ilvl w:val="0"/>
                <w:numId w:val="19"/>
              </w:numPr>
              <w:spacing w:after="0" w:line="0" w:lineRule="atLeast"/>
              <w:jc w:val="both"/>
              <w:rPr>
                <w:rFonts w:ascii="Arial" w:eastAsia="Arial" w:hAnsi="Arial" w:cs="Times New Roman"/>
                <w:b/>
                <w:lang w:val="es-ES" w:eastAsia="es-ES"/>
              </w:rPr>
            </w:pPr>
            <w:r w:rsidRPr="004F5D8D">
              <w:rPr>
                <w:rFonts w:ascii="Arial" w:eastAsia="Times New Roman" w:hAnsi="Arial" w:cs="Times New Roman"/>
                <w:color w:val="000000"/>
                <w:lang w:val="es-ES" w:eastAsia="es-ES"/>
              </w:rPr>
              <w:t>Realizar todas aquellas actividades necesarias para el debido cumplimiento de sus funciones y demás que le confieran las Leyes y Reglamentos Municipales.</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Pr="004F5D8D" w:rsidRDefault="004F5D8D" w:rsidP="004F5D8D">
      <w:pPr>
        <w:spacing w:after="0" w:line="0" w:lineRule="atLeast"/>
        <w:jc w:val="both"/>
        <w:rPr>
          <w:rFonts w:ascii="Arial" w:eastAsia="Arial" w:hAnsi="Arial" w:cs="Times New Roman"/>
          <w:b/>
          <w:sz w:val="24"/>
          <w:szCs w:val="24"/>
          <w:lang w:val="es-ES" w:eastAsia="es-ES"/>
        </w:rPr>
      </w:pPr>
      <w:r w:rsidRPr="004F5D8D">
        <w:rPr>
          <w:rFonts w:ascii="Arial" w:eastAsia="Arial" w:hAnsi="Arial" w:cs="Times New Roman"/>
          <w:b/>
          <w:sz w:val="24"/>
          <w:szCs w:val="24"/>
          <w:lang w:val="es-ES" w:eastAsia="es-ES"/>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705"/>
      </w:tblGrid>
      <w:tr w:rsidR="004F5D8D" w:rsidRPr="004F5D8D" w:rsidTr="004F5D8D">
        <w:tc>
          <w:tcPr>
            <w:tcW w:w="9183" w:type="dxa"/>
            <w:gridSpan w:val="2"/>
            <w:shd w:val="clear" w:color="auto" w:fill="FFC000"/>
          </w:tcPr>
          <w:p w:rsidR="004F5D8D" w:rsidRPr="004F5D8D" w:rsidRDefault="004F5D8D" w:rsidP="004F5D8D">
            <w:pPr>
              <w:spacing w:after="0" w:line="20" w:lineRule="atLeast"/>
              <w:jc w:val="center"/>
              <w:rPr>
                <w:rFonts w:ascii="Arial" w:eastAsia="Arial" w:hAnsi="Arial" w:cs="Times New Roman"/>
                <w:b/>
                <w:color w:val="FFFFFF"/>
                <w:lang w:val="es-ES" w:eastAsia="es-ES"/>
              </w:rPr>
            </w:pPr>
          </w:p>
          <w:p w:rsidR="004F5D8D" w:rsidRPr="004F5D8D" w:rsidRDefault="004F5D8D" w:rsidP="004F5D8D">
            <w:pPr>
              <w:spacing w:after="0" w:line="20" w:lineRule="atLeast"/>
              <w:jc w:val="center"/>
              <w:rPr>
                <w:rFonts w:ascii="Times New Roman" w:eastAsia="Times New Roman" w:hAnsi="Times New Roman" w:cs="Times New Roman"/>
                <w:lang w:val="es-ES" w:eastAsia="es-ES"/>
              </w:rPr>
            </w:pPr>
            <w:r w:rsidRPr="004F5D8D">
              <w:rPr>
                <w:rFonts w:ascii="Arial" w:eastAsia="Arial" w:hAnsi="Arial" w:cs="Times New Roman"/>
                <w:b/>
                <w:color w:val="FFFFFF"/>
                <w:lang w:val="es-ES" w:eastAsia="es-ES"/>
              </w:rPr>
              <w:t>Perfil del Puesto</w:t>
            </w:r>
          </w:p>
        </w:tc>
      </w:tr>
      <w:tr w:rsidR="004F5D8D" w:rsidRPr="004F5D8D" w:rsidTr="004F5D8D">
        <w:tc>
          <w:tcPr>
            <w:tcW w:w="1985" w:type="dxa"/>
            <w:shd w:val="clear" w:color="auto" w:fill="FFC000"/>
          </w:tcPr>
          <w:p w:rsidR="004F5D8D" w:rsidRPr="004F5D8D" w:rsidRDefault="004F5D8D" w:rsidP="004F5D8D">
            <w:pPr>
              <w:spacing w:after="0" w:line="20" w:lineRule="atLeast"/>
              <w:jc w:val="both"/>
              <w:rPr>
                <w:rFonts w:ascii="Arial" w:eastAsia="Times New Roman" w:hAnsi="Arial" w:cs="Times New Roman"/>
                <w:b/>
                <w:lang w:val="es-ES" w:eastAsia="es-ES"/>
              </w:rPr>
            </w:pPr>
          </w:p>
          <w:p w:rsidR="004F5D8D" w:rsidRPr="004F5D8D" w:rsidRDefault="004F5D8D" w:rsidP="004F5D8D">
            <w:pPr>
              <w:spacing w:after="0" w:line="20" w:lineRule="atLeas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Nivel </w:t>
            </w:r>
          </w:p>
          <w:p w:rsidR="004F5D8D" w:rsidRPr="004F5D8D" w:rsidRDefault="004F5D8D" w:rsidP="004F5D8D">
            <w:pPr>
              <w:spacing w:after="0" w:line="20" w:lineRule="atLeast"/>
              <w:jc w:val="both"/>
              <w:rPr>
                <w:rFonts w:ascii="Arial" w:eastAsia="Times New Roman" w:hAnsi="Arial" w:cs="Times New Roman"/>
                <w:b/>
                <w:lang w:val="es-ES" w:eastAsia="es-ES"/>
              </w:rPr>
            </w:pPr>
            <w:r w:rsidRPr="004F5D8D">
              <w:rPr>
                <w:rFonts w:ascii="Arial" w:eastAsia="Times New Roman" w:hAnsi="Arial" w:cs="Times New Roman"/>
                <w:b/>
                <w:lang w:val="es-ES" w:eastAsia="es-ES"/>
              </w:rPr>
              <w:t>Académico:</w:t>
            </w:r>
          </w:p>
        </w:tc>
        <w:tc>
          <w:tcPr>
            <w:tcW w:w="7198" w:type="dxa"/>
          </w:tcPr>
          <w:p w:rsidR="004F5D8D" w:rsidRPr="004F5D8D" w:rsidRDefault="004F5D8D" w:rsidP="004F5D8D">
            <w:pPr>
              <w:spacing w:after="0" w:line="20" w:lineRule="atLeast"/>
              <w:jc w:val="both"/>
              <w:rPr>
                <w:rFonts w:ascii="Arial" w:eastAsia="Arial" w:hAnsi="Arial" w:cs="Times New Roman"/>
                <w:lang w:val="es-ES" w:eastAsia="es-ES"/>
              </w:rPr>
            </w:pPr>
          </w:p>
          <w:p w:rsidR="004F5D8D" w:rsidRPr="004F5D8D" w:rsidRDefault="004F5D8D" w:rsidP="004F5D8D">
            <w:pPr>
              <w:spacing w:after="0" w:line="20" w:lineRule="atLeast"/>
              <w:jc w:val="both"/>
              <w:rPr>
                <w:rFonts w:ascii="Arial" w:eastAsia="Arial" w:hAnsi="Arial" w:cs="Times New Roman"/>
                <w:lang w:val="es-ES" w:eastAsia="es-ES"/>
              </w:rPr>
            </w:pPr>
          </w:p>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Licenciatura</w:t>
            </w:r>
          </w:p>
        </w:tc>
      </w:tr>
      <w:tr w:rsidR="004F5D8D" w:rsidRPr="004F5D8D" w:rsidTr="004F5D8D">
        <w:tc>
          <w:tcPr>
            <w:tcW w:w="1985" w:type="dxa"/>
            <w:shd w:val="clear" w:color="auto" w:fill="FFC000"/>
          </w:tcPr>
          <w:p w:rsidR="004F5D8D" w:rsidRPr="004F5D8D" w:rsidRDefault="004F5D8D" w:rsidP="004F5D8D">
            <w:pPr>
              <w:spacing w:after="0" w:line="20" w:lineRule="atLeast"/>
              <w:jc w:val="both"/>
              <w:rPr>
                <w:rFonts w:ascii="Arial" w:eastAsia="Arial" w:hAnsi="Arial" w:cs="Times New Roman"/>
                <w:b/>
                <w:color w:val="FFFFFF"/>
                <w:lang w:val="es-ES" w:eastAsia="es-ES"/>
              </w:rPr>
            </w:pPr>
          </w:p>
          <w:p w:rsidR="004F5D8D" w:rsidRPr="004F5D8D" w:rsidRDefault="004F5D8D" w:rsidP="004F5D8D">
            <w:pPr>
              <w:spacing w:after="0" w:line="2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Formación:</w:t>
            </w:r>
          </w:p>
          <w:p w:rsidR="004F5D8D" w:rsidRPr="004F5D8D" w:rsidRDefault="004F5D8D" w:rsidP="004F5D8D">
            <w:pPr>
              <w:spacing w:after="0" w:line="20" w:lineRule="atLeas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20" w:lineRule="atLeast"/>
              <w:jc w:val="both"/>
              <w:rPr>
                <w:rFonts w:ascii="Times New Roman" w:eastAsia="Times New Roman" w:hAnsi="Times New Roman" w:cs="Times New Roman"/>
                <w:lang w:val="es-ES" w:eastAsia="es-ES"/>
              </w:rPr>
            </w:pPr>
          </w:p>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Times New Roman" w:eastAsia="Times New Roman" w:hAnsi="Times New Roman" w:cs="Times New Roman"/>
                <w:lang w:val="es-ES" w:eastAsia="es-ES"/>
              </w:rPr>
              <w:t xml:space="preserve"> </w:t>
            </w:r>
            <w:r w:rsidRPr="004F5D8D">
              <w:rPr>
                <w:rFonts w:ascii="Arial" w:eastAsia="Times New Roman" w:hAnsi="Arial" w:cs="Times New Roman"/>
                <w:lang w:val="es-ES" w:eastAsia="es-ES"/>
              </w:rPr>
              <w:t>Académica y Administrativa</w:t>
            </w:r>
          </w:p>
        </w:tc>
      </w:tr>
      <w:tr w:rsidR="004F5D8D" w:rsidRPr="004F5D8D" w:rsidTr="004F5D8D">
        <w:tc>
          <w:tcPr>
            <w:tcW w:w="1985" w:type="dxa"/>
            <w:shd w:val="clear" w:color="auto" w:fill="FFC000"/>
          </w:tcPr>
          <w:p w:rsidR="004F5D8D" w:rsidRPr="004F5D8D" w:rsidRDefault="004F5D8D" w:rsidP="004F5D8D">
            <w:pPr>
              <w:spacing w:after="0" w:line="20" w:lineRule="atLeast"/>
              <w:jc w:val="both"/>
              <w:rPr>
                <w:rFonts w:ascii="Arial" w:eastAsia="Arial" w:hAnsi="Arial" w:cs="Times New Roman"/>
                <w:b/>
                <w:color w:val="FFFFFF"/>
                <w:lang w:val="es-ES" w:eastAsia="es-ES"/>
              </w:rPr>
            </w:pPr>
          </w:p>
          <w:p w:rsidR="004F5D8D" w:rsidRPr="004F5D8D" w:rsidRDefault="004F5D8D" w:rsidP="004F5D8D">
            <w:pPr>
              <w:spacing w:after="0" w:line="2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Experiencia:</w:t>
            </w:r>
          </w:p>
          <w:p w:rsidR="004F5D8D" w:rsidRPr="004F5D8D" w:rsidRDefault="004F5D8D" w:rsidP="004F5D8D">
            <w:pPr>
              <w:spacing w:after="0" w:line="20" w:lineRule="atLeas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2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Administración Pública</w:t>
            </w:r>
          </w:p>
        </w:tc>
      </w:tr>
      <w:tr w:rsidR="004F5D8D" w:rsidRPr="004F5D8D" w:rsidTr="004F5D8D">
        <w:tc>
          <w:tcPr>
            <w:tcW w:w="1985" w:type="dxa"/>
            <w:shd w:val="clear" w:color="auto" w:fill="FFC000"/>
          </w:tcPr>
          <w:p w:rsidR="004F5D8D" w:rsidRPr="004F5D8D" w:rsidRDefault="004F5D8D" w:rsidP="004F5D8D">
            <w:pPr>
              <w:spacing w:after="0" w:line="20" w:lineRule="atLeast"/>
              <w:jc w:val="both"/>
              <w:rPr>
                <w:rFonts w:ascii="Arial" w:eastAsia="Arial" w:hAnsi="Arial" w:cs="Times New Roman"/>
                <w:b/>
                <w:color w:val="FFFFFF"/>
                <w:lang w:val="es-ES" w:eastAsia="es-ES"/>
              </w:rPr>
            </w:pPr>
          </w:p>
          <w:p w:rsidR="004F5D8D" w:rsidRPr="004F5D8D" w:rsidRDefault="004F5D8D" w:rsidP="004F5D8D">
            <w:pPr>
              <w:spacing w:after="0" w:line="20" w:lineRule="atLeast"/>
              <w:jc w:val="both"/>
              <w:rPr>
                <w:rFonts w:ascii="Arial" w:eastAsia="Arial" w:hAnsi="Arial" w:cs="Times New Roman"/>
                <w:b/>
                <w:color w:val="FFFFFF"/>
                <w:lang w:val="es-ES" w:eastAsia="es-ES"/>
              </w:rPr>
            </w:pPr>
            <w:r w:rsidRPr="004F5D8D">
              <w:rPr>
                <w:rFonts w:ascii="Arial" w:eastAsia="Arial" w:hAnsi="Arial" w:cs="Times New Roman"/>
                <w:b/>
                <w:color w:val="FFFFFF"/>
                <w:lang w:val="es-ES" w:eastAsia="es-ES"/>
              </w:rPr>
              <w:t>Conocimientos:</w:t>
            </w:r>
          </w:p>
          <w:p w:rsidR="004F5D8D" w:rsidRPr="004F5D8D" w:rsidRDefault="004F5D8D" w:rsidP="004F5D8D">
            <w:pPr>
              <w:spacing w:after="0" w:line="20" w:lineRule="atLeast"/>
              <w:jc w:val="both"/>
              <w:rPr>
                <w:rFonts w:ascii="Times New Roman" w:eastAsia="Times New Roman" w:hAnsi="Times New Roman" w:cs="Times New Roman"/>
                <w:lang w:val="es-ES" w:eastAsia="es-ES"/>
              </w:rPr>
            </w:pPr>
          </w:p>
        </w:tc>
        <w:tc>
          <w:tcPr>
            <w:tcW w:w="7198" w:type="dxa"/>
          </w:tcPr>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Normatividad federal, Estatal y Municipal, Legislación Fiscal y Paquetería Office.</w:t>
            </w:r>
          </w:p>
        </w:tc>
      </w:tr>
      <w:tr w:rsidR="004F5D8D" w:rsidRPr="004F5D8D" w:rsidTr="004F5D8D">
        <w:tc>
          <w:tcPr>
            <w:tcW w:w="1985" w:type="dxa"/>
            <w:shd w:val="clear" w:color="auto" w:fill="FFC000"/>
          </w:tcPr>
          <w:p w:rsidR="004F5D8D" w:rsidRPr="004F5D8D" w:rsidRDefault="004F5D8D" w:rsidP="004F5D8D">
            <w:pPr>
              <w:spacing w:after="0" w:line="20" w:lineRule="atLeast"/>
              <w:jc w:val="both"/>
              <w:rPr>
                <w:rFonts w:ascii="Arial" w:eastAsia="Times New Roman" w:hAnsi="Arial" w:cs="Times New Roman"/>
                <w:lang w:val="es-ES" w:eastAsia="es-ES"/>
              </w:rPr>
            </w:pPr>
          </w:p>
          <w:p w:rsidR="004F5D8D" w:rsidRPr="004F5D8D" w:rsidRDefault="004F5D8D" w:rsidP="004F5D8D">
            <w:pPr>
              <w:spacing w:after="0" w:line="20" w:lineRule="atLeast"/>
              <w:jc w:val="both"/>
              <w:rPr>
                <w:rFonts w:ascii="Arial" w:eastAsia="Times New Roman" w:hAnsi="Arial" w:cs="Times New Roman"/>
                <w:b/>
                <w:lang w:val="es-ES" w:eastAsia="es-ES"/>
              </w:rPr>
            </w:pPr>
            <w:r w:rsidRPr="004F5D8D">
              <w:rPr>
                <w:rFonts w:ascii="Arial" w:eastAsia="Times New Roman" w:hAnsi="Arial" w:cs="Times New Roman"/>
                <w:b/>
                <w:lang w:val="es-ES" w:eastAsia="es-ES"/>
              </w:rPr>
              <w:t xml:space="preserve">Aptitud para Ocupar el </w:t>
            </w:r>
          </w:p>
          <w:p w:rsidR="004F5D8D" w:rsidRPr="004F5D8D" w:rsidRDefault="004F5D8D" w:rsidP="004F5D8D">
            <w:pPr>
              <w:spacing w:after="0" w:line="20" w:lineRule="atLeast"/>
              <w:jc w:val="both"/>
              <w:rPr>
                <w:rFonts w:ascii="Arial" w:eastAsia="Times New Roman" w:hAnsi="Arial" w:cs="Times New Roman"/>
                <w:lang w:val="es-ES" w:eastAsia="es-ES"/>
              </w:rPr>
            </w:pPr>
            <w:r w:rsidRPr="004F5D8D">
              <w:rPr>
                <w:rFonts w:ascii="Arial" w:eastAsia="Times New Roman" w:hAnsi="Arial" w:cs="Times New Roman"/>
                <w:b/>
                <w:lang w:val="es-ES" w:eastAsia="es-ES"/>
              </w:rPr>
              <w:t>Puesto:</w:t>
            </w:r>
          </w:p>
        </w:tc>
        <w:tc>
          <w:tcPr>
            <w:tcW w:w="7198" w:type="dxa"/>
          </w:tcPr>
          <w:p w:rsidR="004F5D8D" w:rsidRPr="004F5D8D" w:rsidRDefault="004F5D8D" w:rsidP="004F5D8D">
            <w:pPr>
              <w:spacing w:after="0" w:line="2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w:t>
            </w:r>
          </w:p>
          <w:p w:rsidR="004F5D8D" w:rsidRPr="004F5D8D" w:rsidRDefault="004F5D8D" w:rsidP="004F5D8D">
            <w:pPr>
              <w:spacing w:after="0" w:line="20" w:lineRule="atLeast"/>
              <w:jc w:val="both"/>
              <w:rPr>
                <w:rFonts w:ascii="Arial" w:eastAsia="Arial" w:hAnsi="Arial" w:cs="Times New Roman"/>
                <w:lang w:val="es-ES" w:eastAsia="es-ES"/>
              </w:rPr>
            </w:pPr>
            <w:r w:rsidRPr="004F5D8D">
              <w:rPr>
                <w:rFonts w:ascii="Arial" w:eastAsia="Arial" w:hAnsi="Arial" w:cs="Times New Roman"/>
                <w:lang w:val="es-ES" w:eastAsia="es-ES"/>
              </w:rPr>
              <w:t xml:space="preserve"> Conocimiento interno de la Unidad Administrativa, análisis de problemas, asistencia puntual, respeto a los servidores públicos,</w:t>
            </w:r>
          </w:p>
          <w:p w:rsidR="004F5D8D" w:rsidRPr="004F5D8D" w:rsidRDefault="004F5D8D" w:rsidP="004F5D8D">
            <w:pPr>
              <w:spacing w:after="0" w:line="20" w:lineRule="atLeast"/>
              <w:jc w:val="both"/>
              <w:rPr>
                <w:rFonts w:ascii="Times New Roman" w:eastAsia="Times New Roman" w:hAnsi="Times New Roman" w:cs="Times New Roman"/>
                <w:lang w:val="es-ES" w:eastAsia="es-ES"/>
              </w:rPr>
            </w:pPr>
            <w:r w:rsidRPr="004F5D8D">
              <w:rPr>
                <w:rFonts w:ascii="Arial" w:eastAsia="Arial" w:hAnsi="Arial" w:cs="Times New Roman"/>
                <w:lang w:val="es-ES" w:eastAsia="es-ES"/>
              </w:rPr>
              <w:t xml:space="preserve"> Disponibilidad de Horario.</w:t>
            </w:r>
          </w:p>
        </w:tc>
      </w:tr>
    </w:tbl>
    <w:p w:rsidR="004F5D8D" w:rsidRPr="004F5D8D" w:rsidRDefault="004F5D8D" w:rsidP="004F5D8D">
      <w:pPr>
        <w:spacing w:after="0" w:line="0" w:lineRule="atLeast"/>
        <w:jc w:val="both"/>
        <w:rPr>
          <w:rFonts w:ascii="Arial" w:eastAsia="Arial" w:hAnsi="Arial" w:cs="Times New Roman"/>
          <w:b/>
          <w:sz w:val="24"/>
          <w:szCs w:val="24"/>
          <w:lang w:val="es-ES" w:eastAsia="es-ES"/>
        </w:rPr>
      </w:pPr>
    </w:p>
    <w:p w:rsidR="004F5D8D" w:rsidRDefault="004F5D8D">
      <w:bookmarkStart w:id="25" w:name="_GoBack"/>
      <w:bookmarkEnd w:id="25"/>
    </w:p>
    <w:sectPr w:rsidR="004F5D8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2C" w:rsidRDefault="00CD292C" w:rsidP="004F5D8D">
      <w:pPr>
        <w:spacing w:after="0" w:line="240" w:lineRule="auto"/>
      </w:pPr>
      <w:r>
        <w:separator/>
      </w:r>
    </w:p>
  </w:endnote>
  <w:endnote w:type="continuationSeparator" w:id="0">
    <w:p w:rsidR="00CD292C" w:rsidRDefault="00CD292C" w:rsidP="004F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w:altName w:val="Segoe UI"/>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2C" w:rsidRDefault="00CD292C" w:rsidP="004F5D8D">
      <w:pPr>
        <w:spacing w:after="0" w:line="240" w:lineRule="auto"/>
      </w:pPr>
      <w:r>
        <w:separator/>
      </w:r>
    </w:p>
  </w:footnote>
  <w:footnote w:type="continuationSeparator" w:id="0">
    <w:p w:rsidR="00CD292C" w:rsidRDefault="00CD292C" w:rsidP="004F5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8D" w:rsidRDefault="004F5D8D">
    <w:pPr>
      <w:pStyle w:val="Encabezado"/>
    </w:pPr>
    <w:r>
      <w:rPr>
        <w:noProof/>
        <w:lang w:val="es-MX" w:eastAsia="es-MX"/>
      </w:rPr>
      <mc:AlternateContent>
        <mc:Choice Requires="wps">
          <w:drawing>
            <wp:anchor distT="0" distB="0" distL="114300" distR="114300" simplePos="0" relativeHeight="251660288" behindDoc="0" locked="0" layoutInCell="1" allowOverlap="1" wp14:anchorId="0188C1A6" wp14:editId="7679B01A">
              <wp:simplePos x="0" y="0"/>
              <wp:positionH relativeFrom="column">
                <wp:posOffset>3219450</wp:posOffset>
              </wp:positionH>
              <wp:positionV relativeFrom="paragraph">
                <wp:posOffset>-223520</wp:posOffset>
              </wp:positionV>
              <wp:extent cx="3171825" cy="528320"/>
              <wp:effectExtent l="0" t="0" r="381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8D" w:rsidRDefault="00C84D63" w:rsidP="00C84D63">
                          <w:pPr>
                            <w:jc w:val="center"/>
                            <w:rPr>
                              <w:rFonts w:ascii="Miriam" w:hAnsi="Miriam" w:cs="Miriam"/>
                              <w:b/>
                              <w:color w:val="000000"/>
                              <w:sz w:val="28"/>
                            </w:rPr>
                          </w:pPr>
                          <w:r>
                            <w:rPr>
                              <w:rFonts w:ascii="Miriam" w:hAnsi="Miriam" w:cs="Miriam"/>
                              <w:b/>
                              <w:color w:val="000000"/>
                              <w:sz w:val="28"/>
                            </w:rPr>
                            <w:t>DIRECCION DE ADMINISTRACION</w:t>
                          </w:r>
                        </w:p>
                        <w:p w:rsidR="00C84D63" w:rsidRPr="00963FB2" w:rsidRDefault="00C84D63" w:rsidP="00C84D63">
                          <w:pPr>
                            <w:jc w:val="center"/>
                            <w:rPr>
                              <w:rFonts w:ascii="Calibri" w:hAnsi="Calibri" w:cs="Miriam"/>
                              <w:b/>
                              <w:color w:val="000000"/>
                              <w:sz w:val="28"/>
                            </w:rPr>
                          </w:pPr>
                          <w:r>
                            <w:rPr>
                              <w:rFonts w:ascii="Miriam" w:hAnsi="Miriam" w:cs="Miriam"/>
                              <w:b/>
                              <w:color w:val="000000"/>
                              <w:sz w:val="28"/>
                            </w:rPr>
                            <w:t>PERFILES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C1A6" id="_x0000_t202" coordsize="21600,21600" o:spt="202" path="m,l,21600r21600,l21600,xe">
              <v:stroke joinstyle="miter"/>
              <v:path gradientshapeok="t" o:connecttype="rect"/>
            </v:shapetype>
            <v:shape id="Cuadro de texto 27" o:spid="_x0000_s1026" type="#_x0000_t202" style="position:absolute;left:0;text-align:left;margin-left:253.5pt;margin-top:-17.6pt;width:249.7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O0vgIAAMI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" filled="f" stroked="f">
              <v:textbox>
                <w:txbxContent>
                  <w:p w:rsidR="004F5D8D" w:rsidRDefault="00C84D63" w:rsidP="00C84D63">
                    <w:pPr>
                      <w:jc w:val="center"/>
                      <w:rPr>
                        <w:rFonts w:ascii="Miriam" w:hAnsi="Miriam" w:cs="Miriam"/>
                        <w:b/>
                        <w:color w:val="000000"/>
                        <w:sz w:val="28"/>
                      </w:rPr>
                    </w:pPr>
                    <w:r>
                      <w:rPr>
                        <w:rFonts w:ascii="Miriam" w:hAnsi="Miriam" w:cs="Miriam"/>
                        <w:b/>
                        <w:color w:val="000000"/>
                        <w:sz w:val="28"/>
                      </w:rPr>
                      <w:t>DIRECCION DE ADMINISTRACION</w:t>
                    </w:r>
                  </w:p>
                  <w:p w:rsidR="00C84D63" w:rsidRPr="00963FB2" w:rsidRDefault="00C84D63" w:rsidP="00C84D63">
                    <w:pPr>
                      <w:jc w:val="center"/>
                      <w:rPr>
                        <w:rFonts w:ascii="Calibri" w:hAnsi="Calibri" w:cs="Miriam"/>
                        <w:b/>
                        <w:color w:val="000000"/>
                        <w:sz w:val="28"/>
                      </w:rPr>
                    </w:pPr>
                    <w:r>
                      <w:rPr>
                        <w:rFonts w:ascii="Miriam" w:hAnsi="Miriam" w:cs="Miriam"/>
                        <w:b/>
                        <w:color w:val="000000"/>
                        <w:sz w:val="28"/>
                      </w:rPr>
                      <w:t>PERFILES DE PUESTOS</w:t>
                    </w:r>
                  </w:p>
                </w:txbxContent>
              </v:textbox>
            </v:shape>
          </w:pict>
        </mc:Fallback>
      </mc:AlternateContent>
    </w:r>
    <w:r>
      <w:rPr>
        <w:noProof/>
        <w:lang w:val="es-MX" w:eastAsia="es-MX"/>
      </w:rPr>
      <w:drawing>
        <wp:anchor distT="0" distB="0" distL="114300" distR="114300" simplePos="0" relativeHeight="251658240" behindDoc="1" locked="0" layoutInCell="1" allowOverlap="1" wp14:anchorId="30092A9D" wp14:editId="6AB4A7E4">
          <wp:simplePos x="0" y="0"/>
          <wp:positionH relativeFrom="column">
            <wp:posOffset>-609600</wp:posOffset>
          </wp:positionH>
          <wp:positionV relativeFrom="paragraph">
            <wp:posOffset>-276860</wp:posOffset>
          </wp:positionV>
          <wp:extent cx="2190750" cy="724535"/>
          <wp:effectExtent l="0" t="0" r="0" b="0"/>
          <wp:wrapThrough wrapText="bothSides">
            <wp:wrapPolygon edited="0">
              <wp:start x="0" y="0"/>
              <wp:lineTo x="0" y="21013"/>
              <wp:lineTo x="21412" y="21013"/>
              <wp:lineTo x="21412"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p>
  <w:p w:rsidR="004F5D8D" w:rsidRDefault="004F5D8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-1057275</wp:posOffset>
          </wp:positionH>
          <wp:positionV relativeFrom="paragraph">
            <wp:posOffset>251460</wp:posOffset>
          </wp:positionV>
          <wp:extent cx="7780655" cy="45085"/>
          <wp:effectExtent l="0" t="0" r="0" b="0"/>
          <wp:wrapThrough wrapText="bothSides">
            <wp:wrapPolygon edited="0">
              <wp:start x="0" y="0"/>
              <wp:lineTo x="0" y="9127"/>
              <wp:lineTo x="21524" y="9127"/>
              <wp:lineTo x="21524"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5">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39"/>
  </w:num>
  <w:num w:numId="2">
    <w:abstractNumId w:val="23"/>
  </w:num>
  <w:num w:numId="3">
    <w:abstractNumId w:val="0"/>
  </w:num>
  <w:num w:numId="4">
    <w:abstractNumId w:val="1"/>
  </w:num>
  <w:num w:numId="5">
    <w:abstractNumId w:val="47"/>
  </w:num>
  <w:num w:numId="6">
    <w:abstractNumId w:val="30"/>
  </w:num>
  <w:num w:numId="7">
    <w:abstractNumId w:val="25"/>
  </w:num>
  <w:num w:numId="8">
    <w:abstractNumId w:val="21"/>
  </w:num>
  <w:num w:numId="9">
    <w:abstractNumId w:val="6"/>
  </w:num>
  <w:num w:numId="10">
    <w:abstractNumId w:val="45"/>
  </w:num>
  <w:num w:numId="11">
    <w:abstractNumId w:val="35"/>
  </w:num>
  <w:num w:numId="12">
    <w:abstractNumId w:val="37"/>
  </w:num>
  <w:num w:numId="13">
    <w:abstractNumId w:val="9"/>
  </w:num>
  <w:num w:numId="14">
    <w:abstractNumId w:val="40"/>
  </w:num>
  <w:num w:numId="15">
    <w:abstractNumId w:val="11"/>
  </w:num>
  <w:num w:numId="16">
    <w:abstractNumId w:val="41"/>
  </w:num>
  <w:num w:numId="17">
    <w:abstractNumId w:val="32"/>
  </w:num>
  <w:num w:numId="18">
    <w:abstractNumId w:val="28"/>
  </w:num>
  <w:num w:numId="19">
    <w:abstractNumId w:val="46"/>
  </w:num>
  <w:num w:numId="20">
    <w:abstractNumId w:val="29"/>
  </w:num>
  <w:num w:numId="21">
    <w:abstractNumId w:val="33"/>
  </w:num>
  <w:num w:numId="22">
    <w:abstractNumId w:val="10"/>
  </w:num>
  <w:num w:numId="23">
    <w:abstractNumId w:val="2"/>
  </w:num>
  <w:num w:numId="24">
    <w:abstractNumId w:val="20"/>
  </w:num>
  <w:num w:numId="25">
    <w:abstractNumId w:val="43"/>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6"/>
  </w:num>
  <w:num w:numId="34">
    <w:abstractNumId w:val="5"/>
  </w:num>
  <w:num w:numId="35">
    <w:abstractNumId w:val="38"/>
  </w:num>
  <w:num w:numId="36">
    <w:abstractNumId w:val="42"/>
  </w:num>
  <w:num w:numId="37">
    <w:abstractNumId w:val="44"/>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8D"/>
    <w:rsid w:val="004B681C"/>
    <w:rsid w:val="004F5D8D"/>
    <w:rsid w:val="008F2EDB"/>
    <w:rsid w:val="00BF2E78"/>
    <w:rsid w:val="00C57D8C"/>
    <w:rsid w:val="00C84D63"/>
    <w:rsid w:val="00CD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ADE681C-174E-4378-985C-4C1DA0A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F5D8D"/>
    <w:pPr>
      <w:keepNext/>
      <w:spacing w:before="240" w:after="60" w:line="300" w:lineRule="atLeast"/>
      <w:jc w:val="both"/>
      <w:outlineLvl w:val="0"/>
    </w:pPr>
    <w:rPr>
      <w:rFonts w:ascii="Cambria" w:eastAsia="Times New Roman" w:hAnsi="Cambria" w:cs="Times New Roman"/>
      <w:b/>
      <w:bCs/>
      <w:kern w:val="32"/>
      <w:sz w:val="32"/>
      <w:szCs w:val="32"/>
      <w:lang w:val="es-ES" w:eastAsia="es-ES"/>
    </w:rPr>
  </w:style>
  <w:style w:type="paragraph" w:styleId="Ttulo3">
    <w:name w:val="heading 3"/>
    <w:basedOn w:val="Normal"/>
    <w:next w:val="Normal"/>
    <w:link w:val="Ttulo3Car"/>
    <w:uiPriority w:val="9"/>
    <w:semiHidden/>
    <w:unhideWhenUsed/>
    <w:qFormat/>
    <w:rsid w:val="004F5D8D"/>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D8D"/>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sid w:val="004F5D8D"/>
    <w:rPr>
      <w:rFonts w:ascii="Cambria" w:eastAsia="Times New Roman" w:hAnsi="Cambria" w:cs="Times New Roman"/>
      <w:b/>
      <w:bCs/>
      <w:sz w:val="26"/>
      <w:szCs w:val="26"/>
      <w:lang w:val="x-none" w:eastAsia="x-none"/>
    </w:rPr>
  </w:style>
  <w:style w:type="numbering" w:customStyle="1" w:styleId="Sinlista1">
    <w:name w:val="Sin lista1"/>
    <w:next w:val="Sinlista"/>
    <w:uiPriority w:val="99"/>
    <w:semiHidden/>
    <w:unhideWhenUsed/>
    <w:rsid w:val="004F5D8D"/>
  </w:style>
  <w:style w:type="table" w:styleId="Tablaconcuadrcula">
    <w:name w:val="Table Grid"/>
    <w:basedOn w:val="Tablanormal"/>
    <w:uiPriority w:val="59"/>
    <w:rsid w:val="004F5D8D"/>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4F5D8D"/>
    <w:pPr>
      <w:tabs>
        <w:tab w:val="center" w:pos="4252"/>
        <w:tab w:val="right" w:pos="8504"/>
      </w:tabs>
      <w:spacing w:after="0" w:line="300" w:lineRule="atLeast"/>
      <w:jc w:val="both"/>
    </w:pPr>
    <w:rPr>
      <w:rFonts w:ascii="Arial" w:eastAsia="Times New Roman" w:hAnsi="Arial" w:cs="Times New Roman"/>
      <w:sz w:val="20"/>
      <w:szCs w:val="24"/>
      <w:lang w:val="es-ES" w:eastAsia="es-ES"/>
    </w:rPr>
  </w:style>
  <w:style w:type="character" w:customStyle="1" w:styleId="EncabezadoCar">
    <w:name w:val="Encabezado Car"/>
    <w:basedOn w:val="Fuentedeprrafopredeter"/>
    <w:link w:val="Encabezado"/>
    <w:uiPriority w:val="99"/>
    <w:rsid w:val="004F5D8D"/>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4F5D8D"/>
    <w:pPr>
      <w:tabs>
        <w:tab w:val="center" w:pos="4252"/>
        <w:tab w:val="right" w:pos="8504"/>
      </w:tabs>
      <w:spacing w:after="0" w:line="300" w:lineRule="atLeast"/>
      <w:jc w:val="both"/>
    </w:pPr>
    <w:rPr>
      <w:rFonts w:ascii="Arial" w:eastAsia="Times New Roman" w:hAnsi="Arial" w:cs="Times New Roman"/>
      <w:sz w:val="20"/>
      <w:szCs w:val="24"/>
      <w:lang w:val="es-ES" w:eastAsia="es-ES"/>
    </w:rPr>
  </w:style>
  <w:style w:type="character" w:customStyle="1" w:styleId="PiedepginaCar">
    <w:name w:val="Pie de página Car"/>
    <w:basedOn w:val="Fuentedeprrafopredeter"/>
    <w:link w:val="Piedepgina"/>
    <w:uiPriority w:val="99"/>
    <w:rsid w:val="004F5D8D"/>
    <w:rPr>
      <w:rFonts w:ascii="Arial" w:eastAsia="Times New Roman" w:hAnsi="Arial" w:cs="Times New Roman"/>
      <w:sz w:val="20"/>
      <w:szCs w:val="24"/>
      <w:lang w:val="es-ES" w:eastAsia="es-ES"/>
    </w:rPr>
  </w:style>
  <w:style w:type="character" w:styleId="Nmerodepgina">
    <w:name w:val="page number"/>
    <w:basedOn w:val="Fuentedeprrafopredeter"/>
    <w:rsid w:val="004F5D8D"/>
  </w:style>
  <w:style w:type="paragraph" w:customStyle="1" w:styleId="BodyText21">
    <w:name w:val="Body Text 21"/>
    <w:basedOn w:val="Normal"/>
    <w:rsid w:val="004F5D8D"/>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4F5D8D"/>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4F5D8D"/>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4F5D8D"/>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4F5D8D"/>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4F5D8D"/>
    <w:rPr>
      <w:rFonts w:ascii="Arial" w:eastAsia="Times New Roman" w:hAnsi="Arial" w:cs="Times New Roman"/>
      <w:sz w:val="20"/>
      <w:szCs w:val="24"/>
      <w:lang w:val="es-ES" w:eastAsia="es-ES"/>
    </w:rPr>
  </w:style>
  <w:style w:type="paragraph" w:styleId="Lista">
    <w:name w:val="List"/>
    <w:basedOn w:val="Normal"/>
    <w:rsid w:val="004F5D8D"/>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4F5D8D"/>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4F5D8D"/>
    <w:rPr>
      <w:rFonts w:ascii="Arial" w:eastAsia="Times New Roman" w:hAnsi="Arial" w:cs="Times New Roman"/>
      <w:sz w:val="20"/>
      <w:szCs w:val="24"/>
      <w:lang w:val="es-ES" w:eastAsia="es-ES"/>
    </w:rPr>
  </w:style>
  <w:style w:type="paragraph" w:customStyle="1" w:styleId="Textoindependiente21">
    <w:name w:val="Texto independiente 21"/>
    <w:basedOn w:val="Normal"/>
    <w:rsid w:val="004F5D8D"/>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4F5D8D"/>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4F5D8D"/>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4F5D8D"/>
    <w:rPr>
      <w:rFonts w:ascii="Arial" w:eastAsia="Times New Roman" w:hAnsi="Arial" w:cs="Times New Roman"/>
      <w:sz w:val="16"/>
      <w:szCs w:val="16"/>
      <w:lang w:val="es-ES" w:eastAsia="es-ES"/>
    </w:rPr>
  </w:style>
  <w:style w:type="paragraph" w:styleId="NormalWeb">
    <w:name w:val="Normal (Web)"/>
    <w:basedOn w:val="Normal"/>
    <w:uiPriority w:val="99"/>
    <w:unhideWhenUsed/>
    <w:rsid w:val="004F5D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4F5D8D"/>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4F5D8D"/>
    <w:rPr>
      <w:rFonts w:ascii="Arial" w:eastAsia="Times New Roman" w:hAnsi="Arial" w:cs="Times New Roman"/>
      <w:sz w:val="20"/>
      <w:szCs w:val="24"/>
      <w:lang w:val="es-ES" w:eastAsia="es-ES"/>
    </w:rPr>
  </w:style>
  <w:style w:type="paragraph" w:styleId="Prrafodelista">
    <w:name w:val="List Paragraph"/>
    <w:basedOn w:val="Normal"/>
    <w:link w:val="PrrafodelistaCar"/>
    <w:uiPriority w:val="34"/>
    <w:qFormat/>
    <w:rsid w:val="004F5D8D"/>
    <w:pPr>
      <w:spacing w:after="0" w:line="300" w:lineRule="atLeast"/>
      <w:ind w:left="720"/>
      <w:contextualSpacing/>
      <w:jc w:val="both"/>
    </w:pPr>
    <w:rPr>
      <w:rFonts w:ascii="Arial" w:eastAsia="Times New Roman" w:hAnsi="Arial" w:cs="Times New Roman"/>
      <w:sz w:val="20"/>
      <w:szCs w:val="24"/>
      <w:lang w:val="es-ES" w:eastAsia="es-ES"/>
    </w:rPr>
  </w:style>
  <w:style w:type="character" w:customStyle="1" w:styleId="PrrafodelistaCar">
    <w:name w:val="Párrafo de lista Car"/>
    <w:link w:val="Prrafodelista"/>
    <w:uiPriority w:val="34"/>
    <w:rsid w:val="004F5D8D"/>
    <w:rPr>
      <w:rFonts w:ascii="Arial" w:eastAsia="Times New Roman" w:hAnsi="Arial" w:cs="Times New Roman"/>
      <w:sz w:val="20"/>
      <w:szCs w:val="24"/>
      <w:lang w:val="es-ES" w:eastAsia="es-ES"/>
    </w:rPr>
  </w:style>
  <w:style w:type="table" w:styleId="Tablaclsica3">
    <w:name w:val="Table Classic 3"/>
    <w:basedOn w:val="Tablanormal"/>
    <w:rsid w:val="004F5D8D"/>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4F5D8D"/>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4F5D8D"/>
    <w:rPr>
      <w:color w:val="0000FF"/>
      <w:u w:val="single"/>
    </w:rPr>
  </w:style>
  <w:style w:type="paragraph" w:styleId="Textodeglobo">
    <w:name w:val="Balloon Text"/>
    <w:basedOn w:val="Normal"/>
    <w:link w:val="TextodegloboCar"/>
    <w:uiPriority w:val="99"/>
    <w:rsid w:val="004F5D8D"/>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4F5D8D"/>
    <w:rPr>
      <w:rFonts w:ascii="Tahoma" w:eastAsia="Times New Roman" w:hAnsi="Tahoma" w:cs="Tahoma"/>
      <w:sz w:val="16"/>
      <w:szCs w:val="16"/>
      <w:lang w:val="es-ES" w:eastAsia="es-ES"/>
    </w:rPr>
  </w:style>
  <w:style w:type="paragraph" w:customStyle="1" w:styleId="Default">
    <w:name w:val="Default"/>
    <w:rsid w:val="004F5D8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2">
    <w:name w:val="Texto independiente 22"/>
    <w:basedOn w:val="Normal"/>
    <w:rsid w:val="004F5D8D"/>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2">
    <w:name w:val="Texto independiente 32"/>
    <w:basedOn w:val="Normal"/>
    <w:rsid w:val="004F5D8D"/>
    <w:pPr>
      <w:spacing w:after="0" w:line="240" w:lineRule="auto"/>
      <w:jc w:val="both"/>
    </w:pPr>
    <w:rPr>
      <w:rFonts w:ascii="Antique Olive" w:eastAsia="Times New Roman" w:hAnsi="Antique Olive" w:cs="Times New Roman"/>
      <w:szCs w:val="20"/>
      <w:lang w:val="en-US" w:eastAsia="es-ES"/>
    </w:rPr>
  </w:style>
  <w:style w:type="character" w:styleId="Textoennegrita">
    <w:name w:val="Strong"/>
    <w:uiPriority w:val="22"/>
    <w:qFormat/>
    <w:rsid w:val="004F5D8D"/>
    <w:rPr>
      <w:b/>
      <w:bCs/>
    </w:rPr>
  </w:style>
  <w:style w:type="paragraph" w:styleId="TDC2">
    <w:name w:val="toc 2"/>
    <w:basedOn w:val="Normal"/>
    <w:next w:val="Normal"/>
    <w:autoRedefine/>
    <w:uiPriority w:val="39"/>
    <w:rsid w:val="004F5D8D"/>
    <w:pPr>
      <w:spacing w:after="0" w:line="300" w:lineRule="atLeast"/>
      <w:ind w:left="200"/>
      <w:jc w:val="both"/>
    </w:pPr>
    <w:rPr>
      <w:rFonts w:ascii="Arial" w:eastAsia="Times New Roman" w:hAnsi="Arial" w:cs="Times New Roman"/>
      <w:sz w:val="20"/>
      <w:szCs w:val="24"/>
      <w:lang w:val="es-ES" w:eastAsia="es-ES"/>
    </w:rPr>
  </w:style>
  <w:style w:type="character" w:customStyle="1" w:styleId="PuestoCar1">
    <w:name w:val="Puesto Car1"/>
    <w:link w:val="Puesto"/>
    <w:rsid w:val="004F5D8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4F5D8D"/>
    <w:pPr>
      <w:spacing w:before="240" w:after="60" w:line="300" w:lineRule="atLeast"/>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rsid w:val="004F5D8D"/>
    <w:rPr>
      <w:rFonts w:asciiTheme="majorHAnsi" w:eastAsiaTheme="majorEastAsia" w:hAnsiTheme="majorHAnsi" w:cstheme="majorBidi"/>
      <w:spacing w:val="-10"/>
      <w:kern w:val="28"/>
      <w:sz w:val="56"/>
      <w:szCs w:val="56"/>
    </w:rPr>
  </w:style>
  <w:style w:type="paragraph" w:styleId="TtulodeTDC">
    <w:name w:val="TOC Heading"/>
    <w:basedOn w:val="Ttulo1"/>
    <w:next w:val="Normal"/>
    <w:uiPriority w:val="39"/>
    <w:unhideWhenUsed/>
    <w:qFormat/>
    <w:rsid w:val="004F5D8D"/>
    <w:pPr>
      <w:outlineLvl w:val="9"/>
    </w:pPr>
    <w:rPr>
      <w:rFonts w:ascii="Calibri Light" w:hAnsi="Calibri Light"/>
    </w:rPr>
  </w:style>
  <w:style w:type="paragraph" w:styleId="TDC1">
    <w:name w:val="toc 1"/>
    <w:basedOn w:val="Normal"/>
    <w:next w:val="Normal"/>
    <w:autoRedefine/>
    <w:uiPriority w:val="39"/>
    <w:unhideWhenUsed/>
    <w:rsid w:val="004F5D8D"/>
    <w:pPr>
      <w:spacing w:after="100" w:line="300" w:lineRule="atLeast"/>
      <w:jc w:val="both"/>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8598</Words>
  <Characters>47292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2017-11-06T19:11:00Z</dcterms:created>
  <dcterms:modified xsi:type="dcterms:W3CDTF">2017-11-06T19:19:00Z</dcterms:modified>
</cp:coreProperties>
</file>