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AF" w:rsidRDefault="00A836AF" w:rsidP="00FB6D31">
      <w:pPr>
        <w:spacing w:line="360" w:lineRule="auto"/>
        <w:rPr>
          <w:rFonts w:cs="Arial"/>
          <w:b/>
          <w:sz w:val="28"/>
          <w:szCs w:val="28"/>
        </w:rPr>
      </w:pPr>
    </w:p>
    <w:p w:rsidR="00A836AF" w:rsidRDefault="00A836AF" w:rsidP="00FB6D31">
      <w:pPr>
        <w:spacing w:line="360" w:lineRule="auto"/>
        <w:rPr>
          <w:rFonts w:cs="Arial"/>
          <w:b/>
          <w:sz w:val="28"/>
          <w:szCs w:val="28"/>
        </w:rPr>
      </w:pPr>
    </w:p>
    <w:p w:rsidR="0038187A" w:rsidRDefault="0038187A" w:rsidP="0038187A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Directorio de Funcionarios</w:t>
      </w:r>
    </w:p>
    <w:tbl>
      <w:tblPr>
        <w:tblW w:w="10813" w:type="dxa"/>
        <w:jc w:val="center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32"/>
        <w:gridCol w:w="1838"/>
        <w:gridCol w:w="1902"/>
        <w:gridCol w:w="2410"/>
        <w:gridCol w:w="1614"/>
        <w:gridCol w:w="917"/>
      </w:tblGrid>
      <w:tr w:rsidR="0038187A" w:rsidRPr="000511B9" w:rsidTr="00857099">
        <w:trPr>
          <w:trHeight w:val="300"/>
          <w:jc w:val="center"/>
        </w:trPr>
        <w:tc>
          <w:tcPr>
            <w:tcW w:w="2132" w:type="dxa"/>
            <w:vMerge w:val="restart"/>
            <w:shd w:val="clear" w:color="000000" w:fill="0070C0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FOTO</w:t>
            </w:r>
          </w:p>
        </w:tc>
        <w:tc>
          <w:tcPr>
            <w:tcW w:w="1838" w:type="dxa"/>
            <w:vMerge w:val="restart"/>
            <w:shd w:val="clear" w:color="000000" w:fill="0070C0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NOMBRE DEL FUNCIONARIO PÚBLICO</w:t>
            </w:r>
          </w:p>
        </w:tc>
        <w:tc>
          <w:tcPr>
            <w:tcW w:w="1902" w:type="dxa"/>
            <w:vMerge w:val="restart"/>
            <w:shd w:val="clear" w:color="000000" w:fill="0070C0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CARGO QUE OCUPA</w:t>
            </w:r>
          </w:p>
        </w:tc>
        <w:tc>
          <w:tcPr>
            <w:tcW w:w="2410" w:type="dxa"/>
            <w:vMerge w:val="restart"/>
            <w:shd w:val="clear" w:color="000000" w:fill="0070C0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CORREO INSTITUCIONAL</w:t>
            </w:r>
          </w:p>
        </w:tc>
        <w:tc>
          <w:tcPr>
            <w:tcW w:w="2531" w:type="dxa"/>
            <w:gridSpan w:val="2"/>
            <w:shd w:val="clear" w:color="000000" w:fill="0070C0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TELEFONO</w:t>
            </w:r>
          </w:p>
        </w:tc>
      </w:tr>
      <w:tr w:rsidR="0038187A" w:rsidRPr="000511B9" w:rsidTr="00857099">
        <w:trPr>
          <w:trHeight w:val="300"/>
          <w:jc w:val="center"/>
        </w:trPr>
        <w:tc>
          <w:tcPr>
            <w:tcW w:w="2132" w:type="dxa"/>
            <w:vMerge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</w:p>
        </w:tc>
        <w:tc>
          <w:tcPr>
            <w:tcW w:w="1614" w:type="dxa"/>
            <w:shd w:val="clear" w:color="000000" w:fill="0070C0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OFICINA</w:t>
            </w:r>
          </w:p>
        </w:tc>
        <w:tc>
          <w:tcPr>
            <w:tcW w:w="917" w:type="dxa"/>
            <w:shd w:val="clear" w:color="000000" w:fill="0070C0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EXT.</w:t>
            </w:r>
          </w:p>
        </w:tc>
      </w:tr>
      <w:tr w:rsidR="0038187A" w:rsidRPr="000511B9" w:rsidTr="00857099">
        <w:trPr>
          <w:trHeight w:val="1770"/>
          <w:jc w:val="center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47625</wp:posOffset>
                  </wp:positionV>
                  <wp:extent cx="1028700" cy="1057275"/>
                  <wp:effectExtent l="19050" t="0" r="0" b="0"/>
                  <wp:wrapNone/>
                  <wp:docPr id="630" name="21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 Imagen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 xml:space="preserve">                                                                 M. D. ULISES CHÁVEZ VÉLEZ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DIRECTOR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8187A" w:rsidRPr="000511B9" w:rsidRDefault="008C26BC" w:rsidP="00857099">
            <w:pPr>
              <w:spacing w:line="240" w:lineRule="auto"/>
              <w:jc w:val="center"/>
              <w:rPr>
                <w:rFonts w:ascii="Calibri" w:hAnsi="Calibri" w:cs="Calibri"/>
                <w:color w:val="0000FF"/>
                <w:sz w:val="22"/>
                <w:u w:val="single"/>
                <w:lang w:val="es-MX" w:eastAsia="es-MX"/>
              </w:rPr>
            </w:pPr>
            <w:hyperlink r:id="rId7" w:history="1">
              <w:r w:rsidR="0038187A" w:rsidRPr="000511B9">
                <w:rPr>
                  <w:rFonts w:ascii="Calibri" w:hAnsi="Calibri" w:cs="Calibri"/>
                  <w:color w:val="0000FF"/>
                  <w:sz w:val="22"/>
                  <w:u w:val="single"/>
                  <w:lang w:val="es-MX" w:eastAsia="es-MX"/>
                </w:rPr>
                <w:t xml:space="preserve">uliseschavez@villahermosa.gob.mx </w:t>
              </w:r>
            </w:hyperlink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(993) 310-32-32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1114</w:t>
            </w:r>
          </w:p>
        </w:tc>
      </w:tr>
      <w:tr w:rsidR="0038187A" w:rsidRPr="000511B9" w:rsidTr="00857099">
        <w:trPr>
          <w:trHeight w:val="1770"/>
          <w:jc w:val="center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76200</wp:posOffset>
                  </wp:positionV>
                  <wp:extent cx="1057275" cy="1085850"/>
                  <wp:effectExtent l="0" t="0" r="0" b="0"/>
                  <wp:wrapNone/>
                  <wp:docPr id="628" name="39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 xml:space="preserve">DR. JORGE GUADALUPE JIMÉNEZ </w:t>
            </w: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br/>
              <w:t>LÓPEZ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SUBDIRECTOR DE LO CONTENCIOSO Y AMPARO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8187A" w:rsidRPr="000511B9" w:rsidRDefault="008C26BC" w:rsidP="00857099">
            <w:pPr>
              <w:spacing w:line="240" w:lineRule="auto"/>
              <w:jc w:val="center"/>
              <w:rPr>
                <w:rFonts w:ascii="Calibri" w:hAnsi="Calibri" w:cs="Calibri"/>
                <w:color w:val="0000FF"/>
                <w:sz w:val="22"/>
                <w:u w:val="single"/>
                <w:lang w:val="es-MX" w:eastAsia="es-MX"/>
              </w:rPr>
            </w:pPr>
            <w:hyperlink r:id="rId9" w:history="1">
              <w:r w:rsidR="0038187A" w:rsidRPr="000511B9">
                <w:rPr>
                  <w:rFonts w:ascii="Calibri" w:hAnsi="Calibri" w:cs="Calibri"/>
                  <w:color w:val="0000FF"/>
                  <w:sz w:val="22"/>
                  <w:u w:val="single"/>
                  <w:lang w:val="es-MX" w:eastAsia="es-MX"/>
                </w:rPr>
                <w:t>jorgejimenez@villahermosa.gob.mx</w:t>
              </w:r>
            </w:hyperlink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(993) 310-32-32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1117</w:t>
            </w:r>
          </w:p>
        </w:tc>
      </w:tr>
      <w:tr w:rsidR="0038187A" w:rsidRPr="000511B9" w:rsidTr="00857099">
        <w:trPr>
          <w:trHeight w:val="1770"/>
          <w:jc w:val="center"/>
        </w:trPr>
        <w:tc>
          <w:tcPr>
            <w:tcW w:w="2132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117475</wp:posOffset>
                  </wp:positionV>
                  <wp:extent cx="990600" cy="942975"/>
                  <wp:effectExtent l="19050" t="0" r="0" b="0"/>
                  <wp:wrapNone/>
                  <wp:docPr id="629" name="4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 xml:space="preserve">LIC. IGNACIO DE JESUS LLERGO HERNÁNDEZ  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SUBDIRECTOR DE ANALISIS JURIDICO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color w:val="0000FF"/>
                <w:sz w:val="22"/>
                <w:u w:val="single"/>
                <w:lang w:val="es-MX" w:eastAsia="es-MX"/>
              </w:rPr>
            </w:pPr>
            <w:r w:rsidRPr="000511B9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s-MX" w:eastAsia="es-MX"/>
              </w:rPr>
              <w:t>ignaciollergo@villahermosa.gob.mx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(993) 310-32-32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1117</w:t>
            </w:r>
          </w:p>
        </w:tc>
      </w:tr>
      <w:tr w:rsidR="0038187A" w:rsidRPr="000511B9" w:rsidTr="00857099">
        <w:trPr>
          <w:trHeight w:val="1770"/>
          <w:jc w:val="center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66675</wp:posOffset>
                  </wp:positionV>
                  <wp:extent cx="1047750" cy="1028700"/>
                  <wp:effectExtent l="19050" t="0" r="0" b="0"/>
                  <wp:wrapNone/>
                  <wp:docPr id="624" name="32 Imagen" descr="IMG-20160907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 Imagen" descr="IMG-20160907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LIC. JOSÉ ALEJANDRO BEDOY OVANDO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SUBDIRECTOR DE ASUNTOS LABORALES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8187A" w:rsidRPr="000511B9" w:rsidRDefault="008C26BC" w:rsidP="00857099">
            <w:pPr>
              <w:spacing w:line="240" w:lineRule="auto"/>
              <w:jc w:val="center"/>
              <w:rPr>
                <w:rFonts w:ascii="Calibri" w:hAnsi="Calibri" w:cs="Calibri"/>
                <w:color w:val="0000FF"/>
                <w:sz w:val="22"/>
                <w:u w:val="single"/>
                <w:lang w:val="es-MX" w:eastAsia="es-MX"/>
              </w:rPr>
            </w:pPr>
            <w:hyperlink r:id="rId12" w:history="1">
              <w:r w:rsidR="0038187A" w:rsidRPr="000511B9">
                <w:rPr>
                  <w:rFonts w:ascii="Calibri" w:hAnsi="Calibri" w:cs="Calibri"/>
                  <w:color w:val="0000FF"/>
                  <w:sz w:val="22"/>
                  <w:u w:val="single"/>
                  <w:lang w:val="es-MX" w:eastAsia="es-MX"/>
                </w:rPr>
                <w:t>josebedoy@villahermosa.gob.mx</w:t>
              </w:r>
            </w:hyperlink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(993) 310-32-32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1211</w:t>
            </w:r>
          </w:p>
        </w:tc>
      </w:tr>
      <w:tr w:rsidR="0038187A" w:rsidRPr="000511B9" w:rsidTr="00857099">
        <w:trPr>
          <w:trHeight w:val="1770"/>
          <w:jc w:val="center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1028700" cy="1076325"/>
                  <wp:effectExtent l="19050" t="0" r="0" b="0"/>
                  <wp:wrapNone/>
                  <wp:docPr id="634" name="43 Imagen" descr="IMG-20170623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 Imagen" descr="IMG-20170623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LIC. GERARDO DIAZ CALVILLO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ENCARGADO DE LA SUBDIRECCIÓN ADMINISTRATIVA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8187A" w:rsidRPr="000511B9" w:rsidRDefault="008C26BC" w:rsidP="00857099">
            <w:pPr>
              <w:spacing w:line="240" w:lineRule="auto"/>
              <w:jc w:val="center"/>
              <w:rPr>
                <w:rFonts w:ascii="Calibri" w:hAnsi="Calibri" w:cs="Calibri"/>
                <w:color w:val="0000FF"/>
                <w:sz w:val="22"/>
                <w:u w:val="single"/>
                <w:lang w:val="es-MX" w:eastAsia="es-MX"/>
              </w:rPr>
            </w:pPr>
            <w:hyperlink r:id="rId14" w:history="1">
              <w:r w:rsidR="0038187A" w:rsidRPr="000511B9">
                <w:rPr>
                  <w:rFonts w:ascii="Calibri" w:hAnsi="Calibri" w:cs="Calibri"/>
                  <w:color w:val="0000FF"/>
                  <w:sz w:val="22"/>
                  <w:u w:val="single"/>
                  <w:lang w:val="es-MX" w:eastAsia="es-MX"/>
                </w:rPr>
                <w:t>gerdodiazcalvillo@villahermosa.gob.mx</w:t>
              </w:r>
            </w:hyperlink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(993) 310-32-32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1211</w:t>
            </w:r>
          </w:p>
        </w:tc>
      </w:tr>
      <w:tr w:rsidR="0038187A" w:rsidRPr="000511B9" w:rsidTr="00857099">
        <w:trPr>
          <w:trHeight w:val="1770"/>
          <w:jc w:val="center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38100</wp:posOffset>
                  </wp:positionV>
                  <wp:extent cx="1047750" cy="1028700"/>
                  <wp:effectExtent l="19050" t="0" r="0" b="0"/>
                  <wp:wrapNone/>
                  <wp:docPr id="619" name="25 Imagen" descr="IMG-20160705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 Imagen" descr="IMG-20160705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LIC. DIANA MARÍA ANGLES MUÑOZ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JEFE DEL DEPARTAMENTO DE REVISIÓN DE CONTRATOS ADMINISTRATIVOS Y CONVENIOS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8187A" w:rsidRPr="000511B9" w:rsidRDefault="008C26BC" w:rsidP="00857099">
            <w:pPr>
              <w:spacing w:line="240" w:lineRule="auto"/>
              <w:jc w:val="center"/>
              <w:rPr>
                <w:rFonts w:ascii="Calibri" w:hAnsi="Calibri" w:cs="Calibri"/>
                <w:color w:val="0000FF"/>
                <w:sz w:val="22"/>
                <w:u w:val="single"/>
                <w:lang w:val="es-MX" w:eastAsia="es-MX"/>
              </w:rPr>
            </w:pPr>
            <w:hyperlink r:id="rId16" w:history="1">
              <w:r w:rsidR="0038187A" w:rsidRPr="000511B9">
                <w:rPr>
                  <w:rFonts w:ascii="Calibri" w:hAnsi="Calibri" w:cs="Calibri"/>
                  <w:color w:val="0000FF"/>
                  <w:sz w:val="22"/>
                  <w:u w:val="single"/>
                  <w:lang w:val="es-MX" w:eastAsia="es-MX"/>
                </w:rPr>
                <w:t>dianaangles@villahermosa.gob.mx</w:t>
              </w:r>
            </w:hyperlink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(993) 310-32-32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1199</w:t>
            </w:r>
          </w:p>
        </w:tc>
      </w:tr>
      <w:tr w:rsidR="0038187A" w:rsidRPr="000511B9" w:rsidTr="00857099">
        <w:trPr>
          <w:trHeight w:val="1770"/>
          <w:jc w:val="center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66675</wp:posOffset>
                  </wp:positionV>
                  <wp:extent cx="1009650" cy="1047750"/>
                  <wp:effectExtent l="19050" t="0" r="0" b="0"/>
                  <wp:wrapNone/>
                  <wp:docPr id="622" name="30 Imagen" descr="IMG_20160907_104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 Imagen" descr="IMG_20160907_104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LIC. DULCE MARÍA GARCÍA ASCENCIO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JEFE DEL DEPARTAMENTO DE PATRIMONIO MUNICIPAL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8187A" w:rsidRPr="000511B9" w:rsidRDefault="008C26BC" w:rsidP="00857099">
            <w:pPr>
              <w:spacing w:line="240" w:lineRule="auto"/>
              <w:jc w:val="center"/>
              <w:rPr>
                <w:rFonts w:ascii="Calibri" w:hAnsi="Calibri" w:cs="Calibri"/>
                <w:color w:val="0000FF"/>
                <w:sz w:val="22"/>
                <w:u w:val="single"/>
                <w:lang w:val="es-MX" w:eastAsia="es-MX"/>
              </w:rPr>
            </w:pPr>
            <w:hyperlink r:id="rId18" w:history="1">
              <w:r w:rsidR="0038187A" w:rsidRPr="000511B9">
                <w:rPr>
                  <w:rFonts w:ascii="Calibri" w:hAnsi="Calibri" w:cs="Calibri"/>
                  <w:color w:val="0000FF"/>
                  <w:sz w:val="22"/>
                  <w:u w:val="single"/>
                  <w:lang w:val="es-MX" w:eastAsia="es-MX"/>
                </w:rPr>
                <w:t xml:space="preserve">dulcegarcia@villahermosa.gob.mx </w:t>
              </w:r>
            </w:hyperlink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(993) 310-32-32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1211</w:t>
            </w:r>
          </w:p>
        </w:tc>
      </w:tr>
      <w:tr w:rsidR="0038187A" w:rsidRPr="000511B9" w:rsidTr="00857099">
        <w:trPr>
          <w:trHeight w:val="1770"/>
          <w:jc w:val="center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76200</wp:posOffset>
                  </wp:positionV>
                  <wp:extent cx="1047750" cy="1028700"/>
                  <wp:effectExtent l="19050" t="0" r="0" b="0"/>
                  <wp:wrapNone/>
                  <wp:docPr id="625" name="34 Imagen" descr="IMG_20160926_083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 Imagen" descr="IMG_20160926_083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LIC. DIDEROT HERNÁNDEZ DOMÍNGUEZ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 xml:space="preserve">JEFE DEL DEPARTAMENTO DE ORIENTACIÓN Y SUPERVISIÓN LEGAL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8187A" w:rsidRPr="000511B9" w:rsidRDefault="008C26BC" w:rsidP="00857099">
            <w:pPr>
              <w:spacing w:line="240" w:lineRule="auto"/>
              <w:jc w:val="center"/>
              <w:rPr>
                <w:rFonts w:ascii="Calibri" w:hAnsi="Calibri" w:cs="Calibri"/>
                <w:color w:val="0000FF"/>
                <w:sz w:val="22"/>
                <w:u w:val="single"/>
                <w:lang w:val="es-MX" w:eastAsia="es-MX"/>
              </w:rPr>
            </w:pPr>
            <w:hyperlink r:id="rId20" w:history="1">
              <w:r w:rsidR="0038187A" w:rsidRPr="000511B9">
                <w:rPr>
                  <w:rFonts w:ascii="Calibri" w:hAnsi="Calibri" w:cs="Calibri"/>
                  <w:color w:val="0000FF"/>
                  <w:sz w:val="22"/>
                  <w:u w:val="single"/>
                  <w:lang w:val="es-MX" w:eastAsia="es-MX"/>
                </w:rPr>
                <w:t>diderothernandez@villahermosa.gob.mx</w:t>
              </w:r>
            </w:hyperlink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(993) 310-32-32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1211</w:t>
            </w:r>
          </w:p>
        </w:tc>
      </w:tr>
      <w:tr w:rsidR="0038187A" w:rsidRPr="000511B9" w:rsidTr="00857099">
        <w:trPr>
          <w:trHeight w:val="1770"/>
          <w:jc w:val="center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47625</wp:posOffset>
                  </wp:positionV>
                  <wp:extent cx="981075" cy="1076325"/>
                  <wp:effectExtent l="19050" t="0" r="9525" b="0"/>
                  <wp:wrapNone/>
                  <wp:docPr id="632" name="26 Imagen" descr="IMG-20170623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 Imagen" descr="IMG-20170623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LIC. MANUEL DE LOS SANTOS CAMELO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 xml:space="preserve">JEFE DEL DEPARTAMENTO DE ESTUDIOS JURÍDICOS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8187A" w:rsidRPr="000511B9" w:rsidRDefault="008C26BC" w:rsidP="00857099">
            <w:pPr>
              <w:spacing w:line="240" w:lineRule="auto"/>
              <w:jc w:val="center"/>
              <w:rPr>
                <w:rFonts w:ascii="Calibri" w:hAnsi="Calibri" w:cs="Calibri"/>
                <w:color w:val="0000FF"/>
                <w:sz w:val="22"/>
                <w:u w:val="single"/>
                <w:lang w:val="es-MX" w:eastAsia="es-MX"/>
              </w:rPr>
            </w:pPr>
            <w:hyperlink r:id="rId22" w:history="1">
              <w:r w:rsidR="0038187A" w:rsidRPr="000511B9">
                <w:rPr>
                  <w:rFonts w:ascii="Calibri" w:hAnsi="Calibri" w:cs="Calibri"/>
                  <w:color w:val="0000FF"/>
                  <w:sz w:val="22"/>
                  <w:u w:val="single"/>
                  <w:lang w:val="es-MX" w:eastAsia="es-MX"/>
                </w:rPr>
                <w:t>manueldelossantos@villahermosa.gob.mx</w:t>
              </w:r>
            </w:hyperlink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(993) 310-32-32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1117</w:t>
            </w:r>
          </w:p>
        </w:tc>
      </w:tr>
      <w:tr w:rsidR="0038187A" w:rsidRPr="000511B9" w:rsidTr="00857099">
        <w:trPr>
          <w:trHeight w:val="1770"/>
          <w:jc w:val="center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47625</wp:posOffset>
                  </wp:positionV>
                  <wp:extent cx="1028700" cy="1028700"/>
                  <wp:effectExtent l="19050" t="0" r="0" b="0"/>
                  <wp:wrapNone/>
                  <wp:docPr id="626" name="37 Imagen" descr="IMG_20170118_144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 Imagen" descr="IMG_20170118_144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LIC. JESSICA GUADALUPE LÓPEZ GÓMEZ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 xml:space="preserve">ENCARGADO DEL DEPARTAMENTO DE ASUNTOS PENALES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8187A" w:rsidRPr="000511B9" w:rsidRDefault="008C26BC" w:rsidP="00857099">
            <w:pPr>
              <w:spacing w:line="240" w:lineRule="auto"/>
              <w:jc w:val="center"/>
              <w:rPr>
                <w:rFonts w:ascii="Calibri" w:hAnsi="Calibri" w:cs="Calibri"/>
                <w:color w:val="0000FF"/>
                <w:sz w:val="22"/>
                <w:u w:val="single"/>
                <w:lang w:val="es-MX" w:eastAsia="es-MX"/>
              </w:rPr>
            </w:pPr>
            <w:hyperlink r:id="rId24" w:history="1">
              <w:r w:rsidR="0038187A" w:rsidRPr="000511B9">
                <w:rPr>
                  <w:rFonts w:ascii="Calibri" w:hAnsi="Calibri" w:cs="Calibri"/>
                  <w:color w:val="0000FF"/>
                  <w:sz w:val="22"/>
                  <w:u w:val="single"/>
                  <w:lang w:val="es-MX" w:eastAsia="es-MX"/>
                </w:rPr>
                <w:t>jessicalopezgomez@villahermosa.gob.mx</w:t>
              </w:r>
            </w:hyperlink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(993) 310-32-32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1117</w:t>
            </w:r>
          </w:p>
        </w:tc>
      </w:tr>
      <w:tr w:rsidR="0038187A" w:rsidRPr="000511B9" w:rsidTr="00857099">
        <w:trPr>
          <w:trHeight w:val="1770"/>
          <w:jc w:val="center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38100</wp:posOffset>
                  </wp:positionV>
                  <wp:extent cx="1047750" cy="1047750"/>
                  <wp:effectExtent l="19050" t="0" r="0" b="0"/>
                  <wp:wrapNone/>
                  <wp:docPr id="627" name="38 Imagen" descr="IMG_20170208_125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 Imagen" descr="IMG_20170208_125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LIC. YENIDIA CABRERA CERNUDA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 xml:space="preserve">JEFE DEL DEPARTAMENTO DE ASUNTOS CIVILES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8187A" w:rsidRPr="000511B9" w:rsidRDefault="008C26BC" w:rsidP="00857099">
            <w:pPr>
              <w:spacing w:line="240" w:lineRule="auto"/>
              <w:jc w:val="center"/>
              <w:rPr>
                <w:rFonts w:ascii="Calibri" w:hAnsi="Calibri" w:cs="Calibri"/>
                <w:color w:val="0000FF"/>
                <w:sz w:val="22"/>
                <w:u w:val="single"/>
                <w:lang w:val="es-MX" w:eastAsia="es-MX"/>
              </w:rPr>
            </w:pPr>
            <w:hyperlink r:id="rId26" w:history="1">
              <w:r w:rsidR="0038187A" w:rsidRPr="000511B9">
                <w:rPr>
                  <w:rFonts w:ascii="Calibri" w:hAnsi="Calibri" w:cs="Calibri"/>
                  <w:color w:val="0000FF"/>
                  <w:sz w:val="22"/>
                  <w:u w:val="single"/>
                  <w:lang w:val="es-MX" w:eastAsia="es-MX"/>
                </w:rPr>
                <w:t>yenidiacabrera@villahermosa.gob.mx</w:t>
              </w:r>
            </w:hyperlink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(993) 310-32-32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1117</w:t>
            </w:r>
          </w:p>
        </w:tc>
      </w:tr>
      <w:tr w:rsidR="0038187A" w:rsidRPr="000511B9" w:rsidTr="00857099">
        <w:trPr>
          <w:trHeight w:val="1770"/>
          <w:jc w:val="center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114300</wp:posOffset>
                  </wp:positionV>
                  <wp:extent cx="1009650" cy="971550"/>
                  <wp:effectExtent l="19050" t="0" r="0" b="0"/>
                  <wp:wrapNone/>
                  <wp:docPr id="623" name="31 Imagen" descr="IMG_20160907_103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 Imagen" descr="IMG_20160907_103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LIC. ELIZABETH MONTEJO TORRES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 xml:space="preserve">JEFE DEL DEPARTAMENTO DE LO CONTENCIOSO ADMINISTRATIVO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8187A" w:rsidRPr="000511B9" w:rsidRDefault="008C26BC" w:rsidP="00857099">
            <w:pPr>
              <w:spacing w:line="240" w:lineRule="auto"/>
              <w:jc w:val="center"/>
              <w:rPr>
                <w:rFonts w:ascii="Calibri" w:hAnsi="Calibri" w:cs="Calibri"/>
                <w:color w:val="0000FF"/>
                <w:sz w:val="22"/>
                <w:u w:val="single"/>
                <w:lang w:val="es-MX" w:eastAsia="es-MX"/>
              </w:rPr>
            </w:pPr>
            <w:hyperlink r:id="rId28" w:history="1">
              <w:r w:rsidR="0038187A" w:rsidRPr="000511B9">
                <w:rPr>
                  <w:rFonts w:ascii="Calibri" w:hAnsi="Calibri" w:cs="Calibri"/>
                  <w:color w:val="0000FF"/>
                  <w:sz w:val="22"/>
                  <w:u w:val="single"/>
                  <w:lang w:val="es-MX" w:eastAsia="es-MX"/>
                </w:rPr>
                <w:t xml:space="preserve">elizabethmontejo@villahermosa.gob.mx </w:t>
              </w:r>
            </w:hyperlink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(993) 310-32-32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1117</w:t>
            </w:r>
          </w:p>
        </w:tc>
      </w:tr>
      <w:tr w:rsidR="0038187A" w:rsidRPr="000511B9" w:rsidTr="00857099">
        <w:trPr>
          <w:trHeight w:val="1770"/>
          <w:jc w:val="center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57150</wp:posOffset>
                  </wp:positionV>
                  <wp:extent cx="1028700" cy="1019175"/>
                  <wp:effectExtent l="19050" t="0" r="0" b="0"/>
                  <wp:wrapNone/>
                  <wp:docPr id="631" name="20 Imagen" descr="IMG-20170623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 Imagen" descr="IMG-20170623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 xml:space="preserve">LIC. ELIZABETH MARTÍNEZ PÉREZ 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 xml:space="preserve">JEFE DEL DEPARTAMENTO DE ASUNTOS LABORALES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8187A" w:rsidRPr="000511B9" w:rsidRDefault="008C26BC" w:rsidP="00857099">
            <w:pPr>
              <w:spacing w:line="240" w:lineRule="auto"/>
              <w:jc w:val="center"/>
              <w:rPr>
                <w:rFonts w:ascii="Calibri" w:hAnsi="Calibri" w:cs="Calibri"/>
                <w:color w:val="0000FF"/>
                <w:sz w:val="22"/>
                <w:u w:val="single"/>
                <w:lang w:val="es-MX" w:eastAsia="es-MX"/>
              </w:rPr>
            </w:pPr>
            <w:hyperlink r:id="rId30" w:history="1">
              <w:r w:rsidR="0038187A" w:rsidRPr="000511B9">
                <w:rPr>
                  <w:rFonts w:ascii="Calibri" w:hAnsi="Calibri" w:cs="Calibri"/>
                  <w:color w:val="0000FF"/>
                  <w:sz w:val="22"/>
                  <w:u w:val="single"/>
                  <w:lang w:val="es-MX" w:eastAsia="es-MX"/>
                </w:rPr>
                <w:t>En tramite</w:t>
              </w:r>
            </w:hyperlink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(993) 310-32-32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1211</w:t>
            </w:r>
          </w:p>
        </w:tc>
      </w:tr>
      <w:tr w:rsidR="0038187A" w:rsidRPr="000511B9" w:rsidTr="00857099">
        <w:trPr>
          <w:trHeight w:val="1770"/>
          <w:jc w:val="center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38100</wp:posOffset>
                  </wp:positionV>
                  <wp:extent cx="1019175" cy="952500"/>
                  <wp:effectExtent l="19050" t="0" r="9525" b="0"/>
                  <wp:wrapNone/>
                  <wp:docPr id="633" name="29 Imagen" descr="IMG-20170623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 Imagen" descr="IMG-20170623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 xml:space="preserve">LIC. JUAN FABIO BEAUREGARD MARTÍNEZ 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JUEZ CALIFICADOR (1ER. TURNO)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8187A" w:rsidRPr="000511B9" w:rsidRDefault="008C26BC" w:rsidP="00857099">
            <w:pPr>
              <w:spacing w:line="240" w:lineRule="auto"/>
              <w:jc w:val="center"/>
              <w:rPr>
                <w:rFonts w:ascii="Calibri" w:hAnsi="Calibri" w:cs="Calibri"/>
                <w:color w:val="0000FF"/>
                <w:sz w:val="22"/>
                <w:u w:val="single"/>
                <w:lang w:val="es-MX" w:eastAsia="es-MX"/>
              </w:rPr>
            </w:pPr>
            <w:hyperlink r:id="rId32" w:history="1">
              <w:r w:rsidR="0038187A" w:rsidRPr="000511B9">
                <w:rPr>
                  <w:rFonts w:ascii="Calibri" w:hAnsi="Calibri" w:cs="Calibri"/>
                  <w:color w:val="0000FF"/>
                  <w:sz w:val="22"/>
                  <w:u w:val="single"/>
                  <w:lang w:val="es-MX" w:eastAsia="es-MX"/>
                </w:rPr>
                <w:t>juanbeauregard@villahermosa.gob.mx</w:t>
              </w:r>
            </w:hyperlink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 xml:space="preserve">(993) 358-12-00 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2535</w:t>
            </w:r>
          </w:p>
        </w:tc>
      </w:tr>
      <w:tr w:rsidR="0038187A" w:rsidRPr="000511B9" w:rsidTr="00857099">
        <w:trPr>
          <w:trHeight w:val="1770"/>
          <w:jc w:val="center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95250</wp:posOffset>
                  </wp:positionV>
                  <wp:extent cx="1047750" cy="1000125"/>
                  <wp:effectExtent l="19050" t="0" r="0" b="0"/>
                  <wp:wrapNone/>
                  <wp:docPr id="62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 xml:space="preserve">LIC. JESÚS ALBERTO GALLEGOS DÍAZ DEL CASTILLO 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 xml:space="preserve">JUEZ CALIFICADOR (2DO. TURNO)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8187A" w:rsidRPr="000511B9" w:rsidRDefault="008C26BC" w:rsidP="00857099">
            <w:pPr>
              <w:spacing w:line="240" w:lineRule="auto"/>
              <w:jc w:val="center"/>
              <w:rPr>
                <w:rFonts w:ascii="Calibri" w:hAnsi="Calibri" w:cs="Calibri"/>
                <w:color w:val="0000FF"/>
                <w:sz w:val="22"/>
                <w:u w:val="single"/>
                <w:lang w:val="es-MX" w:eastAsia="es-MX"/>
              </w:rPr>
            </w:pPr>
            <w:hyperlink r:id="rId34" w:history="1">
              <w:r w:rsidR="0038187A" w:rsidRPr="000511B9">
                <w:rPr>
                  <w:rFonts w:ascii="Calibri" w:hAnsi="Calibri" w:cs="Calibri"/>
                  <w:color w:val="0000FF"/>
                  <w:sz w:val="22"/>
                  <w:u w:val="single"/>
                  <w:lang w:val="es-MX" w:eastAsia="es-MX"/>
                </w:rPr>
                <w:t xml:space="preserve">Jalbertogallegos@villahermosa.gob.mx </w:t>
              </w:r>
            </w:hyperlink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 xml:space="preserve">(993) 358-12-00 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2535</w:t>
            </w:r>
          </w:p>
        </w:tc>
      </w:tr>
      <w:tr w:rsidR="0038187A" w:rsidRPr="000511B9" w:rsidTr="00857099">
        <w:trPr>
          <w:trHeight w:val="1770"/>
          <w:jc w:val="center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1076325" cy="1019175"/>
                  <wp:effectExtent l="19050" t="0" r="9525" b="0"/>
                  <wp:wrapNone/>
                  <wp:docPr id="621" name="24 Imagen" descr="1931550_1238550037260_283855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 Imagen" descr="1931550_1238550037260_283855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187A" w:rsidRPr="000511B9" w:rsidRDefault="0038187A" w:rsidP="00857099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lang w:val="es-MX" w:eastAsia="es-MX"/>
              </w:rPr>
            </w:pP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 xml:space="preserve">LIC. CARLOS MIGUEL CACHÓN SILVAN  </w:t>
            </w:r>
          </w:p>
        </w:tc>
        <w:tc>
          <w:tcPr>
            <w:tcW w:w="1902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JUEZ CALIFICADOR    (3ER TURNO)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38187A" w:rsidRPr="000511B9" w:rsidRDefault="008C26BC" w:rsidP="00857099">
            <w:pPr>
              <w:spacing w:line="240" w:lineRule="auto"/>
              <w:jc w:val="center"/>
              <w:rPr>
                <w:rFonts w:ascii="Calibri" w:hAnsi="Calibri" w:cs="Calibri"/>
                <w:color w:val="0000FF"/>
                <w:sz w:val="22"/>
                <w:u w:val="single"/>
                <w:lang w:val="es-MX" w:eastAsia="es-MX"/>
              </w:rPr>
            </w:pPr>
            <w:hyperlink r:id="rId36" w:history="1">
              <w:r w:rsidR="0038187A" w:rsidRPr="000511B9">
                <w:rPr>
                  <w:rFonts w:ascii="Calibri" w:hAnsi="Calibri" w:cs="Calibri"/>
                  <w:color w:val="0000FF"/>
                  <w:sz w:val="22"/>
                  <w:u w:val="single"/>
                  <w:lang w:val="es-MX" w:eastAsia="es-MX"/>
                </w:rPr>
                <w:t>carloscachon@villahermosa.gob.mx</w:t>
              </w:r>
            </w:hyperlink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 xml:space="preserve">(993) 358-12-00 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38187A" w:rsidRPr="000511B9" w:rsidRDefault="0038187A" w:rsidP="008570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lang w:val="es-MX" w:eastAsia="es-MX"/>
              </w:rPr>
            </w:pPr>
            <w:r w:rsidRPr="000511B9">
              <w:rPr>
                <w:rFonts w:ascii="Calibri" w:hAnsi="Calibri" w:cs="Calibri"/>
                <w:b/>
                <w:bCs/>
                <w:sz w:val="22"/>
                <w:szCs w:val="22"/>
                <w:lang w:val="es-MX" w:eastAsia="es-MX"/>
              </w:rPr>
              <w:t>2535</w:t>
            </w:r>
          </w:p>
        </w:tc>
      </w:tr>
    </w:tbl>
    <w:p w:rsidR="006632D4" w:rsidRDefault="006632D4"/>
    <w:sectPr w:rsidR="006632D4" w:rsidSect="006632D4">
      <w:headerReference w:type="default" r:id="rId3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66" w:rsidRDefault="00194F66" w:rsidP="00A836AF">
      <w:pPr>
        <w:spacing w:line="240" w:lineRule="auto"/>
      </w:pPr>
      <w:r>
        <w:separator/>
      </w:r>
    </w:p>
  </w:endnote>
  <w:endnote w:type="continuationSeparator" w:id="0">
    <w:p w:rsidR="00194F66" w:rsidRDefault="00194F66" w:rsidP="00A83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66" w:rsidRDefault="00194F66" w:rsidP="00A836AF">
      <w:pPr>
        <w:spacing w:line="240" w:lineRule="auto"/>
      </w:pPr>
      <w:r>
        <w:separator/>
      </w:r>
    </w:p>
  </w:footnote>
  <w:footnote w:type="continuationSeparator" w:id="0">
    <w:p w:rsidR="00194F66" w:rsidRDefault="00194F66" w:rsidP="00A836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29" w:rsidRDefault="00FB6D31" w:rsidP="007B1529">
    <w:pPr>
      <w:jc w:val="right"/>
      <w:rPr>
        <w:rFonts w:asciiTheme="minorHAnsi" w:hAnsiTheme="minorHAnsi" w:cs="Miriam"/>
        <w:b/>
        <w:color w:val="000000"/>
        <w:sz w:val="22"/>
        <w:szCs w:val="22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-880745</wp:posOffset>
          </wp:positionH>
          <wp:positionV relativeFrom="margin">
            <wp:posOffset>-1630680</wp:posOffset>
          </wp:positionV>
          <wp:extent cx="1038225" cy="1314450"/>
          <wp:effectExtent l="19050" t="0" r="9525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EVO CENTRO-ACTUAL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1529">
      <w:rPr>
        <w:lang w:val="es-MX"/>
      </w:rPr>
      <w:tab/>
    </w:r>
    <w:r w:rsidR="007B1529" w:rsidRPr="008220DD">
      <w:rPr>
        <w:rFonts w:asciiTheme="minorHAnsi" w:hAnsiTheme="minorHAnsi" w:cs="Miriam"/>
        <w:b/>
        <w:color w:val="000000"/>
        <w:sz w:val="22"/>
        <w:szCs w:val="22"/>
      </w:rPr>
      <w:t>DIRECCI</w:t>
    </w:r>
    <w:r w:rsidR="007B1529" w:rsidRPr="008220DD">
      <w:rPr>
        <w:rFonts w:asciiTheme="minorHAnsi" w:hAnsiTheme="minorHAnsi" w:cs="Arial"/>
        <w:b/>
        <w:color w:val="000000"/>
        <w:sz w:val="22"/>
        <w:szCs w:val="22"/>
      </w:rPr>
      <w:t>Ó</w:t>
    </w:r>
    <w:r w:rsidR="007B1529" w:rsidRPr="008220DD">
      <w:rPr>
        <w:rFonts w:asciiTheme="minorHAnsi" w:hAnsiTheme="minorHAnsi" w:cs="Miriam"/>
        <w:b/>
        <w:color w:val="000000"/>
        <w:sz w:val="22"/>
        <w:szCs w:val="22"/>
      </w:rPr>
      <w:t>N DE ASUNTOS JURÍDICOS</w:t>
    </w:r>
  </w:p>
  <w:p w:rsidR="007B1529" w:rsidRDefault="007B1529" w:rsidP="007B1529">
    <w:pPr>
      <w:jc w:val="right"/>
      <w:rPr>
        <w:rFonts w:asciiTheme="minorHAnsi" w:hAnsiTheme="minorHAnsi" w:cs="Miriam"/>
        <w:b/>
        <w:color w:val="000000"/>
        <w:sz w:val="22"/>
        <w:szCs w:val="22"/>
      </w:rPr>
    </w:pPr>
    <w:r>
      <w:rPr>
        <w:rFonts w:asciiTheme="minorHAnsi" w:hAnsiTheme="minorHAnsi" w:cs="Miriam"/>
        <w:b/>
        <w:color w:val="000000"/>
        <w:sz w:val="22"/>
        <w:szCs w:val="22"/>
      </w:rPr>
      <w:t>DIRECTORIO DE FUNCIONARIOS</w:t>
    </w:r>
  </w:p>
  <w:p w:rsidR="00FB6D31" w:rsidRDefault="00FB6D31" w:rsidP="007B1529">
    <w:pPr>
      <w:pStyle w:val="Encabezado"/>
      <w:tabs>
        <w:tab w:val="clear" w:pos="4419"/>
        <w:tab w:val="clear" w:pos="8838"/>
        <w:tab w:val="left" w:pos="6645"/>
      </w:tabs>
      <w:rPr>
        <w:lang w:val="es-MX"/>
      </w:rPr>
    </w:pPr>
  </w:p>
  <w:p w:rsidR="00FB6D31" w:rsidRDefault="00FB6D31">
    <w:pPr>
      <w:pStyle w:val="Encabezado"/>
      <w:rPr>
        <w:lang w:val="es-MX"/>
      </w:rPr>
    </w:pPr>
  </w:p>
  <w:p w:rsidR="00FB6D31" w:rsidRDefault="00FB6D31">
    <w:pPr>
      <w:pStyle w:val="Encabezado"/>
      <w:rPr>
        <w:lang w:val="es-MX"/>
      </w:rPr>
    </w:pPr>
  </w:p>
  <w:p w:rsidR="00FB6D31" w:rsidRDefault="007B1529">
    <w:pPr>
      <w:pStyle w:val="Encabezado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121920</wp:posOffset>
          </wp:positionV>
          <wp:extent cx="7781925" cy="47625"/>
          <wp:effectExtent l="19050" t="0" r="9525" b="0"/>
          <wp:wrapThrough wrapText="bothSides">
            <wp:wrapPolygon edited="0">
              <wp:start x="-53" y="0"/>
              <wp:lineTo x="-53" y="17280"/>
              <wp:lineTo x="21626" y="17280"/>
              <wp:lineTo x="21626" y="0"/>
              <wp:lineTo x="-53" y="0"/>
            </wp:wrapPolygon>
          </wp:wrapThrough>
          <wp:docPr id="6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4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B6D31" w:rsidRDefault="00FB6D31">
    <w:pPr>
      <w:pStyle w:val="Encabezado"/>
      <w:rPr>
        <w:lang w:val="es-MX"/>
      </w:rPr>
    </w:pPr>
  </w:p>
  <w:p w:rsidR="00A836AF" w:rsidRPr="00A836AF" w:rsidRDefault="00A836AF">
    <w:pPr>
      <w:pStyle w:val="Encabezado"/>
      <w:rPr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8187A"/>
    <w:rsid w:val="00194F66"/>
    <w:rsid w:val="001B41EF"/>
    <w:rsid w:val="00296B8D"/>
    <w:rsid w:val="0038187A"/>
    <w:rsid w:val="00637084"/>
    <w:rsid w:val="006632D4"/>
    <w:rsid w:val="006E64E5"/>
    <w:rsid w:val="007B1529"/>
    <w:rsid w:val="008C26BC"/>
    <w:rsid w:val="00A836AF"/>
    <w:rsid w:val="00D622CC"/>
    <w:rsid w:val="00F25981"/>
    <w:rsid w:val="00FB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7A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36A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36AF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836A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36AF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mailto:dulcegarcia@villahermosa.gob.mx" TargetMode="External"/><Relationship Id="rId26" Type="http://schemas.openxmlformats.org/officeDocument/2006/relationships/hyperlink" Target="mailto:yenidiacabrera@villahermosa.gob.mx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hyperlink" Target="mailto:Jalbertogallegos@villahermosa.gob.mx" TargetMode="External"/><Relationship Id="rId7" Type="http://schemas.openxmlformats.org/officeDocument/2006/relationships/hyperlink" Target="mailto:uliseschavez@villahermosa.gob.mx" TargetMode="External"/><Relationship Id="rId12" Type="http://schemas.openxmlformats.org/officeDocument/2006/relationships/hyperlink" Target="mailto:josebedoy@villahermosa.gob.mx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ianaangles@villahermosa.gob.mx" TargetMode="External"/><Relationship Id="rId20" Type="http://schemas.openxmlformats.org/officeDocument/2006/relationships/hyperlink" Target="mailto:diderothernandez@villahermosa.gob.mx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mailto:jessicalopezgomez@villahermosa.gob.mx" TargetMode="External"/><Relationship Id="rId32" Type="http://schemas.openxmlformats.org/officeDocument/2006/relationships/hyperlink" Target="mailto:juanbeauregard@villahermosa.gob.mx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mailto:elizabethmontejo@villahermosa.gob.mx" TargetMode="External"/><Relationship Id="rId36" Type="http://schemas.openxmlformats.org/officeDocument/2006/relationships/hyperlink" Target="mailto:carloscachon@villahermosa.gob.mx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hyperlink" Target="mailto:jorgejimenez@villahermosa.gob.mx" TargetMode="External"/><Relationship Id="rId14" Type="http://schemas.openxmlformats.org/officeDocument/2006/relationships/hyperlink" Target="mailto:gerdodiazcalvillo@villahermosa.gob.mx" TargetMode="External"/><Relationship Id="rId22" Type="http://schemas.openxmlformats.org/officeDocument/2006/relationships/hyperlink" Target="mailto:manueldelossantos@villahermosa.gob.mx" TargetMode="External"/><Relationship Id="rId27" Type="http://schemas.openxmlformats.org/officeDocument/2006/relationships/image" Target="media/image12.png"/><Relationship Id="rId30" Type="http://schemas.openxmlformats.org/officeDocument/2006/relationships/hyperlink" Target="mailto:hectorponce@villahermosa.gob.mx" TargetMode="External"/><Relationship Id="rId35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2683</Characters>
  <Application>Microsoft Office Word</Application>
  <DocSecurity>0</DocSecurity>
  <Lines>22</Lines>
  <Paragraphs>6</Paragraphs>
  <ScaleCrop>false</ScaleCrop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5</cp:revision>
  <dcterms:created xsi:type="dcterms:W3CDTF">2017-08-09T20:10:00Z</dcterms:created>
  <dcterms:modified xsi:type="dcterms:W3CDTF">2017-08-09T20:29:00Z</dcterms:modified>
</cp:coreProperties>
</file>