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78" w:rsidRDefault="00BF2E78"/>
    <w:p w:rsidR="00857479" w:rsidRDefault="00857479"/>
    <w:p w:rsidR="00857479" w:rsidRDefault="00857479"/>
    <w:p w:rsidR="00857479" w:rsidRDefault="00857479">
      <w:bookmarkStart w:id="0" w:name="_GoBack"/>
      <w:bookmarkEnd w:id="0"/>
    </w:p>
    <w:p w:rsidR="00857479" w:rsidRPr="00857479" w:rsidRDefault="00857479" w:rsidP="00125FD1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 del Ayuntamiento de Centro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Presidente Municipal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 Contabilidad.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Para la administración financiera, coordinación, organización y ejecución de las acciones del Gobierno Municipal.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del Ayuntamiento (normativas y operativas).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Federal, Estatal e Instituciones Públicas.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Asegurar que se cumplan las disposiciones legales y normativas, así como la ejecución de las acciones, en materia fiscal y financiera.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Iniciativa Privada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28734E" w:rsidRDefault="0028734E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8734E" w:rsidRDefault="0028734E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8734E" w:rsidRDefault="0028734E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lastRenderedPageBreak/>
              <w:t>Conducir las finanzas públicas del Municipio de Centro, recaudar los ingresos municipales, realizar las erogaciones que haga el ayuntamiento y cumplir con lo dispuesto en la legislación que a la materia se refiere.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Conducir las finanzas públicas del Municipio.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Proponer las políticas y programas hacendarios del Municipio, en materia de administración tributaria, ingresos y gasto público de conformidad con la legislación aplicable y las políticas emitidas por el Ayuntamiento.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Proponer al Presidente Municipal los proyectos de reglamentos y demás disposiciones de carácter general que se requieran para la administración de las finanzas municipales y vigilar el cumplimiento de las mismas.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Vigilar el cumplimiento de las leyes, reglamentos y demás disposiciones fiscales aplicables en el Municipio y suministrar, por instrucciones del Presidente Municipal, la información fiscal y financiera a quienes lo soliciten.  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Atender las instrucciones encomendadas por el Presidente Municipal e informar periódicamente sobre el desarrollo de sus atribuciones.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Formular los anteproyectos de Ley de Ingresos Municipal y presupuesto del Municipio, así como intervenir en la glosa del Presupuesto Municipal aprobado.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Custodiar, resguardar, trasladar y administrar los fondos y valores propiedad del Municipio.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Efectuar los pagos conforme a los programas presupuestales aprobados.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Formular mensualmente el estado de origen y aplicación de los recursos financieros y tributarios del Municipio.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Proponer las políticas financieras, fiscales y crediticias para la elaboración del Plan Municipal de Desarrollo. 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Recaudar las contribuciones del Municipio, incluyendo aquellas de naturaleza estatal, en los términos de las leyes y convenios respectivos.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Elaborar y mantener actualizado el Padrón Municipal de Contribuyentes, y llevar la estadística de ingresos del Municipio.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Generar la información necesaria para la proyección y cálculo de los egresos del Municipio y hacerlos del conocimiento del Presidente Municipal.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Vigilar, conjuntamente con la Contraloría Municipal y la Sindicatura respectiva, la congruencia en el ejercicio del gasto público y los programas de inversión que se instrumenten.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Autorizar el registro de los actos y contratos de los que resulten derechos y obligaciones para el Ayuntamiento con la intervención de la Dirección de Programación o de Administración.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Proponer al Presidente Municipal la cancelación de créditos incobrables a favor del Municipio y dar cuenta inmediata a la Sindicatura de Hacienda y a la Contraloría Municipal; previa autorización de las dos terceras partes de los miembros del Cabildo.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Remitir al Órgano Superior de Fiscalización, dentro del mes siguiente respectivo, los informes que contengan el avance financiero y presupuestal; así como remitir a la Sindicatura de Hacienda copia del acuse por parte de dicha representación popular.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Implementar conjuntamente con la Contraloría Municipal, el sistema de contabilidad gubernamental municipal.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Emitir y evaluar las políticas, criterios y lineamientos en materia de contabilidad municipal e integrar la Cuenta Pública del Municipio para su revisión y calificación en los términos de la normativa aplicable.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Ordenar el cumplimiento de los pagos a favor del Municipio por concepto de  aprovechamientos estatales y demás recursos que  correspondan.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Ordenar la práctica de visitas domiciliarias para llevar a cabo todo tipo de actos de fiscalización, con el objeto de comprobar que los contribuyentes han cumplido con sus obligaciones fiscales en los términos de la normativa vigente.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Implementar, conjuntamente con las dependencias y entidades competentes, los estímulos fiscales que permitan promover el desarrollo social y económico del Municipio.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Crear y supervisar conjuntamente con la Contraloría Municipal, mecanismos de control, sistemas y registros para formular estudios y reportes orientados a la vigilancia, seguimiento y evaluación del ejercicio del gasto público y de los recursos estatales aportados, transferidos, asignados o reasignados al Municipio.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Establecer recomendaciones sobre política financiera en materia de crédito y consignar en el anteproyecto de Presupuesto del Municipio, las amortizaciones por concepto de capital y pago de intereses a que den lugar los empréstitos a cargo del Municipio.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Celebrar, previo acuerdo de Cabildo y autorización del Congreso cuando así se requiera, los contratos y convenios para la obtención de empréstitos, créditos y demás operaciones financieras de deuda pública, suscribiendo los documentos y títulos de crédito requeridos para tales efectos.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Emitir valores, formalizar, administrar y conducir la negociación de la deuda pública municipal y llevar el registro y control de la misma, e informar periódicamente al Presidente Municipal.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Reestructurar los créditos adquiridos como deudor directo u obligado solidario, modificando tasas de interés, plazos y formas de pago a fin de mejorar las condiciones pactadas.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Practicar en su caso, auditoría a los contribuyentes en relación con sus obligaciones fiscales municipales.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Desempeñar, previo acuerdo del Presidente Municipal, el cargo de fideicomitente único del Municipio y vigilar que en los contratos que se deriven al respecto, se precisen claramente los derechos y obligaciones de las partes que intervienen.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Participar en la formulación, promoción e instrumentación de los programas municipales convenidos entre el Ayuntamiento y el Gobierno del Estado u otros municipios de la Entidad.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Evaluar la operación de las unidades administrativas de la Dirección; 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Previo acuerdo del Presidente Municipal, expedir los nombramientos del  personal y los acuerdos delegatorios de la Dirección.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Participar en la formulación de la glosa de la Cuenta Pública que finque la  Legislatura del Estado a través de su Órgano Superior de Fiscalización.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Formular mensualmente los estados financieros de la Hacienda Municipal,  presentando al Presidente Municipal, un informe pormenorizado del ejercicio fiscal;  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Imponer sanciones por infracciones a las leyes y reglamentos fiscales, en el ámbito de su competencia.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Tramitar y resolver los recursos administrativos en la esfera de su competencia y los que deriven del ejercicio de las facultades conferidas en las disposiciones legales y reglamentarias de la materia y en los convenios que para tal efecto se celebren.</w:t>
            </w:r>
          </w:p>
          <w:p w:rsidR="00857479" w:rsidRPr="00857479" w:rsidRDefault="00857479" w:rsidP="004D3A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Coordinar el ejercicio de las facultades en materia de catastro a cargo del Municipio de acuerdo con la normativa respectiva.</w:t>
            </w:r>
          </w:p>
          <w:p w:rsidR="00857479" w:rsidRPr="00857479" w:rsidRDefault="00857479" w:rsidP="00857479">
            <w:pPr>
              <w:tabs>
                <w:tab w:val="left" w:pos="1073"/>
              </w:tabs>
              <w:spacing w:after="0" w:line="276" w:lineRule="auto"/>
              <w:ind w:left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posgrado en el área económico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Administración pública, finanzas, gestión gubernamental, normatividad, planeación estratégica, contabilidad gubernamental, </w:t>
            </w:r>
            <w:proofErr w:type="gram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</w:t>
            </w:r>
            <w:proofErr w:type="gram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fiscal.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Liderazgo, 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de negociación, empático, toma de decisiones, análisis de problemas, control administrativo, organización y administración de recursos humanos y materiales, enfoque a resultados, manejo de crisis, trabajo por objetivos.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br w:type="page"/>
      </w: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Subdirector Administrativo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integran los departamentos y áreas de la Subdirección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2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Departamentos y áreas que integran la Subdirección Administrativa.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 a los recursos humanos, materiales y presupuestales que integran la Dirección de Finanzas y dar cumplimiento a los requerimientos de las distintas áreas del Ayuntamiento en materia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el Ayuntamiento de Centro.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trHeight w:val="278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seguimiento a los asuntos administrativos de la Dirección de Finanzas en apego a la legislación respectiva.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Iniciativa privada.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Administrar, controlar, dirigir y supervisar las distintas áreas y los recursos humanos, materiales y presupuestales que integran la Dirección de Finanzas.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Llevar el control y vigilar el ejercicio racional y ordenado del presupuesto asignado a la 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Tramitar las ampliaciones y transferencias presupuestales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Proporcionar a las distintas áreas, conforme a los lineamientos  establecidos, los servicios de apoyo administrativo en materia de recursos humanos, servicios generales, conservación y mantenimiento de bienes muebles e inmuebles.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Suministrar a las áreas de la Dirección de Finanzas los requerimientos necesarios para su buen funcionamiento.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Vigilar la aplicación de las normas, políticas, procedimientos y las medidas necesarias para la  racionalización y aprovechamiento de los recursos materiales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Tramitar la documentación referente a las erogaciones que afecten el presupuesto asignado a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Intervenir para que en la Dirección se hagan efectivas las prestaciones sociales y la seguridad e higiene.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los trámites de las comisiones, altas y bajas de personal.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periódicamente la plantilla del personal, acordando con el Titular todas las adecuaciones que deban realizarse.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Programar, administrar y evaluar los programas de capacitación que requiera el personal de las diferentes unidades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Gestionar ante la Dirección de Administración los trámites necesarios para atender los requerimientos de adquisiciones o servicios de las áreas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Elaborar el anteproyecto de presupuesto de egresos de la Dirección, conforme a los  lineamientos establecidos y las disposiciones legales vigentes.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Acordar con el Director las propuestas de trabajo que tiendan a mejorar la función administrativa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Administrar y comprobar el fondo </w:t>
            </w:r>
            <w:proofErr w:type="spellStart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revolvente</w:t>
            </w:r>
            <w:proofErr w:type="spellEnd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asignado para el suministro de los servicios y recursos materiales menores que soliciten las áreas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Informar al Director de manera mensual el gasto ejercido por la Dirección de Finanzas por partida presupuestal, a efecto de evaluar el comportamiento de las erogaciones aplicadas en comparación con lo programado, y efectuar los ajustes presupuestales que se requieran en apego a las políticas de racionalidad y austeridad en materia de gasto público.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que los bienes muebles asignados a la Dirección se encuentren en condiciones adecuadas para el desarrollo de las funciones de las unidades administrativas.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que los servicios de limpieza y vigilancia se presten conforme a los procedimientos establecidos.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Asegurar el uso racional de los vehículos asignados a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Validar el inventario de los recursos materiales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Coordinar el correcto desarrollo de las funciones por parte del personal de la Subdirección.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Aplicar las sanciones administrativas necesarias para mantener la seguridad y el orden administrativo y operativo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Facilitar la información necesaria a las áreas normativas.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Establecer y documentar sistemas y estándares de calidad, aplicables a la Dirección y al Gobierno Municipal, así como evaluar su perfeccionamiento.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Desarrollar, implementar, evaluar y dar seguimiento a los procesos de certificación de la calidad de los servicios que preste el Gobierno Municipal, que estén en trámite.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Proporcionar a la Contraloría Municipal la documentación que compruebe el adecuado ejercicio del Presupuesto asignado a la Dirección, de acuerdo con la normatividad establecida.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le sean asignadas por el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posgrado en el área económico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finanzas, contabilidad, auditoria, relaciones humanas, análisis e interpretación de la información programático-presupuestal, análisis e interpretación de estados financieros, gestión de la información, redacción, estudio y análisis de legislación tributaria, y conocimiento en informática.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Organizado, eficiente, estructurado, trabajo en equipo, facilidad de palabra, liderazgo, responsable, capacidad de adaptación a los cambios, toma de decisiones y puntualidad. 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br w:type="page"/>
      </w: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Desarrollo Administrativo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Administrativo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Desarrollo Administrativo.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4"/>
              </w:numPr>
              <w:tabs>
                <w:tab w:val="left" w:pos="37"/>
              </w:tabs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44"/>
              </w:numPr>
              <w:tabs>
                <w:tab w:val="left" w:pos="37"/>
              </w:tabs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la Dirección de Finanzas.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Coadyuvar en el desarrollo administrativo de la Dirección de Finanzas supervisando el cumplimiento de proyectos específicos y promoviendo la participación de las áreas en la instrumentación de programas que tiendan a mejorar la prestación de los servicios.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21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Administración.</w:t>
            </w:r>
          </w:p>
          <w:p w:rsidR="00857479" w:rsidRPr="00857479" w:rsidRDefault="00857479" w:rsidP="004D3ACD">
            <w:pPr>
              <w:numPr>
                <w:ilvl w:val="0"/>
                <w:numId w:val="21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Programación.</w:t>
            </w:r>
          </w:p>
          <w:p w:rsidR="00857479" w:rsidRPr="00857479" w:rsidRDefault="00857479" w:rsidP="004D3ACD">
            <w:pPr>
              <w:numPr>
                <w:ilvl w:val="0"/>
                <w:numId w:val="21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Contraloría Municipal.</w:t>
            </w:r>
          </w:p>
          <w:p w:rsidR="00857479" w:rsidRPr="00857479" w:rsidRDefault="00857479" w:rsidP="004D3ACD">
            <w:pPr>
              <w:numPr>
                <w:ilvl w:val="0"/>
                <w:numId w:val="21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de Transparencia y Acceso a la Información Pública.</w:t>
            </w:r>
          </w:p>
          <w:p w:rsidR="00857479" w:rsidRPr="00857479" w:rsidRDefault="00857479" w:rsidP="004D3ACD">
            <w:pPr>
              <w:numPr>
                <w:ilvl w:val="0"/>
                <w:numId w:val="21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Secretaría Técnica.</w:t>
            </w:r>
          </w:p>
          <w:p w:rsidR="00857479" w:rsidRPr="00857479" w:rsidRDefault="00857479" w:rsidP="004D3ACD">
            <w:pPr>
              <w:numPr>
                <w:ilvl w:val="0"/>
                <w:numId w:val="21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de Modernización e Innovación.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análisis periódicos de la estructura orgánica de la Dirección, para determinar actualizaciones en función de los procedimientos operativos y técnicos de las áreas que la integran; así como desarrollar métodos de mejora en las actividades administrativas, operativas y técnicas.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el cumplimiento de proyectos específicos para el desarrollo administrativo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Promover la participación conjunta con las áreas de la Dirección, en el diseño e instrumentación de programas y acciones que tiendan a mejorar los servicios que se prestan.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el diseño y desarrollo del inventario del personal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Coordinarse con las áreas que integran la Dirección de Finanzas para el desarrollo de métodos de mejora en las actividades administrativas, operativas y técnicas que sean necesarias.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Asegurarse de la realización del Programa Anual de Capacitación.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el desarrollo, realización y actualización del Manual de Inducción para el personal de nuevo ingreso.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Tramitar los movimientos del personal ante la Dirección de Administración.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Proponer, previo y frecuente análisis, las actualizaciones necesarias a los manuales de organización, de procedimientos y a los instructivos de trabajo de las áreas que integran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el pago y la comprobación de la nómina quincenal del personal adscrito a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y asegurar que la integración de los expedientes del personal de la Dirección, cubra los requisitos institucionales.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Asegurar la aplicación de los métodos necesarios para medir la competencia del personal de la Dirección. 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Diseñar, proponer y poner en práctica, métodos de administración y control de personal, en apego a las disposiciones de las Direcciones normativas del Ayuntamiento.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Concentrar y revisar la información entregada por cada subdirección para elaborar el informe mensual de actividades de la Dirección de Finanzas que es enviado a Secretaría Técnica.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Requerir mensualmente a cada subdirección la información mínima de oficio para ser entregada a la Coordinación de Transparencia de este H. Ayuntamiento de Centro.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Revisar y comprobar la correcta publicación en el portal de Transparencia del Municipio de Centro, de la información entregada por parte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Revisar periódicamente el Sistema de Información de Atención Ciudadana (SIAC), para que sean turnadas y atendidas en la subdirección correspondiente, las solicitudes que los ciudadanos presentan a la Dirección de Finanzas.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le sean asignadas por el Director de Finanzas o por el Subdirector Administrativo.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br w:type="page"/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en el área económica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de antigüedad en puestos similares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de la información, recursos materiales y humanos, análisis e interpretación de información programático-presupuestal y estados financieros, calidad, desarrollo de manuales, redacción, manejo de correo electrónico y correspondencia, procesamiento de información, digitalización de archivos, presentaciones ejecutivas y conocimiento en informática.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Organizado, eficiente, estructurado, trabajo en equipo, facilidad de palabra, liderazgo, responsable, capacidad de adaptación a los cambios, puntualidad, toma de decisiones y comunicación. 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Seguimiento Presupuestal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Administrativo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las áreas del Departamento de Seguimiento Presupuestal.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4"/>
              </w:numPr>
              <w:tabs>
                <w:tab w:val="left" w:pos="37"/>
              </w:tabs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44"/>
              </w:numPr>
              <w:tabs>
                <w:tab w:val="left" w:pos="37"/>
              </w:tabs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la Dirección de Finanzas.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a cabo el control y seguimiento del presupuesto asignado a la Dirección de Finanzas.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5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Contraloría Municipal.</w:t>
            </w:r>
          </w:p>
          <w:p w:rsidR="00857479" w:rsidRPr="00857479" w:rsidRDefault="00857479" w:rsidP="004D3ACD">
            <w:pPr>
              <w:numPr>
                <w:ilvl w:val="0"/>
                <w:numId w:val="45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Programación.</w:t>
            </w:r>
          </w:p>
          <w:p w:rsidR="00857479" w:rsidRPr="00857479" w:rsidRDefault="00857479" w:rsidP="004D3ACD">
            <w:pPr>
              <w:numPr>
                <w:ilvl w:val="0"/>
                <w:numId w:val="45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Administración.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Pr="00857479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Planear, administrar y comprobar la suficiencia presupuestal de las partidas de Gasto Corriente y Proyectos asignados a la Dirección de Finanzas.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Generar las órdenes de pago por los diversos conceptos.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Integrar debidamente las órdenes de pago y documentación soporte.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Efectuar periódicamente conciliaciones presupuestales con la Dirección de Programación y de los programas especiales autorizados (recursos federales).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Ingresar y actualizar las órdenes de pago procesadas al Sistema de Administración Municipal.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las actividades de las áreas adscritas al departamento.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Imprimir y concentrar a inicio de cada mes el presupuesto calendarizado de todas las partidas asignadas a la Dirección de Finanzas del Sistema de Administración Municipal.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Realizar mensualmente el cálculo de los avances físicos y financieros de los proyectos para la captura del avance mensual en el Sistema de Captura de Avances Físicos (SICAFI). 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Generar el “Informe de Avances Físicos” con fechas de corte mensual, para su validación y entrega mediante oficio a la Contraloría Municipal.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Llevar los recursos y controles necesarios para el buen desempeño de las actividades del Departamento de Seguimiento Presupuestal.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le sean asignadas por el Director de Finanzas o por el Subdirector Administrativo.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Licenciatura en el área </w:t>
            </w:r>
            <w:proofErr w:type="gram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económico</w:t>
            </w:r>
            <w:proofErr w:type="gram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3 años de antigüedad en puestos similares.</w:t>
            </w:r>
          </w:p>
        </w:tc>
      </w:tr>
      <w:tr w:rsidR="00857479" w:rsidRPr="00857479" w:rsidTr="00857479">
        <w:trPr>
          <w:trHeight w:val="165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de la información, contabilidad, recursos materiales y humanos, análisis e interpretación de información programático-presupuestal, redacción, manejo de e-mail y correspondencia, procesamiento de información y conocimiento en informática.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Organizado, eficiente, trabajo en equipo, liderazgo, responsable, capacidad de adaptación a los cambios, puntualidad, toma de decisiones, persuasión. 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567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857479" w:rsidRDefault="00857479" w:rsidP="00857479">
      <w:pPr>
        <w:spacing w:after="0" w:line="276" w:lineRule="auto"/>
        <w:ind w:hanging="567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160835" w:rsidRDefault="00857479" w:rsidP="0016083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="00160835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339"/>
        <w:gridCol w:w="5340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Recursos Materiales y Servicios Generales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Administrativo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las áreas del Departamento de Recursos Materiales y Servicios Generales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4"/>
              </w:numPr>
              <w:tabs>
                <w:tab w:val="left" w:pos="37"/>
              </w:tabs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44"/>
              </w:numPr>
              <w:tabs>
                <w:tab w:val="left" w:pos="37"/>
              </w:tabs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la Dirección de Finanzas.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Tramitar los requerimientos de mantenimiento y servicios generales de la Dirección de Finanzas.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6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Programación.</w:t>
            </w:r>
          </w:p>
          <w:p w:rsidR="00857479" w:rsidRPr="00857479" w:rsidRDefault="00857479" w:rsidP="004D3ACD">
            <w:pPr>
              <w:numPr>
                <w:ilvl w:val="0"/>
                <w:numId w:val="46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Administración.</w:t>
            </w:r>
          </w:p>
        </w:tc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Proveedores.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cumplimiento a los requerimientos de mantenimiento y servicios generales de la Dirección de Finanzas.</w:t>
            </w:r>
          </w:p>
        </w:tc>
      </w:tr>
    </w:tbl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Pr="00857479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Mantener control del gasto ejercido de servicios generales y mantenimientos que correspondan a la Dirección de Finanzas.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Elaborar las requisiciones propias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Ejecutar y registrar los requerimientos de compra o servicios de las áreas solicitantes.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Apoyar en el suministro de los requerimientos de eventos, reuniones o cursos que realicen las áreas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Realizar las compras menores que se encomienden.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Llevar el registro y control del almacén de materiales de oficina y limpieza.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Llevar el registro y control del inventario de los bienes muebles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Facilitar la información necesaria a la Subdirección Administrativa del stock de almacén.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Elaborar las órdenes de servicio del parque vehicular, del equipo y mobiliario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y registrar el resguardo de los vehículos asignados a la Dirección.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Informar a la Subdirección Administrativa cuáles vehículos requieren mantenimiento o reparación.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el buen uso y mantenimiento de los vehículos asignados a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Administrar la dotación mensual de combustible asignada para el adecuado uso de los vehículos oficiales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Registrar los requerimientos de servicios de las áreas solicitantes.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Apoyar en el suministro de los requerimientos de eventos, reuniones o cursos que realicen las áreas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Validar los registros de limpieza.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Facilitar la información necesaria a las  áreas operativas.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Validar los reportes que realizan las áreas a su cargo.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que el personal de vigilancia cuente con los recursos materiales necesarios para el desempeño de sus funciones.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los roles de guardias de los elementos de seguridad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los roles del personal de intendencia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que el personal de intendencia cuente con los recursos materiales necesarios para el desempeño de sus funciones.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el control de las actividades del personal de Intendencia.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le sean asignadas por el Director de Finanzas o por el Subdirector Administrativo.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Licenciatura en el área económica administrativa. 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3 años de antigüedad en puestos similares.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Administración pública, gestión de la información, recursos materiales, análisis e interpretación de información programático-presupuestal,  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redacción, manejo de e-mail y correspondencia, procesamiento de información y conocimiento en informática.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Manejo de relaciones laborales, organizado, eficiente, estructurado, trabajo en equipo, liderazgo, responsable, capacidad de adaptación a los cambios, puntualidad.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left="-142" w:hanging="142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Subdirección Técnica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los departamentos y áreas de la Subdirección Técnica.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5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Departamentos y áreas que integran la Subdirección Técnica.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Fungir como vínculo para diversas actividades que realiza la Dirección en conjunto con las distintas subdirecciones. Asistir en la gestión de trámites.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el Ayuntamiento de Centro.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cumplimiento a la difusión de los servicios que se ofrece hacia el exterior.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Iniciativa privada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Auxiliar al Director de Finanzas en la comunicación y vinculación con las diversas subdirecciones, áreas de la Dirección y difusión al exterior de los servicios que ofrece, para facilitar que ésta cumpla eficientemente con sus atribuciones.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Controlar las comunicaciones internas y externas.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el seguimiento a los acuerdos de las reuniones de trabajo con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Coordinar los aspectos de logística en eventos que así lo requieran.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Recopilar antecedentes, datos y documentación necesaria para responder en tiempo, asuntos o trámites relacionados con el director.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Formular opiniones en los asuntos que le competen.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el registro y control de sus actividades.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Atender las demandas y quejas relacionadas con los asuntos de la competencia de la Dirección.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Elaborar y proponer programas de trabajo relativos a las atribuciones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Revisar y dictaminar sobre los proyectos de programas propuestos por las demás unidades administrativas de la Dirección.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Atender y desempeñar las funciones encomendadas por el Director.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Servir de enlace informativo entre las diferentes unidades auxiliares o administrativas, para dar a conocer las instrucciones que gire el Director.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Dar seguimiento a los acuerdos y asuntos del Director.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Elaborar estadísticas relativas a las actividades de la Dirección, para su consideración al Director.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Analizar y diseñar conjuntamente con el responsable de cada unidad, los indicadores de medición para evaluar los avances de los programas y proyectos en relación al cumplimiento de sus objetivos y metas.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Analizar y resumir la información relevante para la elaboración del Informe de Gobierno, incluyendo la evaluación del Plan Municipal de Desarrollo y las gráficas representativas de los resultados, para que, previa autorización del Director, se integre al cuerpo del Informe de Gobierno del Presidente Municipal.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le encomiende el Director o le establezcan éste y otros ordenamientos legales.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Carrera profesional concluida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institucional, normatividad, ciencias económicas-administrativas, informática y relaciones humanas.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de negociación, toma de decisiones,  análisis de problemas, control administrativo, enfoque en resultados y buen trato.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1" w:name="_Toc349646701"/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Departamento de Atención e información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Técnico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Atención e Información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 la Dirección de Finanzas.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Integración de información para asesoría y orientación al contribuyente.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el Ayuntamiento de Centro.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Ciudadanía en general.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asesoría y orientación de los trámites o servicios que ofrece la Dirección de Finanzas.</w:t>
            </w:r>
          </w:p>
        </w:tc>
      </w:tr>
    </w:tbl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Pr="00857479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Recibir y atender a los Funcionarios y Ciudadanos que acuden a la Dirección.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Permanentes: 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Atender las llamadas telefónicas que los funcionarios y ciudadanos efectúan a esta Dirección.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la bitácora de visitas y llamadas por nombre y asunto.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la bitácora de instrucciones que se generen por las visitas y/o llamadas realizadas al C. Director.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los trámites correspondientes a las instrucciones del C. Director.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la gestión correspondiente, generadas de las visitas y/o llamadas.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Informar al Director de Finanzas del resultado de los trámites y gestiones realizados.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4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Supervisar las actividades de las áreas adscritas al departamento.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43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 Técnico y/o Profesional en el área de Ciencias Sociales o Económico – Administrativas.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de la información, recursos materiales y humanos, informática (paquetería office), procesamiento de la información, redacción, taquigrafía y ortografía.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Manejar relaciones laborales, organizado, eficiente, trabajo en  equipo,  facilidad de palabra, responsabilidad, capacidad de adaptación a los cambios, puntualidad y calidad en el servicio.</w:t>
            </w:r>
          </w:p>
        </w:tc>
      </w:tr>
    </w:tbl>
    <w:p w:rsidR="00857479" w:rsidRPr="00857479" w:rsidRDefault="00857479" w:rsidP="00857479">
      <w:pPr>
        <w:spacing w:after="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Departamento de Control y Gestión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Técnico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Control y Gestión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 la Dirección de Finanzas.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Integración de documentación relevante para la Dirección de Finanzas.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el Ayuntamiento de Centro.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municipal, estatal y federal.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Asistir en la gestión de información y seguimiento de asuntos relevantes de la Dirección de Finanzas.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Iniciativa privada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Recopilar antecedentes, datos y documentación necesaria para responder en tiempo y forma los asuntos o tramites.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Permanentes: 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Asistir a las reuniones de trabajo del Subcomité de Financiamiento Público Municipal y el Subcomité de Control y Evaluación Municipal.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Registrar los acuerdos tomados en las reuniones de trabajo de los Subcomités y de las áreas que integran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las actas de las  reuniones de trabajo de los subcomités y de las áreas que integran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Registrar diariamente la correspondencia y documentación tanto interna como externa que se dirija al C. Director de Finanzas.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Turnar la correspondencia a las áreas que integran la Dirección de Finanzas,  para que sea atendida en tiempo y forma.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sinopsis e interpretación de los documentos recibidos y tratarlo directamente con el Director para su correcta canalización.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Clasificar los documentos y correspondencia interna y externa.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propuesta de respuesta de los asuntos o correspondencia para el análisis del Director.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salida y registrar los asuntos tramitados por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Controlar el correcto archivo de los expedientes.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4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las actividades de las áreas adscritas al Departamento.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4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 técnico y/o profesional en el área de ciencias sociales o económico – administrativas.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de la información, recursos materiales y humanos, Informática (paquetería office), procesamiento de la información, redacción, taquigrafía y ortografía.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Manejar relaciones laborales, organizado, eficiente, trabajo en  equipo,  facilidad de palabra, responsabilidad, capacidad de adaptación a los cambios, puntualidad, calidad en el servicio y perceptible.</w:t>
            </w:r>
          </w:p>
        </w:tc>
      </w:tr>
      <w:bookmarkEnd w:id="1"/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Departamento de Informática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Técnico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Informática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 la Dirección de Finanzas.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Atención de necesidades tecnológicas y desarrollo de aplicaciones. Así como soporte técnico y administración de los servicios de red y tecnología de las áreas del municipio de Centro.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del municipio de Centro.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Pr="00857479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Mantener la red de datos funcionando adecuadamente todo el tiempo de uso de la misma. 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Permanentes: 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Asesorar a los usuarios de la red sobre el uso adecuado de la misma.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Programar mantenimiento preventivo y correctivo a los equipos de cómputo y de comunicación.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Atender a los usuarios de la red o equipos de cómputo sobre cualquier duda o problema que se presente.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Diagnosticar y solucionar los problemas o fallas que se presenten en la red o en los equipos de cómputo.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Monitorear las correcciones de problemas o fallas de la red y en los equipos de cómputo.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 carga de trabajo de cada terminal que opera en la red.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Cancelar los servicios de Internet a usuarios que den usos que vayan en perjuicio de la institución.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Abrir los accesos, previa autorización para entrar a la red, asignación de espacio de disco duro en servidores e ingresos a internet y otros servicios de comunicaciones.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Nivelar la carga de las transmisiones de todas las unidades ubicadas fuera del edificio del H. Ayuntamiento.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 el uso de la red.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Proteger la infraestructura informática de la red.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Programar bases de datos de información que generan todas las áreas usuarias.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 las bases de datos de información que generan las áreas.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seguimiento de la operación de los sistemas desarrollados.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Asesorar a los usuarios del sistema informático en el uso correcto del mismo.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Crear los soportes de ayuda de los sistemas informáticos.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Atender a los usuarios de los sistemas informáticos en cualquier duda o problema que se presente.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Integrar la información de los sistemas informáticos desarrollados según las necesidades de comunicación entre las áreas que los ejecuten.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 el uso de la intranet.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mantenimiento a los sistemas informáticos.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las pruebas necesarias antes de implementar un sistema informático.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Recopilar información para los diseños de nuevos sistemas informáticos.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4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las actividades de las áreas adscritas al departamento.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4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16083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 profesional en Sistemas Computacionales o Informática.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Gestión de la información; en diseño y construcción de redes de voz y datos, en el uso de sistemas operativos de red, en la implementación de esquemas de seguridad, manejo de firewalls y en diseño, implementación y mantenimiento de bases de datos relacionales, en lenguajes de cómputo de 3a y 4a generación; informática, computación, procesamiento de la información.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Manejar relaciones laborales, organizado, eficiente, trabajo en  equipo,  responsabilidad, capacidad de adaptación a los cambios, puntualidad y calidad en el servicio.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Subdirector de Ejecución Fiscal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integran los departamentos y áreas de la Subdirección de Ejecución Fiscal.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Departamentos y áreas que integran la Subdirección de Ejecución Fiscal.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Aplicar el Procedimiento Administrativo de Ejecución para hacer efectivo los créditos fiscales en favor del municipio de Centro.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el Ayuntamiento de Centro.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Para conocimiento y atención de los asuntos legales que se requieran.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Iniciativa privada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Aplicar el Procedimiento Administrativo de Ejecución para hacer efectivo los créditos fiscales en favor del municipio de Centro.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Recibir de las unidades recaudadoras federales, estatales y municipales, las resoluciones impositoras de las multas.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Designar a los notificadores y ejecutores fiscales, previo acuerdo con el Director.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20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Implementar los controles y padrones para el seguimiento del procedimiento administrativo de ejecución.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Aplicar el procedimiento administrativo de ejecución, de conformidad con lo que establece  supletoriamente en materia municipal, el Código Fiscal del Estado o el Federal según corresponda.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20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Recibir de las unidades recaudadoras las relaciones o expedientes de contribuyentes que tienen adeudos de carácter municipal, estatal o federal, según los acuerdos de coordinación en la materia, y que, después de haber sido requeridos, no han cumplido con sus obligaciones para efecto de continuar con el procedimiento de ejecución.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20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y firmar las resoluciones administrativas en la que se determine el impuesto predial.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y firmar las actas de notificación de las resoluciones determinantes del impuesto predial y las resoluciones impositoras de multas federales y municipales.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y firmar los requerimientos de pago de los créditos fiscales.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Ordenar las diligencias de embargo de bienes muebles e inmuebles que garanticen el crédito fiscal.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Hacer efectiva las fianzas con las que se garantizan los créditos fiscales.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Ordenar y practicar embargos precautorios o administrativos.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Efectuar los trámites de inscripción de embargos de bienes inmuebles en el Instituto Registral del Estado de Tabasco.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lastRenderedPageBreak/>
              <w:t>Ordenar la extracción de los bienes muebles embargados.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Contestar las demandas promovidas en contra de las diligencias efectuadas en el procedimiento administrativo de ejecución.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Rendir los informes previos y justificados en los juicios de amparo promovidos en contra de las diligencias efectuadas en el procedimiento administrativo de ejecución.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Rendir los informes mensuales.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expresamente le sean encomendadas por el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60835" w:rsidRPr="00857479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Carrera profesional concluida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Administrativo, Derecho Fiscal y Amparo.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A) Técnicas: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Conocer la estructura y funcionamiento de la Administración Pública Municipal.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Aplicar correctamente el marco jurídico y normativo federal, estatal y municipal.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Operar adecuadamente los recursos humanos.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B) De Gestión: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de negociación, liderazgo, toma de decisiones, análisis de problemas, enfoque en resultados, control administrativo, delegación de autoridad, organizado y administración de recursos.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br w:type="page"/>
      </w: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Control y Seguimiento del Procedimiento Administrativo de Ejecución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Ejecución Fiscal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área del Departamento de Control y Seguimiento del Procedimiento Administrativo de Ejecución.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7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47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47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47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Informática.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cumplimiento a los procedimientos contenidos en las disposiciones fiscales para efectuar el cobro coactivo de los créditos fiscales a favor del Ayuntamiento.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Instituciones de Gobierno.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Requerir directamente el pago de los créditos fiscales, multas administrativas, aplicando el procedimiento administrativo de ejecución.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Ciudadanía en general e iniciativa privada.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Emitir y verificar las notificaciones de pago para los morosos en el pago de impuestos.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ind w:left="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y verificar las relaciones de las multas federales no fiscales.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y validar el informe mensual sobre el estado del proceso de cobro de las multas federales no fiscales.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y verificar las notificaciones de pago para los morosos en el pago de impuestos.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Validar los datos de las multas federales no fiscales que envía la Secretaría de Planeación y Finanzas del Estado.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las actas de notificación de pago de impuesto predial y multas municipales.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los citatorios para el pago de impuestos predial y multas municipales.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Turnar las notificaciones de las multas federales no fiscales al Subdirector de Ejecución Fiscal para su firma.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Turnar los citatorios de las multas federales no fiscales al Subdirector de Ejecución Fiscal para su firma.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Revisar los requerimientos de pago y mandamiento de ejecución para el pago del impuesto predial, de multas municipales y federales no fiscales.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y verificar las actas de embargo para el pago de impuesto predial, de multas municipales y federales no fiscales.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lastRenderedPageBreak/>
              <w:t>Emitir y verificar los registros de actas de embargo que se envían al Registro Público de la Propiedad.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right="99" w:hanging="284"/>
              <w:jc w:val="both"/>
              <w:rPr>
                <w:rFonts w:ascii="Calibri" w:eastAsia="Calibri" w:hAnsi="Calibri" w:cs="Arial"/>
                <w:bCs/>
                <w:sz w:val="24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y validar el reporte de multas municipales y reporte de multas federales.</w:t>
            </w:r>
          </w:p>
          <w:p w:rsidR="00857479" w:rsidRPr="00857479" w:rsidRDefault="00857479" w:rsidP="00857479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Atender las aclaraciones generales a los contribuyentes.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los informes de actividades realizadas, para el Director de Finanzas.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41"/>
              </w:numPr>
              <w:spacing w:after="0" w:line="240" w:lineRule="auto"/>
              <w:ind w:left="364" w:right="99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 profesional en Derecho o en el área económico-administrativa.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Administración pública, finanzas, gestión de la información, impuestos, leyes y reglamentos, manejo de computadora, informática (paquetería Office y paquetería administrativa), administración, contaduría, manejo de correo electrónico y correspondencia, procesamiento de la información, presentaciones ejecutivas. 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 xml:space="preserve">Manejo de relaciones laborales, analizar e interpretar información legal, </w:t>
            </w:r>
            <w:proofErr w:type="gramStart"/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o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rganizado</w:t>
            </w:r>
            <w:proofErr w:type="gramEnd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, e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ficiente, e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structurado, trabajo en equipo, facilidad de palabra, liderazgo, r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esponsable, capacidad de adaptación a los cambios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y puntualidad.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br w:type="page"/>
      </w: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Notificación y Ejecución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Ejecución Fiscal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área del Departamento de Notificación y Ejecución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1"/>
              </w:numPr>
              <w:spacing w:after="0" w:line="240" w:lineRule="auto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41"/>
              </w:numPr>
              <w:spacing w:after="0" w:line="240" w:lineRule="auto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41"/>
              </w:numPr>
              <w:spacing w:after="0" w:line="240" w:lineRule="auto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Aplicar el Procedimiento Administrativo de Ejecución para hacer efectivo los créditos fiscales en favor del municipio de Centro.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Receptoría de Rentas y Secretaría de Planeación y Finanzas del Gobierno del Estado de Tabasco.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Para informar el entero del 10% de los créditos fiscales cobrados, rendir el informe mensual de las actividades realizadas para la ejecución de los créditos fiscales a cargo del municipio de Centro, así como conocimiento y atención de los asuntos legales que se requieran y el pago de los créditos fiscales a cargo de los contribuyentes.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Contribuyentes.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el procedimiento administrativo de ejecución.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6053F" w:rsidRDefault="0026053F" w:rsidP="0026053F">
            <w:pPr>
              <w:spacing w:after="0" w:line="276" w:lineRule="auto"/>
              <w:ind w:left="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26053F">
            <w:pPr>
              <w:spacing w:after="0" w:line="276" w:lineRule="auto"/>
              <w:ind w:left="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Ingresar al sistema las multas enviadas por las autoridades impositoras federales.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relación de las multas federales no fiscales y el estado que guarda.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las actas de notificación, citatorios, mandamientos de ejecución, requerimientos de pagos y embargos, y cambios de depositario.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Asignar las rutas de entrega de las notificaciones de pago.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Llevar el registro y control de sus actividades.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y revisar los reportes mensuales de notificaciones realizadas.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Realizar las cancelaciones derivadas de juicios de nulidad y resoluciones de las propias dependencias impositoras.</w:t>
            </w:r>
          </w:p>
          <w:p w:rsidR="00857479" w:rsidRPr="00160835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el informe mensual que se envía a la Secretaría de Planeación y Finanzas, sobre el cobro de las multas, cancelaciones, suspensiones y nuevos ingresos.</w:t>
            </w:r>
          </w:p>
          <w:p w:rsidR="00857479" w:rsidRPr="00857479" w:rsidRDefault="00857479" w:rsidP="00857479">
            <w:pPr>
              <w:spacing w:after="0" w:line="276" w:lineRule="auto"/>
              <w:ind w:right="9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spacing w:after="0" w:line="276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los informes de actividades realizadas, solicitadas por el Director de Finanzas.</w:t>
            </w:r>
          </w:p>
          <w:p w:rsidR="00857479" w:rsidRPr="00857479" w:rsidRDefault="00857479" w:rsidP="00857479">
            <w:pPr>
              <w:spacing w:after="0" w:line="276" w:lineRule="auto"/>
              <w:ind w:right="9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 profesional en Derecho o en el área económico-administrativa.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 pública, gestión de la información, analizar e interpretar registros, logística, manejo de computadora, informática (paquetería Office), administración, manejo de correo electrónico y correspondencia, procesamiento de la información.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Redacción, análisis e interpretación legal, o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rganizado, e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ficiente, e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structurado, trabajo en equipo, r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esponsable, toma de decisiones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y puntualidad.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Subdirector de Catastro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Trámites Catastrales, Departamento de Sistema Catastral, Valuación y Cartografía; y Departamento de Topografía.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Departamentos y áreas que integran la Subdirección de Catastro.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cumplimiento a la Ley de Catastro.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el Ayuntamiento de Centro.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Cumplir con lo estipulado en la Ley de Catastro y Convenios respectivos.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Notarios públicos, iniciativa Privada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br w:type="page"/>
      </w: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Vigilar que se cumpla lo establecido en la Ley de Catastro y convenios respectivos de la materia.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Validar reportes de evaluación ante la Dirección de Catastro del Estado.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Autorizar las solicitudes de modificaciones al Padrón Catastral.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Autorizar la certificación de trámites y documentos solicitados.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Revisar y firmar los trámites que generan las diversas áreas.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Supervisar la operación y actividades de los departamentos y áreas que integran la 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Revisar, atender y turnar correspondencia recibida.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Atender los requerimientos de información que solicite la Dirección de Asuntos Jurídicos sobre el fundamento legal o de las propiedades registradas en el Padrón Catastral.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Firmar todo documento que expida la Subdirección de Catastro, certificaciones, constancias, oficios, memorándums, etc.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Atender y orientar a los usuarios que lo requieran.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Validar los reportes que realizan los departamentos a su cargo.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Rendir informes de evaluación trimestral sobre el estado actual de catastro municipal ante la 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Secretaría de Planeación y Finanzas</w:t>
            </w: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Rendir informes de actividades realizadas al Director de Finanzas.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Vigilar y controlar los levantamientos en los diferentes planos catastrales y lo relacionado con los trabajos técnicos sobre fijación y rectificación de los límites de la propiedad pública y privada en el territorio del municipio, precisando los límites de las áreas urbanas y las rústicas.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Coordinar el diseño, desarrollo, mantenimiento y operación del Sistema de Información Catastral.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Establecer mecanismos de supervisión y de control de calidad de los datos contenidos en dicho sistema e integrar y mantener actualizado el padrón de predios del municipio, mediante el procesamiento diario de los movimientos de altas, bajas y cambios registrados.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Proponer al Director de Finanzas la zonificación catastral, para su trámite aprobación y publicación correspondiente.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le sean establecidas por ley, convenio o le asigne el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6053F" w:rsidRPr="00857479" w:rsidRDefault="0026053F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concluida.</w:t>
            </w: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institucional, ingeniería y tecnología,  normatividad y planeación.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A) Técnicas: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Conocer la estructura y funcionamiento de la administración pública municipal.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Aplicar correctamente el marco jurídico y normativo federal, estatal y municipal vigente.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Aplicar técnicas de mejora continua.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Operar correctamente los recursos humanos.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B) De Gestión: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de negociación, liderazgo, toma de decisiones, análisis de problemas, control administrativo, delegación de autoridad, organizado y administración de recursos, enfoque en resultados.</w:t>
            </w:r>
          </w:p>
        </w:tc>
      </w:tr>
    </w:tbl>
    <w:p w:rsidR="00857479" w:rsidRPr="00857479" w:rsidRDefault="00857479" w:rsidP="008574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br w:type="page"/>
      </w:r>
    </w:p>
    <w:p w:rsidR="0026053F" w:rsidRDefault="0026053F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6053F" w:rsidRDefault="0026053F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548"/>
        <w:gridCol w:w="5164"/>
      </w:tblGrid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Operación Catastral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Catastro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Operación Catastral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48"/>
              </w:numPr>
              <w:tabs>
                <w:tab w:val="left" w:pos="37"/>
              </w:tabs>
              <w:spacing w:after="0" w:line="240" w:lineRule="auto"/>
              <w:ind w:left="365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48"/>
              </w:numPr>
              <w:tabs>
                <w:tab w:val="left" w:pos="37"/>
              </w:tabs>
              <w:spacing w:after="0" w:line="240" w:lineRule="auto"/>
              <w:ind w:left="365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 la Subdirección de Catastro.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Coordinar el proceso de asignación de los valores unitarios de cada predio con base en las tablas de valor catastral de terreno y de construcción así como el supervisar los trabajos de valuación, reevaluación, deslinde y de rectificación de medidas y/o colindancias de acuerdo a los procedimientos y la normatividad vigente.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Revisar las especificaciones técnicas de los planos a catastrar y cotejar los datos del predio con lo registrado en la cartografía, para su tramites correspondiente.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Determinar las inconsistencias de los datos de los predios, susceptibles a catastrar, con lo registrado en el padrón cartográfico y realizar la investigación correspondiente.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Digitalizar los planos de predios, que se presentan como nuevas inscripciones en el padrón cartográfico, de acuerdo con los trámites que solicitan los usuarios ante la 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Coordinar las inspecciones físicas requeridas, para corroborar o investigar la información necesaria de predios a catastrar.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Aportar información técnica en relación con los límites del territorio municipal.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Determinar la ubicación de los predios en los mapas cartográficos del municipio.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Actualizar el padrón catastral sobre las medidas y colindancias de la propiedad raíz.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Identificar predios físicamente que no se encuentren en el archivo digital y posteriormente digitalizarlos en la cartografía.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Emitir planos cartográficos de la propiedad raíz del municipio, que sean requeridos por los usuarios o dependencias en su caso.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Validar la expedición de los certificados de valor catastral.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Supervisar el registro de valor de terreno y construcción que determina el área de verificación para su actualización en el padrón alfanumérico del catastro.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Proporcionar la información requerida por las diversas áreas y dependencias municipales, estatales o federales, sobre la cartografía dividida por zonas rústicas y urbanas, por manzanas y predios.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Registrar y controlar sus actividades.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</w:t>
            </w:r>
            <w:proofErr w:type="spell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jecutar</w:t>
            </w:r>
            <w:proofErr w:type="spell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todos aquellos trabajos que indique el Subdirector de Catastro.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6053F" w:rsidRPr="00857479" w:rsidRDefault="0026053F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 profesional en Ingeniería Civil o Arquitectura.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Administración pública, recursos materiales y humanos, cartografía, manejo de </w:t>
            </w:r>
            <w:proofErr w:type="spellStart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AutoCAT</w:t>
            </w:r>
            <w:proofErr w:type="spellEnd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, manejo de  </w:t>
            </w:r>
            <w:proofErr w:type="spellStart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Map</w:t>
            </w:r>
            <w:proofErr w:type="spellEnd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Info</w:t>
            </w:r>
            <w:proofErr w:type="spellEnd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, Informática (paquetería Office), digitalización de archivos, manejo de correo electrónico, procesamiento de la información y presentaciones ejecutivas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Manejo de relaciones laborales, o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rganizado, e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ficiente, e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structurado, trabajo en equipo, facilidad de palabra, r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esponsable, c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apacidad de adaptación a los cambios y puntualidad.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26053F" w:rsidRDefault="00857479" w:rsidP="0026053F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548"/>
        <w:gridCol w:w="5164"/>
      </w:tblGrid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Registro Catastral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Catastro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Registro Catastral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 la Subdirección de Catastro.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Registrar en el padrón catastral, los trámites catastrales que hayan pasado por el proceso de </w:t>
            </w:r>
            <w:proofErr w:type="spell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Catastración</w:t>
            </w:r>
            <w:proofErr w:type="spell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 así como validar que los movimientos catastrales, al momento de su registro, en el padrón catastral cumplan con los requisitos establecidos en ley, en los procedimientos operativos y administrativos establecidos.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br w:type="page"/>
      </w: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a través del documento que registra la modificación en el padrón catastral, la información requerida del propietario, las características predio, la ubicación, la información fiscal y del registro público de la propiedad.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Verificar que cada trámite catastral cumplan con todos los requisitos para registrar su actualización en el padrón Catastral.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a través del documento que registra la modificación en el padrón catastral, la información requerida del propietario, las características del predio, la ubicación, la información fiscal y del registro público de la propiedad (en su caso).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Cotejar que los datos catastrales sean los correctos, de acuerdo al testimonio público presentado por fedatario público.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Verificar que cada trámite catastral, cumplan con todos los requisitos a establecidos para amparar la modificación del padrón catastral.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Proporcionar la información requerida de los predios por las diversas áreas que integran la 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Controlar que toda actualización catastral, tenga el pago del impuesto predial y sobre la traslación de dominio de bienes inmuebles, cuando este se requiera.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y firmar el registro que acredita la actualización del padrón catastral como parte de la culminación de los trámites catastrales.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Elaborar reportes de  los trámites realizados, semanal.</w:t>
            </w:r>
          </w:p>
          <w:p w:rsidR="00857479" w:rsidRPr="00857479" w:rsidRDefault="00857479" w:rsidP="004D3AC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y atender la correspondencia que turna el Subdirector de Catastro.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2605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Nivel profesional en el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área de Derecho o Económico - Administrativas.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 pública, gestión de la información, recursos materiales y humanos, manejo de computadora, Informática (paquetería Office y administrativa), digitalización de archivos, manejo de correo electrónico y correspondencia, procesamiento de la información, presentaciones ejecutivas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análisis e interpretación de la información programático-presupuestal y estados financieros.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Manejo de relaciones laborales, manejo de entrevistas, o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rganizado, e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ficiente, e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structurado, trabajo en equipo, facilidad de palabra, liderazgo, r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esponsable, c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apacidad de adaptación a los cambios, actitud de servicio, puntualidad y comunicación.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548"/>
        <w:gridCol w:w="5164"/>
      </w:tblGrid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Verificación Catastral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Catastro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Verificación Catastral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 la Subdirección de Catastro.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que cada acto a catastrar, cumpla con la documentación anexa requerida y con las especificaciones de los mismos así como revisar que los datos de la manifestación de cualquier modificación de las características de los predios cumpla con lo establecido en Ley.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2605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Distribuir los trámites a catastrar en el área de tramitación y dar seguimiento a los mismos hasta su revisión completa.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que la documentación que pertenece a los trámites a catastrar, cumpla con los requisitos establecidos.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Identificar los tipos de trámites a catastrar por el tipo de movimiento como: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ventas </w:t>
            </w:r>
            <w:proofErr w:type="spell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ó</w:t>
            </w:r>
            <w:proofErr w:type="spell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cesiones totales y/o parciales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fraccionamientos o régimen de condominio 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subdivisiones o fusiones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manifestaciones de construcción.</w:t>
            </w:r>
          </w:p>
          <w:p w:rsidR="00857479" w:rsidRPr="00857479" w:rsidRDefault="00857479" w:rsidP="004D3ACD">
            <w:pPr>
              <w:numPr>
                <w:ilvl w:val="0"/>
                <w:numId w:val="34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Distribuir los trámites a catastrar en el área de tramitación y dar seguimiento a los mismos hasta su revisión completa.</w:t>
            </w:r>
          </w:p>
          <w:p w:rsidR="00857479" w:rsidRPr="00857479" w:rsidRDefault="00857479" w:rsidP="004D3ACD">
            <w:pPr>
              <w:numPr>
                <w:ilvl w:val="0"/>
                <w:numId w:val="34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Comparar la información manifestada con los datos existentes en el padrón catastral, así como los antecedentes del predio, en su caso.</w:t>
            </w:r>
          </w:p>
          <w:p w:rsidR="00857479" w:rsidRPr="00857479" w:rsidRDefault="00857479" w:rsidP="004D3ACD">
            <w:pPr>
              <w:numPr>
                <w:ilvl w:val="0"/>
                <w:numId w:val="34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que en la manifestación catastral del interesado, cumpla con los datos especificados como ejemplo:</w:t>
            </w:r>
          </w:p>
          <w:p w:rsidR="00857479" w:rsidRPr="00857479" w:rsidRDefault="00857479" w:rsidP="004D3ACD">
            <w:pPr>
              <w:numPr>
                <w:ilvl w:val="0"/>
                <w:numId w:val="34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datos del propietario </w:t>
            </w:r>
          </w:p>
          <w:p w:rsidR="00857479" w:rsidRPr="00857479" w:rsidRDefault="00857479" w:rsidP="004D3ACD">
            <w:pPr>
              <w:numPr>
                <w:ilvl w:val="0"/>
                <w:numId w:val="34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ubicación del predio y colindancias </w:t>
            </w:r>
          </w:p>
          <w:p w:rsidR="00857479" w:rsidRPr="00857479" w:rsidRDefault="00857479" w:rsidP="004D3ACD">
            <w:pPr>
              <w:numPr>
                <w:ilvl w:val="0"/>
                <w:numId w:val="34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superficies de terreno y construcción </w:t>
            </w:r>
          </w:p>
          <w:p w:rsidR="00857479" w:rsidRPr="00857479" w:rsidRDefault="00857479" w:rsidP="004D3ACD">
            <w:pPr>
              <w:numPr>
                <w:ilvl w:val="0"/>
                <w:numId w:val="34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características del predio.</w:t>
            </w:r>
          </w:p>
          <w:p w:rsidR="00857479" w:rsidRPr="00857479" w:rsidRDefault="00857479" w:rsidP="004D3ACD">
            <w:pPr>
              <w:numPr>
                <w:ilvl w:val="0"/>
                <w:numId w:val="35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  <w:lang w:val="es-ES"/>
              </w:rPr>
              <w:t>I</w:t>
            </w:r>
            <w:proofErr w:type="spellStart"/>
            <w:r w:rsidRPr="00857479">
              <w:rPr>
                <w:rFonts w:ascii="Arial" w:eastAsia="Calibri" w:hAnsi="Arial" w:cs="Arial"/>
                <w:sz w:val="24"/>
                <w:szCs w:val="24"/>
              </w:rPr>
              <w:t>dentificar</w:t>
            </w:r>
            <w:proofErr w:type="spellEnd"/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 que el plano cumpla con los requisitos técnicos solicitados.</w:t>
            </w:r>
          </w:p>
          <w:p w:rsidR="00857479" w:rsidRPr="00857479" w:rsidRDefault="00857479" w:rsidP="004D3ACD">
            <w:pPr>
              <w:numPr>
                <w:ilvl w:val="0"/>
                <w:numId w:val="35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Realizar la valuación previa de los predios que integran la declaración de un fraccionamiento o régimen de condominio; de acuerdo a los criterios de valuación establecidos en la Ley de la materia, determinando a su vez las áreas privativas con o sin construcción y la asignación de zona, manzana y predio.</w:t>
            </w:r>
          </w:p>
          <w:p w:rsidR="00857479" w:rsidRPr="00857479" w:rsidRDefault="00857479" w:rsidP="004D3ACD">
            <w:pPr>
              <w:numPr>
                <w:ilvl w:val="0"/>
                <w:numId w:val="35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Rectificar los la valuación en sistema, los datos de la valuación previa.</w:t>
            </w:r>
          </w:p>
          <w:p w:rsidR="00857479" w:rsidRPr="00857479" w:rsidRDefault="00857479" w:rsidP="004D3AC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</w:t>
            </w:r>
            <w:proofErr w:type="spell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mprimir</w:t>
            </w:r>
            <w:proofErr w:type="spell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los reportes del estado de los trámites catastrales, para su análisis.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Realizar informes detallados del estado que guardan los trámites catastrales en el departamento y presentarlo al subdirector.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26053F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Nivel profesional en el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área de Derecho o Económico - Administrativas.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 pública, análisis e interpretación de la información legal, manejo de computadora, Informática (paquetería Office), administración, digitalización de archivos, manejo de correo electrónico y correspondencia, procesamiento de la información, presentaciones ejecutivas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análisis e interpretación de estados financieros e 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interpretación de leyes y reglamentos.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Manejo de relaciones laborales, o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rganizado, e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ficiente, e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structurado, metódico, trabajo en equipo, facilidad de palabra, liderazgo, r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esponsable, c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apacidad de adaptación a los cambios y puntualidad.</w:t>
            </w:r>
          </w:p>
        </w:tc>
      </w:tr>
    </w:tbl>
    <w:p w:rsidR="00857479" w:rsidRPr="00857479" w:rsidRDefault="00857479" w:rsidP="002605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171"/>
        <w:gridCol w:w="5623"/>
      </w:tblGrid>
      <w:tr w:rsidR="00857479" w:rsidRPr="00857479" w:rsidTr="00857479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Trámites Catastrales</w:t>
            </w:r>
          </w:p>
        </w:tc>
      </w:tr>
      <w:tr w:rsidR="00857479" w:rsidRPr="00857479" w:rsidTr="00857479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Catastro</w:t>
            </w:r>
          </w:p>
        </w:tc>
      </w:tr>
      <w:tr w:rsidR="00857479" w:rsidRPr="00857479" w:rsidTr="00857479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Trámites Catastrales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 la 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el registro en el padrón catastral de los trámites que hayan sido procesados.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Revisar las validaciones de movimientos catastrales, así como el cumplimiento de los requisitos establecidos en la ley sobre los procedimientos operativos y administrativos establecidos.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 atención en ventanilla a usuarios de los servicios que presta la Subdirección de Catastro, Supervisar el análisis, control, resguardo, mantenimiento e identificación del archivo documental que soportan la actualización del padrón catastral.</w:t>
            </w:r>
          </w:p>
        </w:tc>
      </w:tr>
      <w:tr w:rsidR="00857479" w:rsidRPr="00857479" w:rsidTr="00857479">
        <w:trPr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Notarios Públicos y ciudadanía en general.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Analizar los elementos jurídicos y técnicos que presenten los usuarios sobre solicitud de información, inconformidades o aclaraciones sobre los trámites catastrales.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los registros y modificaciones realizadas en el padrón catastral.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Controlar en la verificación de los requisitos que deben cumplir los trámites que solicitan los usuarios a través de las ventanillas de atención.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Supervisar los trámites catastrales realizados y cumplimiento de requisitos para las modificaciones y registros catastrales.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Validar y firmar las modificaciones del padrón catastral.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Supervisar la atención en ventanilla a usuarios de los servicios que presta la 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Verificar que la información proporcionada en ventanilla sea la correcta.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Capacitar al personal de nuevo ingreso o asignación sobre las funciones y actividades del área a ocupar dentro de la 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Aclarar a los usuarios sobre el resultado de los servicios y trámites catastrales.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periódicamente los formatos a utilizar para adecuarlos a las necesidades de información y uso.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las correcciones elaboradas en el área de rectificación, validando con la documentación presentada para tal fin.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Clasificar y canalizar las solicitudes de carácter jurídico al Asesor en la materia para su seguimiento y orientación correspondiente.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Verificar y dar respuesta a las solicitudes de información presentadas por particulares y dependencias  gubernamentales.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Proporcionar información y documentación (en caso necesario) a las diversas áreas de la administración municipal que lo soliciten.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Enviar a la Dirección de Catastro del Estado, la documentación que describe los movimientos realizados al padrón catastral.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Elaborar oficios de respuesta de solicitud de información y/o documentación a los interesados.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Registrar y controlar sus actividades.</w:t>
            </w:r>
          </w:p>
          <w:p w:rsidR="00857479" w:rsidRPr="00857479" w:rsidRDefault="00857479" w:rsidP="004D3AC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Ejecutar todos aquellos trabajos que indique el Subdirector de Catastro.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Nivel profesional en el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área de Derecho o Económico - Administrativas.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Administración pública, gestión de la información, manejo de computadora, informática (paquetería Office), digitalización de archivos, manejo de correo electrónico y correspondencia, procesamiento de la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información, presentaciones ejecutivas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análisis e interpretación de estados financieros, información programático-presupuestal e 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interpretación de leyes y reglamentos.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Redacción, capacidad de análisis y síntesis, manejo de relaciones laborales y evaluación del desempeño laboral, manejo de entrevistas, o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rganizado, e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ficiente, e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structurado, metódico, trabajo en equipo, facilidad de palabra, liderazgo, r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esponsable, c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apacidad de adaptación a los cambios y puntualidad.</w:t>
            </w:r>
          </w:p>
        </w:tc>
      </w:tr>
    </w:tbl>
    <w:p w:rsidR="00857479" w:rsidRPr="00857479" w:rsidRDefault="00857479" w:rsidP="00857479">
      <w:pPr>
        <w:spacing w:after="20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br w:type="page"/>
      </w: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372"/>
        <w:gridCol w:w="5340"/>
      </w:tblGrid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Sistema de Información Catastral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Catastro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Sistema Catastral, Valuación y Cartografía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 la Subdirección de Catastro.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Diseñar programas que permitan la sistematización de los procedimientos catastrales así como Llevar a cabo los mecanismos de registro, mantenimiento actualización y resguardo de los bases de datos del Padrón Alfanumérico y del Padrón Cartográfico del Catastro Municipal.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Pr="00857479" w:rsidRDefault="00857479" w:rsidP="0026053F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los programas informáticos que contengan eficientemente la información geográfica y cartográfica de utilidad para los sectores público y privado, integrados en un solo Sistema.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Verificar la agilidad en la aplicación de los programas establecidos en el Sistema de Información Catastral, mediante el monitoreo de captura de información.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Solicitar al Departamento de Operaciones Catastrales los estudios técnicos y de campo necesarios para el reconocimiento y </w:t>
            </w:r>
            <w:proofErr w:type="spellStart"/>
            <w:r w:rsidRPr="00857479">
              <w:rPr>
                <w:rFonts w:ascii="Arial" w:eastAsia="Calibri" w:hAnsi="Arial" w:cs="Arial"/>
                <w:sz w:val="24"/>
                <w:szCs w:val="24"/>
              </w:rPr>
              <w:t>georreferenciación</w:t>
            </w:r>
            <w:proofErr w:type="spellEnd"/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 de los límites municipales, con base en los antecedentes legales, </w:t>
            </w:r>
            <w:proofErr w:type="spellStart"/>
            <w:r w:rsidRPr="00857479">
              <w:rPr>
                <w:rFonts w:ascii="Arial" w:eastAsia="Calibri" w:hAnsi="Arial" w:cs="Arial"/>
                <w:sz w:val="24"/>
                <w:szCs w:val="24"/>
              </w:rPr>
              <w:t>sociográficos</w:t>
            </w:r>
            <w:proofErr w:type="spellEnd"/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 e históricos del municipio para el diseño y desarrollo del Padrón Cartográfico.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Supervisar la integración y actualización de la información cartográfica municipal del área de censo catastral.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Llevar el control de la información geográfica </w:t>
            </w:r>
            <w:proofErr w:type="spellStart"/>
            <w:r w:rsidRPr="00857479">
              <w:rPr>
                <w:rFonts w:ascii="Arial" w:eastAsia="Calibri" w:hAnsi="Arial" w:cs="Arial"/>
                <w:sz w:val="24"/>
                <w:szCs w:val="24"/>
              </w:rPr>
              <w:t>multifinalitaria</w:t>
            </w:r>
            <w:proofErr w:type="spellEnd"/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 en sus diferentes escalas.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Resguardar las bases de datos e información contenida en el sistema en el equipo de cómputo destinado para ello, así como establecer su soporte documental, mantenimiento y respaldo informático constante.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Hacer constantes supervisiones y verificación por muestreo de la veracidad de los datos contenidos en los Padrones catastrales.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Verificación de la valuación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Atención de inconformidades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Proporcionar información catastral a instituciones públicas y privadas.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Gestionar ante la Subdirección Administrativa la capacitación específica del personal adscrito al departamento.</w:t>
            </w:r>
          </w:p>
          <w:p w:rsidR="00857479" w:rsidRPr="00857479" w:rsidRDefault="00857479" w:rsidP="004D3AC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Emitir para su cotejo, copias simples de los planos, a solicitud de los interesados y previo pago de los derechos correspondientes.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Nivel profesional en el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área de Derecho o Económico – Administrativas, Humanidades o Informática, preferentemente.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 pública, gestión de la información, sistemas de información,  manejo de computadora, Informática (paquetería Office), digitalización de archivos, manejo de correo electrónico y correspondencia, procesamiento de la información,  análisis e interpretación de la información legal, administración, presentaciones ejecutivas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análisis e interpretación de estados financieros e 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interpretación de leyes y reglamentos.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Manejo de relaciones laborales, analizar e interpretar información programático-presupuestal, o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rganizado, e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ficiente, e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structurado, iniciativa, criterio, trabajo en equipo, facilidad de palabra, liderazgo, r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esponsable, toma de decisiones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y puntualidad.</w:t>
            </w:r>
          </w:p>
        </w:tc>
      </w:tr>
    </w:tbl>
    <w:p w:rsidR="00857479" w:rsidRPr="00857479" w:rsidRDefault="00857479" w:rsidP="0026053F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Subdirección de Contabilidad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Registro Contable, Departamento de Glosa Contable y Departamento de Integración de Cuenta Pública.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Departamentos y áreas que integran la Subdirección de Contabilidad.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Integrar la contabilidad general del municipio de Centro.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el Ayuntamiento de Centro.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cumplimiento a la entrega de la cuenta pública y demás disposiciones de la ley en la materia.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el correcto registro en sistema de las operaciones financieras y analizar los datos contables que genera el ayuntamiento sobre los ingresos y egresos, para formular la contabilidad municipal, acorde con la normatividad vigente; así como integrar y entregar de la cuenta pública mensual del municipio de Centro.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Permanentes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Registrar las operaciones para integración de la Cuenta Pública.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 revisión de la documentación comprobatoria del gasto aplicado.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y analizar los Estados Financieros.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los reportes y cuadros financieros.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y firmar las pólizas contables.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Validar las conciliaciones bancarias.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la autoevaluación financiera.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Supervisión en la elaboración de la autoevaluación trimestral.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Supervisión de todos los informes para integración de la Cuenta Pública mensual y verificar su integración.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Cuadrar los activos fijos adquiridos en coordinación con la Dirección de Administración.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Atender las observaciones realizadas a la Cuenta Pública del Municipio.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Fungir como enlace de auditoria.</w:t>
            </w:r>
          </w:p>
          <w:p w:rsidR="00857479" w:rsidRPr="00857479" w:rsidRDefault="00857479" w:rsidP="004D3A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Entregar la Cuenta Pública al Órgano Superior de Fiscalización mensualmente.</w:t>
            </w:r>
          </w:p>
          <w:p w:rsidR="00857479" w:rsidRPr="00857479" w:rsidRDefault="00857479" w:rsidP="004D3A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Facilitar la información necesaria a las demás áreas que integran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el registro y control de sus actividades.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2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 profesional en Contabilidad.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Administración pública, gestión de la información, </w:t>
            </w:r>
            <w:proofErr w:type="spell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auditoria</w:t>
            </w:r>
            <w:proofErr w:type="spell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financiera, analizar e interpretar información programático-presupuestal, analizar e 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interpretar estados financieros, manejo de computadora, paquetería administrativa.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de análisis  y síntesis, manejar relaciones laborales, toma de decisiones, análisis de problemas, control administrativo, delegación de autoridad, capacidad de adaptación a los cambios, trabajo en equipo.</w:t>
            </w:r>
          </w:p>
        </w:tc>
      </w:tr>
    </w:tbl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Integración de Cuenta Pública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Contabilidad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Integración de Cuenta Pública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Recibir las órdenes de pago que envía el Departamento de Pagaduría.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Contraloría Municipal.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Integrar las órdenes de pago con base en los requerimientos establecidos por el Órgano Superior de Fiscalización para presentar la Cuenta Pública.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Permanentes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Relacionar los originales de las órdenes de pago, luego de separarlas de las copias, para enviarlas a firma del Director de Finanzas y Síndico de Hacienda.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 xml:space="preserve">Integrar dos copias de las órdenes de pago debidamente firmadas y </w:t>
            </w:r>
            <w:proofErr w:type="spell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requisitadas</w:t>
            </w:r>
            <w:proofErr w:type="spell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Cotejar que el registro del sistema de las órdenes de pago corresponda a las órdenes de pago físicamente.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Clasificar las órdenes de pago por el tipo de gasto ejercido.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ind w:left="849" w:firstLine="7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Archivar las órdenes de pago por orden numérico progresivo y resguardar copia simple de las mismas.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el informe de actividades al Subdirector de Contabilidad.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Nivel profesional en Contabilidad.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contabilidad, manejo de paquetería administrativa, redacción, digitalización de archivos, manejo de correos electrónicos y correspondencia, procesamiento de la información.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liderazgo, gestionar/negociar, relaciones humanas, trabajar en equipo, manejo de conflictos, responsable, capacidad de adaptación a los cambios, puntualidad.</w:t>
            </w:r>
          </w:p>
        </w:tc>
      </w:tr>
    </w:tbl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Glosa Contable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Contabilidad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Glosa Contable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trHeight w:val="945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</w:t>
            </w:r>
          </w:p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Subdirección de Egresos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 xml:space="preserve">Supervisar que las órdenes de pago se encuentren debidamente documentadas, 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previos a su integración a la Cuenta Pública Municipal.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Contraloría Municipal.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Órgano Superior de Fiscalización del Estado.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a cabo la coordinación de los trabajos de auditoria que se realicen a la Dirección de Finanzas por parte del Órgano Superior de Fiscalización.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Analizar los estados financieros, verificando de forma selectiva la razonabilidad de las cifras que presentan determinados rubros.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Permanentes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Efectuar revisiones periódicas a los cortes de caja diarios que realiza la 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periódicamente arqueos a los recibos oficiales que respaldan los ingresos diarios.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el oportuno pago por concepto de obligaciones fiscales y su correspondiente registro en el momento que se realiza la retención.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pruebas aleatorias al pasivo pagado.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Atender las observaciones realizadas a la Cuenta Pública del Municipio.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Analizar los saldos de las cuentas acreedoras y su respaldo documental.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ind w:left="849" w:firstLine="7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Fungir como enlace de apoyo, en auditorías realizadas por el Órgano Superior de Fiscalización y despachos externos, de la documentación que requieran los auditores.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Nivel profesional en Contabilidad.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contabilidad, manejo de paquetería administrativa, redacción, digitalización de archivos, manejo de correos electrónicos y correspondencia, procesamiento de la información.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gestionar/negociar, relaciones humanas, trabajar en equipo, manejo de conflictos, responsabilidad, capacidad de adaptación a los cambios, puntualidad.</w:t>
            </w:r>
          </w:p>
        </w:tc>
      </w:tr>
    </w:tbl>
    <w:p w:rsidR="00857479" w:rsidRPr="00857479" w:rsidRDefault="00857479" w:rsidP="009354EC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Registro Contable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Contabilidad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Registro Contable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el sistema de registro de los ingresos y egresos del Municipio, así como contabilizar oportunamente las operaciones de recaudación y las del ejercicio del gasto.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Contraloría Municipal.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el registro en el sistema de los datos contables que genera el ayuntamiento sobre los ingresos y egresos para formular la contabilidad municipal, acorde con la normatividad vigente.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Permanentes</w:t>
            </w:r>
          </w:p>
          <w:p w:rsidR="00857479" w:rsidRPr="00857479" w:rsidRDefault="00857479" w:rsidP="004D3A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las pólizas contables.</w:t>
            </w:r>
          </w:p>
          <w:p w:rsidR="00857479" w:rsidRPr="00857479" w:rsidRDefault="00857479" w:rsidP="004D3A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el registro del número consecutivo de las órdenes de pago que se reciben.</w:t>
            </w:r>
          </w:p>
          <w:p w:rsidR="00857479" w:rsidRPr="00857479" w:rsidRDefault="00857479" w:rsidP="004D3A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la documentación comprobatoria del gasto aplicado.</w:t>
            </w:r>
          </w:p>
          <w:p w:rsidR="00857479" w:rsidRPr="00857479" w:rsidRDefault="00857479" w:rsidP="004D3A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Apoyar en la elaboración de los estados financieros y cortes de caja.</w:t>
            </w:r>
          </w:p>
          <w:p w:rsidR="00857479" w:rsidRPr="00857479" w:rsidRDefault="00857479" w:rsidP="004D3A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Registrar operaciones para la integración de la Cuenta Pública al Órgano Superior de Fiscalización del Estado.</w:t>
            </w:r>
          </w:p>
          <w:p w:rsidR="00857479" w:rsidRPr="00857479" w:rsidRDefault="00857479" w:rsidP="004D3A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Apoyar en la elaboración de la autoevaluación trimestral.</w:t>
            </w:r>
          </w:p>
          <w:p w:rsidR="00857479" w:rsidRPr="00857479" w:rsidRDefault="00857479" w:rsidP="004D3A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Revisar las conciliaciones bancarias.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Facilitar la información necesaria a las demás áreas que integran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un registro y control de sus actividades.</w:t>
            </w:r>
          </w:p>
          <w:p w:rsidR="00857479" w:rsidRPr="00857479" w:rsidRDefault="00857479" w:rsidP="004D3AC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Subdirector de Contabilidad.</w:t>
            </w:r>
          </w:p>
          <w:p w:rsidR="00857479" w:rsidRPr="00857479" w:rsidRDefault="00857479" w:rsidP="004D3AC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los registros de descuento de participaciones.</w:t>
            </w:r>
          </w:p>
          <w:p w:rsidR="00857479" w:rsidRPr="00857479" w:rsidRDefault="00857479" w:rsidP="004D3AC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la información de Crédito al Salario.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Eventuales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el informe de actividades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Nivel profesional en Contabilidad.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contabilidad, manejo de paquetería administrativa, redacción, digitalización de archivos, manejo de correos electrónicos y correspondencia, procesamiento de la información,  analizar e interpretar información programático-presupuestal y estados financieros.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dirigir, gestionar/negociar, relaciones humanas, comunicar, trabajar en equipo, manejo de conflictos, responsabilidad, capacidad de adaptación a los cambios, puntualidad.</w:t>
            </w:r>
          </w:p>
        </w:tc>
      </w:tr>
    </w:tbl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Subdirector de Egresos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Pagaduría y Departamento de Verificación Documental.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Departamentos y áreas que integran la Subdirección de Egresos.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Administrar, controlar y supervisar los pagos y aplicación del presupuesto.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Todas las áreas del Ayuntamiento (normativas y operativas).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trHeight w:val="295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Proveedores, prestadores de servicios, bancos, becados y pensionados.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Administrar, controlar y supervisar los recursos financieros y el sistema de control de disposiciones de los egresos, cuidando la capacidad de pago y liquidez del municipio, de conformidad con los programas y presupuestos aprobados.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Coordinar la administración de los recursos financieros recaudados y ministrados para el ejercicio del presupuesto en su correcta aplicación, de acuerdo a la normatividad vigente.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Administrar los recursos financieros y el sistema de control de disposiciones de los egresos, cuidando la capacidad de pago y liquidez del municipio, conforme a los programas y presupuestos aprobados.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Concentrar y custodiar los recursos económicos en los términos de las disposiciones legales aplicables, convenios y acuerdos respectivos.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Custodiar las garantías que se expidan a favor del municipio o del ayuntamiento, relacionadas con anticipos y obligaciones de contratos, a excepción de las de carácter fiscal y penal.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Enterar de las ministraciones recibidas en banco por el municipio, con base en los programas y proyectos a ejecutar con los recursos federales, estatales y municipales.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Operar el ejercicio de los egresos financieros del municipio, conforme a las normas y lineamientos establecidos.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Recibir la documentación referente a las erogaciones con cargo al presupuesto municipal, y remitirla para su afectación y trámite de pago.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Vigilar el cumplimiento oportuno de las obligaciones financieras a cargo del ayuntamiento, e informar al Director sobre el comportamiento de las mismas.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Dar cumplimiento a los pagos establecidos en los contratos que remitan las dependencias y entidades respecto del ejercicio del gasto público.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la aplicación de las partidas del presupuesto conforme a las normas y lineamientos establecidos.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Presentar al Director análisis, informes y reportes mensuales sobre el comportamiento de los egresos, así como el corte de caja global de los ingresos y egresos.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Analizar mensualmente el ejercicio del gasto del Presupuesto de Egresos, a efecto de reportarlo oportunamente al Director para los ajustes presupuestales que se requieran.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Informar mensualmente de los movimientos financieros y conciliaciones bancarias, para su envío a la Subdirección de Contabilidad e integración de la Cuenta Pública.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Coordinar la realización mensual de la conciliación bancaria, arqueo de caja e integración financiera del efectivo en caja.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le asigne expresamente el Director de Finanzas Municipales o le establezcan éste y otros ordenamientos legales.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del área económico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institucional, planeación, contabilidad, fiscal, análisis e interpretación de la información programático-presupuestal y estados financieros.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de negociación, análisis de problemas, enfoque en resultados, iniciativa, actitud proactiva, responsable, organizado, liderazgo.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9354EC" w:rsidRDefault="00857479" w:rsidP="009354EC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br w:type="page"/>
            </w: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Pagaduría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Egresos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Pagaduría.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a cabo el pago de sueldos al personal que labora en el H. Ayuntamiento de Centro, Tabasco.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tabs>
                <w:tab w:val="left" w:pos="37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Administración.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trHeight w:val="295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Proveedores, prestadores de servicios, bancos, becados y pensionados.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a cabo el pago a proveedores, prestadores de servicios, becados y pensionados.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Default="00857479" w:rsidP="00857479">
      <w:pPr>
        <w:spacing w:after="200" w:line="276" w:lineRule="auto"/>
        <w:ind w:left="-567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200" w:line="276" w:lineRule="auto"/>
        <w:ind w:left="-567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Recepción y trámite de las órdenes de pago y vales entregados por el Departamento de Control Presupuestal para los pagos correspondientes</w:t>
            </w: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1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Registro de los movimientos y saldos bancarios en libros.</w:t>
            </w:r>
          </w:p>
          <w:p w:rsidR="00857479" w:rsidRPr="00857479" w:rsidRDefault="00857479" w:rsidP="004D3ACD">
            <w:pPr>
              <w:numPr>
                <w:ilvl w:val="0"/>
                <w:numId w:val="1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Realizar los pagos de nóminas, listas de rayas, el pago de pensiones alimenticias y el pago a proveedores.</w:t>
            </w:r>
          </w:p>
          <w:p w:rsidR="00857479" w:rsidRPr="00857479" w:rsidRDefault="00857479" w:rsidP="004D3ACD">
            <w:pPr>
              <w:numPr>
                <w:ilvl w:val="0"/>
                <w:numId w:val="1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Supervisar, revisar y rubricar los cheques emitidos.</w:t>
            </w:r>
          </w:p>
          <w:p w:rsidR="00857479" w:rsidRPr="00857479" w:rsidRDefault="00857479" w:rsidP="004D3ACD">
            <w:pPr>
              <w:numPr>
                <w:ilvl w:val="0"/>
                <w:numId w:val="1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Verificar y efectuar al pago de fondos </w:t>
            </w:r>
            <w:proofErr w:type="spellStart"/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revolventes</w:t>
            </w:r>
            <w:proofErr w:type="spellEnd"/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 de las Direcciones del H. Ayuntamiento.</w:t>
            </w:r>
          </w:p>
          <w:p w:rsidR="00857479" w:rsidRPr="00857479" w:rsidRDefault="00857479" w:rsidP="004D3ACD">
            <w:pPr>
              <w:numPr>
                <w:ilvl w:val="0"/>
                <w:numId w:val="1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Supervisar las actividades de la ventanilla del área de caja.</w:t>
            </w:r>
          </w:p>
          <w:p w:rsidR="00857479" w:rsidRPr="00857479" w:rsidRDefault="00857479" w:rsidP="004D3ACD">
            <w:pPr>
              <w:numPr>
                <w:ilvl w:val="0"/>
                <w:numId w:val="1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Revisar y firmar el corte de caja global de ingresos y egresos.</w:t>
            </w:r>
          </w:p>
          <w:p w:rsidR="00857479" w:rsidRPr="00857479" w:rsidRDefault="00857479" w:rsidP="004D3ACD">
            <w:pPr>
              <w:numPr>
                <w:ilvl w:val="0"/>
                <w:numId w:val="14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Registrar como pasivo las órdenes de pago de un mes, no liquidables en el mismo.</w:t>
            </w:r>
          </w:p>
          <w:p w:rsidR="00857479" w:rsidRPr="00857479" w:rsidRDefault="00857479" w:rsidP="00857479">
            <w:pPr>
              <w:spacing w:after="0" w:line="276" w:lineRule="auto"/>
              <w:ind w:left="463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Presentar informes de las órdenes de pago procesadas en el departamento.</w:t>
            </w:r>
          </w:p>
          <w:p w:rsidR="00857479" w:rsidRPr="00857479" w:rsidRDefault="00857479" w:rsidP="004D3AC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Supervisar las actividades de las áreas adscritas al departamento.</w:t>
            </w:r>
          </w:p>
          <w:p w:rsidR="00857479" w:rsidRPr="00857479" w:rsidRDefault="00857479" w:rsidP="004D3AC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Llevar los registros y controles necesarios para el buen desempeño de las actividades del departamento.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Presentar al Director de Finanzas informes de las actividades realizadas.</w:t>
            </w:r>
          </w:p>
        </w:tc>
      </w:tr>
    </w:tbl>
    <w:p w:rsidR="00857479" w:rsidRPr="00857479" w:rsidRDefault="00857479" w:rsidP="00857479">
      <w:pPr>
        <w:spacing w:after="200" w:line="276" w:lineRule="auto"/>
        <w:ind w:left="-567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ind w:left="-567" w:firstLine="283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del área económico-administrativa.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finanzas, gestión de la información, contabilidad, analizar e interpretar información programático-presupuestal, manejo de correo electrónico y correspondencia, informática y procesamiento de información.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eficiente, trabajo en equipo, liderazgo, responsable, actitud proactiva, capacidad de adaptación a los cambios.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857479" w:rsidRDefault="00857479" w:rsidP="00857479">
      <w:pPr>
        <w:spacing w:after="200" w:line="276" w:lineRule="auto"/>
        <w:ind w:left="-567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9354EC" w:rsidRDefault="00857479" w:rsidP="009354EC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br w:type="page"/>
            </w: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Verificación Documental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Egresos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Verificación Documental.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Tramitar órdenes de pago y verificar que estén debidamente </w:t>
            </w:r>
            <w:proofErr w:type="spell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requisitadas</w:t>
            </w:r>
            <w:proofErr w:type="spell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y soportadas documentalmente.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Contraloría Municipal.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Programación.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trHeight w:val="295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Pr="00857479" w:rsidRDefault="00857479" w:rsidP="00857479">
      <w:pPr>
        <w:spacing w:after="200" w:line="276" w:lineRule="auto"/>
        <w:ind w:left="-567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Recibir y revisar la integración de las órdenes de pago y vales generados en las distintas áreas del H. Ayuntamiento del Centro.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16"/>
              </w:numPr>
              <w:spacing w:after="0" w:line="276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Verificar que las órdenes de pago estén debidamente </w:t>
            </w:r>
            <w:proofErr w:type="spellStart"/>
            <w:r w:rsidRPr="00857479">
              <w:rPr>
                <w:rFonts w:ascii="Arial" w:eastAsia="Calibri" w:hAnsi="Arial" w:cs="Arial"/>
                <w:sz w:val="24"/>
                <w:szCs w:val="24"/>
              </w:rPr>
              <w:t>requisitadas</w:t>
            </w:r>
            <w:proofErr w:type="spellEnd"/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 e integradas, de conformidad con la normatividad establecida.</w:t>
            </w:r>
          </w:p>
          <w:p w:rsidR="00857479" w:rsidRPr="00857479" w:rsidRDefault="00857479" w:rsidP="004D3ACD">
            <w:pPr>
              <w:numPr>
                <w:ilvl w:val="0"/>
                <w:numId w:val="16"/>
              </w:numPr>
              <w:spacing w:after="0" w:line="276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Validar órdenes de pago ejercidas por la Dirección de Programación.</w:t>
            </w:r>
          </w:p>
          <w:p w:rsidR="00857479" w:rsidRPr="00857479" w:rsidRDefault="00857479" w:rsidP="004D3ACD">
            <w:pPr>
              <w:numPr>
                <w:ilvl w:val="0"/>
                <w:numId w:val="16"/>
              </w:numPr>
              <w:spacing w:after="0" w:line="276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Observar  y devolver a la Dirección de Programación las órdenes de pago que no cumplan con los requisitos establecidos.</w:t>
            </w:r>
          </w:p>
          <w:p w:rsidR="00857479" w:rsidRPr="00857479" w:rsidRDefault="00857479" w:rsidP="004D3ACD">
            <w:pPr>
              <w:numPr>
                <w:ilvl w:val="0"/>
                <w:numId w:val="16"/>
              </w:numPr>
              <w:spacing w:after="0" w:line="276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Verificar las órdenes de pago generadas por concepto de nóminas.</w:t>
            </w:r>
          </w:p>
          <w:p w:rsidR="00857479" w:rsidRPr="00857479" w:rsidRDefault="00857479" w:rsidP="004D3ACD">
            <w:pPr>
              <w:numPr>
                <w:ilvl w:val="0"/>
                <w:numId w:val="16"/>
              </w:numPr>
              <w:spacing w:after="0" w:line="276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Llevar un registro y control de pagos del Instituto de Seguridad Social del Estado de Tabasco (ISSET).</w:t>
            </w:r>
          </w:p>
          <w:p w:rsidR="00857479" w:rsidRPr="00857479" w:rsidRDefault="00857479" w:rsidP="004D3ACD">
            <w:pPr>
              <w:numPr>
                <w:ilvl w:val="0"/>
                <w:numId w:val="1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Elaborar órdenes de pago de aportaciones y convenios diversos.</w:t>
            </w:r>
          </w:p>
          <w:p w:rsidR="00857479" w:rsidRPr="00857479" w:rsidRDefault="00857479" w:rsidP="004D3ACD">
            <w:pPr>
              <w:numPr>
                <w:ilvl w:val="0"/>
                <w:numId w:val="1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Entregar las órdenes de pago debidamente integradas al Departamento de Pagaduría.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ind w:left="849" w:firstLine="7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Conciliar periódicamente las partidas presupuestales con la Dirección de Programación de los programas especiales autorizados (recursos federales).</w:t>
            </w:r>
          </w:p>
          <w:p w:rsidR="00857479" w:rsidRPr="00857479" w:rsidRDefault="00857479" w:rsidP="004D3A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informes de las órdenes de pago procesadas en el departamento.</w:t>
            </w:r>
          </w:p>
          <w:p w:rsidR="00857479" w:rsidRPr="00857479" w:rsidRDefault="00857479" w:rsidP="004D3A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las actividades de las áreas adscritas al departamento.</w:t>
            </w:r>
          </w:p>
          <w:p w:rsidR="00857479" w:rsidRPr="00857479" w:rsidRDefault="00857479" w:rsidP="004D3A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 los recursos y controles necesarios para el buen desempeño de las actividades del departamento.</w:t>
            </w:r>
          </w:p>
          <w:p w:rsidR="00857479" w:rsidRPr="00857479" w:rsidRDefault="00857479" w:rsidP="004D3A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Pago físico en ventanilla de sueldos y prestaciones.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Eventuales:</w:t>
            </w:r>
          </w:p>
          <w:p w:rsidR="00857479" w:rsidRPr="00857479" w:rsidRDefault="00857479" w:rsidP="004D3ACD">
            <w:pPr>
              <w:numPr>
                <w:ilvl w:val="0"/>
                <w:numId w:val="18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Rendir informes al Director de Finanzas de las actividades realizadas.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del área económico-administrativa.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finanzas, gestión de la información, contabilidad, analizar e interpretar información programático-presupuestal, informática y procesamiento de información.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eficiente, trabajo en equipo, liderazgo, responsable, actitud proactiva, puntualidad, capacidad de adaptación a los cambios.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857479" w:rsidRDefault="00857479" w:rsidP="00857479">
      <w:pPr>
        <w:spacing w:after="200" w:line="276" w:lineRule="auto"/>
        <w:ind w:left="-567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br w:type="page"/>
      </w: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Subdirector de Ingresos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Impuestos Municipales, Departamento de Ingresos y Departamento de Padrones y Estadísticas Hacendarias.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Departamentos y áreas que integran la Subdirección de Ingresos.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Asegurar y vigilar el proceso de recaudación de los impuestos, derechos, productos, aprovechamientos e ingresos extraordinarios municipales y estatales.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20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Obras, Ordenamiento Territorial y Servicios Municipales.</w:t>
            </w:r>
          </w:p>
          <w:p w:rsidR="00857479" w:rsidRPr="00857479" w:rsidRDefault="00857479" w:rsidP="004D3ACD">
            <w:pPr>
              <w:numPr>
                <w:ilvl w:val="0"/>
                <w:numId w:val="20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de Fiscalización y Normatividad.</w:t>
            </w:r>
          </w:p>
          <w:p w:rsidR="00857479" w:rsidRPr="00857479" w:rsidRDefault="00857479" w:rsidP="004D3ACD">
            <w:pPr>
              <w:numPr>
                <w:ilvl w:val="0"/>
                <w:numId w:val="20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Secretaría del Ayuntamiento.</w:t>
            </w:r>
          </w:p>
          <w:p w:rsidR="00857479" w:rsidRPr="00857479" w:rsidRDefault="00857479" w:rsidP="004D3ACD">
            <w:pPr>
              <w:numPr>
                <w:ilvl w:val="0"/>
                <w:numId w:val="20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Centro de Entretenimiento y Negocios del </w:t>
            </w:r>
            <w:proofErr w:type="gramStart"/>
            <w:r w:rsidRPr="00857479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Malecón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(</w:t>
            </w:r>
            <w:proofErr w:type="gram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CENMA).</w:t>
            </w:r>
          </w:p>
          <w:p w:rsidR="00857479" w:rsidRPr="00857479" w:rsidRDefault="00857479" w:rsidP="004D3ACD">
            <w:pPr>
              <w:numPr>
                <w:ilvl w:val="0"/>
                <w:numId w:val="20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Zona Luz.</w:t>
            </w:r>
          </w:p>
          <w:p w:rsidR="00857479" w:rsidRPr="00857479" w:rsidRDefault="00857479" w:rsidP="004D3ACD">
            <w:pPr>
              <w:numPr>
                <w:ilvl w:val="0"/>
                <w:numId w:val="20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Instituto de Planeación y Desarrollo Urbano </w:t>
            </w:r>
            <w:proofErr w:type="gramStart"/>
            <w:r w:rsidRPr="00857479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Municipal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(</w:t>
            </w:r>
            <w:proofErr w:type="gram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IMPLAN).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cumplimiento al proceso de recaudación de conformidad con lo establecido en las leyes fiscales correspondientes.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Empresas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lastRenderedPageBreak/>
              <w:t>Lograr una mejor recaudación de los ingresos percibidos por el ayuntamiento a través de los servicios brindados por las diferentes áreas, haciéndolo de manera eficiente, facilitando al contribuyente el adecuado cumplimiento de sus obligaciones fiscales. Responder de manera inmediata a las demandas tributarias, logrando mantener el sano equilibrio financiero e implementar las reformas hacendarias.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Llevar estadística y control diario de la recaudación de ingresos.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Diseñar estrategias de recaudación de impuestos.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Actualizar el  registro del padrón municipal de contribuyentes.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Otorgar garantía de la Dirección de Finanzas en lo correspondiente a las formas previstas en el Código Fiscal del Estado.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Mandar a imprimir las formas fiscales especiales de Títulos de Propiedad de Cementerios, que serán llenados por los empleados de la Coordinación de Mercados y Panteones.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Supervisar las ministraciones que entrega la 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Secretaría de Planeación y Finanzas</w:t>
            </w: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, así como su oficialización.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Asegurarse que las operaciones de la recaudación cuenten con los recursos humanos, materiales, tecnológicos y financieros necesarios.</w:t>
            </w:r>
          </w:p>
          <w:p w:rsidR="00857479" w:rsidRPr="00857479" w:rsidRDefault="00857479" w:rsidP="00857479">
            <w:pPr>
              <w:spacing w:after="0" w:line="240" w:lineRule="auto"/>
              <w:ind w:left="463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informes al Director de Finanzas.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Asistir a reuniones de trabajo o informativas.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estadísticas de evaluación para presentarse ante la Dirección de Finanzas y la Sindicatura de Hacienda.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Supervisar la operación y actividad de los departamentos y áreas que integran la 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Revisar, atender y turnar correspondencia diariamente.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Atender a los contribuyentes que lo requieran.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Validar las manifestaciones de traslado de dominio.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Realizar mensualmente estadísticas e  informes financieros.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Validar los reportes que se realizan por tipo de Ingresos.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Preparar la información básica para el Proyecto de Ley de Ingresos Anual.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Rendir informes al Director de Finanzas de las actividades realizadas.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del área económico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Administración, finanzas públicas, economía, relaciones humanas, análisis e interpretación de la información programático-presupuestal y estados financieros, procesamiento e interpretación de análisis económicos, estudio y análisis de legislación tributaria, conocimiento en informática.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eficiente, estructurado, responsable, trabajo en equipo, delegar, gestionar/negociar, liderazgo, manejo de conflictos, capacidad de adaptación a los cambios, relaciones humanas, toma de decisiones.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9354E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217"/>
        <w:gridCol w:w="5198"/>
      </w:tblGrid>
      <w:tr w:rsidR="00857479" w:rsidRPr="00857479" w:rsidTr="00857479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Impuestos Municipales</w:t>
            </w:r>
          </w:p>
        </w:tc>
      </w:tr>
      <w:tr w:rsidR="00857479" w:rsidRPr="00857479" w:rsidTr="00857479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Ingresos</w:t>
            </w:r>
          </w:p>
        </w:tc>
      </w:tr>
      <w:tr w:rsidR="00857479" w:rsidRPr="00857479" w:rsidTr="00857479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Impuestos Municipales.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sistemas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Integrar, verificar, actualizar, cotejar e informar la recaudación del impuesto predial y su actualización.</w:t>
            </w:r>
          </w:p>
        </w:tc>
      </w:tr>
      <w:tr w:rsidR="00857479" w:rsidRPr="00857479" w:rsidTr="00857479">
        <w:trPr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Cumplir con las leyes fiscales, normatividad y disposiciones aplicables y para la satisfacción de actualización y control de los impuestos y cartera predial.</w:t>
            </w:r>
          </w:p>
        </w:tc>
      </w:tr>
      <w:tr w:rsidR="00857479" w:rsidRPr="00857479" w:rsidTr="00857479">
        <w:trPr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Empresas y ciudadanía en general.</w:t>
            </w:r>
          </w:p>
        </w:tc>
        <w:tc>
          <w:tcPr>
            <w:tcW w:w="5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Revisar en coordinación con el departamento de sistemas que el cálculo del valor de los impuestos sea correcto y actualizado.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lastRenderedPageBreak/>
              <w:t>Integrar los cortes generales de la recaudación de los impuestos.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V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erificar el padrón catastral para actualizar el padrón de los impuestos.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informe semanal de avance de metas de la recaudación de impuestos.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Atender las aclaraciones generales a los contribuyentes.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Llevar el registro y control de sus actividades.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las actividades del personal de apoyo adscritos al Departamento.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9354EC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del área Económico administrativa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 pública, auditoría financiera, finanzas, procesamiento y gestión de la información, recursos materiales y humanos, informática (paquetería Office), a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 xml:space="preserve">nalizar e interpretar información programático-presupuestal y estados financieros,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contaduría.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eficiente, trabajo en equipo, manejar relaciones laborales, responsable, capacidad de adaptación a los cambios, puntualidad.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br w:type="page"/>
      </w: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Ingresos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Ingresos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Ingresos.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Sistemas.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Programar, supervisar, verificar, comprobar, cotejar, integrar e informar la recaudación de los impuestos, derechos, productos, aprovechamientos e ingresos extraordinarios municipales y estatales.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Cumplir con las leyes fiscales, normatividad y disposiciones aplicables y para la satisfacción de cobertura de zonas de cobro para el proceso de recaudación de ingresos.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Empresas y ciudadanía en general.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la integración del corte diario de ingresos; controlando el proceso de recaudación de los impuestos, derechos, productos y aprovechamientos e ingresos extraordinarios municipales y estatales en los términos de las leyes y convenios de coordinación respectivos, para la solvencia presupuestal del municipio.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la integración del corte diario de ingresos.</w:t>
            </w:r>
          </w:p>
          <w:p w:rsidR="00857479" w:rsidRPr="00857479" w:rsidRDefault="00857479" w:rsidP="004D3AC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Identificar los recursos ministrados por la Secretaría de Planeación y Finanzas para su oficialización.</w:t>
            </w:r>
          </w:p>
          <w:p w:rsidR="00857479" w:rsidRPr="00857479" w:rsidRDefault="00857479" w:rsidP="004D3AC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Coordinar y supervisar los módulos de cobro de ingresos.</w:t>
            </w:r>
          </w:p>
          <w:p w:rsidR="00857479" w:rsidRPr="00857479" w:rsidRDefault="00857479" w:rsidP="004D3AC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Atender las aclaraciones generales a los contribuyentes.</w:t>
            </w:r>
          </w:p>
          <w:p w:rsidR="00857479" w:rsidRPr="00857479" w:rsidRDefault="00857479" w:rsidP="004D3AC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los reportes que se realizan por tipo de ingresos.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ind w:left="849" w:firstLine="7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Reportar a la Subdirección de Ingresos de las necesidades de los recursos materiales del departamento.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Eventuales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del área económico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finanzas, contabilidad, análisis e interpretación de la información programático-presupuestal y estados financieros, gestión de la información, conocimiento en informática (paquetería Office), procesamiento de la información y analizar puestos, estructuras orgánicas y ocupacionales.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Redacción, evaluar el desempeño del personal, organizado, eficiente, estructurado, trabajo en equipo, responsable, capacidad de adaptación a los cambios y puntualidad.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FA2F38" w:rsidRDefault="00857479" w:rsidP="00FA2F38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427"/>
        <w:gridCol w:w="6848"/>
      </w:tblGrid>
      <w:tr w:rsidR="00857479" w:rsidRPr="00857479" w:rsidTr="00857479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Padrones y Estadísticas Hacendarias</w:t>
            </w:r>
          </w:p>
        </w:tc>
      </w:tr>
      <w:tr w:rsidR="00857479" w:rsidRPr="00857479" w:rsidTr="00857479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Ingresos</w:t>
            </w:r>
          </w:p>
        </w:tc>
      </w:tr>
      <w:tr w:rsidR="00857479" w:rsidRPr="00857479" w:rsidTr="00857479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Padrones y Estadísticas Hacendarias.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Informática.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en coordinación con el Departamento de Sistemas  la actualización  la información del padrón de contribuyentes a fin de contar con una base de datos única que facilite la administración de la Recaudación en este H. Ayuntamiento</w:t>
            </w:r>
            <w:proofErr w:type="gram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..</w:t>
            </w:r>
            <w:proofErr w:type="gram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Vigilar, controlar y verificar la correcta aplicación de la recaudación de ingresos, así como mantener actualizados los registros y estadísticas que se deriven de su captación.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trHeight w:val="70"/>
          <w:jc w:val="center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Dependencia Federales y Estatales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Empresas y ciudadanía en general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Cumplir con las  Leyes, Reglamentos, Disposiciones aplicables, normatividad y controles internos para una correcta actualización, seguimiento y control del padrón, así como para la correcta proyección de los ingresos recaudados.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Verificar la actualización de padrones y los registros que se deriven del tipo de ingreso para su correcta estadística e informes. 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76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Mantener en coordinación con el departamento de sistemas los padrones de contribuyentes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Planear y realizar las recomendaciones necesarias para estructurar la base de datos de los contribuyentes, a efecto de contar con un padrón único.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Verificar, Procesar, integrar, comprobar  y conciliar la información registrada, a efecto de determinar y comprobar el ingreso diario captado por </w:t>
            </w:r>
            <w:proofErr w:type="gramStart"/>
            <w:r w:rsidRPr="00857479">
              <w:rPr>
                <w:rFonts w:ascii="Arial" w:eastAsia="Calibri" w:hAnsi="Arial" w:cs="Arial"/>
                <w:sz w:val="24"/>
                <w:szCs w:val="24"/>
              </w:rPr>
              <w:t>los</w:t>
            </w:r>
            <w:proofErr w:type="gramEnd"/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 cajas autorizadas y detectar sus posibles diferencias.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Procesar todos los trabajos y soportes para la elaboración de la glosa de la cuenta pública de ingresos.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Realizar y mantener  los registros actualizados para los informes y estadísticas diarios, mensuales, trimestrales y anuales, en su modalidad de diarios, acumulados y proyectados.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Desarrollar las demás funciones inherentes a la Subdirección de Ingresos.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Reportar a la Subdirección de Ingresos de las necesidades de los recursos materiales del departamento.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Eventuales</w:t>
            </w:r>
          </w:p>
          <w:p w:rsidR="00857479" w:rsidRPr="00857479" w:rsidRDefault="00857479" w:rsidP="004D3AC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A2F38" w:rsidRDefault="00FA2F38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A2F38" w:rsidRPr="00857479" w:rsidRDefault="00FA2F38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del área económico administrativa o afín.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2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finanzas, gestión de la información, contaduría, informática (paquetería Office),  procesamiento de la información, redacción, manejo de relaciones laborales, análisis de puestos, estructuras orgánicas y ocupacionales, evaluación  del desempeño del personal, análisis e interpretación de la información programático-presupuestal y de estados financieros.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eficiente, estructurado, trabajo en equipo, responsable, capacidad de adaptación a los cambios y puntualidad.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300" w:lineRule="atLeast"/>
        <w:jc w:val="both"/>
        <w:rPr>
          <w:rFonts w:ascii="Arial" w:eastAsia="Times New Roman" w:hAnsi="Arial" w:cs="Times New Roman"/>
          <w:sz w:val="20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>
      <w:pPr>
        <w:rPr>
          <w:lang w:val="es-ES"/>
        </w:rPr>
      </w:pPr>
    </w:p>
    <w:sectPr w:rsidR="00857479" w:rsidRPr="0085747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59" w:rsidRDefault="00107859" w:rsidP="00857479">
      <w:pPr>
        <w:spacing w:after="0" w:line="240" w:lineRule="auto"/>
      </w:pPr>
      <w:r>
        <w:separator/>
      </w:r>
    </w:p>
  </w:endnote>
  <w:endnote w:type="continuationSeparator" w:id="0">
    <w:p w:rsidR="00107859" w:rsidRDefault="00107859" w:rsidP="0085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59" w:rsidRDefault="00107859" w:rsidP="00857479">
      <w:pPr>
        <w:spacing w:after="0" w:line="240" w:lineRule="auto"/>
      </w:pPr>
      <w:r>
        <w:separator/>
      </w:r>
    </w:p>
  </w:footnote>
  <w:footnote w:type="continuationSeparator" w:id="0">
    <w:p w:rsidR="00107859" w:rsidRDefault="00107859" w:rsidP="0085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79" w:rsidRDefault="00125FD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9D40B4B" wp14:editId="46C2029B">
          <wp:simplePos x="0" y="0"/>
          <wp:positionH relativeFrom="page">
            <wp:align>left</wp:align>
          </wp:positionH>
          <wp:positionV relativeFrom="topMargin">
            <wp:posOffset>166370</wp:posOffset>
          </wp:positionV>
          <wp:extent cx="9940925" cy="542925"/>
          <wp:effectExtent l="0" t="0" r="317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0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479" w:rsidRDefault="00125FD1">
    <w:pPr>
      <w:pStyle w:val="Encabezado"/>
    </w:pPr>
    <w:r w:rsidRPr="00A6217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0109B1" wp14:editId="27DDA73D">
              <wp:simplePos x="0" y="0"/>
              <wp:positionH relativeFrom="column">
                <wp:posOffset>1562100</wp:posOffset>
              </wp:positionH>
              <wp:positionV relativeFrom="paragraph">
                <wp:posOffset>257175</wp:posOffset>
              </wp:positionV>
              <wp:extent cx="2781300" cy="724535"/>
              <wp:effectExtent l="0" t="0" r="0" b="0"/>
              <wp:wrapNone/>
              <wp:docPr id="14564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175" w:rsidRDefault="00A62175" w:rsidP="00A62175">
                          <w:pPr>
                            <w:jc w:val="center"/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  <w:t>DIRECCION DE FINANZAS</w:t>
                          </w:r>
                        </w:p>
                        <w:p w:rsidR="00A62175" w:rsidRDefault="00A62175" w:rsidP="00A62175">
                          <w:pPr>
                            <w:jc w:val="center"/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  <w:t>PERFILES DE PUESTOS</w:t>
                          </w:r>
                        </w:p>
                        <w:p w:rsidR="00A62175" w:rsidRDefault="00A62175" w:rsidP="00A62175">
                          <w:pP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  <w:p w:rsidR="00A62175" w:rsidRPr="00DA47FE" w:rsidRDefault="00A62175" w:rsidP="00A62175">
                          <w:pP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109B1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123pt;margin-top:20.25pt;width:219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2Stw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" filled="f" stroked="f">
              <v:textbox>
                <w:txbxContent>
                  <w:p w:rsidR="00A62175" w:rsidRDefault="00A62175" w:rsidP="00A62175">
                    <w:pPr>
                      <w:jc w:val="center"/>
                      <w:rPr>
                        <w:rFonts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cs="Miriam"/>
                        <w:b/>
                        <w:color w:val="000000"/>
                        <w:sz w:val="28"/>
                      </w:rPr>
                      <w:t>DIRECCION DE FINANZAS</w:t>
                    </w:r>
                  </w:p>
                  <w:p w:rsidR="00A62175" w:rsidRDefault="00A62175" w:rsidP="00A62175">
                    <w:pPr>
                      <w:jc w:val="center"/>
                      <w:rPr>
                        <w:rFonts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cs="Miriam"/>
                        <w:b/>
                        <w:color w:val="000000"/>
                        <w:sz w:val="28"/>
                      </w:rPr>
                      <w:t>PERFILES DE PUESTOS</w:t>
                    </w:r>
                  </w:p>
                  <w:p w:rsidR="00A62175" w:rsidRDefault="00A62175" w:rsidP="00A62175">
                    <w:pPr>
                      <w:rPr>
                        <w:rFonts w:cs="Miriam"/>
                        <w:b/>
                        <w:color w:val="000000"/>
                        <w:sz w:val="28"/>
                      </w:rPr>
                    </w:pPr>
                  </w:p>
                  <w:p w:rsidR="00A62175" w:rsidRPr="00DA47FE" w:rsidRDefault="00A62175" w:rsidP="00A62175">
                    <w:pPr>
                      <w:rPr>
                        <w:rFonts w:cs="Miriam"/>
                        <w:b/>
                        <w:color w:val="00000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4AC0"/>
    <w:multiLevelType w:val="hybridMultilevel"/>
    <w:tmpl w:val="BA26B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5562"/>
    <w:multiLevelType w:val="hybridMultilevel"/>
    <w:tmpl w:val="8C5ABAD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553C3"/>
    <w:multiLevelType w:val="hybridMultilevel"/>
    <w:tmpl w:val="22441096"/>
    <w:lvl w:ilvl="0" w:tplc="080A000F">
      <w:start w:val="1"/>
      <w:numFmt w:val="decimal"/>
      <w:pStyle w:val="TtulodeTDC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B0F72"/>
    <w:multiLevelType w:val="hybridMultilevel"/>
    <w:tmpl w:val="53622C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053C0"/>
    <w:multiLevelType w:val="hybridMultilevel"/>
    <w:tmpl w:val="638C7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D6AC1"/>
    <w:multiLevelType w:val="hybridMultilevel"/>
    <w:tmpl w:val="73283BCE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6">
    <w:nsid w:val="06772F83"/>
    <w:multiLevelType w:val="hybridMultilevel"/>
    <w:tmpl w:val="BE02C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603F3"/>
    <w:multiLevelType w:val="hybridMultilevel"/>
    <w:tmpl w:val="4484C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036B3"/>
    <w:multiLevelType w:val="hybridMultilevel"/>
    <w:tmpl w:val="3DA8A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F78C8"/>
    <w:multiLevelType w:val="hybridMultilevel"/>
    <w:tmpl w:val="0BCA8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0B217E"/>
    <w:multiLevelType w:val="hybridMultilevel"/>
    <w:tmpl w:val="3B441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7C2369"/>
    <w:multiLevelType w:val="hybridMultilevel"/>
    <w:tmpl w:val="5C6A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E2E97"/>
    <w:multiLevelType w:val="hybridMultilevel"/>
    <w:tmpl w:val="1BB2BFF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5E2D89"/>
    <w:multiLevelType w:val="hybridMultilevel"/>
    <w:tmpl w:val="1A2ECB78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>
    <w:nsid w:val="1E45051B"/>
    <w:multiLevelType w:val="hybridMultilevel"/>
    <w:tmpl w:val="F5546318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5">
    <w:nsid w:val="204D5F96"/>
    <w:multiLevelType w:val="hybridMultilevel"/>
    <w:tmpl w:val="913E9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417DB"/>
    <w:multiLevelType w:val="hybridMultilevel"/>
    <w:tmpl w:val="E5521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656A0"/>
    <w:multiLevelType w:val="hybridMultilevel"/>
    <w:tmpl w:val="08202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B64F8"/>
    <w:multiLevelType w:val="hybridMultilevel"/>
    <w:tmpl w:val="9DB80612"/>
    <w:lvl w:ilvl="0" w:tplc="08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2F7715EF"/>
    <w:multiLevelType w:val="hybridMultilevel"/>
    <w:tmpl w:val="54B86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01AA3"/>
    <w:multiLevelType w:val="hybridMultilevel"/>
    <w:tmpl w:val="A5367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42FD5"/>
    <w:multiLevelType w:val="hybridMultilevel"/>
    <w:tmpl w:val="5F84B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63BDC"/>
    <w:multiLevelType w:val="hybridMultilevel"/>
    <w:tmpl w:val="6AE2CE4C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3">
    <w:nsid w:val="392626E4"/>
    <w:multiLevelType w:val="hybridMultilevel"/>
    <w:tmpl w:val="F772783E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4">
    <w:nsid w:val="41E107C1"/>
    <w:multiLevelType w:val="hybridMultilevel"/>
    <w:tmpl w:val="F4E46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F4B7F"/>
    <w:multiLevelType w:val="hybridMultilevel"/>
    <w:tmpl w:val="14FA09B0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6">
    <w:nsid w:val="45F80878"/>
    <w:multiLevelType w:val="hybridMultilevel"/>
    <w:tmpl w:val="04F6B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0233F"/>
    <w:multiLevelType w:val="hybridMultilevel"/>
    <w:tmpl w:val="BB344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24DFF"/>
    <w:multiLevelType w:val="hybridMultilevel"/>
    <w:tmpl w:val="FAB8E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80500B"/>
    <w:multiLevelType w:val="hybridMultilevel"/>
    <w:tmpl w:val="13367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F2A8C"/>
    <w:multiLevelType w:val="hybridMultilevel"/>
    <w:tmpl w:val="FB86CB68"/>
    <w:lvl w:ilvl="0" w:tplc="080A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31">
    <w:nsid w:val="4BE96B3D"/>
    <w:multiLevelType w:val="hybridMultilevel"/>
    <w:tmpl w:val="B114D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210CF"/>
    <w:multiLevelType w:val="hybridMultilevel"/>
    <w:tmpl w:val="FEA825D6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3">
    <w:nsid w:val="4F9C4967"/>
    <w:multiLevelType w:val="hybridMultilevel"/>
    <w:tmpl w:val="83583152"/>
    <w:lvl w:ilvl="0" w:tplc="080A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4">
    <w:nsid w:val="543D72B6"/>
    <w:multiLevelType w:val="hybridMultilevel"/>
    <w:tmpl w:val="53DEC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04857"/>
    <w:multiLevelType w:val="hybridMultilevel"/>
    <w:tmpl w:val="D424F910"/>
    <w:lvl w:ilvl="0" w:tplc="080A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36">
    <w:nsid w:val="63A32452"/>
    <w:multiLevelType w:val="hybridMultilevel"/>
    <w:tmpl w:val="37EA7AFA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7">
    <w:nsid w:val="67865FC7"/>
    <w:multiLevelType w:val="hybridMultilevel"/>
    <w:tmpl w:val="263E7DF2"/>
    <w:lvl w:ilvl="0" w:tplc="080A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8">
    <w:nsid w:val="67C7782E"/>
    <w:multiLevelType w:val="hybridMultilevel"/>
    <w:tmpl w:val="DB5E6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1A6E2C"/>
    <w:multiLevelType w:val="hybridMultilevel"/>
    <w:tmpl w:val="95F45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A2E7B"/>
    <w:multiLevelType w:val="hybridMultilevel"/>
    <w:tmpl w:val="B7B64D04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1">
    <w:nsid w:val="6C2C1714"/>
    <w:multiLevelType w:val="hybridMultilevel"/>
    <w:tmpl w:val="22AC6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6D195C"/>
    <w:multiLevelType w:val="hybridMultilevel"/>
    <w:tmpl w:val="0B947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60FE4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4">
    <w:nsid w:val="770D075C"/>
    <w:multiLevelType w:val="hybridMultilevel"/>
    <w:tmpl w:val="EC8A1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F38C8"/>
    <w:multiLevelType w:val="hybridMultilevel"/>
    <w:tmpl w:val="3A58C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50D7A"/>
    <w:multiLevelType w:val="hybridMultilevel"/>
    <w:tmpl w:val="8A8A4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691FE0"/>
    <w:multiLevelType w:val="hybridMultilevel"/>
    <w:tmpl w:val="00C25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C40ACC"/>
    <w:multiLevelType w:val="hybridMultilevel"/>
    <w:tmpl w:val="B546A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39"/>
  </w:num>
  <w:num w:numId="5">
    <w:abstractNumId w:val="34"/>
  </w:num>
  <w:num w:numId="6">
    <w:abstractNumId w:val="20"/>
  </w:num>
  <w:num w:numId="7">
    <w:abstractNumId w:val="45"/>
  </w:num>
  <w:num w:numId="8">
    <w:abstractNumId w:val="33"/>
  </w:num>
  <w:num w:numId="9">
    <w:abstractNumId w:val="1"/>
  </w:num>
  <w:num w:numId="10">
    <w:abstractNumId w:val="31"/>
  </w:num>
  <w:num w:numId="11">
    <w:abstractNumId w:val="18"/>
  </w:num>
  <w:num w:numId="12">
    <w:abstractNumId w:val="11"/>
  </w:num>
  <w:num w:numId="13">
    <w:abstractNumId w:val="30"/>
  </w:num>
  <w:num w:numId="14">
    <w:abstractNumId w:val="12"/>
  </w:num>
  <w:num w:numId="15">
    <w:abstractNumId w:val="32"/>
  </w:num>
  <w:num w:numId="16">
    <w:abstractNumId w:val="29"/>
  </w:num>
  <w:num w:numId="17">
    <w:abstractNumId w:val="35"/>
  </w:num>
  <w:num w:numId="18">
    <w:abstractNumId w:val="19"/>
  </w:num>
  <w:num w:numId="19">
    <w:abstractNumId w:val="38"/>
  </w:num>
  <w:num w:numId="20">
    <w:abstractNumId w:val="21"/>
  </w:num>
  <w:num w:numId="21">
    <w:abstractNumId w:val="4"/>
  </w:num>
  <w:num w:numId="22">
    <w:abstractNumId w:val="27"/>
  </w:num>
  <w:num w:numId="23">
    <w:abstractNumId w:val="13"/>
  </w:num>
  <w:num w:numId="24">
    <w:abstractNumId w:val="37"/>
  </w:num>
  <w:num w:numId="25">
    <w:abstractNumId w:val="15"/>
  </w:num>
  <w:num w:numId="26">
    <w:abstractNumId w:val="36"/>
  </w:num>
  <w:num w:numId="27">
    <w:abstractNumId w:val="48"/>
  </w:num>
  <w:num w:numId="28">
    <w:abstractNumId w:val="14"/>
  </w:num>
  <w:num w:numId="29">
    <w:abstractNumId w:val="40"/>
  </w:num>
  <w:num w:numId="30">
    <w:abstractNumId w:val="5"/>
  </w:num>
  <w:num w:numId="31">
    <w:abstractNumId w:val="23"/>
  </w:num>
  <w:num w:numId="32">
    <w:abstractNumId w:val="22"/>
  </w:num>
  <w:num w:numId="33">
    <w:abstractNumId w:val="46"/>
  </w:num>
  <w:num w:numId="34">
    <w:abstractNumId w:val="26"/>
  </w:num>
  <w:num w:numId="35">
    <w:abstractNumId w:val="7"/>
  </w:num>
  <w:num w:numId="36">
    <w:abstractNumId w:val="44"/>
  </w:num>
  <w:num w:numId="37">
    <w:abstractNumId w:val="25"/>
  </w:num>
  <w:num w:numId="38">
    <w:abstractNumId w:val="28"/>
  </w:num>
  <w:num w:numId="39">
    <w:abstractNumId w:val="6"/>
  </w:num>
  <w:num w:numId="40">
    <w:abstractNumId w:val="41"/>
  </w:num>
  <w:num w:numId="41">
    <w:abstractNumId w:val="24"/>
  </w:num>
  <w:num w:numId="42">
    <w:abstractNumId w:val="9"/>
  </w:num>
  <w:num w:numId="43">
    <w:abstractNumId w:val="0"/>
  </w:num>
  <w:num w:numId="44">
    <w:abstractNumId w:val="10"/>
  </w:num>
  <w:num w:numId="45">
    <w:abstractNumId w:val="47"/>
  </w:num>
  <w:num w:numId="46">
    <w:abstractNumId w:val="3"/>
  </w:num>
  <w:num w:numId="47">
    <w:abstractNumId w:val="8"/>
  </w:num>
  <w:num w:numId="48">
    <w:abstractNumId w:val="17"/>
  </w:num>
  <w:num w:numId="49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79"/>
    <w:rsid w:val="00107859"/>
    <w:rsid w:val="00125FD1"/>
    <w:rsid w:val="00160835"/>
    <w:rsid w:val="0026053F"/>
    <w:rsid w:val="0028734E"/>
    <w:rsid w:val="004D3ACD"/>
    <w:rsid w:val="00857479"/>
    <w:rsid w:val="009354EC"/>
    <w:rsid w:val="00A62175"/>
    <w:rsid w:val="00BF2E78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420A92-CCE7-4DE3-8692-8420837A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57479"/>
    <w:pPr>
      <w:keepNext/>
      <w:numPr>
        <w:numId w:val="1"/>
      </w:numPr>
      <w:spacing w:before="240" w:after="60" w:line="300" w:lineRule="atLeas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7479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857479"/>
    <w:pPr>
      <w:keepNext/>
      <w:keepLines/>
      <w:numPr>
        <w:ilvl w:val="2"/>
        <w:numId w:val="1"/>
      </w:numPr>
      <w:spacing w:before="200" w:after="0" w:line="30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57479"/>
    <w:pPr>
      <w:keepNext/>
      <w:keepLines/>
      <w:numPr>
        <w:ilvl w:val="3"/>
        <w:numId w:val="1"/>
      </w:numPr>
      <w:spacing w:before="200" w:after="0" w:line="300" w:lineRule="atLeast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57479"/>
    <w:pPr>
      <w:keepNext/>
      <w:keepLines/>
      <w:numPr>
        <w:ilvl w:val="4"/>
        <w:numId w:val="1"/>
      </w:numPr>
      <w:spacing w:before="200" w:after="0" w:line="300" w:lineRule="atLeast"/>
      <w:jc w:val="both"/>
      <w:outlineLvl w:val="4"/>
    </w:pPr>
    <w:rPr>
      <w:rFonts w:ascii="Cambria" w:eastAsia="Times New Roman" w:hAnsi="Cambria" w:cs="Times New Roman"/>
      <w:color w:val="243F60"/>
      <w:sz w:val="20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57479"/>
    <w:pPr>
      <w:keepNext/>
      <w:keepLines/>
      <w:numPr>
        <w:ilvl w:val="5"/>
        <w:numId w:val="1"/>
      </w:numPr>
      <w:spacing w:before="200" w:after="0" w:line="300" w:lineRule="atLeast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57479"/>
    <w:pPr>
      <w:keepNext/>
      <w:keepLines/>
      <w:numPr>
        <w:ilvl w:val="6"/>
        <w:numId w:val="1"/>
      </w:numPr>
      <w:spacing w:before="200" w:after="0" w:line="300" w:lineRule="atLeast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57479"/>
    <w:pPr>
      <w:keepNext/>
      <w:keepLines/>
      <w:numPr>
        <w:ilvl w:val="7"/>
        <w:numId w:val="1"/>
      </w:numPr>
      <w:spacing w:before="200" w:after="0" w:line="300" w:lineRule="atLeast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57479"/>
    <w:pPr>
      <w:keepNext/>
      <w:keepLines/>
      <w:numPr>
        <w:ilvl w:val="8"/>
        <w:numId w:val="1"/>
      </w:numPr>
      <w:spacing w:before="200" w:after="0" w:line="300" w:lineRule="atLeast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747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574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857479"/>
    <w:rPr>
      <w:rFonts w:ascii="Cambria" w:eastAsia="Times New Roman" w:hAnsi="Cambria" w:cs="Times New Roman"/>
      <w:b/>
      <w:bCs/>
      <w:color w:val="4F81BD"/>
      <w:sz w:val="20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857479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857479"/>
    <w:rPr>
      <w:rFonts w:ascii="Cambria" w:eastAsia="Times New Roman" w:hAnsi="Cambria" w:cs="Times New Roman"/>
      <w:color w:val="243F60"/>
      <w:sz w:val="2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857479"/>
    <w:rPr>
      <w:rFonts w:ascii="Cambria" w:eastAsia="Times New Roman" w:hAnsi="Cambria" w:cs="Times New Roman"/>
      <w:i/>
      <w:iCs/>
      <w:color w:val="243F60"/>
      <w:sz w:val="2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857479"/>
    <w:rPr>
      <w:rFonts w:ascii="Cambria" w:eastAsia="Times New Roman" w:hAnsi="Cambria" w:cs="Times New Roman"/>
      <w:i/>
      <w:iCs/>
      <w:color w:val="404040"/>
      <w:sz w:val="2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857479"/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857479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57479"/>
  </w:style>
  <w:style w:type="table" w:styleId="Tablaconcuadrcula">
    <w:name w:val="Table Grid"/>
    <w:basedOn w:val="Tablanormal"/>
    <w:rsid w:val="00857479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857479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7479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rsid w:val="00857479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857479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Nmerodepgina">
    <w:name w:val="page number"/>
    <w:basedOn w:val="Fuentedeprrafopredeter"/>
    <w:rsid w:val="00857479"/>
  </w:style>
  <w:style w:type="paragraph" w:customStyle="1" w:styleId="BodyText21">
    <w:name w:val="Body Text 21"/>
    <w:basedOn w:val="Normal"/>
    <w:rsid w:val="00857479"/>
    <w:pPr>
      <w:keepLines/>
      <w:widowControl w:val="0"/>
      <w:spacing w:after="0" w:line="240" w:lineRule="auto"/>
    </w:pPr>
    <w:rPr>
      <w:rFonts w:ascii="Antique Olive" w:eastAsia="Times New Roman" w:hAnsi="Antique Olive" w:cs="Times New Roman"/>
      <w:szCs w:val="20"/>
      <w:lang w:eastAsia="es-ES"/>
    </w:rPr>
  </w:style>
  <w:style w:type="paragraph" w:styleId="Listaconvietas">
    <w:name w:val="List Bullet"/>
    <w:basedOn w:val="Normal"/>
    <w:autoRedefine/>
    <w:rsid w:val="00857479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paragraph" w:styleId="Textoindependiente3">
    <w:name w:val="Body Text 3"/>
    <w:basedOn w:val="Normal"/>
    <w:link w:val="Textoindependiente3Car"/>
    <w:rsid w:val="00857479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57479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857479"/>
    <w:pPr>
      <w:spacing w:after="12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7479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Lista">
    <w:name w:val="List"/>
    <w:basedOn w:val="Normal"/>
    <w:rsid w:val="0085747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57479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57479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85747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857479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857479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57479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5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857479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57479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7479"/>
    <w:pPr>
      <w:spacing w:after="0" w:line="30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table" w:styleId="Tablaclsica3">
    <w:name w:val="Table Classic 3"/>
    <w:basedOn w:val="Tablanormal"/>
    <w:rsid w:val="00857479"/>
    <w:pPr>
      <w:spacing w:after="0" w:line="300" w:lineRule="atLeast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857479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85747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5747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85747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8574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857479"/>
    <w:pPr>
      <w:spacing w:after="0" w:line="300" w:lineRule="atLeast"/>
      <w:ind w:left="200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57479"/>
    <w:pPr>
      <w:keepLines/>
      <w:numPr>
        <w:numId w:val="2"/>
      </w:numPr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s-MX" w:eastAsia="es-MX"/>
    </w:rPr>
  </w:style>
  <w:style w:type="paragraph" w:styleId="Sinespaciado">
    <w:name w:val="No Spacing"/>
    <w:uiPriority w:val="1"/>
    <w:qFormat/>
    <w:rsid w:val="008574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15017</Words>
  <Characters>82595</Characters>
  <Application>Microsoft Office Word</Application>
  <DocSecurity>0</DocSecurity>
  <Lines>688</Lines>
  <Paragraphs>194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2</cp:revision>
  <dcterms:created xsi:type="dcterms:W3CDTF">2017-11-28T19:02:00Z</dcterms:created>
  <dcterms:modified xsi:type="dcterms:W3CDTF">2017-11-28T19:02:00Z</dcterms:modified>
</cp:coreProperties>
</file>