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919FE">
        <w:rPr>
          <w:rFonts w:ascii="Arial" w:eastAsia="Times New Roman" w:hAnsi="Arial" w:cs="Arial"/>
          <w:b/>
          <w:sz w:val="28"/>
          <w:szCs w:val="28"/>
          <w:lang w:val="es-ES" w:eastAsia="es-ES"/>
        </w:rPr>
        <w:t>XI.- Perfil de Puestos</w:t>
      </w:r>
    </w:p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rPr>
          <w:rFonts w:ascii="Arial" w:eastAsia="Times New Roman" w:hAnsi="Arial" w:cs="Arial"/>
          <w:b/>
          <w:szCs w:val="28"/>
          <w:lang w:val="es-ES" w:eastAsia="es-ES"/>
        </w:rPr>
      </w:pPr>
      <w:r w:rsidRPr="000919FE">
        <w:rPr>
          <w:rFonts w:ascii="Arial" w:eastAsia="Times New Roman" w:hAnsi="Arial" w:cs="Arial"/>
          <w:b/>
          <w:szCs w:val="28"/>
          <w:lang w:val="es-ES" w:eastAsia="es-ES"/>
        </w:rPr>
        <w:t>I.- Descripción del puesto</w:t>
      </w:r>
    </w:p>
    <w:p w:rsidR="000919FE" w:rsidRPr="000919FE" w:rsidRDefault="000919FE" w:rsidP="000919FE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Presidente Municipal y Secretario del Ayuntamiento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 de Informática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Enlace Administrativo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 de Concertación Política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 de Enlace y Prospectiva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Todas las coordinaciones y direcciones que conforman el Ayuntamiento de Centro.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Emitir recomendaciones para solucionar los problemas internos y externos  así como mantenerlos informados de los posibles conflictos generados en su área.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Líderes formales y naturales</w:t>
            </w:r>
          </w:p>
        </w:tc>
        <w:tc>
          <w:tcPr>
            <w:tcW w:w="5103" w:type="dxa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conocer las problemáticas que se presentan en las diferentes localidades.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las actividades que permitan el análisis de los acontecimientos político</w:t>
            </w:r>
            <w:r w:rsidRPr="000919FE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‐</w:t>
            </w: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sociales para generar</w:t>
            </w:r>
            <w:r w:rsidR="0059721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recomendaciones que ayuden a la toma de decisiones a través del estudio e identificación de los problemas específicos en el municipio.</w:t>
            </w:r>
          </w:p>
        </w:tc>
      </w:tr>
    </w:tbl>
    <w:p w:rsid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85573E" w:rsidRPr="000919FE" w:rsidRDefault="0085573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Monitorear e informar de los acontecimientos político-sociales y actividades que se desarrollan en el municipio;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el seguimiento político-social a las acciones que emprenda el Gobierno Municipal;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 Información estratégica que permita monitorear de forma objetiva del acontecer político-social del municipio y alertar antes de que se gesten los posibles conflictos;</w:t>
            </w:r>
          </w:p>
          <w:p w:rsidR="000919FE" w:rsidRPr="000919FE" w:rsidRDefault="000919FE" w:rsidP="000919FE">
            <w:pPr>
              <w:spacing w:after="0" w:line="300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Generar recomendaciones que eviten la polarización de los problemas y sugerir e implementar acciones y mecanismos que tiendan a mantener la estabilidad política en las zonas del municipio, 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Participar como enlace permanente con las áreas correspondientes de los tres órdenes de gobierno, lideres, partidos políticos, representantes populares y ONG’S; 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trabajos de prospectiva que permitan construir escenarios político-sociales;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Generar recomendaciones sobre la información publicada y presentada en los diversos medios de comunicación;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Identificar la competencia de cada una de las dependencias y unidades de apoyo, con el objeto de buscar la oportuna intervención en los eventos de la Presidencia Municipal;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la Agenda de Riesgo Municipal, identificando los actores políticos que en ella interviene;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Informar oportunamente a su superior jerárquico en relación al desempeño de las funciones asignadas;</w:t>
            </w:r>
          </w:p>
          <w:p w:rsidR="000919FE" w:rsidRPr="000919FE" w:rsidRDefault="000919FE" w:rsidP="000919FE">
            <w:pPr>
              <w:spacing w:after="200" w:line="25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Calibri"/>
                <w:sz w:val="23"/>
                <w:szCs w:val="23"/>
                <w:lang w:val="es-ES" w:eastAsia="es-MX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público.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rPr>
          <w:trHeight w:val="1907"/>
        </w:trPr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grupos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partidos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historia política y social del municipio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el territorio municipal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Liderazgo,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Trabajo en equipo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/>
                <w:bCs/>
                <w:sz w:val="23"/>
                <w:szCs w:val="23"/>
                <w:lang w:eastAsia="es-MX"/>
              </w:rPr>
              <w:t>Unidad de Informática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 de Desarrollo Político</w:t>
            </w:r>
          </w:p>
        </w:tc>
        <w:tc>
          <w:tcPr>
            <w:tcW w:w="5103" w:type="dxa"/>
            <w:vMerge w:val="restart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trabajos que requiera el Coordinador en lo referente a programas y diseños de formatos, así como la realización de los reportes del área.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Capturistas</w:t>
            </w:r>
          </w:p>
        </w:tc>
        <w:tc>
          <w:tcPr>
            <w:tcW w:w="5103" w:type="dxa"/>
            <w:vMerge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personal dependiente de la coordinación.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Recabar la información la de los reportes que se generan en el trabajo de campo.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Coordinar la política informática de la Coordinación de Desarrollo Político a fin de que las diferentes áreas que la conforman cuenten con los apoyos de captura, elaboración de formatos que coadyuven al óptimo cumplimiento de sus funciones.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Recolectar información de la Subcoordinación de Enlace y Prospectiva para la revisión de reportes que se generan en el trabajo de campo.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Elaboración de formatos de encuestas para los diferentes departamentos.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Captura de información y la emisión de reportes que requieran las áreas.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de la base de datos.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Captura de información de Radio y Televisión para girarse a la Subcoordinación de Enlace y Prospectiva para su análisis.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Generar reporte oportuno las 24 horas.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0919FE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br w:type="page"/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Licenciado en Informática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Desarrollar e implantar sistemas de cómputo en la organización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Administrar y mantener actualizados los sistemas de información en sus diversos elementos: software, hardware, equipos y recursos humanos.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Conocimiento en Programación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Desarrollar Bases de Datos de la Institución.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Trabajo en equipo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lang w:val="es-ES" w:eastAsia="es-ES"/>
              </w:rPr>
              <w:br w:type="page"/>
            </w: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Enlace Administrativo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Secretaria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Auxiliares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Chofer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Llevar el control del personal, requisiciones que requiera la coordinación.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personal dependiente de la coordinación.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Controlar altas, bajas, incidencias, incapacidades, permisos.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Administrar en forma eficiente los recursos humanos, financieros materiales y de servicios, asignados a la Coordinación de Desarrollo Político, supervisando la correcta aplicación de los mismos a fin de llevar a cabo una correcta y oportuna realización de las gestiones, así como realizar los trámites necesarios para su obtención oportuna.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Efectuar el seguimiento y control de gestión de cada documento, desde que se recibe hasta su archivo final.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II. Controlar altas, bajas, incidencias, incapacidades, permisos y demás que conciernen al personal de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III. Elaborar y darle tramite a los oficios, circulares u otro documento que así se requiera.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IV. Ejercer el fondo fijo para los gastos según las necesidades de la Coordinación y realizar oportunamente su comprobación.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V. Solicitar ante las instancias correspondientes los recursos necesarios para dotar del equipamiento necesario a las diferentes áreas que conforman la Coordinación de Desarrollo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Supervisar el pago oportuno y correcto de sueldos, compensaciones, estímulos y descuentos al personal de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lastRenderedPageBreak/>
              <w:t>Establecer y ejercer controles sobre el activo fijo de la Coordinación, así como mantenerlo permanentemente actualizado.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Supervisar que los activos fijos de la coordinación se encuentren permanentemente en óptimas condiciones y en funciones.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Recepción y tramite de recibos de la renta, luz agua y teléfono para su pronto pago.</w:t>
            </w:r>
          </w:p>
          <w:p w:rsidR="000919FE" w:rsidRPr="000919FE" w:rsidRDefault="000919FE" w:rsidP="000919FE">
            <w:pPr>
              <w:spacing w:after="0" w:line="300" w:lineRule="atLeast"/>
              <w:ind w:left="720"/>
              <w:contextualSpacing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Recepcionar y tramitar las requisiciones internas de materiales de las diversas áreas que conforman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XI. Elaborar bajo la supervisión del Coordinador el presupuesto de gastos corriente a ejercer en el año siguiente.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Solicitar ante el subcomité de Financiamiento </w:t>
            </w:r>
            <w:r w:rsidR="00597212"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Público</w:t>
            </w: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 Municipal las adecuaciones transferencias y aplicaciones presupuestales de la Coordinación de Desarrollo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Informar oportunamente a su superior jerárquico en relación al desempeño de las funciones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Las demás que en el ámbito de su competencia le encomiende expresamente la superioridad.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ind w:left="720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 Económico-Administrativo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Administrativo</w:t>
            </w:r>
          </w:p>
          <w:p w:rsidR="000919FE" w:rsidRPr="000919FE" w:rsidRDefault="000919FE" w:rsidP="000919F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Contables</w:t>
            </w:r>
          </w:p>
          <w:p w:rsidR="000919FE" w:rsidRPr="000919FE" w:rsidRDefault="000919FE" w:rsidP="000919F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Manejo de PC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Liderazgo,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Equitativo,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Amplia Capacidad de Criterios,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Capacidad técnica.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 de Concertación Política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Análisis Sectorial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Evaluación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Subcoordinadores y Jefes de Departamento.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organización de los diferentes trabajos que se requieren en la Coordinación.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Tener actualizado el catálogo de direcciones y teléfonos de los líderes naturales y con cargo.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Líderes</w:t>
            </w:r>
            <w:r w:rsidR="000919FE"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Implementar actividades que conlleven al seguimiento de las acciones del municipio de centro que permita un análisis político‐social y su impacto priorizando las acciones de mayor rentabilidad.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Recopilar y realizar el análisis de los acontecimientos políticos relevantes del municipio y programas de gobierno.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Generar documentos que permitan informar el impacto de los acontecimientos políticos relevantes 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Generar recomendaciones que permitan tomar decisiones adecuadas para el ejercicio de obras de gobierno a partir de su análisis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Identificar y clasificar los niveles de competencia de los eventos Políticos desarrollados en el municipio con la finalidad de buscar la oportuna intervención del área correspondiente.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Seguimiento y evaluación a las quejas y peticiones ciudadanas de fuerte impacto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Seguimiento político a las acciones que emprenda el gobierno municipal.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lastRenderedPageBreak/>
              <w:t>Informar oportunamente a su superior jerárquico en relación al desempeño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Las demás que, en el ámbito de su competencia, le encomiende expresamente la superioridad.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3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Políticos,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grupos,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partidos y liderazgo del Municipio de Centro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Geografía del municipio.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Responsable,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Objetividad.</w:t>
            </w:r>
          </w:p>
        </w:tc>
      </w:tr>
    </w:tbl>
    <w:p w:rsidR="00597212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Análisis Sectorial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Concertación Política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Alertas sobre conflictos político-sociales.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así como también de las necesidades de la misma.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Generar recopilación de información relevante de alto impacto que permita generar alertas sobre conflictos político-sociales e información para la elaboración de escenarios</w:t>
            </w:r>
            <w:r w:rsidRPr="000919F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597212" w:rsidRDefault="00597212" w:rsidP="00597212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Calibri" w:hAnsi="Calibri" w:cs="Calibri"/>
                <w:sz w:val="23"/>
                <w:szCs w:val="23"/>
                <w:lang w:eastAsia="es-MX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MX"/>
              </w:rPr>
              <w:t xml:space="preserve">I. </w:t>
            </w:r>
            <w:r w:rsidRPr="00597212">
              <w:rPr>
                <w:rFonts w:ascii="Calibri" w:hAnsi="Calibri" w:cs="Calibri"/>
                <w:sz w:val="23"/>
                <w:szCs w:val="23"/>
                <w:lang w:eastAsia="es-MX"/>
              </w:rPr>
              <w:t>Realizar</w:t>
            </w:r>
            <w:r w:rsidR="000919FE" w:rsidRPr="00597212">
              <w:rPr>
                <w:rFonts w:ascii="Calibri" w:hAnsi="Calibri" w:cs="Calibri"/>
                <w:sz w:val="23"/>
                <w:szCs w:val="23"/>
                <w:lang w:eastAsia="es-MX"/>
              </w:rPr>
              <w:t xml:space="preserve"> estudios de observación, investigación y análisis comunitario, que permitan identificar problemas o posibles grupos o actores políticos que ejerzan influencia a programas o acciones del Ayuntamiento.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Realizar entrevistas en campo de posibles actores político‐sociales.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Observación y análisis en campo del estado que guardan los núcleos pobl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acionales con rezagos sociales.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Recopilación de material fotográfico y audio‐video para la elaboración de carpetas graficas de las zonas en donde se implementaran programas del Ayuntamiento buscando obtener el mayor aprovechamiento en la aplicación de recursos públicos.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Informar oportunamente a su superior jerárquico en relación al desempeño de las funciones asignadas.</w:t>
            </w: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VI. Las demás que, en el ámbito de su competencia le encomiende expresamente la superioridad.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97212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Evaluación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Concertación Política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Evaluar los acontecimientos Políticos‐sociales del Municipio.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para resolver cualquier conflicto social.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Implementar actividades que conlleven evaluar los acontecimientos Políticos‐sociales del Municipio, identificando con ellos la manera más eficaz para solucionarlo.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</w:t>
            </w: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. Recopilar información de los acontecimientos políticos relevantes del municipio y programas de gobierno.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Generar documentos que permitan evaluar el impacto de los acontecimientos po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lítico relevante 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Identificar y clasificar los niveles de competencia de los eventos Políticos desarrollados en el municipio con la finalidad de evaluar la oportuna interve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nción del área correspondiente.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Evaluar a las quejas y peticiones ciudada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nas de fuerte impacto político.</w:t>
            </w:r>
          </w:p>
          <w:p w:rsidR="000919FE" w:rsidRPr="00BB76AC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Informar oportunamente a su superior jerárquico en relación al desemp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VI. Las demás que en el ámbito de su competencia le encomiende expresamente la superioridad.</w:t>
            </w:r>
          </w:p>
          <w:p w:rsidR="000919FE" w:rsidRPr="000919FE" w:rsidRDefault="000919FE" w:rsidP="000919FE">
            <w:pPr>
              <w:spacing w:after="0" w:line="25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97212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/>
                <w:bCs/>
                <w:sz w:val="23"/>
                <w:szCs w:val="23"/>
                <w:lang w:eastAsia="es-MX"/>
              </w:rPr>
              <w:t>Subcoordinador de Enlace y Prospectiva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del Departamento de Enlace Urbano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del Departamento de Enlace Rural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 Departamento de Vinculación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coordinación de trabajos en campo, así como elaboración de reportes de quejas ciudadanas.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Recoger y recibir demandas ciudadanas.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Recopilar, organizar y analizar información política, social y económica de las zonas rurales y urbanas del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Municipio para construir prospectivas y escenarios políticos que permitan generar medidas necesarias en la prevención de conflictos políticos‐sociales.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Supervisar el monitoreo e informes de las actividades político‐sociales que se desarrollen dentro de las zonas del municipio.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Alertar sobre conflictos políticos‐sociales, aun antes de que se gesten.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Organizar y analizar la información recopilada y generar prospectivas que permitan construir</w:t>
            </w:r>
          </w:p>
          <w:p w:rsidR="000919FE" w:rsidRPr="000919FE" w:rsidRDefault="000919FE" w:rsidP="000919F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escenarios políticos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Supervisar la promoción de la participación político‐social de los ciudadanos en el municipio.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Economía, Derecho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publico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Medios y actores políticos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ampliamente el medio político y tener la facilidad de relaciones con los actores políticos.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Capacidad de organización y toma de decisiones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97212" w:rsidRDefault="000919FE" w:rsidP="000919FE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  <w:r w:rsidRPr="000919FE">
        <w:rPr>
          <w:rFonts w:ascii="Arial" w:eastAsia="Times New Roman" w:hAnsi="Arial" w:cs="Times New Roman"/>
          <w:sz w:val="20"/>
          <w:szCs w:val="24"/>
          <w:lang w:val="es-ES" w:eastAsia="es-ES"/>
        </w:rPr>
        <w:br w:type="page"/>
      </w: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Enlace Rural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Reportar el trabajo de campo que se realiza en la zona Rural.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así como también de las necesidades de la misma.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Recopilación y generación de información político‐social actualizada de la zona rural del municipio que</w:t>
            </w:r>
            <w:r w:rsidR="00597212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</w:t>
            </w: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permitan construir escenarios y generar recomendaciones.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Comunicación y reuniones constantes con los diversos liderazgos y grupos sociales que habiten en la zona rural y elaboración de un informe de los mismos</w:t>
            </w: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El seguimiento político de las acciones que emprenda el gobierno municipal en el área rural para</w:t>
            </w:r>
          </w:p>
          <w:p w:rsidR="000919FE" w:rsidRPr="000919FE" w:rsidRDefault="000919FE" w:rsidP="000919FE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prever el impacto social</w:t>
            </w: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Monitorear e informar de las actividades político‐sociales que se desarrollen dentro del área rural</w:t>
            </w:r>
          </w:p>
          <w:p w:rsidR="000919FE" w:rsidRPr="000919FE" w:rsidRDefault="000919FE" w:rsidP="000919FE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 Departamento de Enlace Urbano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  <w:vMerge w:val="restart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Reportar demandas ciudadanas, así como problemas de servicios municipales.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Obtener información de demandas ciudadanas, así como reportar posibles conflictos sociales en las localidades.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Recopilación y generación de información político‐social actualizada de la zona urbana del municipio que</w:t>
            </w:r>
            <w:r w:rsidR="00597212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 </w:t>
            </w: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permitan construir escenarios y generar recomendaciones.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Comunicación y reuniones constantes con los diversos liderazgos y grupos sociales que habiten en la zona urbana y elaboración de un informe de los mismos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El seguimiento político de las acciones que emprenda el gobierno municipal en el área urbana para prever el impacto social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Monitorear e informar de las actividades político‐sociales que se desarrollen dentro del área urbana del municipio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Promover la participación político‐social de los ciudadanos en la zona urbana del municipio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la situación política estatal y municipal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Habilidad de persuasión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Conocimientos de las comunidades (ubicación geográfica,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             cultura, costumbres)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Saber elaborar informes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Objetivo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</w:tc>
      </w:tr>
    </w:tbl>
    <w:p w:rsidR="000919FE" w:rsidRPr="000919FE" w:rsidRDefault="000919FE" w:rsidP="000919FE">
      <w:pPr>
        <w:spacing w:after="0" w:line="300" w:lineRule="atLeast"/>
        <w:jc w:val="both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 Departamento de Vinculación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Brindarle información de movimientos ciudadanos, de así como de posibles conflictos que se originen en las diferentes localidades.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 enlace permanente para recabar información referente a problemas y conflictos 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597212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Líderes</w:t>
            </w:r>
            <w:r w:rsidR="000919FE"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59721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Mantener enlace con los diferentes niveles de gobierno para recopilar información relevante que permita presentar recomendaciones de tipo político‐social.</w:t>
            </w:r>
          </w:p>
          <w:p w:rsidR="000919FE" w:rsidRPr="000919FE" w:rsidRDefault="000919FE" w:rsidP="0059721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5972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Mantener comunicación constante con los diferentes niveles de gobierno</w:t>
            </w:r>
          </w:p>
          <w:p w:rsidR="000919FE" w:rsidRPr="000919FE" w:rsidRDefault="000919FE" w:rsidP="005972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bookmarkStart w:id="0" w:name="_GoBack"/>
            <w:bookmarkEnd w:id="0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Generar seguimiento político a las acciones que emprendan los tres niveles de gobierno</w:t>
            </w:r>
          </w:p>
          <w:p w:rsidR="000919FE" w:rsidRPr="000919FE" w:rsidRDefault="000919FE" w:rsidP="0059721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Compartir información sobre las actividades político‐sociales que se desarrollen</w:t>
            </w:r>
          </w:p>
          <w:p w:rsidR="000919FE" w:rsidRPr="000919FE" w:rsidRDefault="000919FE" w:rsidP="00597212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dentro del municipio de centro</w:t>
            </w:r>
          </w:p>
          <w:p w:rsidR="000919FE" w:rsidRPr="000919FE" w:rsidRDefault="000919FE" w:rsidP="00597212">
            <w:pPr>
              <w:numPr>
                <w:ilvl w:val="0"/>
                <w:numId w:val="28"/>
              </w:num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Proveer de información estratégica sobre los programas y actividades gubernamentales.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597212" w:rsidRDefault="00597212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políticos- Sociales y de recursos humanos para poder interactuar con los diferentes actores sociales y políticos de las diversas zonas.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</w:tc>
      </w:tr>
    </w:tbl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0919FE" w:rsidRPr="00BB76AC" w:rsidRDefault="000919FE" w:rsidP="00BB76AC">
      <w:pPr>
        <w:spacing w:after="0" w:line="300" w:lineRule="atLeas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sectPr w:rsidR="000919FE" w:rsidRPr="00BB76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A0" w:rsidRDefault="002406A0" w:rsidP="000919FE">
      <w:pPr>
        <w:spacing w:after="0" w:line="240" w:lineRule="auto"/>
      </w:pPr>
      <w:r>
        <w:separator/>
      </w:r>
    </w:p>
  </w:endnote>
  <w:endnote w:type="continuationSeparator" w:id="0">
    <w:p w:rsidR="002406A0" w:rsidRDefault="002406A0" w:rsidP="0009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A0" w:rsidRDefault="002406A0" w:rsidP="000919FE">
      <w:pPr>
        <w:spacing w:after="0" w:line="240" w:lineRule="auto"/>
      </w:pPr>
      <w:r>
        <w:separator/>
      </w:r>
    </w:p>
  </w:footnote>
  <w:footnote w:type="continuationSeparator" w:id="0">
    <w:p w:rsidR="002406A0" w:rsidRDefault="002406A0" w:rsidP="0009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FE" w:rsidRDefault="000919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0A20F" wp14:editId="1185C6C9">
              <wp:simplePos x="0" y="0"/>
              <wp:positionH relativeFrom="column">
                <wp:posOffset>2653666</wp:posOffset>
              </wp:positionH>
              <wp:positionV relativeFrom="paragraph">
                <wp:posOffset>7620</wp:posOffset>
              </wp:positionV>
              <wp:extent cx="3333750" cy="528320"/>
              <wp:effectExtent l="0" t="0" r="0" b="508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9FE" w:rsidRDefault="009E1E0D" w:rsidP="009E1E0D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DESARROLLO POLITICO</w:t>
                          </w:r>
                        </w:p>
                        <w:p w:rsidR="009E1E0D" w:rsidRPr="00E75CDB" w:rsidRDefault="009E1E0D" w:rsidP="009E1E0D">
                          <w:pPr>
                            <w:jc w:val="center"/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0A20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8.95pt;margin-top:.6pt;width:262.5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dWuwIAAMAFAAAOAAAAZHJzL2Uyb0RvYy54bWysVNtu3CAQfa/Uf0C8O76EvdiKN0rW66pS&#10;epHSfgBr8BrVBhfY9aZV/70D3luSl6otDwgzw5k5M8dzc7vvWrTj2gglcxxfRRhxWSkm5CbHX7+U&#10;wRwjY6lktFWS5/iJG3y7ePvmZugznqhGtYxrBCDSZEOf48baPgtDUzW8o+ZK9VyCsVa6oxY+9SZk&#10;mg6A3rVhEkXTcFCa9VpV3Bi4LUYjXnj8uuaV/VTXhlvU5hhys37Xfl+7PVzc0Gyjad+I6pAG/Yss&#10;OiokBD1BFdRStNXiFVQnKq2Mqu1VpbpQ1bWouOcAbOLoBZvHhvbcc4HimP5UJvP/YKuPu88aCZZj&#10;gpGkHbRouaVMK8Q4snxvFSKuSENvMvB97MHb7u/VHprtCZv+QVXfDJJq2VC54Xdaq6HhlEGSsXsZ&#10;XjwdcYwDWQ8fFINodGuVB9rXunMVhJogQIdmPZ0aBHmgCi6vYc0mYKrANknm14nvYEiz4+teG/uO&#10;qw65Q441CMCj092DsS4bmh1dXDCpStG2XgStfHYBjuMNxIanzuay8D39mUbpar6ak4Ak01VAoqII&#10;7solCaZlPJsU18VyWcS/XNyYZI1gjEsX5qivmPxZ/w5KH5VxUphRrWAOzqVk9Ga9bDXaUdB36Zev&#10;OVjObuHzNHwRgMsLSnFCovskDcrpfBaQkkyCdBbNgyhO79NpRFJSlM8pPQjJ/50SGnKcTpLJKKZz&#10;0i+4RX695kazTliYIK3ocjw/OdHMSXAlmW+tpaIdzxelcOmfSwHtPjbaC9ZpdFSr3a/3gOJUvFbs&#10;CaSrFSgLRAhjDw6N0j8wGmCE5Nh831LNMWrfS5B/GhPiZo7/IJMZiBXpS8v60kJlBVA5thiNx6Ud&#10;59S212LTQKTxh5PqDn6ZWng1n7M6/GgwJjypw0hzc+jy23udB+/iNwAAAP//AwBQSwMEFAAGAAgA&#10;AAAhAF6t2grbAAAACAEAAA8AAABkcnMvZG93bnJldi54bWxMj8FOwzAQRO9I/IO1SNyo3chAE+JU&#10;CMQVRIFKvbnxNomI11HsNuHvWU70OHqj2bfleva9OOEYu0AGlgsFAqkOrqPGwOfHy80KREyWnO0D&#10;oYEfjLCuLi9KW7gw0TueNqkRPEKxsAbalIZCyli36G1chAGJ2SGM3iaOYyPdaCce973MlLqT3nbE&#10;F1o74FOL9ffm6A18vR52W63emmd/O0xhVpJ8Lo25vpofH0AknNN/Gf70WR0qdtqHI7koegN6eZ9z&#10;lUEGgnmuM857AyutQValPH+g+gUAAP//AwBQSwECLQAUAAYACAAAACEAtoM4kv4AAADhAQAAEwAA&#10;AAAAAAAAAAAAAAAAAAAAW0NvbnRlbnRfVHlwZXNdLnhtbFBLAQItABQABgAIAAAAIQA4/SH/1gAA&#10;AJQBAAALAAAAAAAAAAAAAAAAAC8BAABfcmVscy8ucmVsc1BLAQItABQABgAIAAAAIQCfSDdWuwIA&#10;AMAFAAAOAAAAAAAAAAAAAAAAAC4CAABkcnMvZTJvRG9jLnhtbFBLAQItABQABgAIAAAAIQBerdoK&#10;2wAAAAgBAAAPAAAAAAAAAAAAAAAAABUFAABkcnMvZG93bnJldi54bWxQSwUGAAAAAAQABADzAAAA&#10;HQYAAAAA&#10;" filled="f" stroked="f">
              <v:textbox>
                <w:txbxContent>
                  <w:p w:rsidR="000919FE" w:rsidRDefault="009E1E0D" w:rsidP="009E1E0D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DESARROLLO POLITICO</w:t>
                    </w:r>
                  </w:p>
                  <w:p w:rsidR="009E1E0D" w:rsidRPr="00E75CDB" w:rsidRDefault="009E1E0D" w:rsidP="009E1E0D">
                    <w:pPr>
                      <w:jc w:val="center"/>
                      <w:rPr>
                        <w:rFonts w:ascii="Calibri" w:hAnsi="Calibri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9BC02AF" wp14:editId="2CBFB7AF">
          <wp:simplePos x="0" y="0"/>
          <wp:positionH relativeFrom="page">
            <wp:align>left</wp:align>
          </wp:positionH>
          <wp:positionV relativeFrom="paragraph">
            <wp:posOffset>713740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51F692AF" wp14:editId="7B6622CE">
          <wp:extent cx="952500" cy="542925"/>
          <wp:effectExtent l="0" t="0" r="0" b="9525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0919FE" w:rsidRDefault="000919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C9A"/>
    <w:multiLevelType w:val="hybridMultilevel"/>
    <w:tmpl w:val="88E673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10B"/>
    <w:multiLevelType w:val="hybridMultilevel"/>
    <w:tmpl w:val="4BF67A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2C9552C"/>
    <w:multiLevelType w:val="hybridMultilevel"/>
    <w:tmpl w:val="B01462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30AD"/>
    <w:multiLevelType w:val="hybridMultilevel"/>
    <w:tmpl w:val="D03051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1DDB"/>
    <w:multiLevelType w:val="hybridMultilevel"/>
    <w:tmpl w:val="7ED4F8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80AC8"/>
    <w:multiLevelType w:val="hybridMultilevel"/>
    <w:tmpl w:val="E5A0EC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C0958"/>
    <w:multiLevelType w:val="hybridMultilevel"/>
    <w:tmpl w:val="AFA0FF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70D4"/>
    <w:multiLevelType w:val="hybridMultilevel"/>
    <w:tmpl w:val="5C5CBC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23ACA"/>
    <w:multiLevelType w:val="hybridMultilevel"/>
    <w:tmpl w:val="E4B8EF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7EDB"/>
    <w:multiLevelType w:val="hybridMultilevel"/>
    <w:tmpl w:val="1E4CB2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37BF1"/>
    <w:multiLevelType w:val="hybridMultilevel"/>
    <w:tmpl w:val="30104E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00723"/>
    <w:multiLevelType w:val="hybridMultilevel"/>
    <w:tmpl w:val="1EC01C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54AD6"/>
    <w:multiLevelType w:val="hybridMultilevel"/>
    <w:tmpl w:val="BF7445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C2F0C"/>
    <w:multiLevelType w:val="hybridMultilevel"/>
    <w:tmpl w:val="027EE0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B1E1E"/>
    <w:multiLevelType w:val="hybridMultilevel"/>
    <w:tmpl w:val="1A28C8CE"/>
    <w:lvl w:ilvl="0" w:tplc="6514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B7B41"/>
    <w:multiLevelType w:val="hybridMultilevel"/>
    <w:tmpl w:val="433A71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7"/>
  </w:num>
  <w:num w:numId="5">
    <w:abstractNumId w:val="14"/>
  </w:num>
  <w:num w:numId="6">
    <w:abstractNumId w:val="1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29"/>
  </w:num>
  <w:num w:numId="14">
    <w:abstractNumId w:val="22"/>
  </w:num>
  <w:num w:numId="15">
    <w:abstractNumId w:val="5"/>
  </w:num>
  <w:num w:numId="16">
    <w:abstractNumId w:val="24"/>
  </w:num>
  <w:num w:numId="17">
    <w:abstractNumId w:val="6"/>
  </w:num>
  <w:num w:numId="18">
    <w:abstractNumId w:val="23"/>
  </w:num>
  <w:num w:numId="19">
    <w:abstractNumId w:val="4"/>
  </w:num>
  <w:num w:numId="20">
    <w:abstractNumId w:val="0"/>
  </w:num>
  <w:num w:numId="21">
    <w:abstractNumId w:val="11"/>
  </w:num>
  <w:num w:numId="22">
    <w:abstractNumId w:val="8"/>
  </w:num>
  <w:num w:numId="23">
    <w:abstractNumId w:val="18"/>
  </w:num>
  <w:num w:numId="24">
    <w:abstractNumId w:val="13"/>
  </w:num>
  <w:num w:numId="25">
    <w:abstractNumId w:val="10"/>
  </w:num>
  <w:num w:numId="26">
    <w:abstractNumId w:val="20"/>
  </w:num>
  <w:num w:numId="27">
    <w:abstractNumId w:val="7"/>
  </w:num>
  <w:num w:numId="28">
    <w:abstractNumId w:val="25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FE"/>
    <w:rsid w:val="000919FE"/>
    <w:rsid w:val="002406A0"/>
    <w:rsid w:val="00597212"/>
    <w:rsid w:val="0085573E"/>
    <w:rsid w:val="009E1E0D"/>
    <w:rsid w:val="00BB76AC"/>
    <w:rsid w:val="00BF2E78"/>
    <w:rsid w:val="00C1111A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AEC37D-20AF-4EED-B629-24E8BD93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19FE"/>
    <w:pPr>
      <w:keepNext/>
      <w:spacing w:before="240" w:after="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19F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919FE"/>
  </w:style>
  <w:style w:type="table" w:styleId="Tablaconcuadrcula">
    <w:name w:val="Table Grid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919FE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919FE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0919FE"/>
  </w:style>
  <w:style w:type="paragraph" w:customStyle="1" w:styleId="BodyText21">
    <w:name w:val="Body Text 21"/>
    <w:basedOn w:val="Normal"/>
    <w:rsid w:val="000919FE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0919FE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19FE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0919FE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0919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919FE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0919FE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19FE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9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0919FE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19FE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0919F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919F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919F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091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2">
    <w:name w:val="Texto independiente 22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styleId="Textoennegrita">
    <w:name w:val="Strong"/>
    <w:uiPriority w:val="22"/>
    <w:qFormat/>
    <w:rsid w:val="000919FE"/>
    <w:rPr>
      <w:b/>
      <w:bCs/>
    </w:rPr>
  </w:style>
  <w:style w:type="paragraph" w:styleId="TDC2">
    <w:name w:val="toc 2"/>
    <w:basedOn w:val="Normal"/>
    <w:next w:val="Normal"/>
    <w:autoRedefine/>
    <w:uiPriority w:val="39"/>
    <w:rsid w:val="000919FE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uestoCar1">
    <w:name w:val="Puesto Car1"/>
    <w:link w:val="Puesto"/>
    <w:rsid w:val="000919FE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uesto">
    <w:name w:val="Title"/>
    <w:basedOn w:val="Normal"/>
    <w:next w:val="Normal"/>
    <w:link w:val="PuestoCar1"/>
    <w:qFormat/>
    <w:rsid w:val="000919FE"/>
    <w:pPr>
      <w:spacing w:before="240" w:after="60" w:line="3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rsid w:val="00091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TDC">
    <w:name w:val="TOC Heading"/>
    <w:basedOn w:val="Ttulo1"/>
    <w:next w:val="Normal"/>
    <w:uiPriority w:val="39"/>
    <w:unhideWhenUsed/>
    <w:qFormat/>
    <w:rsid w:val="000919FE"/>
    <w:pPr>
      <w:outlineLvl w:val="9"/>
    </w:pPr>
    <w:rPr>
      <w:rFonts w:ascii="Calibri Light" w:hAnsi="Calibri Light"/>
    </w:rPr>
  </w:style>
  <w:style w:type="paragraph" w:styleId="TDC1">
    <w:name w:val="toc 1"/>
    <w:basedOn w:val="Normal"/>
    <w:next w:val="Normal"/>
    <w:autoRedefine/>
    <w:uiPriority w:val="39"/>
    <w:unhideWhenUsed/>
    <w:rsid w:val="000919FE"/>
    <w:pPr>
      <w:spacing w:after="10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DC3">
    <w:name w:val="toc 3"/>
    <w:basedOn w:val="Normal"/>
    <w:next w:val="Normal"/>
    <w:autoRedefine/>
    <w:rsid w:val="000919FE"/>
    <w:pPr>
      <w:spacing w:after="0" w:line="300" w:lineRule="atLeast"/>
      <w:ind w:left="4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3">
    <w:name w:val="Texto independiente 23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3">
    <w:name w:val="Texto independiente 33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3300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DESARROLLO POLITICO</cp:lastModifiedBy>
  <cp:revision>3</cp:revision>
  <dcterms:created xsi:type="dcterms:W3CDTF">2017-11-07T16:40:00Z</dcterms:created>
  <dcterms:modified xsi:type="dcterms:W3CDTF">2018-06-29T14:40:00Z</dcterms:modified>
</cp:coreProperties>
</file>