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90" w:rsidRDefault="00942FF5" w:rsidP="00B140CC">
      <w:pPr>
        <w:pStyle w:val="Ttulo1"/>
        <w:rPr>
          <w:sz w:val="32"/>
        </w:rPr>
      </w:pPr>
      <w:r w:rsidRPr="00D25DBB">
        <w:rPr>
          <w:sz w:val="32"/>
        </w:rPr>
        <w:t>ATRIBUCIONES CON VIGOR</w:t>
      </w:r>
    </w:p>
    <w:p w:rsidR="00B140CC" w:rsidRPr="00B140CC" w:rsidRDefault="00B140CC" w:rsidP="00B140CC">
      <w:pPr>
        <w:rPr>
          <w:sz w:val="14"/>
        </w:rPr>
      </w:pPr>
    </w:p>
    <w:p w:rsidR="00D25DBB" w:rsidRPr="00D25DBB" w:rsidRDefault="00D25DBB" w:rsidP="00942FF5">
      <w:pPr>
        <w:rPr>
          <w:rStyle w:val="nfasissutil"/>
          <w:b/>
          <w:sz w:val="28"/>
        </w:rPr>
      </w:pPr>
      <w:r w:rsidRPr="00D25DBB">
        <w:rPr>
          <w:rStyle w:val="nfasissutil"/>
          <w:b/>
          <w:sz w:val="28"/>
        </w:rPr>
        <w:t xml:space="preserve">Reglamento de Administración Pública del Municipio de Centro, Tabasco. </w:t>
      </w:r>
    </w:p>
    <w:p w:rsidR="00D25DBB" w:rsidRPr="00B140CC" w:rsidRDefault="00D25DBB" w:rsidP="00942FF5">
      <w:pPr>
        <w:rPr>
          <w:rFonts w:cs="Arial"/>
          <w:b/>
          <w:sz w:val="14"/>
          <w:szCs w:val="22"/>
        </w:rPr>
      </w:pPr>
    </w:p>
    <w:p w:rsidR="00942FF5" w:rsidRPr="00D25DBB" w:rsidRDefault="00F85090" w:rsidP="00942FF5">
      <w:pPr>
        <w:rPr>
          <w:rFonts w:cs="Arial"/>
          <w:szCs w:val="22"/>
        </w:rPr>
      </w:pPr>
      <w:r w:rsidRPr="00D25DBB">
        <w:rPr>
          <w:rFonts w:cs="Arial"/>
          <w:b/>
          <w:szCs w:val="22"/>
        </w:rPr>
        <w:t>Artículo  175.- Para</w:t>
      </w:r>
      <w:r w:rsidR="00942FF5" w:rsidRPr="00D25DBB">
        <w:rPr>
          <w:rFonts w:cs="Arial"/>
          <w:b/>
          <w:szCs w:val="22"/>
        </w:rPr>
        <w:t xml:space="preserve"> el ejercicio de sus atribuciones, la Dirección de Educación, Cultura y Recreación contara con la siguiente estructura orgánica</w:t>
      </w:r>
      <w:r w:rsidR="00942FF5" w:rsidRPr="00D25DBB">
        <w:rPr>
          <w:rFonts w:cs="Arial"/>
          <w:szCs w:val="22"/>
        </w:rPr>
        <w:t>:</w:t>
      </w:r>
    </w:p>
    <w:p w:rsidR="00942FF5" w:rsidRPr="00D25DBB" w:rsidRDefault="007269E7" w:rsidP="007269E7">
      <w:pPr>
        <w:ind w:left="284"/>
        <w:rPr>
          <w:rFonts w:cs="Arial"/>
          <w:szCs w:val="22"/>
        </w:rPr>
      </w:pPr>
      <w:r w:rsidRPr="00D25DBB">
        <w:rPr>
          <w:rFonts w:cs="Arial"/>
          <w:szCs w:val="22"/>
        </w:rPr>
        <w:t>a</w:t>
      </w:r>
      <w:r w:rsidR="00942FF5" w:rsidRPr="00D25DBB">
        <w:rPr>
          <w:rFonts w:cs="Arial"/>
          <w:szCs w:val="22"/>
        </w:rPr>
        <w:t>) Subdirección de Fomento Educativo.</w:t>
      </w:r>
    </w:p>
    <w:p w:rsidR="00942FF5" w:rsidRPr="00D25DBB" w:rsidRDefault="00942FF5" w:rsidP="007269E7">
      <w:pPr>
        <w:ind w:left="284"/>
        <w:rPr>
          <w:rFonts w:cs="Arial"/>
          <w:szCs w:val="22"/>
        </w:rPr>
      </w:pPr>
      <w:r w:rsidRPr="00D25DBB">
        <w:rPr>
          <w:rFonts w:cs="Arial"/>
          <w:szCs w:val="22"/>
        </w:rPr>
        <w:t>b) Subdirección de Fomento a la  Cultura.</w:t>
      </w:r>
    </w:p>
    <w:p w:rsidR="00942FF5" w:rsidRPr="00D25DBB" w:rsidRDefault="00942FF5" w:rsidP="007269E7">
      <w:pPr>
        <w:ind w:left="284"/>
        <w:rPr>
          <w:rFonts w:cs="Arial"/>
          <w:szCs w:val="22"/>
        </w:rPr>
      </w:pPr>
      <w:r w:rsidRPr="00D25DBB">
        <w:rPr>
          <w:rFonts w:cs="Arial"/>
          <w:szCs w:val="22"/>
        </w:rPr>
        <w:t>c) Subdirección de  Enlace y Participación de la Juventud.</w:t>
      </w:r>
    </w:p>
    <w:p w:rsidR="00942FF5" w:rsidRPr="00D25DBB" w:rsidRDefault="00942FF5" w:rsidP="007269E7">
      <w:pPr>
        <w:ind w:left="284"/>
        <w:rPr>
          <w:rFonts w:cs="Arial"/>
          <w:szCs w:val="22"/>
        </w:rPr>
      </w:pPr>
      <w:r w:rsidRPr="00D25DBB">
        <w:rPr>
          <w:rFonts w:cs="Arial"/>
          <w:szCs w:val="22"/>
        </w:rPr>
        <w:t>d) Subdirección Administrativa.</w:t>
      </w:r>
    </w:p>
    <w:p w:rsidR="00942FF5" w:rsidRPr="00D25DBB" w:rsidRDefault="00942FF5" w:rsidP="00942FF5">
      <w:pPr>
        <w:rPr>
          <w:rFonts w:cs="Arial"/>
          <w:b/>
          <w:szCs w:val="22"/>
        </w:rPr>
      </w:pPr>
      <w:r w:rsidRPr="00D25DBB">
        <w:rPr>
          <w:rFonts w:cs="Arial"/>
          <w:b/>
          <w:szCs w:val="22"/>
        </w:rPr>
        <w:t>Artículo 178.- Para el ejercicio de sus funciones, el Subdirector de Fomento Educativo contara con la siguiente estructura orgánica:</w:t>
      </w:r>
    </w:p>
    <w:p w:rsidR="00942FF5" w:rsidRPr="00D25DBB" w:rsidRDefault="00942FF5" w:rsidP="00942FF5">
      <w:pPr>
        <w:pStyle w:val="Prrafodelista"/>
        <w:numPr>
          <w:ilvl w:val="0"/>
          <w:numId w:val="1"/>
        </w:numPr>
        <w:spacing w:line="240" w:lineRule="auto"/>
        <w:rPr>
          <w:rFonts w:ascii="Arial" w:hAnsi="Arial" w:cs="Arial"/>
          <w:sz w:val="20"/>
        </w:rPr>
      </w:pPr>
      <w:r w:rsidRPr="00D25DBB">
        <w:rPr>
          <w:rFonts w:ascii="Arial" w:hAnsi="Arial" w:cs="Arial"/>
          <w:sz w:val="20"/>
        </w:rPr>
        <w:t>Departamento de tecnología para el conocimiento y la cultura</w:t>
      </w:r>
    </w:p>
    <w:p w:rsidR="00942FF5" w:rsidRPr="00D25DBB" w:rsidRDefault="00942FF5" w:rsidP="00942FF5">
      <w:pPr>
        <w:pStyle w:val="Prrafodelista"/>
        <w:numPr>
          <w:ilvl w:val="0"/>
          <w:numId w:val="1"/>
        </w:numPr>
        <w:spacing w:line="240" w:lineRule="auto"/>
        <w:rPr>
          <w:rFonts w:ascii="Arial" w:hAnsi="Arial" w:cs="Arial"/>
          <w:sz w:val="20"/>
        </w:rPr>
      </w:pPr>
      <w:r w:rsidRPr="00D25DBB">
        <w:rPr>
          <w:rFonts w:ascii="Arial" w:hAnsi="Arial" w:cs="Arial"/>
          <w:sz w:val="20"/>
        </w:rPr>
        <w:t>Departamento de inspección y supervisión de infraestructura</w:t>
      </w:r>
    </w:p>
    <w:p w:rsidR="00942FF5" w:rsidRPr="00D25DBB" w:rsidRDefault="00942FF5" w:rsidP="00942FF5">
      <w:pPr>
        <w:pStyle w:val="Prrafodelista"/>
        <w:numPr>
          <w:ilvl w:val="0"/>
          <w:numId w:val="1"/>
        </w:numPr>
        <w:spacing w:line="240" w:lineRule="auto"/>
        <w:rPr>
          <w:rFonts w:ascii="Arial" w:hAnsi="Arial" w:cs="Arial"/>
          <w:sz w:val="20"/>
        </w:rPr>
      </w:pPr>
      <w:r w:rsidRPr="00D25DBB">
        <w:rPr>
          <w:rFonts w:ascii="Arial" w:hAnsi="Arial" w:cs="Arial"/>
          <w:sz w:val="20"/>
        </w:rPr>
        <w:t>Departamento de vinculación</w:t>
      </w:r>
    </w:p>
    <w:p w:rsidR="00942FF5" w:rsidRPr="00D25DBB" w:rsidRDefault="00942FF5" w:rsidP="00942FF5">
      <w:pPr>
        <w:rPr>
          <w:rFonts w:cs="Arial"/>
          <w:b/>
          <w:szCs w:val="22"/>
        </w:rPr>
      </w:pPr>
      <w:r w:rsidRPr="00D25DBB">
        <w:rPr>
          <w:rFonts w:cs="Arial"/>
          <w:b/>
          <w:szCs w:val="22"/>
        </w:rPr>
        <w:t>Artículo 180.- Para el ejercicio de sus funciones, el subdirector de fomento a  la cultura contara con las siguientes estructuras orgánicas;</w:t>
      </w:r>
    </w:p>
    <w:p w:rsidR="00942FF5" w:rsidRPr="00D25DBB" w:rsidRDefault="00942FF5" w:rsidP="00942FF5">
      <w:pPr>
        <w:pStyle w:val="Prrafodelista"/>
        <w:numPr>
          <w:ilvl w:val="0"/>
          <w:numId w:val="2"/>
        </w:numPr>
        <w:spacing w:line="240" w:lineRule="auto"/>
        <w:rPr>
          <w:rFonts w:ascii="Arial" w:hAnsi="Arial" w:cs="Arial"/>
          <w:sz w:val="20"/>
        </w:rPr>
      </w:pPr>
      <w:r w:rsidRPr="00D25DBB">
        <w:rPr>
          <w:rFonts w:ascii="Arial" w:hAnsi="Arial" w:cs="Arial"/>
          <w:sz w:val="20"/>
        </w:rPr>
        <w:t>Departamento de la Red Municipal de Bibliotecas</w:t>
      </w:r>
    </w:p>
    <w:p w:rsidR="00942FF5" w:rsidRPr="00D25DBB" w:rsidRDefault="00942FF5" w:rsidP="00942FF5">
      <w:pPr>
        <w:pStyle w:val="Prrafodelista"/>
        <w:numPr>
          <w:ilvl w:val="0"/>
          <w:numId w:val="2"/>
        </w:numPr>
        <w:spacing w:line="240" w:lineRule="auto"/>
        <w:rPr>
          <w:rFonts w:ascii="Arial" w:hAnsi="Arial" w:cs="Arial"/>
          <w:sz w:val="20"/>
        </w:rPr>
      </w:pPr>
      <w:r w:rsidRPr="00D25DBB">
        <w:rPr>
          <w:rFonts w:ascii="Arial" w:hAnsi="Arial" w:cs="Arial"/>
          <w:sz w:val="20"/>
        </w:rPr>
        <w:t>Departamento de divulgación de la cultura y las artes</w:t>
      </w:r>
    </w:p>
    <w:p w:rsidR="00942FF5" w:rsidRPr="00D25DBB" w:rsidRDefault="00942FF5" w:rsidP="00942FF5">
      <w:pPr>
        <w:pStyle w:val="Prrafodelista"/>
        <w:numPr>
          <w:ilvl w:val="0"/>
          <w:numId w:val="2"/>
        </w:numPr>
        <w:spacing w:line="240" w:lineRule="auto"/>
        <w:rPr>
          <w:rFonts w:ascii="Arial" w:hAnsi="Arial" w:cs="Arial"/>
          <w:sz w:val="20"/>
        </w:rPr>
      </w:pPr>
      <w:r w:rsidRPr="00D25DBB">
        <w:rPr>
          <w:rFonts w:ascii="Arial" w:hAnsi="Arial" w:cs="Arial"/>
          <w:sz w:val="20"/>
        </w:rPr>
        <w:t>Departamento de Organización de Eventos en Espacios Públicos</w:t>
      </w:r>
    </w:p>
    <w:p w:rsidR="007774BF" w:rsidRPr="00D25DBB" w:rsidRDefault="007774BF" w:rsidP="007774BF">
      <w:pPr>
        <w:pStyle w:val="Prrafodelista"/>
        <w:spacing w:line="240" w:lineRule="auto"/>
        <w:ind w:left="0"/>
        <w:jc w:val="both"/>
        <w:rPr>
          <w:rFonts w:ascii="Arial" w:hAnsi="Arial" w:cs="Arial"/>
          <w:b/>
          <w:sz w:val="20"/>
        </w:rPr>
      </w:pPr>
    </w:p>
    <w:p w:rsidR="007774BF" w:rsidRPr="00D25DBB" w:rsidRDefault="007774BF" w:rsidP="007774BF">
      <w:pPr>
        <w:pStyle w:val="Prrafodelista"/>
        <w:spacing w:line="240" w:lineRule="auto"/>
        <w:ind w:left="0"/>
        <w:jc w:val="both"/>
        <w:rPr>
          <w:rFonts w:ascii="Arial" w:hAnsi="Arial" w:cs="Arial"/>
          <w:b/>
          <w:sz w:val="20"/>
        </w:rPr>
      </w:pPr>
      <w:r w:rsidRPr="00D25DBB">
        <w:rPr>
          <w:rFonts w:ascii="Arial" w:hAnsi="Arial" w:cs="Arial"/>
          <w:b/>
          <w:sz w:val="20"/>
        </w:rPr>
        <w:t>Articulo 182.- Para el Ejercicio de sus atribuciones el Subdirector de Enlace y Participación de la Juventud contara con la siguiente estructura orgánica:</w:t>
      </w:r>
    </w:p>
    <w:p w:rsidR="007774BF" w:rsidRPr="00D25DBB" w:rsidRDefault="007774BF" w:rsidP="007774BF">
      <w:pPr>
        <w:pStyle w:val="NormalWeb"/>
        <w:numPr>
          <w:ilvl w:val="0"/>
          <w:numId w:val="5"/>
        </w:numPr>
        <w:spacing w:before="0" w:beforeAutospacing="0" w:after="0" w:afterAutospacing="0"/>
        <w:ind w:left="709"/>
        <w:textAlignment w:val="baseline"/>
        <w:rPr>
          <w:rFonts w:ascii="Arial" w:hAnsi="Arial" w:cs="Arial"/>
          <w:sz w:val="20"/>
          <w:szCs w:val="22"/>
        </w:rPr>
      </w:pPr>
      <w:r w:rsidRPr="00D25DBB">
        <w:rPr>
          <w:rFonts w:ascii="Arial" w:hAnsi="Arial" w:cs="Arial"/>
          <w:color w:val="000000" w:themeColor="text1"/>
          <w:kern w:val="24"/>
          <w:sz w:val="20"/>
          <w:szCs w:val="22"/>
          <w:lang w:val="es-ES"/>
        </w:rPr>
        <w:t>Departamento de Proyectos de Desarrollo</w:t>
      </w:r>
    </w:p>
    <w:p w:rsidR="007774BF" w:rsidRPr="00D25DBB" w:rsidRDefault="007774BF" w:rsidP="007774BF">
      <w:pPr>
        <w:pStyle w:val="Prrafodelista"/>
        <w:numPr>
          <w:ilvl w:val="0"/>
          <w:numId w:val="5"/>
        </w:numPr>
        <w:ind w:left="709"/>
        <w:rPr>
          <w:rFonts w:ascii="Arial" w:hAnsi="Arial" w:cs="Arial"/>
          <w:b/>
          <w:sz w:val="20"/>
        </w:rPr>
      </w:pPr>
      <w:r w:rsidRPr="00D25DBB">
        <w:rPr>
          <w:rFonts w:ascii="Arial" w:hAnsi="Arial" w:cs="Arial"/>
          <w:color w:val="000000" w:themeColor="text1"/>
          <w:kern w:val="24"/>
          <w:sz w:val="20"/>
        </w:rPr>
        <w:t>Departamento de Vinculación y Atención a la Juventud</w:t>
      </w:r>
    </w:p>
    <w:p w:rsidR="00B140CC" w:rsidRDefault="00B140CC" w:rsidP="00942FF5">
      <w:pPr>
        <w:rPr>
          <w:rFonts w:cs="Arial"/>
          <w:b/>
          <w:szCs w:val="22"/>
        </w:rPr>
      </w:pPr>
    </w:p>
    <w:p w:rsidR="00B140CC" w:rsidRDefault="00B140CC" w:rsidP="00942FF5">
      <w:pPr>
        <w:rPr>
          <w:rFonts w:cs="Arial"/>
          <w:b/>
          <w:szCs w:val="22"/>
        </w:rPr>
      </w:pPr>
    </w:p>
    <w:p w:rsidR="00B140CC" w:rsidRDefault="00B140CC" w:rsidP="00942FF5">
      <w:pPr>
        <w:rPr>
          <w:rFonts w:cs="Arial"/>
          <w:b/>
          <w:szCs w:val="22"/>
        </w:rPr>
      </w:pPr>
    </w:p>
    <w:p w:rsidR="00B140CC" w:rsidRDefault="00B140CC" w:rsidP="00942FF5">
      <w:pPr>
        <w:rPr>
          <w:rFonts w:cs="Arial"/>
          <w:b/>
          <w:szCs w:val="22"/>
        </w:rPr>
      </w:pPr>
    </w:p>
    <w:p w:rsidR="00B140CC" w:rsidRDefault="00B140CC" w:rsidP="00942FF5">
      <w:pPr>
        <w:rPr>
          <w:rFonts w:cs="Arial"/>
          <w:b/>
          <w:szCs w:val="22"/>
        </w:rPr>
      </w:pPr>
    </w:p>
    <w:p w:rsidR="00942FF5" w:rsidRPr="00D25DBB" w:rsidRDefault="00942FF5" w:rsidP="00942FF5">
      <w:pPr>
        <w:rPr>
          <w:rFonts w:cs="Arial"/>
          <w:b/>
          <w:szCs w:val="22"/>
        </w:rPr>
      </w:pPr>
      <w:r w:rsidRPr="00D25DBB">
        <w:rPr>
          <w:rFonts w:cs="Arial"/>
          <w:b/>
          <w:szCs w:val="22"/>
        </w:rPr>
        <w:lastRenderedPageBreak/>
        <w:t xml:space="preserve">Sección IV.- Subdirección Administrativa </w:t>
      </w:r>
    </w:p>
    <w:p w:rsidR="00A842C9" w:rsidRDefault="00942FF5" w:rsidP="00942FF5">
      <w:pPr>
        <w:rPr>
          <w:rFonts w:cs="Arial"/>
          <w:b/>
          <w:szCs w:val="22"/>
        </w:rPr>
      </w:pPr>
      <w:r w:rsidRPr="00D25DBB">
        <w:rPr>
          <w:rFonts w:cs="Arial"/>
          <w:b/>
          <w:szCs w:val="22"/>
        </w:rPr>
        <w:t>Artículo 183.- el Subdirector administrativo ejercerá las atribuciones que establece el artículo 93 del presente ordenamiento, y para el ejercicio de sus atribuciones contara con la siguiente estructura orgánica.</w:t>
      </w:r>
    </w:p>
    <w:p w:rsidR="00B140CC" w:rsidRPr="00D25DBB" w:rsidRDefault="00B140CC" w:rsidP="00942FF5">
      <w:pPr>
        <w:rPr>
          <w:rFonts w:cs="Arial"/>
          <w:b/>
          <w:szCs w:val="22"/>
        </w:rPr>
      </w:pPr>
    </w:p>
    <w:p w:rsidR="00942FF5" w:rsidRPr="00D25DBB" w:rsidRDefault="00942FF5" w:rsidP="00942FF5">
      <w:pPr>
        <w:pStyle w:val="Prrafodelista"/>
        <w:numPr>
          <w:ilvl w:val="0"/>
          <w:numId w:val="3"/>
        </w:numPr>
        <w:spacing w:line="240" w:lineRule="auto"/>
        <w:rPr>
          <w:rFonts w:ascii="Arial" w:hAnsi="Arial" w:cs="Arial"/>
          <w:sz w:val="20"/>
        </w:rPr>
      </w:pPr>
      <w:r w:rsidRPr="00D25DBB">
        <w:rPr>
          <w:rFonts w:ascii="Arial" w:hAnsi="Arial" w:cs="Arial"/>
          <w:sz w:val="20"/>
        </w:rPr>
        <w:t>Departamento de Control Presupuestal</w:t>
      </w:r>
    </w:p>
    <w:p w:rsidR="00942FF5" w:rsidRPr="00D25DBB" w:rsidRDefault="00942FF5" w:rsidP="00942FF5">
      <w:pPr>
        <w:pStyle w:val="Prrafodelista"/>
        <w:numPr>
          <w:ilvl w:val="0"/>
          <w:numId w:val="3"/>
        </w:numPr>
        <w:spacing w:line="240" w:lineRule="auto"/>
        <w:rPr>
          <w:rFonts w:ascii="Arial" w:hAnsi="Arial" w:cs="Arial"/>
          <w:sz w:val="20"/>
        </w:rPr>
      </w:pPr>
      <w:r w:rsidRPr="00D25DBB">
        <w:rPr>
          <w:rFonts w:ascii="Arial" w:hAnsi="Arial" w:cs="Arial"/>
          <w:sz w:val="20"/>
        </w:rPr>
        <w:t>Departamento de Recursos Humanos</w:t>
      </w:r>
    </w:p>
    <w:p w:rsidR="00942FF5" w:rsidRPr="00D25DBB" w:rsidRDefault="00942FF5" w:rsidP="00942FF5">
      <w:pPr>
        <w:pStyle w:val="Prrafodelista"/>
        <w:numPr>
          <w:ilvl w:val="0"/>
          <w:numId w:val="3"/>
        </w:numPr>
        <w:spacing w:line="240" w:lineRule="auto"/>
        <w:rPr>
          <w:rFonts w:ascii="Arial" w:hAnsi="Arial" w:cs="Arial"/>
          <w:sz w:val="20"/>
        </w:rPr>
      </w:pPr>
      <w:r w:rsidRPr="00D25DBB">
        <w:rPr>
          <w:rFonts w:ascii="Arial" w:hAnsi="Arial" w:cs="Arial"/>
          <w:sz w:val="20"/>
        </w:rPr>
        <w:t>Departamento de Control de Bienes</w:t>
      </w:r>
    </w:p>
    <w:p w:rsidR="00D25DBB" w:rsidRDefault="00D25DBB" w:rsidP="00F85090">
      <w:pPr>
        <w:pStyle w:val="Prrafodelista"/>
        <w:spacing w:line="240" w:lineRule="auto"/>
        <w:rPr>
          <w:rFonts w:ascii="Arial" w:hAnsi="Arial" w:cs="Arial"/>
        </w:rPr>
      </w:pPr>
    </w:p>
    <w:p w:rsidR="00D25DBB" w:rsidRDefault="00D25DBB" w:rsidP="00F85090">
      <w:pPr>
        <w:pStyle w:val="Prrafodelista"/>
        <w:spacing w:line="240" w:lineRule="auto"/>
        <w:rPr>
          <w:rFonts w:ascii="Arial" w:hAnsi="Arial" w:cs="Arial"/>
        </w:rPr>
      </w:pPr>
    </w:p>
    <w:p w:rsidR="00D25DBB" w:rsidRPr="00D25DBB" w:rsidRDefault="00D25DBB" w:rsidP="00F85090">
      <w:pPr>
        <w:pStyle w:val="Prrafodelista"/>
        <w:spacing w:line="240" w:lineRule="auto"/>
        <w:rPr>
          <w:rStyle w:val="nfasissutil"/>
          <w:rFonts w:ascii="Arial" w:eastAsia="Times New Roman" w:hAnsi="Arial" w:cs="Times New Roman"/>
          <w:b/>
          <w:sz w:val="28"/>
          <w:szCs w:val="24"/>
          <w:lang w:val="es-ES" w:eastAsia="es-ES"/>
        </w:rPr>
      </w:pPr>
      <w:r w:rsidRPr="00D25DBB">
        <w:rPr>
          <w:rStyle w:val="nfasissutil"/>
          <w:rFonts w:ascii="Arial" w:eastAsia="Times New Roman" w:hAnsi="Arial" w:cs="Times New Roman"/>
          <w:b/>
          <w:sz w:val="28"/>
          <w:szCs w:val="24"/>
          <w:lang w:val="es-ES" w:eastAsia="es-ES"/>
        </w:rPr>
        <w:t>Ley Orgánica de los Municipios del Estado de Tabasco</w:t>
      </w:r>
    </w:p>
    <w:p w:rsidR="00D25DBB" w:rsidRDefault="00D25DBB" w:rsidP="00F85090">
      <w:pPr>
        <w:pStyle w:val="Prrafodelista"/>
        <w:spacing w:line="240" w:lineRule="auto"/>
        <w:rPr>
          <w:rStyle w:val="nfasissutil"/>
        </w:rPr>
      </w:pPr>
    </w:p>
    <w:p w:rsidR="00D25DBB" w:rsidRPr="00ED6A9B" w:rsidRDefault="00D25DBB" w:rsidP="00D25DBB">
      <w:pPr>
        <w:rPr>
          <w:rStyle w:val="nfasissutil"/>
          <w:i w:val="0"/>
          <w:color w:val="auto"/>
        </w:rPr>
      </w:pPr>
      <w:r w:rsidRPr="00B140CC">
        <w:rPr>
          <w:rStyle w:val="nfasissutil"/>
          <w:b/>
          <w:i w:val="0"/>
          <w:color w:val="auto"/>
        </w:rPr>
        <w:t xml:space="preserve">Artículo 95.- </w:t>
      </w:r>
      <w:r w:rsidRPr="00ED6A9B">
        <w:rPr>
          <w:rStyle w:val="nfasissutil"/>
          <w:i w:val="0"/>
          <w:color w:val="auto"/>
        </w:rPr>
        <w:t>La comisión edilicia de Educación, Cultura y Recreación; podrá proponer al cabildo la designación de la persona que ocupe el cargo de Cronista Municipal.</w:t>
      </w:r>
    </w:p>
    <w:p w:rsidR="00D25DBB" w:rsidRPr="00ED6A9B" w:rsidRDefault="00D5498A" w:rsidP="00D25DBB">
      <w:pPr>
        <w:rPr>
          <w:rStyle w:val="nfasissutil"/>
          <w:i w:val="0"/>
          <w:color w:val="auto"/>
        </w:rPr>
      </w:pPr>
      <w:r w:rsidRPr="00ED6A9B">
        <w:rPr>
          <w:rStyle w:val="nfasissutil"/>
          <w:i w:val="0"/>
          <w:color w:val="auto"/>
        </w:rPr>
        <w:t>Para efectos de esta ley s</w:t>
      </w:r>
      <w:r w:rsidR="00D25DBB" w:rsidRPr="00ED6A9B">
        <w:rPr>
          <w:rStyle w:val="nfasissutil"/>
          <w:i w:val="0"/>
          <w:color w:val="auto"/>
        </w:rPr>
        <w:t>e considera como Cronista Municipal el funcionario Público de la Administración Municipal que tiene como objetivos fundamentales, el registro de sucesos notables acaecidos dentro de la jurisdicción territorial del Municipio al que pertenezca, así como investigar, conservar, exponer y promover la cultura de dicho municipio.</w:t>
      </w:r>
    </w:p>
    <w:p w:rsidR="00D25DBB" w:rsidRDefault="00D25DBB" w:rsidP="00F85090">
      <w:pPr>
        <w:pStyle w:val="Prrafodelista"/>
        <w:spacing w:line="240" w:lineRule="auto"/>
        <w:rPr>
          <w:rFonts w:ascii="Arial" w:hAnsi="Arial" w:cs="Arial"/>
        </w:rPr>
      </w:pPr>
    </w:p>
    <w:p w:rsidR="00D25DBB" w:rsidRPr="00BB2DF8" w:rsidRDefault="00D25DBB" w:rsidP="00BB2DF8">
      <w:pPr>
        <w:spacing w:line="240" w:lineRule="auto"/>
        <w:rPr>
          <w:rFonts w:cs="Arial"/>
        </w:rPr>
      </w:pPr>
    </w:p>
    <w:p w:rsidR="00D25DBB" w:rsidRDefault="00D25DBB" w:rsidP="00F85090">
      <w:pPr>
        <w:pStyle w:val="Prrafodelista"/>
        <w:spacing w:line="240" w:lineRule="auto"/>
        <w:rPr>
          <w:rFonts w:ascii="Arial" w:hAnsi="Arial" w:cs="Arial"/>
        </w:rPr>
      </w:pPr>
    </w:p>
    <w:p w:rsidR="00D25DBB" w:rsidRDefault="00D25DBB" w:rsidP="00F85090">
      <w:pPr>
        <w:pStyle w:val="Prrafodelista"/>
        <w:spacing w:line="240" w:lineRule="auto"/>
        <w:rPr>
          <w:rFonts w:ascii="Arial" w:hAnsi="Arial" w:cs="Arial"/>
        </w:rPr>
      </w:pPr>
    </w:p>
    <w:p w:rsidR="00D25DBB" w:rsidRDefault="00D25DBB" w:rsidP="00F85090">
      <w:pPr>
        <w:pStyle w:val="Prrafodelista"/>
        <w:spacing w:line="240" w:lineRule="auto"/>
        <w:rPr>
          <w:rFonts w:ascii="Arial" w:hAnsi="Arial" w:cs="Arial"/>
        </w:rPr>
      </w:pPr>
    </w:p>
    <w:p w:rsidR="00D25DBB" w:rsidRDefault="00D25DBB" w:rsidP="00F85090">
      <w:pPr>
        <w:pStyle w:val="Prrafodelista"/>
        <w:spacing w:line="240" w:lineRule="auto"/>
        <w:rPr>
          <w:rFonts w:ascii="Arial" w:hAnsi="Arial" w:cs="Arial"/>
        </w:rPr>
      </w:pPr>
    </w:p>
    <w:p w:rsidR="00D25DBB" w:rsidRDefault="00D25DBB" w:rsidP="00F85090">
      <w:pPr>
        <w:pStyle w:val="Prrafodelista"/>
        <w:spacing w:line="240" w:lineRule="auto"/>
        <w:rPr>
          <w:rFonts w:ascii="Arial" w:hAnsi="Arial" w:cs="Arial"/>
        </w:rPr>
      </w:pPr>
    </w:p>
    <w:p w:rsidR="00D25DBB" w:rsidRDefault="00D25DBB" w:rsidP="00F85090">
      <w:pPr>
        <w:pStyle w:val="Prrafodelista"/>
        <w:spacing w:line="240" w:lineRule="auto"/>
        <w:rPr>
          <w:rFonts w:ascii="Arial" w:hAnsi="Arial" w:cs="Arial"/>
        </w:rPr>
      </w:pPr>
    </w:p>
    <w:p w:rsidR="00D25DBB" w:rsidRDefault="00D25DBB" w:rsidP="00F85090">
      <w:pPr>
        <w:pStyle w:val="Prrafodelista"/>
        <w:spacing w:line="240" w:lineRule="auto"/>
        <w:rPr>
          <w:rFonts w:ascii="Arial" w:hAnsi="Arial" w:cs="Arial"/>
        </w:rPr>
      </w:pPr>
    </w:p>
    <w:p w:rsidR="00D25DBB" w:rsidRDefault="00D25DBB" w:rsidP="00F85090">
      <w:pPr>
        <w:pStyle w:val="Prrafodelista"/>
        <w:spacing w:line="240" w:lineRule="auto"/>
        <w:rPr>
          <w:rFonts w:ascii="Arial" w:hAnsi="Arial" w:cs="Arial"/>
        </w:rPr>
      </w:pPr>
    </w:p>
    <w:p w:rsidR="00D25DBB" w:rsidRDefault="00D25DBB" w:rsidP="00F85090">
      <w:pPr>
        <w:pStyle w:val="Prrafodelista"/>
        <w:spacing w:line="240" w:lineRule="auto"/>
        <w:rPr>
          <w:rFonts w:ascii="Arial" w:hAnsi="Arial" w:cs="Arial"/>
        </w:rPr>
      </w:pPr>
    </w:p>
    <w:p w:rsidR="00D25DBB" w:rsidRDefault="00D25DBB" w:rsidP="00F85090">
      <w:pPr>
        <w:pStyle w:val="Prrafodelista"/>
        <w:spacing w:line="240" w:lineRule="auto"/>
        <w:rPr>
          <w:rFonts w:ascii="Arial" w:hAnsi="Arial" w:cs="Arial"/>
        </w:rPr>
      </w:pPr>
    </w:p>
    <w:p w:rsidR="00D5498A" w:rsidRDefault="00D5498A" w:rsidP="00F85090">
      <w:pPr>
        <w:pStyle w:val="Prrafodelista"/>
        <w:spacing w:line="240" w:lineRule="auto"/>
        <w:rPr>
          <w:rFonts w:ascii="Arial" w:hAnsi="Arial" w:cs="Arial"/>
        </w:rPr>
      </w:pPr>
    </w:p>
    <w:p w:rsidR="00D5498A" w:rsidRDefault="00D5498A" w:rsidP="00F85090">
      <w:pPr>
        <w:pStyle w:val="Prrafodelista"/>
        <w:spacing w:line="240" w:lineRule="auto"/>
        <w:rPr>
          <w:rFonts w:ascii="Arial" w:hAnsi="Arial" w:cs="Arial"/>
        </w:rPr>
      </w:pPr>
      <w:bookmarkStart w:id="0" w:name="_GoBack"/>
      <w:bookmarkEnd w:id="0"/>
    </w:p>
    <w:p w:rsidR="003A4430" w:rsidRDefault="003A4430" w:rsidP="00F85090">
      <w:pPr>
        <w:pStyle w:val="Prrafodelista"/>
        <w:spacing w:line="240" w:lineRule="auto"/>
        <w:rPr>
          <w:rFonts w:ascii="Arial" w:hAnsi="Arial" w:cs="Arial"/>
        </w:rPr>
      </w:pPr>
    </w:p>
    <w:p w:rsidR="00D5498A" w:rsidRDefault="00D5498A" w:rsidP="00F85090">
      <w:pPr>
        <w:pStyle w:val="Prrafodelista"/>
        <w:spacing w:line="240" w:lineRule="auto"/>
        <w:rPr>
          <w:rFonts w:ascii="Arial" w:hAnsi="Arial" w:cs="Arial"/>
        </w:rPr>
      </w:pPr>
    </w:p>
    <w:p w:rsidR="00D5498A" w:rsidRDefault="00D5498A" w:rsidP="00F85090">
      <w:pPr>
        <w:pStyle w:val="Prrafodelista"/>
        <w:spacing w:line="240" w:lineRule="auto"/>
        <w:rPr>
          <w:rFonts w:ascii="Arial" w:hAnsi="Arial" w:cs="Arial"/>
        </w:rPr>
      </w:pPr>
    </w:p>
    <w:p w:rsidR="00D5498A" w:rsidRDefault="00D5498A" w:rsidP="00F85090">
      <w:pPr>
        <w:pStyle w:val="Prrafodelista"/>
        <w:spacing w:line="240" w:lineRule="auto"/>
        <w:rPr>
          <w:rFonts w:ascii="Arial" w:hAnsi="Arial" w:cs="Arial"/>
        </w:rPr>
      </w:pPr>
    </w:p>
    <w:p w:rsidR="00D5498A" w:rsidRDefault="00BB1278" w:rsidP="00F85090">
      <w:pPr>
        <w:pStyle w:val="Prrafodelista"/>
        <w:spacing w:line="240" w:lineRule="auto"/>
        <w:rPr>
          <w:rFonts w:ascii="Arial" w:hAnsi="Arial" w:cs="Arial"/>
        </w:rPr>
      </w:pPr>
      <w:r>
        <w:rPr>
          <w:noProof/>
          <w:sz w:val="32"/>
          <w:lang w:eastAsia="es-MX"/>
        </w:rPr>
        <w:lastRenderedPageBreak/>
        <mc:AlternateContent>
          <mc:Choice Requires="wps">
            <w:drawing>
              <wp:anchor distT="0" distB="0" distL="114300" distR="114300" simplePos="0" relativeHeight="251657728" behindDoc="0" locked="0" layoutInCell="1" allowOverlap="1" wp14:anchorId="2EA86BD2" wp14:editId="0E3D30AF">
                <wp:simplePos x="0" y="0"/>
                <wp:positionH relativeFrom="column">
                  <wp:posOffset>3255645</wp:posOffset>
                </wp:positionH>
                <wp:positionV relativeFrom="paragraph">
                  <wp:posOffset>-139065</wp:posOffset>
                </wp:positionV>
                <wp:extent cx="1990725" cy="3238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990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278" w:rsidRPr="00BB1278" w:rsidRDefault="00BB1278" w:rsidP="00BB1278">
                            <w:pPr>
                              <w:jc w:val="center"/>
                              <w:rPr>
                                <w:b/>
                                <w:color w:val="365F91" w:themeColor="accent1" w:themeShade="BF"/>
                                <w:sz w:val="24"/>
                              </w:rPr>
                            </w:pPr>
                            <w:r w:rsidRPr="00BB1278">
                              <w:rPr>
                                <w:b/>
                                <w:color w:val="365F91" w:themeColor="accent1" w:themeShade="BF"/>
                                <w:sz w:val="24"/>
                              </w:rPr>
                              <w:t>(Julio, Agosto)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A86BD2" id="_x0000_t202" coordsize="21600,21600" o:spt="202" path="m,l,21600r21600,l21600,xe">
                <v:stroke joinstyle="miter"/>
                <v:path gradientshapeok="t" o:connecttype="rect"/>
              </v:shapetype>
              <v:shape id="Cuadro de texto 2" o:spid="_x0000_s1026" type="#_x0000_t202" style="position:absolute;left:0;text-align:left;margin-left:256.35pt;margin-top:-10.95pt;width:156.75pt;height:25.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" filled="f" stroked="f" strokeweight=".5pt">
                <v:textbox>
                  <w:txbxContent>
                    <w:p w:rsidR="00BB1278" w:rsidRPr="00BB1278" w:rsidRDefault="00BB1278" w:rsidP="00BB1278">
                      <w:pPr>
                        <w:jc w:val="center"/>
                        <w:rPr>
                          <w:b/>
                          <w:color w:val="365F91" w:themeColor="accent1" w:themeShade="BF"/>
                          <w:sz w:val="24"/>
                        </w:rPr>
                      </w:pPr>
                      <w:r w:rsidRPr="00BB1278">
                        <w:rPr>
                          <w:b/>
                          <w:color w:val="365F91" w:themeColor="accent1" w:themeShade="BF"/>
                          <w:sz w:val="24"/>
                        </w:rPr>
                        <w:t>(Julio, Agosto)</w:t>
                      </w:r>
                    </w:p>
                  </w:txbxContent>
                </v:textbox>
              </v:shape>
            </w:pict>
          </mc:Fallback>
        </mc:AlternateContent>
      </w:r>
    </w:p>
    <w:p w:rsidR="00D25DBB" w:rsidRPr="007269E7" w:rsidRDefault="00D25DBB" w:rsidP="00F85090">
      <w:pPr>
        <w:pStyle w:val="Prrafodelista"/>
        <w:spacing w:line="240" w:lineRule="auto"/>
        <w:rPr>
          <w:rFonts w:ascii="Arial" w:hAnsi="Arial" w:cs="Arial"/>
        </w:rPr>
      </w:pPr>
    </w:p>
    <w:p w:rsidR="00FB1FCC" w:rsidRDefault="00BB1278" w:rsidP="003A4430">
      <w:pPr>
        <w:pStyle w:val="Prrafodelista"/>
        <w:spacing w:line="240" w:lineRule="auto"/>
        <w:rPr>
          <w:rFonts w:cs="Arial"/>
          <w:sz w:val="28"/>
          <w:szCs w:val="28"/>
        </w:rPr>
      </w:pPr>
      <w:r>
        <w:rPr>
          <w:rFonts w:cs="Arial"/>
          <w:noProof/>
          <w:sz w:val="28"/>
          <w:szCs w:val="28"/>
          <w:lang w:eastAsia="es-MX"/>
        </w:rPr>
        <w:drawing>
          <wp:anchor distT="0" distB="0" distL="114300" distR="114300" simplePos="0" relativeHeight="251667968" behindDoc="0" locked="0" layoutInCell="1" allowOverlap="1">
            <wp:simplePos x="0" y="0"/>
            <wp:positionH relativeFrom="column">
              <wp:posOffset>-527685</wp:posOffset>
            </wp:positionH>
            <wp:positionV relativeFrom="paragraph">
              <wp:posOffset>397510</wp:posOffset>
            </wp:positionV>
            <wp:extent cx="8952865" cy="478155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a_cronis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2865" cy="4781550"/>
                    </a:xfrm>
                    <a:prstGeom prst="rect">
                      <a:avLst/>
                    </a:prstGeom>
                  </pic:spPr>
                </pic:pic>
              </a:graphicData>
            </a:graphic>
            <wp14:sizeRelH relativeFrom="page">
              <wp14:pctWidth>0</wp14:pctWidth>
            </wp14:sizeRelH>
            <wp14:sizeRelV relativeFrom="page">
              <wp14:pctHeight>0</wp14:pctHeight>
            </wp14:sizeRelV>
          </wp:anchor>
        </w:drawing>
      </w:r>
    </w:p>
    <w:p w:rsidR="00BB2DF8" w:rsidRPr="00B140CC" w:rsidRDefault="00BB2DF8" w:rsidP="00B140CC">
      <w:pPr>
        <w:spacing w:line="240" w:lineRule="auto"/>
        <w:rPr>
          <w:rFonts w:cs="Arial"/>
          <w:sz w:val="28"/>
          <w:szCs w:val="28"/>
        </w:rPr>
      </w:pPr>
    </w:p>
    <w:p w:rsidR="00BB2DF8" w:rsidRDefault="00BB2DF8" w:rsidP="003A4430">
      <w:pPr>
        <w:pStyle w:val="Prrafodelista"/>
        <w:spacing w:line="240" w:lineRule="auto"/>
        <w:rPr>
          <w:rFonts w:cs="Arial"/>
          <w:sz w:val="28"/>
          <w:szCs w:val="28"/>
        </w:rPr>
      </w:pPr>
    </w:p>
    <w:p w:rsidR="00BB2DF8" w:rsidRDefault="00BB1278" w:rsidP="003A4430">
      <w:pPr>
        <w:pStyle w:val="Prrafodelista"/>
        <w:spacing w:line="240" w:lineRule="auto"/>
        <w:rPr>
          <w:rFonts w:cs="Arial"/>
          <w:sz w:val="28"/>
          <w:szCs w:val="28"/>
        </w:rPr>
      </w:pPr>
      <w:r>
        <w:rPr>
          <w:noProof/>
          <w:sz w:val="32"/>
          <w:lang w:eastAsia="es-MX"/>
        </w:rPr>
        <w:lastRenderedPageBreak/>
        <mc:AlternateContent>
          <mc:Choice Requires="wps">
            <w:drawing>
              <wp:anchor distT="0" distB="0" distL="114300" distR="114300" simplePos="0" relativeHeight="251664896" behindDoc="0" locked="0" layoutInCell="1" allowOverlap="1" wp14:anchorId="672073C0" wp14:editId="63058CF3">
                <wp:simplePos x="0" y="0"/>
                <wp:positionH relativeFrom="column">
                  <wp:posOffset>3215640</wp:posOffset>
                </wp:positionH>
                <wp:positionV relativeFrom="paragraph">
                  <wp:posOffset>-129540</wp:posOffset>
                </wp:positionV>
                <wp:extent cx="1990725" cy="3238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990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278" w:rsidRPr="00B765D7" w:rsidRDefault="00BB1278" w:rsidP="00BB1278">
                            <w:pPr>
                              <w:jc w:val="center"/>
                              <w:rPr>
                                <w:b/>
                                <w:color w:val="365F91" w:themeColor="accent1" w:themeShade="BF"/>
                                <w:sz w:val="24"/>
                              </w:rPr>
                            </w:pPr>
                            <w:r w:rsidRPr="00B765D7">
                              <w:rPr>
                                <w:b/>
                                <w:color w:val="365F91" w:themeColor="accent1" w:themeShade="BF"/>
                                <w:sz w:val="24"/>
                              </w:rPr>
                              <w:t>(</w:t>
                            </w:r>
                            <w:r w:rsidRPr="00B765D7">
                              <w:rPr>
                                <w:b/>
                                <w:color w:val="365F91" w:themeColor="accent1" w:themeShade="BF"/>
                                <w:sz w:val="24"/>
                              </w:rPr>
                              <w:t>Septiembre</w:t>
                            </w:r>
                            <w:r w:rsidRPr="00B765D7">
                              <w:rPr>
                                <w:b/>
                                <w:color w:val="365F91" w:themeColor="accent1" w:themeShade="BF"/>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2073C0" id="Cuadro de texto 6" o:spid="_x0000_s1027" type="#_x0000_t202" style="position:absolute;left:0;text-align:left;margin-left:253.2pt;margin-top:-10.2pt;width:156.75pt;height:25.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" filled="f" stroked="f" strokeweight=".5pt">
                <v:textbox>
                  <w:txbxContent>
                    <w:p w:rsidR="00BB1278" w:rsidRPr="00B765D7" w:rsidRDefault="00BB1278" w:rsidP="00BB1278">
                      <w:pPr>
                        <w:jc w:val="center"/>
                        <w:rPr>
                          <w:b/>
                          <w:color w:val="365F91" w:themeColor="accent1" w:themeShade="BF"/>
                          <w:sz w:val="24"/>
                        </w:rPr>
                      </w:pPr>
                      <w:r w:rsidRPr="00B765D7">
                        <w:rPr>
                          <w:b/>
                          <w:color w:val="365F91" w:themeColor="accent1" w:themeShade="BF"/>
                          <w:sz w:val="24"/>
                        </w:rPr>
                        <w:t>(</w:t>
                      </w:r>
                      <w:r w:rsidRPr="00B765D7">
                        <w:rPr>
                          <w:b/>
                          <w:color w:val="365F91" w:themeColor="accent1" w:themeShade="BF"/>
                          <w:sz w:val="24"/>
                        </w:rPr>
                        <w:t>Septiembre</w:t>
                      </w:r>
                      <w:r w:rsidRPr="00B765D7">
                        <w:rPr>
                          <w:b/>
                          <w:color w:val="365F91" w:themeColor="accent1" w:themeShade="BF"/>
                          <w:sz w:val="24"/>
                        </w:rPr>
                        <w:t>)</w:t>
                      </w:r>
                    </w:p>
                  </w:txbxContent>
                </v:textbox>
              </v:shape>
            </w:pict>
          </mc:Fallback>
        </mc:AlternateContent>
      </w:r>
    </w:p>
    <w:p w:rsidR="00BB1278" w:rsidRDefault="00BB1278" w:rsidP="003A4430">
      <w:pPr>
        <w:pStyle w:val="Prrafodelista"/>
        <w:spacing w:line="240" w:lineRule="auto"/>
        <w:rPr>
          <w:rFonts w:cs="Arial"/>
          <w:sz w:val="28"/>
          <w:szCs w:val="28"/>
        </w:rPr>
      </w:pPr>
      <w:r>
        <w:rPr>
          <w:rFonts w:cs="Arial"/>
          <w:noProof/>
          <w:sz w:val="28"/>
          <w:szCs w:val="28"/>
          <w:lang w:eastAsia="es-MX"/>
        </w:rPr>
        <w:drawing>
          <wp:anchor distT="0" distB="0" distL="114300" distR="114300" simplePos="0" relativeHeight="251655680" behindDoc="0" locked="0" layoutInCell="1" allowOverlap="1">
            <wp:simplePos x="0" y="0"/>
            <wp:positionH relativeFrom="column">
              <wp:posOffset>-384810</wp:posOffset>
            </wp:positionH>
            <wp:positionV relativeFrom="paragraph">
              <wp:posOffset>330200</wp:posOffset>
            </wp:positionV>
            <wp:extent cx="8987790" cy="4800600"/>
            <wp:effectExtent l="0" t="0" r="381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ganigrama_Encargada_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87790" cy="4800600"/>
                    </a:xfrm>
                    <a:prstGeom prst="rect">
                      <a:avLst/>
                    </a:prstGeom>
                  </pic:spPr>
                </pic:pic>
              </a:graphicData>
            </a:graphic>
            <wp14:sizeRelH relativeFrom="page">
              <wp14:pctWidth>0</wp14:pctWidth>
            </wp14:sizeRelH>
            <wp14:sizeRelV relativeFrom="page">
              <wp14:pctHeight>0</wp14:pctHeight>
            </wp14:sizeRelV>
          </wp:anchor>
        </w:drawing>
      </w:r>
    </w:p>
    <w:p w:rsidR="00BB1278" w:rsidRDefault="00BB1278" w:rsidP="003A4430">
      <w:pPr>
        <w:pStyle w:val="Prrafodelista"/>
        <w:spacing w:line="240" w:lineRule="auto"/>
        <w:rPr>
          <w:rFonts w:cs="Arial"/>
          <w:sz w:val="28"/>
          <w:szCs w:val="28"/>
        </w:rPr>
      </w:pPr>
    </w:p>
    <w:p w:rsidR="00BB1278" w:rsidRDefault="00BB1278" w:rsidP="003A4430">
      <w:pPr>
        <w:pStyle w:val="Prrafodelista"/>
        <w:spacing w:line="240" w:lineRule="auto"/>
        <w:rPr>
          <w:rFonts w:cs="Arial"/>
          <w:sz w:val="28"/>
          <w:szCs w:val="28"/>
        </w:rPr>
      </w:pPr>
    </w:p>
    <w:p w:rsidR="00783906" w:rsidRPr="00A87815" w:rsidRDefault="00783906" w:rsidP="003A4430">
      <w:pPr>
        <w:pStyle w:val="Prrafodelista"/>
        <w:spacing w:line="240" w:lineRule="auto"/>
        <w:rPr>
          <w:rFonts w:cs="Arial"/>
          <w:sz w:val="28"/>
          <w:szCs w:val="28"/>
        </w:rPr>
      </w:pPr>
    </w:p>
    <w:sectPr w:rsidR="00783906" w:rsidRPr="00A87815" w:rsidSect="007E7852">
      <w:headerReference w:type="default" r:id="rId10"/>
      <w:footerReference w:type="default" r:id="rId11"/>
      <w:pgSz w:w="15840" w:h="12240" w:orient="landscape"/>
      <w:pgMar w:top="993" w:right="2373" w:bottom="851" w:left="1701" w:header="708"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DEA" w:rsidRDefault="007B7DEA" w:rsidP="00FF1DC2">
      <w:pPr>
        <w:spacing w:line="240" w:lineRule="auto"/>
      </w:pPr>
      <w:r>
        <w:separator/>
      </w:r>
    </w:p>
  </w:endnote>
  <w:endnote w:type="continuationSeparator" w:id="0">
    <w:p w:rsidR="007B7DEA" w:rsidRDefault="007B7DEA" w:rsidP="00FF1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52" w:rsidRPr="00FC6272" w:rsidRDefault="007E7852" w:rsidP="007E7852">
    <w:pPr>
      <w:pStyle w:val="Piedepgina"/>
      <w:jc w:val="center"/>
      <w:rPr>
        <w:rFonts w:ascii="Agency FB" w:hAnsi="Agency FB"/>
        <w:sz w:val="16"/>
        <w:szCs w:val="16"/>
      </w:rPr>
    </w:pPr>
    <w:r w:rsidRPr="00FC6272">
      <w:rPr>
        <w:rFonts w:ascii="Agency FB" w:hAnsi="Agency FB"/>
        <w:sz w:val="16"/>
        <w:szCs w:val="16"/>
      </w:rPr>
      <w:t>Prol. Paseo Tabasco 1401, Tabasco 2000,</w:t>
    </w:r>
    <w:r>
      <w:rPr>
        <w:rFonts w:ascii="Agency FB" w:hAnsi="Agency FB"/>
        <w:sz w:val="16"/>
        <w:szCs w:val="16"/>
      </w:rPr>
      <w:t xml:space="preserve"> C.P. 86035,</w:t>
    </w:r>
    <w:r w:rsidRPr="00FC6272">
      <w:rPr>
        <w:rFonts w:ascii="Agency FB" w:hAnsi="Agency FB"/>
        <w:sz w:val="16"/>
        <w:szCs w:val="16"/>
      </w:rPr>
      <w:t xml:space="preserve"> Villahermosa, Tabasco   </w:t>
    </w:r>
    <w:r>
      <w:rPr>
        <w:rFonts w:ascii="Agency FB" w:hAnsi="Agency FB"/>
        <w:sz w:val="16"/>
        <w:szCs w:val="16"/>
      </w:rPr>
      <w:t>|</w:t>
    </w:r>
    <w:r>
      <w:rPr>
        <w:rFonts w:ascii="Agency FB" w:hAnsi="Agency FB"/>
        <w:b/>
        <w:sz w:val="16"/>
        <w:szCs w:val="16"/>
      </w:rPr>
      <w:t xml:space="preserve"> </w:t>
    </w:r>
    <w:r>
      <w:rPr>
        <w:rFonts w:ascii="Agency FB" w:hAnsi="Agency FB"/>
        <w:sz w:val="16"/>
        <w:szCs w:val="16"/>
      </w:rPr>
      <w:t xml:space="preserve">  (993) 3 10 32 32 Ext. 1050 </w:t>
    </w:r>
    <w:r w:rsidRPr="00FC6272">
      <w:rPr>
        <w:rFonts w:ascii="Agency FB" w:hAnsi="Agency FB"/>
        <w:sz w:val="16"/>
        <w:szCs w:val="16"/>
      </w:rPr>
      <w:t xml:space="preserve">   </w:t>
    </w:r>
    <w:r>
      <w:rPr>
        <w:rFonts w:ascii="Agency FB" w:hAnsi="Agency FB"/>
        <w:sz w:val="16"/>
        <w:szCs w:val="16"/>
      </w:rPr>
      <w:t>|</w:t>
    </w:r>
    <w:r w:rsidRPr="00FC6272">
      <w:rPr>
        <w:rFonts w:ascii="Agency FB" w:hAnsi="Agency FB"/>
        <w:sz w:val="16"/>
        <w:szCs w:val="16"/>
      </w:rPr>
      <w:t xml:space="preserve">    www.villahermosa.gob.mx</w:t>
    </w:r>
  </w:p>
  <w:p w:rsidR="007E7852" w:rsidRDefault="007E78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DEA" w:rsidRDefault="007B7DEA" w:rsidP="00FF1DC2">
      <w:pPr>
        <w:spacing w:line="240" w:lineRule="auto"/>
      </w:pPr>
      <w:r>
        <w:separator/>
      </w:r>
    </w:p>
  </w:footnote>
  <w:footnote w:type="continuationSeparator" w:id="0">
    <w:p w:rsidR="007B7DEA" w:rsidRDefault="007B7DEA" w:rsidP="00FF1D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EB" w:rsidRDefault="005E39F0" w:rsidP="005724EB">
    <w:pPr>
      <w:jc w:val="center"/>
      <w:rPr>
        <w:b/>
        <w:bCs/>
        <w:i/>
        <w:iCs/>
        <w:color w:val="244061" w:themeColor="accent1" w:themeShade="80"/>
        <w:sz w:val="24"/>
      </w:rPr>
    </w:pPr>
    <w:r>
      <w:rPr>
        <w:noProof/>
        <w:lang w:val="es-MX" w:eastAsia="es-MX"/>
      </w:rPr>
      <w:drawing>
        <wp:anchor distT="0" distB="0" distL="114300" distR="114300" simplePos="0" relativeHeight="251658240" behindDoc="0" locked="0" layoutInCell="1" allowOverlap="1">
          <wp:simplePos x="0" y="0"/>
          <wp:positionH relativeFrom="column">
            <wp:posOffset>-3810</wp:posOffset>
          </wp:positionH>
          <wp:positionV relativeFrom="paragraph">
            <wp:posOffset>-249555</wp:posOffset>
          </wp:positionV>
          <wp:extent cx="914400" cy="9144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ent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7269E7">
      <w:rPr>
        <w:noProof/>
        <w:lang w:val="es-MX" w:eastAsia="es-MX"/>
      </w:rPr>
      <mc:AlternateContent>
        <mc:Choice Requires="wps">
          <w:drawing>
            <wp:anchor distT="0" distB="0" distL="114300" distR="114300" simplePos="0" relativeHeight="251586560" behindDoc="0" locked="0" layoutInCell="1" allowOverlap="1" wp14:anchorId="4BAAD71E" wp14:editId="740B827F">
              <wp:simplePos x="0" y="0"/>
              <wp:positionH relativeFrom="column">
                <wp:posOffset>6384925</wp:posOffset>
              </wp:positionH>
              <wp:positionV relativeFrom="paragraph">
                <wp:posOffset>71755</wp:posOffset>
              </wp:positionV>
              <wp:extent cx="251841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1403985"/>
                      </a:xfrm>
                      <a:prstGeom prst="rect">
                        <a:avLst/>
                      </a:prstGeom>
                      <a:noFill/>
                      <a:ln w="9525">
                        <a:noFill/>
                        <a:miter lim="800000"/>
                        <a:headEnd/>
                        <a:tailEnd/>
                      </a:ln>
                      <a:effectLst/>
                    </wps:spPr>
                    <wps:txbx>
                      <w:txbxContent>
                        <w:p w:rsidR="007269E7" w:rsidRDefault="007269E7" w:rsidP="007269E7">
                          <w:pPr>
                            <w:jc w:val="center"/>
                            <w:rPr>
                              <w:b/>
                              <w:bCs/>
                              <w:i/>
                              <w:iCs/>
                              <w:color w:val="244061" w:themeColor="accent1" w:themeShade="80"/>
                              <w:sz w:val="24"/>
                            </w:rPr>
                          </w:pPr>
                          <w:r w:rsidRPr="00A842C9">
                            <w:rPr>
                              <w:b/>
                              <w:bCs/>
                              <w:i/>
                              <w:iCs/>
                              <w:color w:val="244061" w:themeColor="accent1" w:themeShade="80"/>
                              <w:sz w:val="24"/>
                            </w:rPr>
                            <w:t>DIRECCIÓN DE EDUCACIÓN,</w:t>
                          </w:r>
                        </w:p>
                        <w:p w:rsidR="007269E7" w:rsidRPr="00A842C9" w:rsidRDefault="007269E7" w:rsidP="007269E7">
                          <w:pPr>
                            <w:jc w:val="center"/>
                            <w:rPr>
                              <w:b/>
                              <w:bCs/>
                              <w:i/>
                              <w:iCs/>
                              <w:color w:val="244061" w:themeColor="accent1" w:themeShade="80"/>
                              <w:sz w:val="24"/>
                            </w:rPr>
                          </w:pPr>
                          <w:r w:rsidRPr="00A842C9">
                            <w:rPr>
                              <w:b/>
                              <w:bCs/>
                              <w:i/>
                              <w:iCs/>
                              <w:color w:val="244061" w:themeColor="accent1" w:themeShade="80"/>
                              <w:sz w:val="24"/>
                            </w:rPr>
                            <w:t>CULTURA Y R</w:t>
                          </w:r>
                          <w:r>
                            <w:rPr>
                              <w:b/>
                              <w:bCs/>
                              <w:i/>
                              <w:iCs/>
                              <w:color w:val="244061" w:themeColor="accent1" w:themeShade="80"/>
                              <w:sz w:val="24"/>
                            </w:rPr>
                            <w:t>E</w:t>
                          </w:r>
                          <w:r w:rsidRPr="00A842C9">
                            <w:rPr>
                              <w:b/>
                              <w:bCs/>
                              <w:i/>
                              <w:iCs/>
                              <w:color w:val="244061" w:themeColor="accent1" w:themeShade="80"/>
                              <w:sz w:val="24"/>
                            </w:rPr>
                            <w:t>CREACIÓN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AD71E" id="_x0000_t202" coordsize="21600,21600" o:spt="202" path="m,l,21600r21600,l21600,xe">
              <v:stroke joinstyle="miter"/>
              <v:path gradientshapeok="t" o:connecttype="rect"/>
            </v:shapetype>
            <v:shape id="_x0000_s1028" type="#_x0000_t202" style="position:absolute;left:0;text-align:left;margin-left:502.75pt;margin-top:5.65pt;width:198.3pt;height:110.55pt;z-index:251586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" filled="f" stroked="f">
              <v:textbox style="mso-fit-shape-to-text:t">
                <w:txbxContent>
                  <w:p w:rsidR="007269E7" w:rsidRDefault="007269E7" w:rsidP="007269E7">
                    <w:pPr>
                      <w:jc w:val="center"/>
                      <w:rPr>
                        <w:b/>
                        <w:bCs/>
                        <w:i/>
                        <w:iCs/>
                        <w:color w:val="244061" w:themeColor="accent1" w:themeShade="80"/>
                        <w:sz w:val="24"/>
                      </w:rPr>
                    </w:pPr>
                    <w:r w:rsidRPr="00A842C9">
                      <w:rPr>
                        <w:b/>
                        <w:bCs/>
                        <w:i/>
                        <w:iCs/>
                        <w:color w:val="244061" w:themeColor="accent1" w:themeShade="80"/>
                        <w:sz w:val="24"/>
                      </w:rPr>
                      <w:t>DIRECCIÓN DE EDUCACIÓN,</w:t>
                    </w:r>
                  </w:p>
                  <w:p w:rsidR="007269E7" w:rsidRPr="00A842C9" w:rsidRDefault="007269E7" w:rsidP="007269E7">
                    <w:pPr>
                      <w:jc w:val="center"/>
                      <w:rPr>
                        <w:b/>
                        <w:bCs/>
                        <w:i/>
                        <w:iCs/>
                        <w:color w:val="244061" w:themeColor="accent1" w:themeShade="80"/>
                        <w:sz w:val="24"/>
                      </w:rPr>
                    </w:pPr>
                    <w:r w:rsidRPr="00A842C9">
                      <w:rPr>
                        <w:b/>
                        <w:bCs/>
                        <w:i/>
                        <w:iCs/>
                        <w:color w:val="244061" w:themeColor="accent1" w:themeShade="80"/>
                        <w:sz w:val="24"/>
                      </w:rPr>
                      <w:t>CULTURA Y R</w:t>
                    </w:r>
                    <w:r>
                      <w:rPr>
                        <w:b/>
                        <w:bCs/>
                        <w:i/>
                        <w:iCs/>
                        <w:color w:val="244061" w:themeColor="accent1" w:themeShade="80"/>
                        <w:sz w:val="24"/>
                      </w:rPr>
                      <w:t>E</w:t>
                    </w:r>
                    <w:r w:rsidRPr="00A842C9">
                      <w:rPr>
                        <w:b/>
                        <w:bCs/>
                        <w:i/>
                        <w:iCs/>
                        <w:color w:val="244061" w:themeColor="accent1" w:themeShade="80"/>
                        <w:sz w:val="24"/>
                      </w:rPr>
                      <w:t>CREACIÓN</w:t>
                    </w:r>
                  </w:p>
                </w:txbxContent>
              </v:textbox>
            </v:shape>
          </w:pict>
        </mc:Fallback>
      </mc:AlternateContent>
    </w:r>
  </w:p>
  <w:p w:rsidR="005724EB" w:rsidRDefault="00AF66B9" w:rsidP="005724EB">
    <w:pPr>
      <w:jc w:val="center"/>
      <w:rPr>
        <w:b/>
        <w:bCs/>
        <w:i/>
        <w:iCs/>
        <w:color w:val="244061" w:themeColor="accent1" w:themeShade="80"/>
        <w:sz w:val="24"/>
      </w:rPr>
    </w:pPr>
    <w:r>
      <w:rPr>
        <w:b/>
        <w:bCs/>
        <w:i/>
        <w:iCs/>
        <w:color w:val="244061" w:themeColor="accent1" w:themeShade="80"/>
        <w:sz w:val="24"/>
      </w:rPr>
      <w:t xml:space="preserve">Organigrama </w:t>
    </w:r>
  </w:p>
  <w:p w:rsidR="00BB1278" w:rsidRPr="00567992" w:rsidRDefault="00D25DBB" w:rsidP="00BB1278">
    <w:pPr>
      <w:jc w:val="center"/>
      <w:rPr>
        <w:b/>
        <w:bCs/>
        <w:i/>
        <w:iCs/>
        <w:color w:val="244061" w:themeColor="accent1" w:themeShade="80"/>
        <w:sz w:val="24"/>
      </w:rPr>
    </w:pPr>
    <w:r>
      <w:rPr>
        <w:b/>
        <w:bCs/>
        <w:i/>
        <w:iCs/>
        <w:color w:val="244061" w:themeColor="accent1" w:themeShade="80"/>
        <w:sz w:val="24"/>
      </w:rPr>
      <w:t>3er.</w:t>
    </w:r>
    <w:r w:rsidR="00567992">
      <w:rPr>
        <w:b/>
        <w:bCs/>
        <w:i/>
        <w:iCs/>
        <w:color w:val="244061" w:themeColor="accent1" w:themeShade="80"/>
        <w:sz w:val="24"/>
      </w:rPr>
      <w:t xml:space="preserve"> Trimestre 2018</w:t>
    </w:r>
  </w:p>
  <w:p w:rsidR="00CC52DE" w:rsidRDefault="00CC52DE" w:rsidP="00FF1DC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71B"/>
    <w:multiLevelType w:val="hybridMultilevel"/>
    <w:tmpl w:val="1AB03FB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BE102B5"/>
    <w:multiLevelType w:val="hybridMultilevel"/>
    <w:tmpl w:val="9D368EC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77561DE"/>
    <w:multiLevelType w:val="hybridMultilevel"/>
    <w:tmpl w:val="C580676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C242399"/>
    <w:multiLevelType w:val="hybridMultilevel"/>
    <w:tmpl w:val="812A9118"/>
    <w:lvl w:ilvl="0" w:tplc="AB1CBBDA">
      <w:start w:val="1"/>
      <w:numFmt w:val="lowerLetter"/>
      <w:lvlText w:val="%1)"/>
      <w:lvlJc w:val="left"/>
      <w:pPr>
        <w:ind w:left="1080" w:hanging="360"/>
      </w:pPr>
      <w:rPr>
        <w:rFonts w:ascii="Arial" w:eastAsia="Times New Roman" w:hAnsi="Arial" w:cs="Arial"/>
        <w:b w:val="0"/>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7E7767D7"/>
    <w:multiLevelType w:val="hybridMultilevel"/>
    <w:tmpl w:val="F35E1826"/>
    <w:lvl w:ilvl="0" w:tplc="ADC26FD0">
      <w:start w:val="1"/>
      <w:numFmt w:val="bullet"/>
      <w:lvlText w:val="•"/>
      <w:lvlJc w:val="left"/>
      <w:pPr>
        <w:tabs>
          <w:tab w:val="num" w:pos="720"/>
        </w:tabs>
        <w:ind w:left="720" w:hanging="360"/>
      </w:pPr>
      <w:rPr>
        <w:rFonts w:ascii="Times New Roman" w:hAnsi="Times New Roman" w:hint="default"/>
      </w:rPr>
    </w:lvl>
    <w:lvl w:ilvl="1" w:tplc="21145380" w:tentative="1">
      <w:start w:val="1"/>
      <w:numFmt w:val="bullet"/>
      <w:lvlText w:val="•"/>
      <w:lvlJc w:val="left"/>
      <w:pPr>
        <w:tabs>
          <w:tab w:val="num" w:pos="1440"/>
        </w:tabs>
        <w:ind w:left="1440" w:hanging="360"/>
      </w:pPr>
      <w:rPr>
        <w:rFonts w:ascii="Times New Roman" w:hAnsi="Times New Roman" w:hint="default"/>
      </w:rPr>
    </w:lvl>
    <w:lvl w:ilvl="2" w:tplc="C3A2C96A" w:tentative="1">
      <w:start w:val="1"/>
      <w:numFmt w:val="bullet"/>
      <w:lvlText w:val="•"/>
      <w:lvlJc w:val="left"/>
      <w:pPr>
        <w:tabs>
          <w:tab w:val="num" w:pos="2160"/>
        </w:tabs>
        <w:ind w:left="2160" w:hanging="360"/>
      </w:pPr>
      <w:rPr>
        <w:rFonts w:ascii="Times New Roman" w:hAnsi="Times New Roman" w:hint="default"/>
      </w:rPr>
    </w:lvl>
    <w:lvl w:ilvl="3" w:tplc="87A2C280" w:tentative="1">
      <w:start w:val="1"/>
      <w:numFmt w:val="bullet"/>
      <w:lvlText w:val="•"/>
      <w:lvlJc w:val="left"/>
      <w:pPr>
        <w:tabs>
          <w:tab w:val="num" w:pos="2880"/>
        </w:tabs>
        <w:ind w:left="2880" w:hanging="360"/>
      </w:pPr>
      <w:rPr>
        <w:rFonts w:ascii="Times New Roman" w:hAnsi="Times New Roman" w:hint="default"/>
      </w:rPr>
    </w:lvl>
    <w:lvl w:ilvl="4" w:tplc="1D00D060" w:tentative="1">
      <w:start w:val="1"/>
      <w:numFmt w:val="bullet"/>
      <w:lvlText w:val="•"/>
      <w:lvlJc w:val="left"/>
      <w:pPr>
        <w:tabs>
          <w:tab w:val="num" w:pos="3600"/>
        </w:tabs>
        <w:ind w:left="3600" w:hanging="360"/>
      </w:pPr>
      <w:rPr>
        <w:rFonts w:ascii="Times New Roman" w:hAnsi="Times New Roman" w:hint="default"/>
      </w:rPr>
    </w:lvl>
    <w:lvl w:ilvl="5" w:tplc="982EB75A" w:tentative="1">
      <w:start w:val="1"/>
      <w:numFmt w:val="bullet"/>
      <w:lvlText w:val="•"/>
      <w:lvlJc w:val="left"/>
      <w:pPr>
        <w:tabs>
          <w:tab w:val="num" w:pos="4320"/>
        </w:tabs>
        <w:ind w:left="4320" w:hanging="360"/>
      </w:pPr>
      <w:rPr>
        <w:rFonts w:ascii="Times New Roman" w:hAnsi="Times New Roman" w:hint="default"/>
      </w:rPr>
    </w:lvl>
    <w:lvl w:ilvl="6" w:tplc="7D1ADA78" w:tentative="1">
      <w:start w:val="1"/>
      <w:numFmt w:val="bullet"/>
      <w:lvlText w:val="•"/>
      <w:lvlJc w:val="left"/>
      <w:pPr>
        <w:tabs>
          <w:tab w:val="num" w:pos="5040"/>
        </w:tabs>
        <w:ind w:left="5040" w:hanging="360"/>
      </w:pPr>
      <w:rPr>
        <w:rFonts w:ascii="Times New Roman" w:hAnsi="Times New Roman" w:hint="default"/>
      </w:rPr>
    </w:lvl>
    <w:lvl w:ilvl="7" w:tplc="CB5E8A88" w:tentative="1">
      <w:start w:val="1"/>
      <w:numFmt w:val="bullet"/>
      <w:lvlText w:val="•"/>
      <w:lvlJc w:val="left"/>
      <w:pPr>
        <w:tabs>
          <w:tab w:val="num" w:pos="5760"/>
        </w:tabs>
        <w:ind w:left="5760" w:hanging="360"/>
      </w:pPr>
      <w:rPr>
        <w:rFonts w:ascii="Times New Roman" w:hAnsi="Times New Roman" w:hint="default"/>
      </w:rPr>
    </w:lvl>
    <w:lvl w:ilvl="8" w:tplc="F6420482" w:tentative="1">
      <w:start w:val="1"/>
      <w:numFmt w:val="bullet"/>
      <w:lvlText w:val="•"/>
      <w:lvlJc w:val="left"/>
      <w:pPr>
        <w:tabs>
          <w:tab w:val="num" w:pos="6480"/>
        </w:tabs>
        <w:ind w:left="6480" w:hanging="360"/>
      </w:pPr>
      <w:rPr>
        <w:rFonts w:ascii="Times New Roman" w:hAnsi="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27"/>
    <w:rsid w:val="0002344D"/>
    <w:rsid w:val="0002429C"/>
    <w:rsid w:val="00025F7A"/>
    <w:rsid w:val="0006299F"/>
    <w:rsid w:val="00063915"/>
    <w:rsid w:val="00067A0F"/>
    <w:rsid w:val="00067D5A"/>
    <w:rsid w:val="000818A0"/>
    <w:rsid w:val="000970D2"/>
    <w:rsid w:val="000A0CB1"/>
    <w:rsid w:val="000A1F45"/>
    <w:rsid w:val="000B4D92"/>
    <w:rsid w:val="000B55FD"/>
    <w:rsid w:val="000B5EF4"/>
    <w:rsid w:val="000C69EF"/>
    <w:rsid w:val="000D7135"/>
    <w:rsid w:val="00127096"/>
    <w:rsid w:val="00152146"/>
    <w:rsid w:val="0017296F"/>
    <w:rsid w:val="00186431"/>
    <w:rsid w:val="001B480D"/>
    <w:rsid w:val="001C0874"/>
    <w:rsid w:val="001E1522"/>
    <w:rsid w:val="001F0602"/>
    <w:rsid w:val="001F359B"/>
    <w:rsid w:val="001F37B7"/>
    <w:rsid w:val="00214341"/>
    <w:rsid w:val="0022052E"/>
    <w:rsid w:val="00233D01"/>
    <w:rsid w:val="002345F3"/>
    <w:rsid w:val="002501B7"/>
    <w:rsid w:val="00251C2E"/>
    <w:rsid w:val="002554F2"/>
    <w:rsid w:val="00260FB1"/>
    <w:rsid w:val="002709E0"/>
    <w:rsid w:val="00293A08"/>
    <w:rsid w:val="00295A29"/>
    <w:rsid w:val="002972AC"/>
    <w:rsid w:val="002A0FB5"/>
    <w:rsid w:val="002B3674"/>
    <w:rsid w:val="002C6443"/>
    <w:rsid w:val="002C7599"/>
    <w:rsid w:val="002C77A2"/>
    <w:rsid w:val="002E45C0"/>
    <w:rsid w:val="002F069F"/>
    <w:rsid w:val="002F3FF5"/>
    <w:rsid w:val="00312E6C"/>
    <w:rsid w:val="00315F21"/>
    <w:rsid w:val="00320EFC"/>
    <w:rsid w:val="00331539"/>
    <w:rsid w:val="00343085"/>
    <w:rsid w:val="003432C3"/>
    <w:rsid w:val="00351337"/>
    <w:rsid w:val="00355331"/>
    <w:rsid w:val="00365A38"/>
    <w:rsid w:val="00370154"/>
    <w:rsid w:val="00372D44"/>
    <w:rsid w:val="003A3214"/>
    <w:rsid w:val="003A3991"/>
    <w:rsid w:val="003A4430"/>
    <w:rsid w:val="003C0E9F"/>
    <w:rsid w:val="003E0987"/>
    <w:rsid w:val="003F2CBA"/>
    <w:rsid w:val="003F4B6D"/>
    <w:rsid w:val="003F7EBE"/>
    <w:rsid w:val="004116E8"/>
    <w:rsid w:val="0041429B"/>
    <w:rsid w:val="0042735C"/>
    <w:rsid w:val="00447F80"/>
    <w:rsid w:val="00456374"/>
    <w:rsid w:val="00466010"/>
    <w:rsid w:val="00473B31"/>
    <w:rsid w:val="00484F65"/>
    <w:rsid w:val="00495F15"/>
    <w:rsid w:val="004A4C4A"/>
    <w:rsid w:val="004A59BB"/>
    <w:rsid w:val="004A7FF3"/>
    <w:rsid w:val="004B3A62"/>
    <w:rsid w:val="004C3C23"/>
    <w:rsid w:val="004C703D"/>
    <w:rsid w:val="004D0DA2"/>
    <w:rsid w:val="004D359E"/>
    <w:rsid w:val="004D415B"/>
    <w:rsid w:val="004D4A1A"/>
    <w:rsid w:val="004E18ED"/>
    <w:rsid w:val="004E2844"/>
    <w:rsid w:val="004E7F22"/>
    <w:rsid w:val="004F4A70"/>
    <w:rsid w:val="00500215"/>
    <w:rsid w:val="005050D7"/>
    <w:rsid w:val="00511656"/>
    <w:rsid w:val="005131CE"/>
    <w:rsid w:val="00516A91"/>
    <w:rsid w:val="005234C2"/>
    <w:rsid w:val="0052488F"/>
    <w:rsid w:val="00541F8F"/>
    <w:rsid w:val="00556851"/>
    <w:rsid w:val="00561D43"/>
    <w:rsid w:val="00562E17"/>
    <w:rsid w:val="00563A94"/>
    <w:rsid w:val="00567992"/>
    <w:rsid w:val="00571D62"/>
    <w:rsid w:val="005724EB"/>
    <w:rsid w:val="00572884"/>
    <w:rsid w:val="00575129"/>
    <w:rsid w:val="00575858"/>
    <w:rsid w:val="0059242C"/>
    <w:rsid w:val="0059499A"/>
    <w:rsid w:val="005A1038"/>
    <w:rsid w:val="005C1B71"/>
    <w:rsid w:val="005C4016"/>
    <w:rsid w:val="005E0079"/>
    <w:rsid w:val="005E39F0"/>
    <w:rsid w:val="005F6621"/>
    <w:rsid w:val="00625150"/>
    <w:rsid w:val="0063300E"/>
    <w:rsid w:val="00646838"/>
    <w:rsid w:val="006677D4"/>
    <w:rsid w:val="00667965"/>
    <w:rsid w:val="006749E9"/>
    <w:rsid w:val="006776F3"/>
    <w:rsid w:val="006836C0"/>
    <w:rsid w:val="006853CA"/>
    <w:rsid w:val="00686DE9"/>
    <w:rsid w:val="00693451"/>
    <w:rsid w:val="00697EEE"/>
    <w:rsid w:val="006A3A61"/>
    <w:rsid w:val="006A3F52"/>
    <w:rsid w:val="006A4BC5"/>
    <w:rsid w:val="006B4D3A"/>
    <w:rsid w:val="006B638C"/>
    <w:rsid w:val="006B7890"/>
    <w:rsid w:val="006C4ADA"/>
    <w:rsid w:val="00714A4C"/>
    <w:rsid w:val="00722810"/>
    <w:rsid w:val="007269E7"/>
    <w:rsid w:val="00735A14"/>
    <w:rsid w:val="0076301C"/>
    <w:rsid w:val="00767F7C"/>
    <w:rsid w:val="007743F7"/>
    <w:rsid w:val="00775746"/>
    <w:rsid w:val="007774BF"/>
    <w:rsid w:val="007804FD"/>
    <w:rsid w:val="00783906"/>
    <w:rsid w:val="007922A8"/>
    <w:rsid w:val="007B635B"/>
    <w:rsid w:val="007B7DEA"/>
    <w:rsid w:val="007C754F"/>
    <w:rsid w:val="007E4779"/>
    <w:rsid w:val="007E7852"/>
    <w:rsid w:val="007F5DAC"/>
    <w:rsid w:val="007F7F86"/>
    <w:rsid w:val="0081102E"/>
    <w:rsid w:val="008110B0"/>
    <w:rsid w:val="00813D08"/>
    <w:rsid w:val="00814487"/>
    <w:rsid w:val="00847CA6"/>
    <w:rsid w:val="00851F52"/>
    <w:rsid w:val="00855293"/>
    <w:rsid w:val="00857E00"/>
    <w:rsid w:val="0089335F"/>
    <w:rsid w:val="008A3226"/>
    <w:rsid w:val="008A61A7"/>
    <w:rsid w:val="008C03CC"/>
    <w:rsid w:val="008D23B5"/>
    <w:rsid w:val="008D6A04"/>
    <w:rsid w:val="008E2C7C"/>
    <w:rsid w:val="008F5D71"/>
    <w:rsid w:val="009167FD"/>
    <w:rsid w:val="00937688"/>
    <w:rsid w:val="00942FF5"/>
    <w:rsid w:val="009461DE"/>
    <w:rsid w:val="0095214B"/>
    <w:rsid w:val="00953559"/>
    <w:rsid w:val="009541D0"/>
    <w:rsid w:val="0097628A"/>
    <w:rsid w:val="00980500"/>
    <w:rsid w:val="009A40AC"/>
    <w:rsid w:val="009A6102"/>
    <w:rsid w:val="009C6CFF"/>
    <w:rsid w:val="009D2BE9"/>
    <w:rsid w:val="009D4491"/>
    <w:rsid w:val="009D4958"/>
    <w:rsid w:val="009F1638"/>
    <w:rsid w:val="00A0579F"/>
    <w:rsid w:val="00A05AB5"/>
    <w:rsid w:val="00A11315"/>
    <w:rsid w:val="00A24C71"/>
    <w:rsid w:val="00A3251A"/>
    <w:rsid w:val="00A44D1C"/>
    <w:rsid w:val="00A47986"/>
    <w:rsid w:val="00A54BDC"/>
    <w:rsid w:val="00A55FFC"/>
    <w:rsid w:val="00A70D27"/>
    <w:rsid w:val="00A73CFB"/>
    <w:rsid w:val="00A842C9"/>
    <w:rsid w:val="00A87815"/>
    <w:rsid w:val="00AA2EC4"/>
    <w:rsid w:val="00AE267D"/>
    <w:rsid w:val="00AF205D"/>
    <w:rsid w:val="00AF6274"/>
    <w:rsid w:val="00AF66B9"/>
    <w:rsid w:val="00AF758C"/>
    <w:rsid w:val="00B021E3"/>
    <w:rsid w:val="00B12327"/>
    <w:rsid w:val="00B140CC"/>
    <w:rsid w:val="00B765D7"/>
    <w:rsid w:val="00B76BC1"/>
    <w:rsid w:val="00B87018"/>
    <w:rsid w:val="00B920F8"/>
    <w:rsid w:val="00B92D4B"/>
    <w:rsid w:val="00BB1278"/>
    <w:rsid w:val="00BB2DF8"/>
    <w:rsid w:val="00BC56FA"/>
    <w:rsid w:val="00BE5EB2"/>
    <w:rsid w:val="00C01BEB"/>
    <w:rsid w:val="00C71E6A"/>
    <w:rsid w:val="00C905B0"/>
    <w:rsid w:val="00C91A09"/>
    <w:rsid w:val="00CA0372"/>
    <w:rsid w:val="00CC0F0E"/>
    <w:rsid w:val="00CC358C"/>
    <w:rsid w:val="00CC52DE"/>
    <w:rsid w:val="00CD068E"/>
    <w:rsid w:val="00CE1781"/>
    <w:rsid w:val="00CF1FEB"/>
    <w:rsid w:val="00D17C10"/>
    <w:rsid w:val="00D25DBB"/>
    <w:rsid w:val="00D343AD"/>
    <w:rsid w:val="00D36021"/>
    <w:rsid w:val="00D40BE0"/>
    <w:rsid w:val="00D51CEB"/>
    <w:rsid w:val="00D5498A"/>
    <w:rsid w:val="00D61B0C"/>
    <w:rsid w:val="00D82086"/>
    <w:rsid w:val="00D91422"/>
    <w:rsid w:val="00D9412B"/>
    <w:rsid w:val="00D94C38"/>
    <w:rsid w:val="00DA35A2"/>
    <w:rsid w:val="00DB4FFA"/>
    <w:rsid w:val="00DB6FEE"/>
    <w:rsid w:val="00DC3851"/>
    <w:rsid w:val="00DE1035"/>
    <w:rsid w:val="00DE5348"/>
    <w:rsid w:val="00DE71F2"/>
    <w:rsid w:val="00DF39E0"/>
    <w:rsid w:val="00DF7585"/>
    <w:rsid w:val="00E06E54"/>
    <w:rsid w:val="00E077C1"/>
    <w:rsid w:val="00E10E1A"/>
    <w:rsid w:val="00E12D0C"/>
    <w:rsid w:val="00E13A3A"/>
    <w:rsid w:val="00E16C75"/>
    <w:rsid w:val="00E52093"/>
    <w:rsid w:val="00E837CF"/>
    <w:rsid w:val="00E90B09"/>
    <w:rsid w:val="00E95728"/>
    <w:rsid w:val="00EA5757"/>
    <w:rsid w:val="00ED2449"/>
    <w:rsid w:val="00ED5330"/>
    <w:rsid w:val="00ED6A9B"/>
    <w:rsid w:val="00ED7D62"/>
    <w:rsid w:val="00F13FFC"/>
    <w:rsid w:val="00F14EE0"/>
    <w:rsid w:val="00F356B6"/>
    <w:rsid w:val="00F36DA1"/>
    <w:rsid w:val="00F55ABA"/>
    <w:rsid w:val="00F716BE"/>
    <w:rsid w:val="00F73AD1"/>
    <w:rsid w:val="00F75C4D"/>
    <w:rsid w:val="00F83AA3"/>
    <w:rsid w:val="00F85090"/>
    <w:rsid w:val="00FB1FCC"/>
    <w:rsid w:val="00FE2CD2"/>
    <w:rsid w:val="00FE72DF"/>
    <w:rsid w:val="00FF1DC2"/>
    <w:rsid w:val="00FF49E3"/>
    <w:rsid w:val="00FF52DC"/>
    <w:rsid w:val="00FF7B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79C38-CB6D-4C68-BF30-CA65A59E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327"/>
    <w:pPr>
      <w:spacing w:after="0" w:line="300" w:lineRule="atLeast"/>
      <w:jc w:val="both"/>
    </w:pPr>
    <w:rPr>
      <w:rFonts w:ascii="Arial" w:eastAsia="Times New Roman" w:hAnsi="Arial" w:cs="Times New Roman"/>
      <w:sz w:val="20"/>
      <w:szCs w:val="24"/>
      <w:lang w:val="es-ES" w:eastAsia="es-ES"/>
    </w:rPr>
  </w:style>
  <w:style w:type="paragraph" w:styleId="Ttulo1">
    <w:name w:val="heading 1"/>
    <w:basedOn w:val="Normal"/>
    <w:next w:val="Normal"/>
    <w:link w:val="Ttulo1Car"/>
    <w:uiPriority w:val="9"/>
    <w:qFormat/>
    <w:rsid w:val="000818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12327"/>
    <w:pPr>
      <w:spacing w:before="100" w:beforeAutospacing="1" w:after="100" w:afterAutospacing="1" w:line="240" w:lineRule="auto"/>
      <w:jc w:val="left"/>
    </w:pPr>
    <w:rPr>
      <w:rFonts w:ascii="Times New Roman" w:hAnsi="Times New Roman"/>
      <w:sz w:val="24"/>
      <w:lang w:val="es-MX" w:eastAsia="es-MX"/>
    </w:rPr>
  </w:style>
  <w:style w:type="paragraph" w:styleId="Textodeglobo">
    <w:name w:val="Balloon Text"/>
    <w:basedOn w:val="Normal"/>
    <w:link w:val="TextodegloboCar"/>
    <w:uiPriority w:val="99"/>
    <w:semiHidden/>
    <w:unhideWhenUsed/>
    <w:rsid w:val="00FF1DC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DC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FF1DC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F1DC2"/>
    <w:rPr>
      <w:rFonts w:ascii="Arial" w:eastAsia="Times New Roman" w:hAnsi="Arial" w:cs="Times New Roman"/>
      <w:sz w:val="20"/>
      <w:szCs w:val="24"/>
      <w:lang w:val="es-ES" w:eastAsia="es-ES"/>
    </w:rPr>
  </w:style>
  <w:style w:type="paragraph" w:styleId="Piedepgina">
    <w:name w:val="footer"/>
    <w:basedOn w:val="Normal"/>
    <w:link w:val="PiedepginaCar"/>
    <w:unhideWhenUsed/>
    <w:rsid w:val="00FF1DC2"/>
    <w:pPr>
      <w:tabs>
        <w:tab w:val="center" w:pos="4419"/>
        <w:tab w:val="right" w:pos="8838"/>
      </w:tabs>
      <w:spacing w:line="240" w:lineRule="auto"/>
    </w:pPr>
  </w:style>
  <w:style w:type="character" w:customStyle="1" w:styleId="PiedepginaCar">
    <w:name w:val="Pie de página Car"/>
    <w:basedOn w:val="Fuentedeprrafopredeter"/>
    <w:link w:val="Piedepgina"/>
    <w:rsid w:val="00FF1DC2"/>
    <w:rPr>
      <w:rFonts w:ascii="Arial" w:eastAsia="Times New Roman" w:hAnsi="Arial" w:cs="Times New Roman"/>
      <w:sz w:val="20"/>
      <w:szCs w:val="24"/>
      <w:lang w:val="es-ES" w:eastAsia="es-ES"/>
    </w:rPr>
  </w:style>
  <w:style w:type="paragraph" w:customStyle="1" w:styleId="Default">
    <w:name w:val="Default"/>
    <w:rsid w:val="00FF1DC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942FF5"/>
    <w:pPr>
      <w:spacing w:after="200" w:line="276" w:lineRule="auto"/>
      <w:ind w:left="720"/>
      <w:contextualSpacing/>
      <w:jc w:val="left"/>
    </w:pPr>
    <w:rPr>
      <w:rFonts w:asciiTheme="minorHAnsi" w:eastAsiaTheme="minorHAnsi" w:hAnsiTheme="minorHAnsi" w:cstheme="minorBidi"/>
      <w:sz w:val="22"/>
      <w:szCs w:val="22"/>
      <w:lang w:val="es-MX" w:eastAsia="en-US"/>
    </w:rPr>
  </w:style>
  <w:style w:type="character" w:customStyle="1" w:styleId="Ttulo1Car">
    <w:name w:val="Título 1 Car"/>
    <w:basedOn w:val="Fuentedeprrafopredeter"/>
    <w:link w:val="Ttulo1"/>
    <w:uiPriority w:val="9"/>
    <w:rsid w:val="000818A0"/>
    <w:rPr>
      <w:rFonts w:asciiTheme="majorHAnsi" w:eastAsiaTheme="majorEastAsia" w:hAnsiTheme="majorHAnsi" w:cstheme="majorBidi"/>
      <w:b/>
      <w:bCs/>
      <w:color w:val="365F91" w:themeColor="accent1" w:themeShade="BF"/>
      <w:sz w:val="28"/>
      <w:szCs w:val="28"/>
      <w:lang w:val="es-ES" w:eastAsia="es-ES"/>
    </w:rPr>
  </w:style>
  <w:style w:type="character" w:styleId="nfasissutil">
    <w:name w:val="Subtle Emphasis"/>
    <w:basedOn w:val="Fuentedeprrafopredeter"/>
    <w:uiPriority w:val="19"/>
    <w:qFormat/>
    <w:rsid w:val="00D25DB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9697">
      <w:bodyDiv w:val="1"/>
      <w:marLeft w:val="0"/>
      <w:marRight w:val="0"/>
      <w:marTop w:val="0"/>
      <w:marBottom w:val="0"/>
      <w:divBdr>
        <w:top w:val="none" w:sz="0" w:space="0" w:color="auto"/>
        <w:left w:val="none" w:sz="0" w:space="0" w:color="auto"/>
        <w:bottom w:val="none" w:sz="0" w:space="0" w:color="auto"/>
        <w:right w:val="none" w:sz="0" w:space="0" w:color="auto"/>
      </w:divBdr>
    </w:div>
    <w:div w:id="341250717">
      <w:bodyDiv w:val="1"/>
      <w:marLeft w:val="0"/>
      <w:marRight w:val="0"/>
      <w:marTop w:val="0"/>
      <w:marBottom w:val="0"/>
      <w:divBdr>
        <w:top w:val="none" w:sz="0" w:space="0" w:color="auto"/>
        <w:left w:val="none" w:sz="0" w:space="0" w:color="auto"/>
        <w:bottom w:val="none" w:sz="0" w:space="0" w:color="auto"/>
        <w:right w:val="none" w:sz="0" w:space="0" w:color="auto"/>
      </w:divBdr>
    </w:div>
    <w:div w:id="410782283">
      <w:bodyDiv w:val="1"/>
      <w:marLeft w:val="0"/>
      <w:marRight w:val="0"/>
      <w:marTop w:val="0"/>
      <w:marBottom w:val="0"/>
      <w:divBdr>
        <w:top w:val="none" w:sz="0" w:space="0" w:color="auto"/>
        <w:left w:val="none" w:sz="0" w:space="0" w:color="auto"/>
        <w:bottom w:val="none" w:sz="0" w:space="0" w:color="auto"/>
        <w:right w:val="none" w:sz="0" w:space="0" w:color="auto"/>
      </w:divBdr>
    </w:div>
    <w:div w:id="420372925">
      <w:bodyDiv w:val="1"/>
      <w:marLeft w:val="0"/>
      <w:marRight w:val="0"/>
      <w:marTop w:val="0"/>
      <w:marBottom w:val="0"/>
      <w:divBdr>
        <w:top w:val="none" w:sz="0" w:space="0" w:color="auto"/>
        <w:left w:val="none" w:sz="0" w:space="0" w:color="auto"/>
        <w:bottom w:val="none" w:sz="0" w:space="0" w:color="auto"/>
        <w:right w:val="none" w:sz="0" w:space="0" w:color="auto"/>
      </w:divBdr>
    </w:div>
    <w:div w:id="837382962">
      <w:bodyDiv w:val="1"/>
      <w:marLeft w:val="0"/>
      <w:marRight w:val="0"/>
      <w:marTop w:val="0"/>
      <w:marBottom w:val="0"/>
      <w:divBdr>
        <w:top w:val="none" w:sz="0" w:space="0" w:color="auto"/>
        <w:left w:val="none" w:sz="0" w:space="0" w:color="auto"/>
        <w:bottom w:val="none" w:sz="0" w:space="0" w:color="auto"/>
        <w:right w:val="none" w:sz="0" w:space="0" w:color="auto"/>
      </w:divBdr>
    </w:div>
    <w:div w:id="1089043140">
      <w:bodyDiv w:val="1"/>
      <w:marLeft w:val="0"/>
      <w:marRight w:val="0"/>
      <w:marTop w:val="0"/>
      <w:marBottom w:val="0"/>
      <w:divBdr>
        <w:top w:val="none" w:sz="0" w:space="0" w:color="auto"/>
        <w:left w:val="none" w:sz="0" w:space="0" w:color="auto"/>
        <w:bottom w:val="none" w:sz="0" w:space="0" w:color="auto"/>
        <w:right w:val="none" w:sz="0" w:space="0" w:color="auto"/>
      </w:divBdr>
      <w:divsChild>
        <w:div w:id="205266007">
          <w:marLeft w:val="547"/>
          <w:marRight w:val="0"/>
          <w:marTop w:val="0"/>
          <w:marBottom w:val="0"/>
          <w:divBdr>
            <w:top w:val="none" w:sz="0" w:space="0" w:color="auto"/>
            <w:left w:val="none" w:sz="0" w:space="0" w:color="auto"/>
            <w:bottom w:val="none" w:sz="0" w:space="0" w:color="auto"/>
            <w:right w:val="none" w:sz="0" w:space="0" w:color="auto"/>
          </w:divBdr>
        </w:div>
      </w:divsChild>
    </w:div>
    <w:div w:id="1686059457">
      <w:bodyDiv w:val="1"/>
      <w:marLeft w:val="0"/>
      <w:marRight w:val="0"/>
      <w:marTop w:val="0"/>
      <w:marBottom w:val="0"/>
      <w:divBdr>
        <w:top w:val="none" w:sz="0" w:space="0" w:color="auto"/>
        <w:left w:val="none" w:sz="0" w:space="0" w:color="auto"/>
        <w:bottom w:val="none" w:sz="0" w:space="0" w:color="auto"/>
        <w:right w:val="none" w:sz="0" w:space="0" w:color="auto"/>
      </w:divBdr>
      <w:divsChild>
        <w:div w:id="12605998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62CEFE-D113-4C62-AB81-D9E7F8B6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342</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Macias Valadez Treviño</dc:creator>
  <cp:lastModifiedBy>Jessi</cp:lastModifiedBy>
  <cp:revision>3</cp:revision>
  <cp:lastPrinted>2018-09-03T18:18:00Z</cp:lastPrinted>
  <dcterms:created xsi:type="dcterms:W3CDTF">2018-09-03T18:17:00Z</dcterms:created>
  <dcterms:modified xsi:type="dcterms:W3CDTF">2018-09-03T18:19:00Z</dcterms:modified>
</cp:coreProperties>
</file>