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38" w:tblpY="-1410"/>
        <w:tblW w:w="12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692"/>
        <w:gridCol w:w="2044"/>
        <w:gridCol w:w="3928"/>
        <w:gridCol w:w="1190"/>
        <w:gridCol w:w="352"/>
        <w:gridCol w:w="587"/>
        <w:gridCol w:w="380"/>
        <w:gridCol w:w="481"/>
      </w:tblGrid>
      <w:tr w:rsidR="007F68EF" w:rsidRPr="007F68EF" w:rsidTr="007F68EF">
        <w:trPr>
          <w:gridAfter w:val="1"/>
          <w:wAfter w:w="559" w:type="dxa"/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FOTO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NOMBRE DEL FUNCIONARIO PÚBLICO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CARGO QUE OCUPA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CORREO INSTITUCIONAL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TELEFONO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OFICINA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EXT.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66675</wp:posOffset>
                  </wp:positionV>
                  <wp:extent cx="1057275" cy="1104900"/>
                  <wp:effectExtent l="95250" t="76200" r="85725" b="11430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39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" t="36975" r="28776" b="20362"/>
                          <a:stretch/>
                        </pic:blipFill>
                        <pic:spPr>
                          <a:xfrm>
                            <a:off x="0" y="0"/>
                            <a:ext cx="900000" cy="93345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1247775</wp:posOffset>
                  </wp:positionV>
                  <wp:extent cx="981075" cy="933450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6800" r="-938" b="26500"/>
                          <a:stretch/>
                        </pic:blipFill>
                        <pic:spPr>
                          <a:xfrm>
                            <a:off x="0" y="0"/>
                            <a:ext cx="981075" cy="9361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7F68EF" w:rsidRPr="007F68EF" w:rsidTr="007F68EF">
              <w:trPr>
                <w:trHeight w:val="177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DR. JORGE GUADALUPE JIMÉNEZ </w:t>
            </w: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LÓPEZ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DIRECTOR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jorgejimenez@villahermosa.gob.mx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IGNACIO DE JESUS LLERGO HERNÁNDEZ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SUBDIRECTOR DE ANALISIS JURIDICO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ignaciollergo@villahermosa.gob.mx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1038225" cy="1019175"/>
                  <wp:effectExtent l="0" t="0" r="9525" b="9525"/>
                  <wp:wrapNone/>
                  <wp:docPr id="33" name="Imagen 33" descr="IMG-20160907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2 Imagen" descr="IMG-20160907-WA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1323" t="14268" r="252" b="27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191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JOSÉ ALEJANDRO BEDOY OVANDO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SUBDIRECTOR DE ASUNTOS LABORALES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8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josebedoy@villahermosa.gob.mx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009650" cy="1066800"/>
                  <wp:effectExtent l="0" t="0" r="0" b="0"/>
                  <wp:wrapNone/>
                  <wp:docPr id="44" name="Imagen 44" descr="IMG-20170623-WA00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3 Imagen" descr="IMG-20170623-WA001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6395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GERARDO DIAZ CALVILLO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SUBDIRECTOR DE LO CONTENCIOSO Y AMPARO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0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gerdodiazcalvillo@villahermosa.gob.mx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1009650" cy="101917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5" t="16822" r="9160"/>
                          <a:stretch/>
                        </pic:blipFill>
                        <pic:spPr>
                          <a:xfrm>
                            <a:off x="0" y="0"/>
                            <a:ext cx="1009650" cy="10191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CARLOS MIGUEL JIMÉNEZ AVENDAÑO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ENCARGADO DE LA SUBDIRECCIÓN ADMINISTRATIVA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2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carlosjimenez@villahermosa.gob.mx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1047750" cy="1009650"/>
                  <wp:effectExtent l="0" t="0" r="0" b="0"/>
                  <wp:wrapNone/>
                  <wp:docPr id="26" name="Imagen 26" descr="IMG-20160705-WA0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5 Imagen" descr="IMG-20160705-WA000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0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DIANA MARÍA ANGLES MUÑOZ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JEFE DEL DEPARTAMENTO DE REVISIÓN DE CONTRATOS ADMINISTRATIVOS Y CONVENIOS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4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dianaangles@villahermosa.gob.mx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019175" cy="1019175"/>
                  <wp:effectExtent l="0" t="0" r="0" b="9525"/>
                  <wp:wrapNone/>
                  <wp:docPr id="18" name="Imagen 18" descr="IMG_20170118_1441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7 Imagen" descr="IMG_20170118_144159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l="10161" t="14583" r="19585" b="80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JESSICA GUADALUPE LÓPEZ GÓMEZ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JEFE DEL DEPARTAMENTO DE PATRIMONIO MUNICIPAL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6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jessicalopezgomez@villahermosa.gob.mx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1038225" cy="1009650"/>
                  <wp:effectExtent l="0" t="0" r="9525" b="0"/>
                  <wp:wrapNone/>
                  <wp:docPr id="35" name="Imagen 35" descr="IMG_20160926_0838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4 Imagen" descr="IMG_20160926_083817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 l="3294" t="21384" r="110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965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DIDEROT HERNÁNDEZ DOMÍNGUEZ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ORIENTACIÓN Y SUPERVISIÓN LEGAL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18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diderothernandez@villahermosa.gob.mx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47625</wp:posOffset>
                  </wp:positionV>
                  <wp:extent cx="962025" cy="1066800"/>
                  <wp:effectExtent l="0" t="0" r="9525" b="0"/>
                  <wp:wrapNone/>
                  <wp:docPr id="27" name="Imagen 27" descr="IMG-20170623-WA0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6 Imagen" descr="IMG-20170623-WA0010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6220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MANUEL DE LOS SANTOS CAMELO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ESTUDIOS JURÍDICOS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0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manueldelossantos@villahermosa.gob.mx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981075" cy="1028700"/>
                  <wp:effectExtent l="0" t="0" r="9525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1"/>
                          <a:stretch/>
                        </pic:blipFill>
                        <pic:spPr>
                          <a:xfrm>
                            <a:off x="0" y="0"/>
                            <a:ext cx="985079" cy="10323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 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NINFA GUADALUPE MAGAÑA TRUJILLO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ENCARGADO DEL DEPARTAMENTO DE ASUNTOS PENALES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  <w:t>En tramite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038225" cy="1038225"/>
                  <wp:effectExtent l="0" t="0" r="0" b="9525"/>
                  <wp:wrapNone/>
                  <wp:docPr id="39" name="Imagen 39" descr="IMG_20170208_1255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8 Imagen" descr="IMG_20170208_125500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 l="22123" t="23405" r="24857" b="16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4" cy="10382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YENIDIA CABRERA CERNUDA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ASUNTOS CIVILES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3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yenidiacabrera@villahermosa.gob.mx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1000125" cy="952500"/>
                  <wp:effectExtent l="0" t="0" r="9525" b="0"/>
                  <wp:wrapNone/>
                  <wp:docPr id="32" name="Imagen 32" descr="IMG_20160907_1035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1 Imagen" descr="IMG_20160907_103552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 l="23813" t="14883" r="17450" b="37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525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LIC. ELIZABETH MONTEJO TORRES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LO CONTENCIOSO ADMINISTRATIVO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5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 xml:space="preserve">elizabethmontejo@villahermosa.gob.mx 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</wp:posOffset>
                  </wp:positionV>
                  <wp:extent cx="1009650" cy="1000125"/>
                  <wp:effectExtent l="0" t="0" r="0" b="9525"/>
                  <wp:wrapNone/>
                  <wp:docPr id="21" name="Imagen 21" descr="IMG-20170623-WA00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 Imagen" descr="IMG-20170623-WA0009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0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ELIZABETH MARTÍNEZ PÉREZ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JEFE DEL DEPARTAMENTO DE ASUNTOS LABORALES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7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En tramite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(993) 310-32-32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1211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1000125" cy="933450"/>
                  <wp:effectExtent l="0" t="0" r="0" b="0"/>
                  <wp:wrapNone/>
                  <wp:docPr id="30" name="Imagen 30" descr="IMG-20170623-WA0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9 Imagen" descr="IMG-20170623-WA0012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36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> 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JUAN FABIO BEAUREGARD MARTÍNEZ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JUEZ CALIFICADOR (1ER. TURNO)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29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juanbeauregard@villahermosa.gob.mx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(993) 358-12-00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2535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1047750" cy="990600"/>
                  <wp:effectExtent l="0" t="0" r="0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060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JESÚS ALBERTO GALLEGOS DÍAZ DEL CASTILLO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JUEZ CALIFICADOR (2DO. TURNO)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31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 xml:space="preserve">Jalbertogallegos@villahermosa.gob.mx 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(993) 358-12-00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2535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057275" cy="1009650"/>
                  <wp:effectExtent l="0" t="0" r="9525" b="0"/>
                  <wp:wrapNone/>
                  <wp:docPr id="25" name="Imagen 25" descr="1931550_1238550037260_2838553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4 Imagen" descr="1931550_1238550037260_2838553_n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 l="11947" t="21681" r="26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54" cy="100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7F68EF" w:rsidRPr="007F68EF">
              <w:trPr>
                <w:trHeight w:val="177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68EF" w:rsidRPr="007F68EF" w:rsidRDefault="007F68EF" w:rsidP="007F68EF">
                  <w:pPr>
                    <w:framePr w:hSpace="141" w:wrap="around" w:hAnchor="page" w:x="138" w:y="-14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</w:pPr>
                  <w:r w:rsidRPr="007F68EF">
                    <w:rPr>
                      <w:rFonts w:ascii="Calibri" w:eastAsia="Times New Roman" w:hAnsi="Calibri" w:cs="Calibri"/>
                      <w:b/>
                      <w:bCs/>
                      <w:lang w:eastAsia="es-MX"/>
                    </w:rPr>
                    <w:t xml:space="preserve">   </w:t>
                  </w:r>
                </w:p>
              </w:tc>
            </w:tr>
          </w:tbl>
          <w:p w:rsidR="007F68EF" w:rsidRPr="007F68EF" w:rsidRDefault="007F68EF" w:rsidP="007F6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LIC. CARLOS MIGUEL CACHÓN SILVAN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JUEZ CALIFICADOR    (3ER TURNO)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MX"/>
              </w:rPr>
            </w:pPr>
            <w:hyperlink r:id="rId33" w:history="1">
              <w:r w:rsidRPr="007F68EF">
                <w:rPr>
                  <w:rFonts w:ascii="Calibri" w:eastAsia="Times New Roman" w:hAnsi="Calibri" w:cs="Calibri"/>
                  <w:color w:val="0000FF"/>
                  <w:u w:val="single"/>
                  <w:lang w:eastAsia="es-MX"/>
                </w:rPr>
                <w:t>carloscachon@villahermosa.gob.mx</w:t>
              </w:r>
            </w:hyperlink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(993) 358-12-00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F68EF">
              <w:rPr>
                <w:rFonts w:ascii="Calibri" w:eastAsia="Times New Roman" w:hAnsi="Calibri" w:cs="Calibri"/>
                <w:b/>
                <w:bCs/>
                <w:lang w:eastAsia="es-MX"/>
              </w:rPr>
              <w:t>2535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7F68EF" w:rsidRPr="007F68EF" w:rsidTr="007F68EF">
        <w:trPr>
          <w:trHeight w:val="17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8EF" w:rsidRPr="007F68EF" w:rsidRDefault="007F68EF" w:rsidP="007F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F68EF" w:rsidRDefault="007F68EF" w:rsidP="00354AAE">
      <w:pPr>
        <w:jc w:val="both"/>
        <w:rPr>
          <w:b/>
        </w:rPr>
      </w:pPr>
    </w:p>
    <w:p w:rsidR="007F68EF" w:rsidRDefault="007F68EF" w:rsidP="00354AAE">
      <w:pPr>
        <w:jc w:val="both"/>
        <w:rPr>
          <w:b/>
        </w:rPr>
      </w:pPr>
    </w:p>
    <w:p w:rsidR="007F68EF" w:rsidRDefault="007F68EF" w:rsidP="00354AAE">
      <w:pPr>
        <w:jc w:val="both"/>
        <w:rPr>
          <w:b/>
        </w:rPr>
      </w:pPr>
    </w:p>
    <w:p w:rsidR="00C11707" w:rsidRDefault="00C11707">
      <w:bookmarkStart w:id="0" w:name="_GoBack"/>
      <w:bookmarkEnd w:id="0"/>
    </w:p>
    <w:sectPr w:rsidR="00C11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84A3B"/>
    <w:multiLevelType w:val="hybridMultilevel"/>
    <w:tmpl w:val="E8349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9699B"/>
    <w:multiLevelType w:val="hybridMultilevel"/>
    <w:tmpl w:val="AAEA4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05944"/>
    <w:multiLevelType w:val="hybridMultilevel"/>
    <w:tmpl w:val="8E84EF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07"/>
    <w:rsid w:val="000C50D7"/>
    <w:rsid w:val="000E71E8"/>
    <w:rsid w:val="001C5A11"/>
    <w:rsid w:val="0035154E"/>
    <w:rsid w:val="00354AAE"/>
    <w:rsid w:val="003A3603"/>
    <w:rsid w:val="00425F41"/>
    <w:rsid w:val="00434C57"/>
    <w:rsid w:val="0047203E"/>
    <w:rsid w:val="00495FD2"/>
    <w:rsid w:val="004C030D"/>
    <w:rsid w:val="005D3DE1"/>
    <w:rsid w:val="006E1425"/>
    <w:rsid w:val="00701E7C"/>
    <w:rsid w:val="007149D0"/>
    <w:rsid w:val="007E11C4"/>
    <w:rsid w:val="007F68EF"/>
    <w:rsid w:val="008221B1"/>
    <w:rsid w:val="00837657"/>
    <w:rsid w:val="008956FE"/>
    <w:rsid w:val="008D6618"/>
    <w:rsid w:val="008E47D0"/>
    <w:rsid w:val="009478E2"/>
    <w:rsid w:val="00A0152C"/>
    <w:rsid w:val="00AE4028"/>
    <w:rsid w:val="00C11707"/>
    <w:rsid w:val="00C9374C"/>
    <w:rsid w:val="00D418C5"/>
    <w:rsid w:val="00DA2347"/>
    <w:rsid w:val="00E52FE6"/>
    <w:rsid w:val="00EC63A2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47F43BAE-7712-4F2B-AB84-AC07437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03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mailto:diderothernandez@villahermosa.gob.mx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carlosjimenez@villahermosa.gob.mx" TargetMode="External"/><Relationship Id="rId17" Type="http://schemas.openxmlformats.org/officeDocument/2006/relationships/image" Target="media/image8.jpeg"/><Relationship Id="rId25" Type="http://schemas.openxmlformats.org/officeDocument/2006/relationships/hyperlink" Target="mailto:elizabethmontejo@villahermosa.gob.mx" TargetMode="External"/><Relationship Id="rId33" Type="http://schemas.openxmlformats.org/officeDocument/2006/relationships/hyperlink" Target="mailto:carloscachon@villahermosa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jessicalopezgomez@villahermosa.gob.mx" TargetMode="External"/><Relationship Id="rId20" Type="http://schemas.openxmlformats.org/officeDocument/2006/relationships/hyperlink" Target="mailto:manueldelossantos@villahermosa.gob.mx" TargetMode="External"/><Relationship Id="rId29" Type="http://schemas.openxmlformats.org/officeDocument/2006/relationships/hyperlink" Target="mailto:juanbeauregard@villahermosa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mailto:yenidiacabrera@villahermosa.gob.mx" TargetMode="External"/><Relationship Id="rId28" Type="http://schemas.openxmlformats.org/officeDocument/2006/relationships/image" Target="media/image14.jpeg"/><Relationship Id="rId10" Type="http://schemas.openxmlformats.org/officeDocument/2006/relationships/hyperlink" Target="mailto:gerdodiazcalvillo@villahermosa.gob.mx" TargetMode="External"/><Relationship Id="rId19" Type="http://schemas.openxmlformats.org/officeDocument/2006/relationships/image" Target="media/image9.jpeg"/><Relationship Id="rId31" Type="http://schemas.openxmlformats.org/officeDocument/2006/relationships/hyperlink" Target="mailto:Jalbertogallegos@villahermosa.gob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dianaangles@villahermosa.gob.mx" TargetMode="External"/><Relationship Id="rId22" Type="http://schemas.openxmlformats.org/officeDocument/2006/relationships/image" Target="media/image11.jpeg"/><Relationship Id="rId27" Type="http://schemas.openxmlformats.org/officeDocument/2006/relationships/hyperlink" Target="mailto:hectorponce@villahermosa.gob.mx" TargetMode="External"/><Relationship Id="rId30" Type="http://schemas.openxmlformats.org/officeDocument/2006/relationships/image" Target="media/image15.jpeg"/><Relationship Id="rId35" Type="http://schemas.openxmlformats.org/officeDocument/2006/relationships/theme" Target="theme/theme1.xml"/><Relationship Id="rId8" Type="http://schemas.openxmlformats.org/officeDocument/2006/relationships/hyperlink" Target="mailto:josebedoy@villahermos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Cruz De la Rosa</dc:creator>
  <cp:keywords/>
  <dc:description/>
  <cp:lastModifiedBy>Admin</cp:lastModifiedBy>
  <cp:revision>2</cp:revision>
  <cp:lastPrinted>2018-01-16T20:50:00Z</cp:lastPrinted>
  <dcterms:created xsi:type="dcterms:W3CDTF">2018-03-20T18:05:00Z</dcterms:created>
  <dcterms:modified xsi:type="dcterms:W3CDTF">2018-03-20T18:05:00Z</dcterms:modified>
</cp:coreProperties>
</file>