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78" w:rsidRDefault="00BF2E78"/>
    <w:p w:rsidR="00857479" w:rsidRDefault="00857479"/>
    <w:p w:rsidR="00857479" w:rsidRDefault="00857479">
      <w:bookmarkStart w:id="0" w:name="_GoBack"/>
      <w:bookmarkEnd w:id="0"/>
    </w:p>
    <w:p w:rsidR="00857479" w:rsidRDefault="00857479"/>
    <w:p w:rsidR="00857479" w:rsidRPr="00857479" w:rsidRDefault="00857479" w:rsidP="00857479">
      <w:pPr>
        <w:keepNext/>
        <w:keepLines/>
        <w:spacing w:before="200"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</w:rPr>
      </w:pPr>
      <w:r w:rsidRPr="00857479">
        <w:rPr>
          <w:rFonts w:ascii="Arial" w:eastAsia="Times New Roman" w:hAnsi="Arial" w:cs="Arial"/>
          <w:b/>
          <w:bCs/>
          <w:sz w:val="28"/>
          <w:szCs w:val="24"/>
        </w:rPr>
        <w:t>XI. Perfil de Puestos</w:t>
      </w: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Director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 del Ayuntamiento de Centro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Presidente Municipal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Egresos.</w:t>
            </w: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Administrativa.</w:t>
            </w: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 Contabilidad.</w:t>
            </w: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Catastro.</w:t>
            </w: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Ejecución Fiscal.</w:t>
            </w: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Técnica.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19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Administrativa.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Contabilidad.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Ejecución Fiscal.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Técnica.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Para la administración financiera, coordinación, organización y ejecución de las acciones del Gobierno Municipal.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Todas las áreas del Ayuntamiento (normativas y operativas).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Gobierno Federal, Estatal e Instituciones Públicas.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Asegurar que se cumplan las disposiciones legales y normativas, así como la ejecución de las acciones, en materia fiscal y financiera.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Iniciativa Privada y ciudadanía en general.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28734E" w:rsidRDefault="0028734E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8734E" w:rsidRDefault="0028734E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8734E" w:rsidRDefault="0028734E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Conducir las finanzas públicas del Municipio de Centro, recaudar los ingresos municipales, realizar las erogaciones que haga el ayuntamiento y cumplir con lo dispuesto en la legislación que a la materia se refiere.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Conducir las finanzas públicas del Municipio.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Proponer las políticas y programas hacendarios del Municipio, en materia de administración tributaria, ingresos y gasto público de conformidad con la legislación aplicable y las políticas emitidas por el Ayuntamiento.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Proponer al Presidente Municipal los proyectos de reglamentos y demás disposiciones de carácter general que se requieran para la administración de las finanzas municipales y vigilar el cumplimiento de las mismas.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Vigilar el cumplimiento de las leyes, reglamentos y demás disposiciones fiscales aplicables en el Municipio y suministrar, por instrucciones del Presidente Municipal, la información fiscal y financiera a quienes lo soliciten.  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Atender las instrucciones encomendadas por el Presidente Municipal e informar periódicamente sobre el desarrollo de sus atribuciones.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Formular los anteproyectos de Ley de Ingresos Municipal y presupuesto del Municipio, así como intervenir en la glosa del Presupuesto Municipal aprobado.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Custodiar, resguardar, trasladar y administrar los fondos y valores propiedad del Municipio.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Efectuar los pagos conforme a los programas presupuestales aprobados.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Formular mensualmente el estado de origen y aplicación de los recursos financieros y tributarios del Municipio.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Proponer las políticas financieras, fiscales y crediticias para la elaboración del Plan Municipal de Desarrollo. 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Recaudar las contribuciones del Municipio, incluyendo aquellas de naturaleza estatal, en los términos de las leyes y convenios respectivos.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Elaborar y mantener actualizado el Padrón Municipal de Contribuyentes, y llevar la estadística de ingresos del Municipio.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Generar la información necesaria para la proyección y cálculo de los egresos del Municipio y hacerlos del conocimiento del Presidente Municipal.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Vigilar, conjuntamente con la Contraloría Municipal y la Sindicatura respectiva, la congruencia en el ejercicio del gasto público y los programas de inversión que se instrumenten.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Autorizar el registro de los actos y contratos de los que resulten derechos y obligaciones para el Ayuntamiento con la intervención de la Dirección de Programación o de Administración.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Proponer al Presidente Municipal la cancelación de créditos incobrables a favor del Municipio y dar cuenta inmediata a la Sindicatura de Hacienda y a la Contraloría Municipal; previa autorización de las dos terceras partes de los miembros del Cabildo.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Remitir al Órgano Superior de Fiscalización, dentro del mes siguiente respectivo, los informes que contengan el avance financiero y presupuestal; así como remitir a la Sindicatura de Hacienda copia del acuse por parte de dicha representación popular.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Implementar conjuntamente con la Contraloría Municipal, el sistema de contabilidad gubernamental municipal.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Emitir y evaluar las políticas, criterios y lineamientos en materia de contabilidad municipal e integrar la Cuenta Pública del Municipio para su revisión y calificación en los términos de la normativa aplicable.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Ordenar el cumplimiento de los pagos a favor del Municipio por concepto de  aprovechamientos estatales y demás recursos que  correspondan.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Ordenar la práctica de visitas domiciliarias para llevar a cabo todo tipo de actos de fiscalización, con el objeto de comprobar que los contribuyentes han cumplido con sus obligaciones fiscales en los términos de la normativa vigente.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Implementar, conjuntamente con las dependencias y entidades competentes, los estímulos fiscales que permitan promover el desarrollo social y económico del Municipio.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Crear y supervisar conjuntamente con la Contraloría Municipal, mecanismos de control, sistemas y registros para formular estudios y reportes orientados a la vigilancia, seguimiento y evaluación del ejercicio del gasto público y de los recursos estatales aportados, transferidos, asignados o reasignados al Municipio.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Establecer recomendaciones sobre política financiera en materia de crédito y consignar en el anteproyecto de Presupuesto del Municipio, las amortizaciones por concepto de capital y pago de intereses a que den lugar los empréstitos a cargo del Municipio.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Celebrar, previo acuerdo de Cabildo y autorización del Congreso cuando así se requiera, los contratos y convenios para la obtención de empréstitos, créditos y demás operaciones financieras de deuda pública, suscribiendo los documentos y títulos de crédito requeridos para tales efectos.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Emitir valores, formalizar, administrar y conducir la negociación de la deuda pública municipal y llevar el registro y control de la misma, e informar periódicamente al Presidente Municipal.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Reestructurar los créditos adquiridos como deudor directo u obligado solidario, modificando tasas de interés, plazos y formas de pago a fin de mejorar las condiciones pactadas.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Practicar en su caso, auditoría a los contribuyentes en relación con sus obligaciones fiscales municipales.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Desempeñar, previo acuerdo del Presidente Municipal, el cargo de fideicomitente único del Municipio y vigilar que en los contratos que se deriven al respecto, se precisen claramente los derechos y obligaciones de las partes que intervienen.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Participar en la formulación, promoción e instrumentación de los programas municipales convenidos entre el Ayuntamiento y el Gobierno del Estado u otros municipios de la Entidad.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Evaluar la operación de las unidades administrativas de la Dirección; 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Previo acuerdo del Presidente Municipal, expedir los nombramientos del  personal y los acuerdos delegatorios de la Dirección.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Participar en la formulación de la glosa de la Cuenta Pública que finque la  Legislatura del Estado a través de su Órgano Superior de Fiscalización.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Formular mensualmente los estados financieros de la Hacienda Municipal,  presentando al Presidente Municipal, un informe pormenorizado del ejercicio fiscal;  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Imponer sanciones por infracciones a las leyes y reglamentos fiscales, en el ámbito de su competencia.</w:t>
            </w:r>
          </w:p>
          <w:p w:rsidR="00857479" w:rsidRPr="00857479" w:rsidRDefault="00857479" w:rsidP="004D3A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507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Tramitar y resolver los recursos administrativos en la esfera de su competencia y los que deriven del ejercicio de las facultades conferidas en las disposiciones legales y reglamentarias de la materia y en los convenios que para tal efecto se celebren.</w:t>
            </w:r>
          </w:p>
          <w:p w:rsidR="00857479" w:rsidRPr="00857479" w:rsidRDefault="00857479" w:rsidP="004D3A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Calibri" w:hAnsi="Arial" w:cs="Arial"/>
                <w:color w:val="000000"/>
                <w:sz w:val="24"/>
                <w:szCs w:val="24"/>
              </w:rPr>
              <w:t>Coordinar el ejercicio de las facultades en materia de catastro a cargo del Municipio de acuerdo con la normativa respectiva.</w:t>
            </w:r>
          </w:p>
          <w:p w:rsidR="00857479" w:rsidRPr="00857479" w:rsidRDefault="00857479" w:rsidP="00857479">
            <w:pPr>
              <w:tabs>
                <w:tab w:val="left" w:pos="1073"/>
              </w:tabs>
              <w:spacing w:after="0" w:line="276" w:lineRule="auto"/>
              <w:ind w:left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Licenciatura o posgrado en el área económico administrativa.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 años mínimos, en cargos públicos.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Administración pública, finanzas, gestión gubernamental, normatividad, planeación estratégica, contabilidad gubernamental, </w:t>
            </w:r>
            <w:proofErr w:type="gramStart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derecho</w:t>
            </w:r>
            <w:proofErr w:type="gramEnd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fiscal.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Liderazgo, 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capacidad de negociación, empático, toma de decisiones, análisis de problemas, control administrativo, organización y administración de recursos humanos y materiales, enfoque a resultados, manejo de crisis, trabajo por objetivos.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ind w:hanging="28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br w:type="page"/>
      </w: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Subdirector Administrativo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Director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integran los departamentos y áreas de la Subdirección Administrativa.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42"/>
              </w:numPr>
              <w:tabs>
                <w:tab w:val="left" w:pos="37"/>
              </w:tabs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42"/>
              </w:numPr>
              <w:tabs>
                <w:tab w:val="left" w:pos="37"/>
              </w:tabs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Egresos.</w:t>
            </w:r>
          </w:p>
          <w:p w:rsidR="00857479" w:rsidRPr="00857479" w:rsidRDefault="00857479" w:rsidP="004D3ACD">
            <w:pPr>
              <w:numPr>
                <w:ilvl w:val="0"/>
                <w:numId w:val="42"/>
              </w:numPr>
              <w:tabs>
                <w:tab w:val="left" w:pos="37"/>
              </w:tabs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42"/>
              </w:numPr>
              <w:tabs>
                <w:tab w:val="left" w:pos="37"/>
              </w:tabs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Contabilidad.</w:t>
            </w:r>
          </w:p>
          <w:p w:rsidR="00857479" w:rsidRPr="00857479" w:rsidRDefault="00857479" w:rsidP="004D3ACD">
            <w:pPr>
              <w:numPr>
                <w:ilvl w:val="0"/>
                <w:numId w:val="42"/>
              </w:numPr>
              <w:tabs>
                <w:tab w:val="left" w:pos="37"/>
              </w:tabs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42"/>
              </w:numPr>
              <w:tabs>
                <w:tab w:val="left" w:pos="37"/>
              </w:tabs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Ejecución Fiscal.</w:t>
            </w:r>
          </w:p>
          <w:p w:rsidR="00857479" w:rsidRPr="00857479" w:rsidRDefault="00857479" w:rsidP="004D3ACD">
            <w:pPr>
              <w:numPr>
                <w:ilvl w:val="0"/>
                <w:numId w:val="42"/>
              </w:numPr>
              <w:tabs>
                <w:tab w:val="left" w:pos="37"/>
              </w:tabs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Técnica.</w:t>
            </w:r>
          </w:p>
          <w:p w:rsidR="00857479" w:rsidRPr="00857479" w:rsidRDefault="00857479" w:rsidP="004D3ACD">
            <w:pPr>
              <w:numPr>
                <w:ilvl w:val="0"/>
                <w:numId w:val="42"/>
              </w:numPr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Departamentos y áreas que integran la Subdirección Administrativa.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Administrar a los recursos humanos, materiales y presupuestales que integran la Dirección de Finanzas y dar cumplimiento a los requerimientos de las distintas áreas del Ayuntamiento en materia administrativa.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Áreas que integran el Ayuntamiento de Centro.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trHeight w:val="278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Dar seguimiento a los asuntos administrativos de la Dirección de Finanzas en apego a la legislación respectiva.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Gobierno Estatal y Federal.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Iniciativa privada.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Administrar, controlar, dirigir y supervisar las distintas áreas y los recursos humanos, materiales y presupuestales que integran la Dirección de Finanzas.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Llevar el control y vigilar el ejercicio racional y ordenado del presupuesto asignado a la 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Tramitar las ampliaciones y transferencias presupuestales de la Dirección.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lastRenderedPageBreak/>
              <w:t>Proporcionar a las distintas áreas, conforme a los lineamientos  establecidos, los servicios de apoyo administrativo en materia de recursos humanos, servicios generales, conservación y mantenimiento de bienes muebles e inmuebles.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Suministrar a las áreas de la Dirección de Finanzas los requerimientos necesarios para su buen funcionamiento.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Vigilar la aplicación de las normas, políticas, procedimientos y las medidas necesarias para la  racionalización y aprovechamiento de los recursos materiales de la Dirección.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Tramitar la documentación referente a las erogaciones que afecten el presupuesto asignado a la Dirección.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Intervenir para que en la Dirección se hagan efectivas las prestaciones sociales y la seguridad e higiene.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Periódicas: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Verificar los trámites de las comisiones, altas y bajas de personal.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Verificar periódicamente la plantilla del personal, acordando con el Titular todas las adecuaciones que deban realizarse.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Programar, administrar y evaluar los programas de capacitación que requiera el personal de las diferentes unidades de la Dirección.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Gestionar ante la Dirección de Administración los trámites necesarios para atender los requerimientos de adquisiciones o servicios de las áreas de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Elaborar el anteproyecto de presupuesto de egresos de la Dirección, conforme a los  lineamientos establecidos y las disposiciones legales vigentes.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Acordar con el Director las propuestas de trabajo que tiendan a mejorar la función administrativa de la Dirección.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Administrar y comprobar el fondo </w:t>
            </w:r>
            <w:proofErr w:type="spellStart"/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revolvente</w:t>
            </w:r>
            <w:proofErr w:type="spellEnd"/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asignado para el suministro de los servicios y recursos materiales menores que soliciten las áreas de la Dirección.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Informar al Director de manera mensual el gasto ejercido por la Dirección de Finanzas por partida presupuestal, a efecto de evaluar el comportamiento de las erogaciones aplicadas en comparación con lo programado, y efectuar los ajustes presupuestales que se requieran en apego a las políticas de racionalidad y austeridad en materia de gasto público.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Supervisar que los bienes muebles asignados a la Dirección se encuentren en condiciones adecuadas para el desarrollo de las funciones de las unidades administrativas.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Verificar que los servicios de limpieza y vigilancia se presten conforme a los procedimientos establecidos.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Asegurar el uso racional de los vehículos asignados a la Dirección.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Validar el inventario de los recursos materiales de la Dirección.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lastRenderedPageBreak/>
              <w:t>Coordinar el correcto desarrollo de las funciones por parte del personal de la Subdirección.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Eventuales: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Aplicar las sanciones administrativas necesarias para mantener la seguridad y el orden administrativo y operativo de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Facilitar la información necesaria a las áreas normativas.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Establecer y documentar sistemas y estándares de calidad, aplicables a la Dirección y al Gobierno Municipal, así como evaluar su perfeccionamiento.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Desarrollar, implementar, evaluar y dar seguimiento a los procesos de certificación de la calidad de los servicios que preste el Gobierno Municipal, que estén en trámite.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Proporcionar a la Contraloría Municipal la documentación que compruebe el adecuado ejercicio del Presupuesto asignado a la Dirección, de acuerdo con la normatividad establecida.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Las demás que le sean asignadas por el Director de Finanzas.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Licenciatura o posgrado en el área económico administrativa.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 años mínimos, en cargos públicos.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finanzas, contabilidad, auditoria, relaciones humanas, análisis e interpretación de la información programático-presupuestal, análisis e interpretación de estados financieros, gestión de la información, redacción, estudio y análisis de legislación tributaria, y conocimiento en informática.</w:t>
            </w:r>
          </w:p>
        </w:tc>
      </w:tr>
      <w:tr w:rsidR="00857479" w:rsidRPr="00857479" w:rsidTr="00857479">
        <w:trPr>
          <w:trHeight w:val="73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Organizado, eficiente, estructurado, trabajo en equipo, facilidad de palabra, liderazgo, responsable, capacidad de adaptación a los cambios, toma de decisiones y puntualidad. 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br w:type="page"/>
      </w: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Desarrollo Administrativo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Administrativo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Desarrollo Administrativo.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44"/>
              </w:numPr>
              <w:tabs>
                <w:tab w:val="left" w:pos="37"/>
              </w:tabs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44"/>
              </w:numPr>
              <w:tabs>
                <w:tab w:val="left" w:pos="37"/>
              </w:tabs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Áreas que integran la Dirección de Finanzas.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Coadyuvar en el desarrollo administrativo de la Dirección de Finanzas supervisando el cumplimiento de proyectos específicos y promoviendo la participación de las áreas en la instrumentación de programas que tiendan a mejorar la prestación de los servicios.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21"/>
              </w:numPr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Administración.</w:t>
            </w:r>
          </w:p>
          <w:p w:rsidR="00857479" w:rsidRPr="00857479" w:rsidRDefault="00857479" w:rsidP="004D3ACD">
            <w:pPr>
              <w:numPr>
                <w:ilvl w:val="0"/>
                <w:numId w:val="21"/>
              </w:numPr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Programación.</w:t>
            </w:r>
          </w:p>
          <w:p w:rsidR="00857479" w:rsidRPr="00857479" w:rsidRDefault="00857479" w:rsidP="004D3ACD">
            <w:pPr>
              <w:numPr>
                <w:ilvl w:val="0"/>
                <w:numId w:val="21"/>
              </w:numPr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Contraloría Municipal.</w:t>
            </w:r>
          </w:p>
          <w:p w:rsidR="00857479" w:rsidRPr="00857479" w:rsidRDefault="00857479" w:rsidP="004D3ACD">
            <w:pPr>
              <w:numPr>
                <w:ilvl w:val="0"/>
                <w:numId w:val="21"/>
              </w:numPr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Coordinación de Transparencia y Acceso a la Información Pública.</w:t>
            </w:r>
          </w:p>
          <w:p w:rsidR="00857479" w:rsidRPr="00857479" w:rsidRDefault="00857479" w:rsidP="004D3ACD">
            <w:pPr>
              <w:numPr>
                <w:ilvl w:val="0"/>
                <w:numId w:val="21"/>
              </w:numPr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Secretaría Técnica.</w:t>
            </w:r>
          </w:p>
          <w:p w:rsidR="00857479" w:rsidRPr="00857479" w:rsidRDefault="00857479" w:rsidP="004D3ACD">
            <w:pPr>
              <w:numPr>
                <w:ilvl w:val="0"/>
                <w:numId w:val="21"/>
              </w:numPr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Coordinación de Modernización e Innovación.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Realizar análisis periódicos de la estructura orgánica de la Dirección, para determinar actualizaciones en función de los procedimientos operativos y técnicos de las áreas que la integran; así como desarrollar métodos de mejora en las actividades administrativas, operativas y técnicas.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Supervisar el cumplimiento de proyectos específicos para el desarrollo administrativo de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Promover la participación conjunta con las áreas de la Dirección, en el diseño e instrumentación de programas y acciones que tiendan a mejorar los servicios que se prestan.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lastRenderedPageBreak/>
              <w:t>Verificar el diseño y desarrollo del inventario del personal de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Coordinarse con las áreas que integran la Dirección de Finanzas para el desarrollo de métodos de mejora en las actividades administrativas, operativas y técnicas que sean necesarias.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Asegurarse de la realización del Programa Anual de Capacitación.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Supervisar el desarrollo, realización y actualización del Manual de Inducción para el personal de nuevo ingreso.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Tramitar los movimientos del personal ante la Dirección de Administración.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Periódicas: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Proponer, previo y frecuente análisis, las actualizaciones necesarias a los manuales de organización, de procedimientos y a los instructivos de trabajo de las áreas que integran la Dirección.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Verificar el pago y la comprobación de la nómina quincenal del personal adscrito a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Supervisar y asegurar que la integración de los expedientes del personal de la Dirección, cubra los requisitos institucionales.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Asegurar la aplicación de los métodos necesarios para medir la competencia del personal de la Dirección. 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Diseñar, proponer y poner en práctica, métodos de administración y control de personal, en apego a las disposiciones de las Direcciones normativas del Ayuntamiento.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Concentrar y revisar la información entregada por cada subdirección para elaborar el informe mensual de actividades de la Dirección de Finanzas que es enviado a Secretaría Técnica.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Requerir mensualmente a cada subdirección la información mínima de oficio para ser entregada a la Coordinación de Transparencia de este H. Ayuntamiento de Centro.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Revisar y comprobar la correcta publicación en el portal de Transparencia del Municipio de Centro, de la información entregada por parte de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Revisar periódicamente el Sistema de Información de Atención Ciudadana (SIAC), para que sean turnadas y atendidas en la subdirección correspondiente, las solicitudes que los ciudadanos presentan a la Dirección de Finanzas.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Eventuales: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Las demás que le sean asignadas por el Director de Finanzas o por el Subdirector Administrativo.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br w:type="page"/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Licenciatura en el área económica administrativa.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 años de antigüedad en puestos similares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gestión de la información, recursos materiales y humanos, análisis e interpretación de información programático-presupuestal y estados financieros, calidad, desarrollo de manuales, redacción, manejo de correo electrónico y correspondencia, procesamiento de información, digitalización de archivos, presentaciones ejecutivas y conocimiento en informática.</w:t>
            </w:r>
          </w:p>
        </w:tc>
      </w:tr>
      <w:tr w:rsidR="00857479" w:rsidRPr="00857479" w:rsidTr="00857479">
        <w:trPr>
          <w:trHeight w:val="73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Organizado, eficiente, estructurado, trabajo en equipo, facilidad de palabra, liderazgo, responsable, capacidad de adaptación a los cambios, puntualidad, toma de decisiones y comunicación. 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Seguimiento Presupuestal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Administrativo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las áreas del Departamento de Seguimiento Presupuestal.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44"/>
              </w:numPr>
              <w:tabs>
                <w:tab w:val="left" w:pos="37"/>
              </w:tabs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44"/>
              </w:numPr>
              <w:tabs>
                <w:tab w:val="left" w:pos="37"/>
              </w:tabs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Áreas que integran la Dirección de Finanzas.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Llevar a cabo el control y seguimiento del presupuesto asignado a la Dirección de Finanzas.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45"/>
              </w:numPr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Contraloría Municipal.</w:t>
            </w:r>
          </w:p>
          <w:p w:rsidR="00857479" w:rsidRPr="00857479" w:rsidRDefault="00857479" w:rsidP="004D3ACD">
            <w:pPr>
              <w:numPr>
                <w:ilvl w:val="0"/>
                <w:numId w:val="45"/>
              </w:numPr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Programación.</w:t>
            </w:r>
          </w:p>
          <w:p w:rsidR="00857479" w:rsidRPr="00857479" w:rsidRDefault="00857479" w:rsidP="004D3ACD">
            <w:pPr>
              <w:numPr>
                <w:ilvl w:val="0"/>
                <w:numId w:val="45"/>
              </w:numPr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Administración.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Pr="00857479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Planear, administrar y comprobar la suficiencia presupuestal de las partidas de Gasto Corriente y Proyectos asignados a la Dirección de Finanzas.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Generar las órdenes de pago por los diversos conceptos.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Integrar debidamente las órdenes de pago y documentación soporte.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Efectuar periódicamente conciliaciones presupuestales con la Dirección de Programación y de los programas especiales autorizados (recursos federales).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Ingresar y actualizar las órdenes de pago procesadas al Sistema de Administración Municipal.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Periódicas: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Supervisar las actividades de las áreas adscritas al departamento.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Imprimir y concentrar a inicio de cada mes el presupuesto calendarizado de todas las partidas asignadas a la Dirección de Finanzas del Sistema de Administración Municipal.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Realizar mensualmente el cálculo de los avances físicos y financieros de los proyectos para la captura del avance mensual en el Sistema de Captura de Avances Físicos (SICAFI). 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Generar el “Informe de Avances Físicos” con fechas de corte mensual, para su validación y entrega mediante oficio a la Contraloría Municipal.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Llevar los recursos y controles necesarios para el buen desempeño de las actividades del Departamento de Seguimiento Presupuestal.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Eventuales: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Las demás que le sean asignadas por el Director de Finanzas o por el Subdirector Administrativo.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Licenciatura en el área </w:t>
            </w:r>
            <w:proofErr w:type="gramStart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económico</w:t>
            </w:r>
            <w:proofErr w:type="gramEnd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administrativa.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 años de antigüedad en puestos similares.</w:t>
            </w:r>
          </w:p>
        </w:tc>
      </w:tr>
      <w:tr w:rsidR="00857479" w:rsidRPr="00857479" w:rsidTr="00857479">
        <w:trPr>
          <w:trHeight w:val="165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gestión de la información, contabilidad, recursos materiales y humanos, análisis e interpretación de información programático-presupuestal, redacción, manejo de e-mail y correspondencia, procesamiento de información y conocimiento en informática.</w:t>
            </w:r>
          </w:p>
        </w:tc>
      </w:tr>
      <w:tr w:rsidR="00857479" w:rsidRPr="00857479" w:rsidTr="00857479">
        <w:trPr>
          <w:trHeight w:val="73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Organizado, eficiente, trabajo en equipo, liderazgo, responsable, capacidad de adaptación a los cambios, puntualidad, toma de decisiones, persuasión. </w:t>
            </w:r>
          </w:p>
        </w:tc>
      </w:tr>
    </w:tbl>
    <w:p w:rsidR="00857479" w:rsidRPr="00857479" w:rsidRDefault="00857479" w:rsidP="00857479">
      <w:pPr>
        <w:spacing w:after="0" w:line="276" w:lineRule="auto"/>
        <w:ind w:hanging="567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7479" w:rsidRPr="00857479" w:rsidRDefault="00857479" w:rsidP="00857479">
      <w:pPr>
        <w:spacing w:after="0" w:line="276" w:lineRule="auto"/>
        <w:ind w:hanging="567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7479" w:rsidRPr="00160835" w:rsidRDefault="00857479" w:rsidP="00160835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="00160835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339"/>
        <w:gridCol w:w="5340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Recursos Materiales y Servicios Generales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Administrativo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las áreas del Departamento de Recursos Materiales y Servicios Generales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44"/>
              </w:numPr>
              <w:tabs>
                <w:tab w:val="left" w:pos="37"/>
              </w:tabs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44"/>
              </w:numPr>
              <w:tabs>
                <w:tab w:val="left" w:pos="37"/>
              </w:tabs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Áreas que integran la Dirección de Finanzas.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Tramitar los requerimientos de mantenimiento y servicios generales de la Dirección de Finanzas.</w:t>
            </w:r>
          </w:p>
        </w:tc>
      </w:tr>
      <w:tr w:rsidR="00857479" w:rsidRPr="00857479" w:rsidTr="00857479">
        <w:trPr>
          <w:jc w:val="center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46"/>
              </w:numPr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Programación.</w:t>
            </w:r>
          </w:p>
          <w:p w:rsidR="00857479" w:rsidRPr="00857479" w:rsidRDefault="00857479" w:rsidP="004D3ACD">
            <w:pPr>
              <w:numPr>
                <w:ilvl w:val="0"/>
                <w:numId w:val="46"/>
              </w:numPr>
              <w:spacing w:after="0" w:line="276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Administración.</w:t>
            </w:r>
          </w:p>
        </w:tc>
        <w:tc>
          <w:tcPr>
            <w:tcW w:w="5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Proveedores.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Dar cumplimiento a los requerimientos de mantenimiento y servicios generales de la Dirección de Finanzas.</w:t>
            </w:r>
          </w:p>
        </w:tc>
      </w:tr>
    </w:tbl>
    <w:p w:rsid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Pr="00857479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Mantener control del gasto ejercido de servicios generales y mantenimientos que correspondan a la Dirección de Finanzas.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Elaborar las requisiciones propias de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Ejecutar y registrar los requerimientos de compra o servicios de las áreas solicitantes.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Apoyar en el suministro de los requerimientos de eventos, reuniones o cursos que realicen las áreas de la Dirección.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Realizar las compras menores que se encomienden.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Llevar el registro y control del almacén de materiales de oficina y limpieza.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Llevar el registro y control del inventario de los bienes muebles de la Dirección.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Facilitar la información necesaria a la Subdirección Administrativa del stock de almacén.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Elaborar las órdenes de servicio del parque vehicular, del equipo y mobiliario de la Dirección.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Verificar y registrar el resguardo de los vehículos asignados a la Dirección.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Periódicas: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Informar a la Subdirección Administrativa cuáles vehículos requieren mantenimiento o reparación.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Verificar el buen uso y mantenimiento de los vehículos asignados a la Dirección.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Administrar la dotación mensual de combustible asignada para el adecuado uso de los vehículos oficiales de la Dirección.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Registrar los requerimientos de servicios de las áreas solicitantes.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Apoyar en el suministro de los requerimientos de eventos, reuniones o cursos que realicen las áreas de la Dirección.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Validar los registros de limpieza.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Facilitar la información necesaria a las  áreas operativas.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Validar los reportes que realizan las áreas a su cargo.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Supervisar que el personal de vigilancia cuente con los recursos materiales necesarios para el desempeño de sus funciones.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Verificar los roles de guardias de los elementos de seguridad de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Supervisar los roles del personal de intendencia de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Supervisar que el personal de intendencia cuente con los recursos materiales necesarios para el desempeño de sus funciones.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3" w:hanging="36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Supervisar el control de las actividades del personal de Intendencia.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Eventuales: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Las demás que le sean asignadas por el Director de Finanzas o por el Subdirector Administrativo.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Licenciatura en el área económica administrativa. 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 años de antigüedad en puestos similares.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gestión de la información, recursos materiales, análisis e interpretación de información programático-presupuestal,  redacción, manejo de e-mail y correspondencia, procesamiento de información y conocimiento en informática.</w:t>
            </w:r>
          </w:p>
        </w:tc>
      </w:tr>
      <w:tr w:rsidR="00857479" w:rsidRPr="00857479" w:rsidTr="00857479">
        <w:trPr>
          <w:trHeight w:val="73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Manejo de relaciones laborales, organizado, eficiente, estructurado, trabajo en equipo, liderazgo, responsable, capacidad de adaptación a los cambios, puntualidad.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left="-142" w:hanging="142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Subdirección Técnica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Director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los departamentos y áreas de la Subdirección Técnica.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5"/>
              </w:numPr>
              <w:tabs>
                <w:tab w:val="left" w:pos="37"/>
              </w:tabs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tabs>
                <w:tab w:val="left" w:pos="37"/>
              </w:tabs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tabs>
                <w:tab w:val="left" w:pos="37"/>
              </w:tabs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tabs>
                <w:tab w:val="left" w:pos="37"/>
              </w:tabs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Administrativa.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tabs>
                <w:tab w:val="left" w:pos="37"/>
              </w:tabs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tabs>
                <w:tab w:val="left" w:pos="37"/>
              </w:tabs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Ejecución Fiscal.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tabs>
                <w:tab w:val="left" w:pos="37"/>
              </w:tabs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Contabilidad.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Departamentos y áreas que integran la Subdirección Técnica.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Fungir como vínculo para diversas actividades que realiza la Dirección en conjunto con las distintas subdirecciones. Asistir en la gestión de trámites.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Áreas que integran el Ayuntamiento de Centro.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Gobierno Estatal y Federal.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Dar cumplimiento a la difusión de los servicios que se ofrece hacia el exterior.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Iniciativa privada y ciudadanía en general.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Auxiliar al Director de Finanzas en la comunicación y vinculación con las diversas subdirecciones, áreas de la Dirección y difusión al exterior de los servicios que ofrece, para facilitar que ésta cumpla eficientemente con sus atribuciones.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Controlar las comunicaciones internas y externas.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Supervisar el seguimiento a los acuerdos de las reuniones de trabajo con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Coordinar los aspectos de logística en eventos que así lo requieran.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Recopilar antecedentes, datos y documentación necesaria para responder en tiempo, asuntos o trámites relacionados con el director.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Formular opiniones en los asuntos que le competen.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Llevar el registro y control de sus actividades.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informes de actividades realizadas, al Director de Finanzas.</w:t>
            </w:r>
          </w:p>
          <w:p w:rsidR="00857479" w:rsidRPr="00857479" w:rsidRDefault="00857479" w:rsidP="004D3A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Atender las demandas y quejas relacionadas con los asuntos de la competencia de la Dirección.</w:t>
            </w:r>
          </w:p>
          <w:p w:rsidR="00857479" w:rsidRPr="00857479" w:rsidRDefault="00857479" w:rsidP="004D3A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Elaborar y proponer programas de trabajo relativos a las atribuciones de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Revisar y dictaminar sobre los proyectos de programas propuestos por las demás unidades administrativas de la Dirección.</w:t>
            </w:r>
          </w:p>
          <w:p w:rsidR="00857479" w:rsidRPr="00857479" w:rsidRDefault="00857479" w:rsidP="004D3A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Atender y desempeñar las funciones encomendadas por el Director.</w:t>
            </w:r>
          </w:p>
          <w:p w:rsidR="00857479" w:rsidRPr="00857479" w:rsidRDefault="00857479" w:rsidP="004D3A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Servir de enlace informativo entre las diferentes unidades auxiliares o administrativas, para dar a conocer las instrucciones que gire el Director.</w:t>
            </w:r>
          </w:p>
          <w:p w:rsidR="00857479" w:rsidRPr="00857479" w:rsidRDefault="00857479" w:rsidP="004D3A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Dar seguimiento a los acuerdos y asuntos del Director.</w:t>
            </w:r>
          </w:p>
          <w:p w:rsidR="00857479" w:rsidRPr="00857479" w:rsidRDefault="00857479" w:rsidP="004D3A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Elaborar estadísticas relativas a las actividades de la Dirección, para su consideración al Director.</w:t>
            </w:r>
          </w:p>
          <w:p w:rsidR="00857479" w:rsidRPr="00857479" w:rsidRDefault="00857479" w:rsidP="004D3A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Analizar y diseñar conjuntamente con el responsable de cada unidad, los indicadores de medición para evaluar los avances de los programas y proyectos en relación al cumplimiento de sus objetivos y metas.</w:t>
            </w:r>
          </w:p>
          <w:p w:rsidR="00857479" w:rsidRPr="00857479" w:rsidRDefault="00857479" w:rsidP="004D3A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Analizar y resumir la información relevante para la elaboración del Informe de Gobierno, incluyendo la evaluación del Plan Municipal de Desarrollo y las gráficas representativas de los resultados, para que, previa autorización del Director, se integre al cuerpo del Informe de Gobierno del Presidente Municipal.</w:t>
            </w:r>
          </w:p>
          <w:p w:rsidR="00857479" w:rsidRPr="00857479" w:rsidRDefault="00857479" w:rsidP="004D3ACD">
            <w:pPr>
              <w:numPr>
                <w:ilvl w:val="0"/>
                <w:numId w:val="12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Las demás que le encomiende el Director o le establezcan éste y otros ordenamientos legales.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Carrera profesional concluida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 años mínimos, en cargos públicos.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gestión institucional, normatividad, ciencias económicas-administrativas, informática y relaciones humanas.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Capacidad de negociación, toma de decisiones,  análisis de problemas, control administrativo, enfoque en resultados y buen trato.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1" w:name="_Toc349646701"/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Departamento de Atención e información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Técnico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Atención e Información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5"/>
              </w:numPr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Todas las áreas de la Dirección de Finanzas.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Integración de información para asesoría y orientación al contribuyente.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Áreas que integran el Ayuntamiento de Centro.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Ciudadanía en general.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Dar asesoría y orientación de los trámites o servicios que ofrece la Dirección de Finanzas.</w:t>
            </w:r>
          </w:p>
        </w:tc>
      </w:tr>
    </w:tbl>
    <w:p w:rsid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Pr="00857479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Recibir y atender a los Funcionarios y Ciudadanos que acuden a la Dirección.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Permanentes: 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Atender las llamadas telefónicas que los funcionarios y ciudadanos efectúan a esta Dirección.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Llevar la bitácora de visitas y llamadas por nombre y asunto.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Llevar la bitácora de instrucciones que se generen por las visitas y/o llamadas realizadas al C. Director.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Realizar los trámites correspondientes a las instrucciones del C. Director.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Llevar la gestión correspondiente, generadas de las visitas y/o llamadas.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Informar al Director de Finanzas del resultado de los trámites y gestiones realizados.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Periódicas:</w:t>
            </w:r>
          </w:p>
          <w:p w:rsidR="00857479" w:rsidRPr="00857479" w:rsidRDefault="00857479" w:rsidP="004D3ACD">
            <w:pPr>
              <w:numPr>
                <w:ilvl w:val="0"/>
                <w:numId w:val="43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Supervisar las actividades de las áreas adscritas al departamento.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Eventuales:</w:t>
            </w:r>
          </w:p>
          <w:p w:rsidR="00857479" w:rsidRPr="00857479" w:rsidRDefault="00857479" w:rsidP="004D3ACD">
            <w:pPr>
              <w:numPr>
                <w:ilvl w:val="0"/>
                <w:numId w:val="43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informes de actividades realizadas, al Director de Finanzas.</w:t>
            </w:r>
          </w:p>
        </w:tc>
      </w:tr>
    </w:tbl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Nivel Técnico y/o Profesional en el área de Ciencias Sociales o Económico – Administrativas.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Tener 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gestión de la información, recursos materiales y humanos, informática (paquetería office), procesamiento de la información, redacción, taquigrafía y ortografía.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Manejar relaciones laborales, organizado, eficiente, trabajo en  equipo,  facilidad de palabra, responsabilidad, capacidad de adaptación a los cambios, puntualidad y calidad en el servicio.</w:t>
            </w:r>
          </w:p>
        </w:tc>
      </w:tr>
    </w:tbl>
    <w:p w:rsidR="00857479" w:rsidRPr="00857479" w:rsidRDefault="00857479" w:rsidP="00857479">
      <w:pPr>
        <w:spacing w:after="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Departamento de Control y Gestión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Técnico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Control y Gestión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5"/>
              </w:numPr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5"/>
              </w:numPr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Todas las áreas de la Dirección de Finanzas.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Integración de documentación relevante para la Dirección de Finanzas.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Áreas que integran el Ayuntamiento de Centro.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Gobierno municipal, estatal y federal.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Asistir en la gestión de información y seguimiento de asuntos relevantes de la Dirección de Finanzas.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Iniciativa privada y ciudadanía en general.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Recopilar antecedentes, datos y documentación necesaria para responder en tiempo y forma los asuntos o tramites.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Permanentes: 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Asistir a las reuniones de trabajo del Subcomité de Financiamiento Público Municipal y el Subcomité de Control y Evaluación Municipal.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Registrar los acuerdos tomados en las reuniones de trabajo de los Subcomités y de las áreas que integran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Elaborar las actas de las  reuniones de trabajo de los subcomités y de las áreas que integran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Registrar diariamente la correspondencia y documentación tanto interna como externa que se dirija al C. Director de Finanzas.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Turnar la correspondencia a las áreas que integran la Dirección de Finanzas,  para que sea atendida en tiempo y forma.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Realizar sinopsis e interpretación de los documentos recibidos y tratarlo directamente con el Director para su correcta canalización.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Clasificar los documentos y correspondencia interna y externa.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Elaborar propuesta de respuesta de los asuntos o correspondencia para el análisis del Director.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Dar salida y registrar los asuntos tramitados por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Controlar el correcto archivo de los expedientes.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Periódicas:</w:t>
            </w:r>
          </w:p>
          <w:p w:rsidR="00857479" w:rsidRPr="00857479" w:rsidRDefault="00857479" w:rsidP="004D3ACD">
            <w:pPr>
              <w:numPr>
                <w:ilvl w:val="0"/>
                <w:numId w:val="43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Supervisar las actividades de las áreas adscritas al Departamento.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Eventuales:</w:t>
            </w:r>
          </w:p>
          <w:p w:rsidR="00857479" w:rsidRPr="00857479" w:rsidRDefault="00857479" w:rsidP="004D3ACD">
            <w:pPr>
              <w:numPr>
                <w:ilvl w:val="0"/>
                <w:numId w:val="43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informes de actividades realizadas, al Director de Finanzas.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Nivel técnico y/o profesional en el área de ciencias sociales o económico – administrativas.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Tener 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gestión de la información, recursos materiales y humanos, Informática (paquetería office), procesamiento de la información, redacción, taquigrafía y ortografía.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Manejar relaciones laborales, organizado, eficiente, trabajo en  equipo,  facilidad de palabra, responsabilidad, capacidad de adaptación a los cambios, puntualidad, calidad en el servicio y perceptible.</w:t>
            </w:r>
          </w:p>
        </w:tc>
      </w:tr>
      <w:bookmarkEnd w:id="1"/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left="-567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left="-567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Departamento de Informática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Técnico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Informática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Todas las áreas de la Dirección de Finanzas.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Atención de necesidades tecnológicas y desarrollo de aplicaciones. Así como soporte técnico y administración de los servicios de red y tecnología de las áreas del municipio de Centro.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Áreas del municipio de Centro.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0835" w:rsidRPr="00857479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Mantener la red de datos funcionando adecuadamente todo el tiempo de uso de la misma. 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Permanentes: 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Asesorar a los usuarios de la red sobre el uso adecuado de la misma.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Programar mantenimiento preventivo y correctivo a los equipos de cómputo y de comunicación.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Atender a los usuarios de la red o equipos de cómputo sobre cualquier duda o problema que se presente.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Diagnosticar y solucionar los problemas o fallas que se presenten en la red o en los equipos de cómputo.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Monitorear las correcciones de problemas o fallas de la red y en los equipos de cómputo.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Supervisar la carga de trabajo de cada terminal que opera en la red.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Cancelar los servicios de Internet a usuarios que den usos que vayan en perjuicio de la institución.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Abrir los accesos, previa autorización para entrar a la red, asignación de espacio de disco duro en servidores e ingresos a internet y otros servicios de comunicaciones.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Nivelar la carga de las transmisiones de todas las unidades ubicadas fuera del edificio del H. Ayuntamiento.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Administrar el uso de la red.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Proteger la infraestructura informática de la red.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Programar bases de datos de información que generan todas las áreas usuarias.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Administrar las bases de datos de información que generan las áreas.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Dar seguimiento de la operación de los sistemas desarrollados.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Asesorar a los usuarios del sistema informático en el uso correcto del mismo.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Crear los soportes de ayuda de los sistemas informáticos.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Atender a los usuarios de los sistemas informáticos en cualquier duda o problema que se presente.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Integrar la información de los sistemas informáticos desarrollados según las necesidades de comunicación entre las áreas que los ejecuten.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Administrar el uso de la intranet.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Dar mantenimiento a los sistemas informáticos.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Supervisar las pruebas necesarias antes de implementar un sistema informático.</w:t>
            </w:r>
          </w:p>
          <w:p w:rsidR="00857479" w:rsidRPr="00857479" w:rsidRDefault="00857479" w:rsidP="004D3AC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Recopilar información para los diseños de nuevos sistemas informáticos.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Periódicas:</w:t>
            </w:r>
          </w:p>
          <w:p w:rsidR="00857479" w:rsidRPr="00857479" w:rsidRDefault="00857479" w:rsidP="004D3ACD">
            <w:pPr>
              <w:numPr>
                <w:ilvl w:val="0"/>
                <w:numId w:val="43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Supervisar las actividades de las áreas adscritas al departamento.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Eventuales:</w:t>
            </w:r>
          </w:p>
          <w:p w:rsidR="00857479" w:rsidRPr="00857479" w:rsidRDefault="00857479" w:rsidP="004D3ACD">
            <w:pPr>
              <w:numPr>
                <w:ilvl w:val="0"/>
                <w:numId w:val="43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Rendir informes de actividades realizadas, al Director de Finanzas.</w:t>
            </w:r>
          </w:p>
        </w:tc>
      </w:tr>
    </w:tbl>
    <w:p w:rsidR="00857479" w:rsidRPr="00857479" w:rsidRDefault="00857479" w:rsidP="0016083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Nivel profesional en Sistemas Computacionales o Informática.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Tener 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Gestión de la información; en diseño y construcción de redes de voz y datos, en el uso de sistemas operativos de red, en la implementación de esquemas de seguridad, manejo de firewalls y en diseño, implementación y mantenimiento de bases de datos relacionales, en lenguajes de cómputo de 3a y 4a generación; informática, computación, procesamiento de la información.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Manejar relaciones laborales, organizado, eficiente, trabajo en  equipo,  responsabilidad, capacidad de adaptación a los cambios, puntualidad y calidad en el servicio.</w:t>
            </w:r>
          </w:p>
        </w:tc>
      </w:tr>
    </w:tbl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Subdirector de Ejecución Fiscal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Director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integran los departamentos y áreas de la Subdirección de Ejecución Fiscal.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Administrativa.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Contabilidad.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Técnica.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Departamentos y áreas que integran la Subdirección de Ejecución Fiscal.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Aplicar el Procedimiento Administrativo de Ejecución para hacer efectivo los créditos fiscales en favor del municipio de Centro.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Áreas que integran el Ayuntamiento de Centro.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Gobierno Estatal y Federal.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Para conocimiento y atención de los asuntos legales que se requieran.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Iniciativa privada y ciudadanía en general.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Aplicar el Procedimiento Administrativo de Ejecución para hacer efectivo los créditos fiscales en favor del municipio de Centro.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9"/>
              </w:numPr>
              <w:spacing w:after="0" w:line="240" w:lineRule="auto"/>
              <w:ind w:left="364" w:right="99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Recibir de las unidades recaudadoras federales, estatales y municipales, las resoluciones impositoras de las multas.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spacing w:after="0" w:line="240" w:lineRule="auto"/>
              <w:ind w:left="364" w:right="99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Designar a los notificadores y ejecutores fiscales, previo acuerdo con el Director.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spacing w:after="200" w:line="240" w:lineRule="auto"/>
              <w:ind w:left="364" w:right="99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Implementar los controles y padrones para el seguimiento del procedimiento administrativo de ejecución.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spacing w:after="0" w:line="240" w:lineRule="auto"/>
              <w:ind w:left="364" w:right="99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Aplicar el procedimiento administrativo de ejecución, de conformidad con lo que establece  supletoriamente en materia municipal, el Código Fiscal del Estado o el Federal según corresponda.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spacing w:after="200" w:line="240" w:lineRule="auto"/>
              <w:ind w:left="364" w:right="99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Recibir de las unidades recaudadoras las relaciones o expedientes de contribuyentes que tienen adeudos de carácter municipal, estatal o federal, según los acuerdos de coordinación en la materia, y que, después de haber sido requeridos, no han cumplido con sus obligaciones para efecto de continuar con el procedimiento de ejecución.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spacing w:after="200" w:line="240" w:lineRule="auto"/>
              <w:ind w:left="364" w:right="99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Emitir y firmar las resoluciones administrativas en la que se determine el impuesto predial.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spacing w:after="0" w:line="240" w:lineRule="auto"/>
              <w:ind w:left="364" w:right="99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Emitir y firmar las actas de notificación de las resoluciones determinantes del impuesto predial y las resoluciones impositoras de multas federales y municipales.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spacing w:after="0" w:line="240" w:lineRule="auto"/>
              <w:ind w:left="364" w:right="99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Emitir y firmar los requerimientos de pago de los créditos fiscales.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spacing w:after="0" w:line="240" w:lineRule="auto"/>
              <w:ind w:left="364" w:right="99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Ordenar las diligencias de embargo de bienes muebles e inmuebles que garanticen el crédito fiscal.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spacing w:after="0" w:line="240" w:lineRule="auto"/>
              <w:ind w:left="364" w:right="99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Hacer efectiva las fianzas con las que se garantizan los créditos fiscales.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Ordenar y practicar embargos precautorios o administrativos.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Efectuar los trámites de inscripción de embargos de bienes inmuebles en el Instituto Registral del Estado de Tabasco.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Ordenar la extracción de los bienes muebles embargados.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Contestar las demandas promovidas en contra de las diligencias efectuadas en el procedimiento administrativo de ejecución.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Rendir los informes previos y justificados en los juicios de amparo promovidos en contra de las diligencias efectuadas en el procedimiento administrativo de ejecución.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Rendir los informes mensuales.</w:t>
            </w:r>
          </w:p>
          <w:p w:rsidR="00857479" w:rsidRPr="00857479" w:rsidRDefault="00857479" w:rsidP="004D3A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Las demás que expresamente le sean encomendadas por el Director de Finanzas.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60835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60835" w:rsidRPr="00857479" w:rsidRDefault="00160835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Carrera profesional concluida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 años mínimos, en cargos públicos.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Derecho Administrativo, Derecho Fiscal y Amparo.</w:t>
            </w:r>
          </w:p>
        </w:tc>
      </w:tr>
      <w:tr w:rsidR="00857479" w:rsidRPr="00857479" w:rsidTr="00857479">
        <w:trPr>
          <w:trHeight w:val="73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A) Técnicas:</w:t>
            </w: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Conocer la estructura y funcionamiento de la Administración Pública Municipal.</w:t>
            </w: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Aplicar correctamente el marco jurídico y normativo federal, estatal y municipal.</w:t>
            </w: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Operar adecuadamente los recursos humanos.</w:t>
            </w: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B) De Gestión:</w:t>
            </w: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Capacidad de negociación, liderazgo, toma de decisiones, análisis de problemas, enfoque en resultados, control administrativo, delegación de autoridad, organizado y administración de recursos.</w:t>
            </w:r>
          </w:p>
        </w:tc>
      </w:tr>
    </w:tbl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br w:type="page"/>
      </w: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Control y Seguimiento del Procedimiento Administrativo de Ejecución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de Ejecución Fiscal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área del Departamento de Control y Seguimiento del Procedimiento Administrativo de Ejecución.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47"/>
              </w:numPr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47"/>
              </w:numPr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47"/>
              </w:numPr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47"/>
              </w:numPr>
              <w:spacing w:after="0" w:line="276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 de Informática.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Dar cumplimiento a los procedimientos contenidos en las disposiciones fiscales para efectuar el cobro coactivo de los créditos fiscales a favor del Ayuntamiento.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Instituciones de Gobierno.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Requerir directamente el pago de los créditos fiscales, multas administrativas, aplicando el procedimiento administrativo de ejecución.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Ciudadanía en general e iniciativa privada.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Emitir y verificar las notificaciones de pago para los morosos en el pago de impuestos.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ind w:left="8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Emitir y verificar las relaciones de las multas federales no fiscales.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Elaborar y validar el informe mensual sobre el estado del proceso de cobro de las multas federales no fiscales.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Emitir y verificar las notificaciones de pago para los morosos en el pago de impuestos.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Validar los datos de las multas federales no fiscales que envía la Secretaría de Planeación y Finanzas del Estado.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Emitir las actas de notificación de pago de impuesto predial y multas municipales.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Emitir los citatorios para el pago de impuestos predial y multas municipales.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Turnar las notificaciones de las multas federales no fiscales al Subdirector de Ejecución Fiscal para su firma.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Turnar los citatorios de las multas federales no fiscales al Subdirector de Ejecución Fiscal para su firma.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Revisar los requerimientos de pago y mandamiento de ejecución para el pago del impuesto predial, de multas municipales y federales no fiscales.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lastRenderedPageBreak/>
              <w:t>Emitir y verificar las actas de embargo para el pago de impuesto predial, de multas municipales y federales no fiscales.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Emitir y verificar los registros de actas de embargo que se envían al Registro Público de la Propiedad.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right="99" w:hanging="284"/>
              <w:jc w:val="both"/>
              <w:rPr>
                <w:rFonts w:ascii="Calibri" w:eastAsia="Calibri" w:hAnsi="Calibri" w:cs="Arial"/>
                <w:bCs/>
                <w:sz w:val="24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Emitir y validar el reporte de multas municipales y reporte de multas federales.</w:t>
            </w:r>
          </w:p>
          <w:p w:rsidR="00857479" w:rsidRPr="00857479" w:rsidRDefault="00857479" w:rsidP="00857479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Periódicas: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Atender las aclaraciones generales a los contribuyentes.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Elaborar los informes de actividades realizadas, para el Director de Finanzas.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Eventuales:</w:t>
            </w:r>
          </w:p>
          <w:p w:rsidR="00857479" w:rsidRPr="00857479" w:rsidRDefault="00857479" w:rsidP="004D3ACD">
            <w:pPr>
              <w:numPr>
                <w:ilvl w:val="0"/>
                <w:numId w:val="41"/>
              </w:numPr>
              <w:spacing w:after="0" w:line="240" w:lineRule="auto"/>
              <w:ind w:left="364" w:right="99" w:hanging="28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Rendir informes de actividades realizadas, al Director de Finanzas.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Nivel profesional en Derecho o en el área económico-administrativa.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Tener 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Administración pública, finanzas, gestión de la información, impuestos, leyes y reglamentos, manejo de computadora, informática (paquetería Office y paquetería administrativa), administración, contaduría, manejo de correo electrónico y correspondencia, procesamiento de la información, presentaciones ejecutivas. </w:t>
            </w:r>
          </w:p>
        </w:tc>
      </w:tr>
      <w:tr w:rsidR="00857479" w:rsidRPr="00857479" w:rsidTr="00857479">
        <w:trPr>
          <w:trHeight w:val="73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 xml:space="preserve">Manejo de relaciones laborales, analizar e interpretar información legal, </w:t>
            </w:r>
            <w:proofErr w:type="gramStart"/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>o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rganizado</w:t>
            </w:r>
            <w:proofErr w:type="gramEnd"/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, e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ficiente, e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structurado, trabajo en equipo, facilidad de palabra, liderazgo, r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esponsable, capacidad de adaptación a los cambios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y puntualidad.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br w:type="page"/>
      </w: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Notificación y Ejecución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de Ejecución Fiscal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área del Departamento de Notificación y Ejecución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41"/>
              </w:numPr>
              <w:spacing w:after="0" w:line="240" w:lineRule="auto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41"/>
              </w:numPr>
              <w:spacing w:after="0" w:line="240" w:lineRule="auto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41"/>
              </w:numPr>
              <w:spacing w:after="0" w:line="240" w:lineRule="auto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Aplicar el Procedimiento Administrativo de Ejecución para hacer efectivo los créditos fiscales en favor del municipio de Centro.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Receptoría de Rentas y Secretaría de Planeación y Finanzas del Gobierno del Estado de Tabasco.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Para informar el entero del 10% de los créditos fiscales cobrados, rendir el informe mensual de las actividades realizadas para la ejecución de los créditos fiscales a cargo del municipio de Centro, así como conocimiento y atención de los asuntos legales que se requieran y el pago de los créditos fiscales a cargo de los contribuyentes.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Contribuyentes.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Realizar el procedimiento administrativo de ejecución.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6053F" w:rsidRDefault="0026053F" w:rsidP="0026053F">
            <w:pPr>
              <w:spacing w:after="0" w:line="276" w:lineRule="auto"/>
              <w:ind w:left="8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26053F">
            <w:pPr>
              <w:spacing w:after="0" w:line="276" w:lineRule="auto"/>
              <w:ind w:left="8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Ingresar al sistema las multas enviadas por las autoridades impositoras federales.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Elaborar relación de las multas federales no fiscales y el estado que guarda.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Elaborar las actas de notificación, citatorios, mandamientos de ejecución, requerimientos de pagos y embargos, y cambios de depositario.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Asignar las rutas de entrega de las notificaciones de pago.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Llevar el registro y control de sus actividades.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Elaborar y revisar los reportes mensuales de notificaciones realizadas.</w:t>
            </w:r>
          </w:p>
          <w:p w:rsidR="00857479" w:rsidRPr="00857479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Realizar las cancelaciones derivadas de juicios de nulidad y resoluciones de las propias dependencias impositoras.</w:t>
            </w:r>
          </w:p>
          <w:p w:rsidR="00857479" w:rsidRPr="00160835" w:rsidRDefault="00857479" w:rsidP="004D3ACD">
            <w:pPr>
              <w:numPr>
                <w:ilvl w:val="0"/>
                <w:numId w:val="40"/>
              </w:numPr>
              <w:spacing w:after="0" w:line="240" w:lineRule="auto"/>
              <w:ind w:left="36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Elaborar el informe mensual que se envía a la Secretaría de Planeación y Finanzas, sobre el cobro de las multas, cancelaciones, suspensiones y nuevos ingresos.</w:t>
            </w:r>
          </w:p>
          <w:p w:rsidR="00857479" w:rsidRPr="00857479" w:rsidRDefault="00857479" w:rsidP="00857479">
            <w:pPr>
              <w:spacing w:after="0" w:line="276" w:lineRule="auto"/>
              <w:ind w:right="9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Periódicas:</w:t>
            </w:r>
          </w:p>
          <w:p w:rsidR="00857479" w:rsidRPr="00857479" w:rsidRDefault="00857479" w:rsidP="004D3ACD">
            <w:pPr>
              <w:numPr>
                <w:ilvl w:val="0"/>
                <w:numId w:val="42"/>
              </w:numPr>
              <w:spacing w:after="0" w:line="276" w:lineRule="auto"/>
              <w:ind w:left="364" w:right="99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Elaborar los informes de actividades realizadas, solicitadas por el Director de Finanzas.</w:t>
            </w:r>
          </w:p>
          <w:p w:rsidR="00857479" w:rsidRPr="00857479" w:rsidRDefault="00857479" w:rsidP="00857479">
            <w:pPr>
              <w:spacing w:after="0" w:line="276" w:lineRule="auto"/>
              <w:ind w:right="9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Nivel profesional en Derecho o en el área económico-administrativa.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Tener 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Administración pública, gestión de la información, analizar e interpretar registros, logística, manejo de computadora, informática (paquetería Office), administración, manejo de correo electrónico y correspondencia, procesamiento de la información.</w:t>
            </w:r>
          </w:p>
        </w:tc>
      </w:tr>
      <w:tr w:rsidR="00857479" w:rsidRPr="00857479" w:rsidTr="00857479">
        <w:trPr>
          <w:trHeight w:val="73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>Redacción, análisis e interpretación legal, o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rganizado, e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ficiente, e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structurado, trabajo en equipo, r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esponsable, toma de decisiones 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y puntualidad.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Subdirector de Catastro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Director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 de Trámites Catastrales, Departamento de Sistema Catastral, Valuación y Cartografía; y Departamento de Topografía.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Administrativa.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Contabilidad.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Ejecución Fiscal.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Técnica.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Departamentos y áreas que integran la Subdirección de Catastro.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Dar cumplimiento a la Ley de Catastro.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Áreas que integran el Ayuntamiento de Centro.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Gobierno Estatal y Federal.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Cumplir con lo estipulado en la Ley de Catastro y Convenios respectivos.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Notarios públicos, iniciativa Privada y ciudadanía en general.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br w:type="page"/>
      </w: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Vigilar que se cumpla lo establecido en la Ley de Catastro y convenios respectivos de la materia.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11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Validar reportes de evaluación ante la Dirección de Catastro del Estado.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Autorizar las solicitudes de modificaciones al Padrón Catastral.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Autorizar la certificación de trámites y documentos solicitados.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Revisar y firmar los trámites que generan las diversas áreas.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Supervisar la operación y actividades de los departamentos y áreas que integran la 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Revisar, atender y turnar correspondencia recibida.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Atender los requerimientos de información que solicite la Dirección de Asuntos Jurídicos sobre el fundamento legal o de las propiedades registradas en el Padrón Catastral.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Firmar todo documento que expida la Subdirección de Catastro, certificaciones, constancias, oficios, memorándums, etc.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Atender y orientar a los usuarios que lo requieran.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Validar los reportes que realizan los departamentos a su cargo.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Rendir informes de evaluación trimestral sobre el estado actual de catastro municipal ante la 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Secretaría de Planeación y Finanzas</w:t>
            </w: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Rendir informes de actividades realizadas al Director de Finanzas.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Vigilar y controlar los levantamientos en los diferentes planos catastrales y lo relacionado con los trabajos técnicos sobre fijación y rectificación de los límites de la propiedad pública y privada en el territorio del municipio, precisando los límites de las áreas urbanas y las rústicas.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Coordinar el diseño, desarrollo, mantenimiento y operación del Sistema de Información Catastral.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Establecer mecanismos de supervisión y de control de calidad de los datos contenidos en dicho sistema e integrar y mantener actualizado el padrón de predios del municipio, mediante el procesamiento diario de los movimientos de altas, bajas y cambios registrados.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Proponer al Director de Finanzas la zonificación catastral, para su trámite aprobación y publicación correspondiente.</w:t>
            </w:r>
          </w:p>
          <w:p w:rsidR="00857479" w:rsidRPr="00857479" w:rsidRDefault="00857479" w:rsidP="004D3AC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Las demás que le sean establecidas por ley, convenio o le asigne el Director de Finanzas.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26053F" w:rsidRPr="00857479" w:rsidRDefault="0026053F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Licenciatura o profesional concluida.</w:t>
            </w: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 años mínimos, en cargos públicos.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gestión institucional, ingeniería y tecnología,  normatividad y planeación.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A) Técnicas: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Conocer la estructura y funcionamiento de la administración pública municipal.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Aplicar correctamente el marco jurídico y normativo federal, estatal y municipal vigente.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Aplicar técnicas de mejora continua.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Operar correctamente los recursos humanos.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B) De Gestión: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Capacidad de negociación, liderazgo, toma de decisiones, análisis de problemas, control administrativo, delegación de autoridad, organizado y administración de recursos, enfoque en resultados.</w:t>
            </w:r>
          </w:p>
        </w:tc>
      </w:tr>
    </w:tbl>
    <w:p w:rsidR="00857479" w:rsidRPr="00857479" w:rsidRDefault="00857479" w:rsidP="008574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br w:type="page"/>
      </w:r>
    </w:p>
    <w:p w:rsidR="0026053F" w:rsidRDefault="0026053F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6053F" w:rsidRDefault="0026053F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1548"/>
        <w:gridCol w:w="5164"/>
      </w:tblGrid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Operación Catastral</w:t>
            </w:r>
          </w:p>
        </w:tc>
      </w:tr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de Catastro</w:t>
            </w:r>
          </w:p>
        </w:tc>
      </w:tr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Operación Catastral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4D3ACD">
            <w:pPr>
              <w:numPr>
                <w:ilvl w:val="0"/>
                <w:numId w:val="48"/>
              </w:numPr>
              <w:tabs>
                <w:tab w:val="left" w:pos="37"/>
              </w:tabs>
              <w:spacing w:after="0" w:line="240" w:lineRule="auto"/>
              <w:ind w:left="365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48"/>
              </w:numPr>
              <w:tabs>
                <w:tab w:val="left" w:pos="37"/>
              </w:tabs>
              <w:spacing w:after="0" w:line="240" w:lineRule="auto"/>
              <w:ind w:left="365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Todas las áreas de la Subdirección de Catastro.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Coordinar el proceso de asignación de los valores unitarios de cada predio con base en las tablas de valor catastral de terreno y de construcción así como el supervisar los trabajos de valuación, reevaluación, deslinde y de rectificación de medidas y/o colindancias de acuerdo a los procedimientos y la normatividad vigente.</w:t>
            </w:r>
          </w:p>
        </w:tc>
      </w:tr>
      <w:tr w:rsidR="00857479" w:rsidRPr="00857479" w:rsidTr="00857479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Revisar las especificaciones técnicas de los planos a catastrar y cotejar los datos del predio con lo registrado en la cartografía, para su tramites correspondiente.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Determinar las inconsistencias de los datos de los predios, susceptibles a catastrar, con lo registrado en el padrón cartográfico y realizar la investigación correspondiente.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Digitalizar los planos de predios, que se presentan como nuevas inscripciones en el padrón cartográfico, de acuerdo con los trámites que solicitan los usuarios ante la 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Coordinar las inspecciones físicas requeridas, para corroborar o investigar la información necesaria de predios a catastrar.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Aportar información técnica en relación con los límites del territorio municipal.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Determinar la ubicación de los predios en los mapas cartográficos del municipio.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Actualizar el padrón catastral sobre las medidas y colindancias de la propiedad raíz.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Identificar predios físicamente que no se encuentren en el archivo digital y posteriormente digitalizarlos en la cartografía.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Emitir planos cartográficos de la propiedad raíz del municipio, que sean requeridos por los usuarios o dependencias en su caso.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Validar la expedición de los certificados de valor catastral.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Supervisar el registro de valor de terreno y construcción que determina el área de verificación para su actualización en el padrón alfanumérico del catastro.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Proporcionar la información requerida por las diversas áreas y dependencias municipales, estatales o federales, sobre la cartografía dividida por zonas rústicas y urbanas, por manzanas y predios.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Registrar y controlar sus actividades.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</w:t>
            </w:r>
            <w:proofErr w:type="spellStart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jecutar</w:t>
            </w:r>
            <w:proofErr w:type="spellEnd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todos aquellos trabajos que indique el Subdirector de Catastro.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Eventuales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informes de actividades realizadas, al Director de Finanzas.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26053F" w:rsidRPr="00857479" w:rsidRDefault="0026053F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Nivel profesional en Ingeniería Civil o Arquitectura.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Administración pública, recursos materiales y humanos, cartografía, manejo de </w:t>
            </w:r>
            <w:proofErr w:type="spellStart"/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AutoCAT</w:t>
            </w:r>
            <w:proofErr w:type="spellEnd"/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, manejo de  </w:t>
            </w:r>
            <w:proofErr w:type="spellStart"/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Map</w:t>
            </w:r>
            <w:proofErr w:type="spellEnd"/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Info</w:t>
            </w:r>
            <w:proofErr w:type="spellEnd"/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, Informática (paquetería Office), digitalización de archivos, manejo de correo electrónico, procesamiento de la información y presentaciones ejecutivas</w:t>
            </w: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>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>Manejo de relaciones laborales, o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rganizado, e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ficiente, e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structurado, trabajo en equipo, facilidad de palabra, r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esponsable, c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apacidad de adaptación a los cambios y puntualidad.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26053F" w:rsidRDefault="00857479" w:rsidP="0026053F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1548"/>
        <w:gridCol w:w="5164"/>
      </w:tblGrid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Registro Catastral</w:t>
            </w:r>
          </w:p>
        </w:tc>
      </w:tr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de Catastro</w:t>
            </w:r>
          </w:p>
        </w:tc>
      </w:tr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Registro Catastral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Todas las áreas de la Subdirección de Catastro.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Registrar en el padrón catastral, los trámites catastrales que hayan pasado por el proceso de </w:t>
            </w:r>
            <w:proofErr w:type="spellStart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Catastración</w:t>
            </w:r>
            <w:proofErr w:type="spellEnd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 así como validar que los movimientos catastrales, al momento de su registro, en el padrón catastral cumplan con los requisitos establecidos en ley, en los procedimientos operativos y administrativos establecidos.</w:t>
            </w:r>
          </w:p>
        </w:tc>
      </w:tr>
      <w:tr w:rsidR="00857479" w:rsidRPr="00857479" w:rsidTr="00857479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br w:type="page"/>
      </w: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Revisar a través del documento que registra la modificación en el padrón catastral, la información requerida del propietario, las características predio, la ubicación, la información fiscal y del registro público de la propiedad.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Verificar que cada trámite catastral cumplan con todos los requisitos para registrar su actualización en el padrón Catastral.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Revisar a través del documento que registra la modificación en el padrón catastral, la información requerida del propietario, las características del predio, la ubicación, la información fiscal y del registro público de la propiedad (en su caso).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Cotejar que los datos catastrales sean los correctos, de acuerdo al testimonio público presentado por fedatario público.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Verificar que cada trámite catastral, cumplan con todos los requisitos a establecidos para amparar la modificación del padrón catastral.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Proporcionar la información requerida de los predios por las diversas áreas que integran la 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Controlar que toda actualización catastral, tenga el pago del impuesto predial y sobre la traslación de dominio de bienes inmuebles, cuando este se requiera.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Revisar y firmar el registro que acredita la actualización del padrón catastral como parte de la culminación de los trámites catastrales.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</w:t>
            </w:r>
          </w:p>
          <w:p w:rsidR="00857479" w:rsidRPr="00857479" w:rsidRDefault="00857479" w:rsidP="004D3AC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Elaborar reportes de  los trámites realizados, semanal.</w:t>
            </w:r>
          </w:p>
          <w:p w:rsidR="00857479" w:rsidRPr="00857479" w:rsidRDefault="00857479" w:rsidP="004D3AC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Revisar y atender la correspondencia que turna el Subdirector de Catastro.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Eventuales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informes de actividades realizadas, al Director de Finanzas.</w:t>
            </w:r>
          </w:p>
        </w:tc>
      </w:tr>
    </w:tbl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2605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Nivel profesional en el 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área de Derecho o Económico - Administrativas.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Administración pública, gestión de la información, recursos materiales y humanos, manejo de computadora, Informática (paquetería Office y administrativa), digitalización de archivos, manejo de correo electrónico y correspondencia, procesamiento de la información, presentaciones ejecutivas</w:t>
            </w: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 xml:space="preserve">, 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análisis e interpretación de la información programático-presupuestal y estados financieros.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lastRenderedPageBreak/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>Manejo de relaciones laborales, manejo de entrevistas, o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rganizado, e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ficiente, e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structurado, trabajo en equipo, facilidad de palabra, liderazgo, r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esponsable, c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apacidad de adaptación a los cambios, actitud de servicio, puntualidad y comunicación.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1548"/>
        <w:gridCol w:w="5164"/>
      </w:tblGrid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Verificación Catastral</w:t>
            </w:r>
          </w:p>
        </w:tc>
      </w:tr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de Catastro</w:t>
            </w:r>
          </w:p>
        </w:tc>
      </w:tr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Verificación Catastral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365" w:hanging="36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Todas las áreas de la Subdirección de Catastro.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Verificar que cada acto a catastrar, cumpla con la documentación anexa requerida y con las especificaciones de los mismos así como revisar que los datos de la manifestación de cualquier modificación de las características de los predios cumpla con lo establecido en Ley.</w:t>
            </w:r>
          </w:p>
        </w:tc>
      </w:tr>
      <w:tr w:rsidR="00857479" w:rsidRPr="00857479" w:rsidTr="00857479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2605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Distribuir los trámites a catastrar en el área de tramitación y dar seguimiento a los mismos hasta su revisión completa.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Revisar que la documentación que pertenece a los trámites a catastrar, cumpla con los requisitos establecidos.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Identificar los tipos de trámites a catastrar por el tipo de movimiento como: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spacing w:after="0" w:line="240" w:lineRule="auto"/>
              <w:ind w:left="790" w:hanging="42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ventas </w:t>
            </w:r>
            <w:proofErr w:type="spellStart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ó</w:t>
            </w:r>
            <w:proofErr w:type="spellEnd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cesiones totales y/o parciales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spacing w:after="0" w:line="240" w:lineRule="auto"/>
              <w:ind w:left="790" w:hanging="42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fraccionamientos o régimen de condominio 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spacing w:after="0" w:line="240" w:lineRule="auto"/>
              <w:ind w:left="790" w:hanging="42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subdivisiones o fusiones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spacing w:after="0" w:line="240" w:lineRule="auto"/>
              <w:ind w:left="790" w:hanging="42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manifestaciones de construcción.</w:t>
            </w:r>
          </w:p>
          <w:p w:rsidR="00857479" w:rsidRPr="00857479" w:rsidRDefault="00857479" w:rsidP="004D3ACD">
            <w:pPr>
              <w:numPr>
                <w:ilvl w:val="0"/>
                <w:numId w:val="34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Distribuir los trámites a catastrar en el área de tramitación y dar seguimiento a los mismos hasta su revisión completa.</w:t>
            </w:r>
          </w:p>
          <w:p w:rsidR="00857479" w:rsidRPr="00857479" w:rsidRDefault="00857479" w:rsidP="004D3ACD">
            <w:pPr>
              <w:numPr>
                <w:ilvl w:val="0"/>
                <w:numId w:val="34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Comparar la información manifestada con los datos existentes en el padrón catastral, así como los antecedentes del predio, en su caso.</w:t>
            </w:r>
          </w:p>
          <w:p w:rsidR="00857479" w:rsidRPr="00857479" w:rsidRDefault="00857479" w:rsidP="004D3ACD">
            <w:pPr>
              <w:numPr>
                <w:ilvl w:val="0"/>
                <w:numId w:val="34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Revisar que en la manifestación catastral del interesado, cumpla con los datos especificados como ejemplo:</w:t>
            </w:r>
          </w:p>
          <w:p w:rsidR="00857479" w:rsidRPr="00857479" w:rsidRDefault="00857479" w:rsidP="004D3ACD">
            <w:pPr>
              <w:numPr>
                <w:ilvl w:val="0"/>
                <w:numId w:val="34"/>
              </w:numPr>
              <w:spacing w:after="0" w:line="240" w:lineRule="auto"/>
              <w:ind w:left="790" w:hanging="42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datos del propietario </w:t>
            </w:r>
          </w:p>
          <w:p w:rsidR="00857479" w:rsidRPr="00857479" w:rsidRDefault="00857479" w:rsidP="004D3ACD">
            <w:pPr>
              <w:numPr>
                <w:ilvl w:val="0"/>
                <w:numId w:val="34"/>
              </w:numPr>
              <w:spacing w:after="0" w:line="240" w:lineRule="auto"/>
              <w:ind w:left="790" w:hanging="42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ubicación del predio y colindancias </w:t>
            </w:r>
          </w:p>
          <w:p w:rsidR="00857479" w:rsidRPr="00857479" w:rsidRDefault="00857479" w:rsidP="004D3ACD">
            <w:pPr>
              <w:numPr>
                <w:ilvl w:val="0"/>
                <w:numId w:val="34"/>
              </w:numPr>
              <w:spacing w:after="0" w:line="240" w:lineRule="auto"/>
              <w:ind w:left="790" w:hanging="42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superficies de terreno y construcción </w:t>
            </w:r>
          </w:p>
          <w:p w:rsidR="00857479" w:rsidRPr="00857479" w:rsidRDefault="00857479" w:rsidP="004D3ACD">
            <w:pPr>
              <w:numPr>
                <w:ilvl w:val="0"/>
                <w:numId w:val="34"/>
              </w:numPr>
              <w:spacing w:after="0" w:line="240" w:lineRule="auto"/>
              <w:ind w:left="790" w:hanging="42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características del predio.</w:t>
            </w:r>
          </w:p>
          <w:p w:rsidR="00857479" w:rsidRPr="00857479" w:rsidRDefault="00857479" w:rsidP="004D3ACD">
            <w:pPr>
              <w:numPr>
                <w:ilvl w:val="0"/>
                <w:numId w:val="35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  <w:lang w:val="es-ES"/>
              </w:rPr>
              <w:t>I</w:t>
            </w:r>
            <w:proofErr w:type="spellStart"/>
            <w:r w:rsidRPr="00857479">
              <w:rPr>
                <w:rFonts w:ascii="Arial" w:eastAsia="Calibri" w:hAnsi="Arial" w:cs="Arial"/>
                <w:sz w:val="24"/>
                <w:szCs w:val="24"/>
              </w:rPr>
              <w:t>dentificar</w:t>
            </w:r>
            <w:proofErr w:type="spellEnd"/>
            <w:r w:rsidRPr="00857479">
              <w:rPr>
                <w:rFonts w:ascii="Arial" w:eastAsia="Calibri" w:hAnsi="Arial" w:cs="Arial"/>
                <w:sz w:val="24"/>
                <w:szCs w:val="24"/>
              </w:rPr>
              <w:t xml:space="preserve"> que el plano cumpla con los requisitos técnicos solicitados.</w:t>
            </w:r>
          </w:p>
          <w:p w:rsidR="00857479" w:rsidRPr="00857479" w:rsidRDefault="00857479" w:rsidP="004D3ACD">
            <w:pPr>
              <w:numPr>
                <w:ilvl w:val="0"/>
                <w:numId w:val="35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Realizar la valuación previa de los predios que integran la declaración de un fraccionamiento o régimen de condominio; de acuerdo a los criterios de valuación establecidos en la Ley de la materia, determinando a su vez las áreas privativas con o sin construcción y la asignación de zona, manzana y predio.</w:t>
            </w:r>
          </w:p>
          <w:p w:rsidR="00857479" w:rsidRPr="00857479" w:rsidRDefault="00857479" w:rsidP="004D3ACD">
            <w:pPr>
              <w:numPr>
                <w:ilvl w:val="0"/>
                <w:numId w:val="35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Rectificar los la valuación en sistema, los datos de la valuación previa.</w:t>
            </w:r>
          </w:p>
          <w:p w:rsidR="00857479" w:rsidRPr="00857479" w:rsidRDefault="00857479" w:rsidP="004D3AC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</w:t>
            </w:r>
            <w:proofErr w:type="spellStart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mprimir</w:t>
            </w:r>
            <w:proofErr w:type="spellEnd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los reportes del estado de los trámites catastrales, para su análisis.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</w:t>
            </w:r>
          </w:p>
          <w:p w:rsidR="00857479" w:rsidRPr="00857479" w:rsidRDefault="00857479" w:rsidP="004D3AC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Realizar informes detallados del estado que guardan los trámites catastrales en el departamento y presentarlo al subdirector.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Eventuales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informes de actividades realizadas, al Director de Finanzas.</w:t>
            </w:r>
          </w:p>
        </w:tc>
      </w:tr>
    </w:tbl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26053F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Nivel profesional en el 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área de Derecho o Económico - Administrativas.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Administración pública, análisis e interpretación de la información legal, manejo de computadora, Informática (paquetería Office), administración, digitalización de archivos, manejo de correo electrónico y correspondencia, procesamiento de la información, presentaciones ejecutivas</w:t>
            </w: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 xml:space="preserve">, 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análisis e interpretación de estados financieros e </w:t>
            </w: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>interpretación de leyes y reglamentos.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>Manejo de relaciones laborales, o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rganizado, e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ficiente, e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structurado, metódico, trabajo en equipo, facilidad de palabra, liderazgo, r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esponsable, c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apacidad de adaptación a los cambios y puntualidad.</w:t>
            </w:r>
          </w:p>
        </w:tc>
      </w:tr>
    </w:tbl>
    <w:p w:rsidR="00857479" w:rsidRPr="00857479" w:rsidRDefault="00857479" w:rsidP="002605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171"/>
        <w:gridCol w:w="5623"/>
      </w:tblGrid>
      <w:tr w:rsidR="00857479" w:rsidRPr="00857479" w:rsidTr="00857479">
        <w:trPr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Trámites Catastrales</w:t>
            </w:r>
          </w:p>
        </w:tc>
      </w:tr>
      <w:tr w:rsidR="00857479" w:rsidRPr="00857479" w:rsidTr="00857479">
        <w:trPr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de Catastro</w:t>
            </w:r>
          </w:p>
        </w:tc>
      </w:tr>
      <w:tr w:rsidR="00857479" w:rsidRPr="00857479" w:rsidTr="00857479">
        <w:trPr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Trámites Catastrales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Todas las áreas de la 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Supervisar el registro en el padrón catastral de los trámites que hayan sido procesados.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222" w:hanging="22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Revisar las validaciones de movimientos catastrales, así como el cumplimiento de los requisitos establecidos en la ley sobre los procedimientos operativos y administrativos establecidos.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Supervisar la atención en ventanilla a usuarios de los servicios que presta la Subdirección de Catastro, Supervisar el análisis, control, resguardo, mantenimiento e identificación del archivo documental que soportan la actualización del padrón catastral.</w:t>
            </w:r>
          </w:p>
        </w:tc>
      </w:tr>
      <w:tr w:rsidR="00857479" w:rsidRPr="00857479" w:rsidTr="00857479">
        <w:trPr>
          <w:jc w:val="center"/>
        </w:trPr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Notarios Públicos y ciudadanía en general.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Analizar los elementos jurídicos y técnicos que presenten los usuarios sobre solicitud de información, inconformidades o aclaraciones sobre los trámites catastrales.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Supervisar los registros y modificaciones realizadas en el padrón catastral.</w:t>
            </w: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Controlar en la verificación de los requisitos que deben cumplir los trámites que solicitan los usuarios a través de las ventanillas de atención.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3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Supervisar los trámites catastrales realizados y cumplimiento de requisitos para las modificaciones y registros catastrales.</w:t>
            </w:r>
          </w:p>
          <w:p w:rsidR="00857479" w:rsidRPr="00857479" w:rsidRDefault="00857479" w:rsidP="004D3ACD">
            <w:pPr>
              <w:numPr>
                <w:ilvl w:val="0"/>
                <w:numId w:val="3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Validar y firmar las modificaciones del padrón catastral.</w:t>
            </w:r>
          </w:p>
          <w:p w:rsidR="00857479" w:rsidRPr="00857479" w:rsidRDefault="00857479" w:rsidP="004D3ACD">
            <w:pPr>
              <w:numPr>
                <w:ilvl w:val="0"/>
                <w:numId w:val="3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Supervisar la atención en ventanilla a usuarios de los servicios que presta la 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3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Verificar que la información proporcionada en ventanilla sea la correcta.</w:t>
            </w:r>
          </w:p>
          <w:p w:rsidR="00857479" w:rsidRPr="00857479" w:rsidRDefault="00857479" w:rsidP="004D3ACD">
            <w:pPr>
              <w:numPr>
                <w:ilvl w:val="0"/>
                <w:numId w:val="3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Capacitar al personal de nuevo ingreso o asignación sobre las funciones y actividades del área a ocupar dentro de la 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3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Aclarar a los usuarios sobre el resultado de los servicios y trámites catastrales.</w:t>
            </w:r>
          </w:p>
          <w:p w:rsidR="00857479" w:rsidRPr="00857479" w:rsidRDefault="00857479" w:rsidP="004D3ACD">
            <w:pPr>
              <w:numPr>
                <w:ilvl w:val="0"/>
                <w:numId w:val="3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Revisar periódicamente los formatos a utilizar para adecuarlos a las necesidades de información y uso.</w:t>
            </w:r>
          </w:p>
          <w:p w:rsidR="00857479" w:rsidRPr="00857479" w:rsidRDefault="00857479" w:rsidP="004D3ACD">
            <w:pPr>
              <w:numPr>
                <w:ilvl w:val="0"/>
                <w:numId w:val="3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Revisar las correcciones elaboradas en el área de rectificación, validando con la documentación presentada para tal fin.</w:t>
            </w:r>
          </w:p>
          <w:p w:rsidR="00857479" w:rsidRPr="00857479" w:rsidRDefault="00857479" w:rsidP="004D3ACD">
            <w:pPr>
              <w:numPr>
                <w:ilvl w:val="0"/>
                <w:numId w:val="3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Clasificar y canalizar las solicitudes de carácter jurídico al Asesor en la materia para su seguimiento y orientación correspondiente.</w:t>
            </w:r>
          </w:p>
          <w:p w:rsidR="00857479" w:rsidRPr="00857479" w:rsidRDefault="00857479" w:rsidP="004D3ACD">
            <w:pPr>
              <w:numPr>
                <w:ilvl w:val="0"/>
                <w:numId w:val="3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Verificar y dar respuesta a las solicitudes de información presentadas por particulares y dependencias  gubernamentales.</w:t>
            </w:r>
          </w:p>
          <w:p w:rsidR="00857479" w:rsidRPr="00857479" w:rsidRDefault="00857479" w:rsidP="004D3ACD">
            <w:pPr>
              <w:numPr>
                <w:ilvl w:val="0"/>
                <w:numId w:val="3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Proporcionar información y documentación (en caso necesario) a las diversas áreas de la administración municipal que lo soliciten.</w:t>
            </w:r>
          </w:p>
          <w:p w:rsidR="00857479" w:rsidRPr="00857479" w:rsidRDefault="00857479" w:rsidP="004D3ACD">
            <w:pPr>
              <w:numPr>
                <w:ilvl w:val="0"/>
                <w:numId w:val="3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Enviar a la Dirección de Catastro del Estado, la documentación que describe los movimientos realizados al padrón catastral.</w:t>
            </w:r>
          </w:p>
          <w:p w:rsidR="00857479" w:rsidRPr="00857479" w:rsidRDefault="00857479" w:rsidP="004D3AC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Elaborar oficios de respuesta de solicitud de información y/o documentación a los interesados.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</w:t>
            </w:r>
          </w:p>
          <w:p w:rsidR="00857479" w:rsidRPr="00857479" w:rsidRDefault="00857479" w:rsidP="004D3AC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Registrar y controlar sus actividades.</w:t>
            </w:r>
          </w:p>
          <w:p w:rsidR="00857479" w:rsidRPr="00857479" w:rsidRDefault="00857479" w:rsidP="004D3AC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Ejecutar todos aquellos trabajos que indique el Subdirector de Catastro.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Eventuales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informes de actividades realizadas, al Director de Finanzas.</w:t>
            </w:r>
          </w:p>
        </w:tc>
      </w:tr>
    </w:tbl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Nivel profesional en el 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área de Derecho o Económico - Administrativas.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Administración pública, gestión de la información, manejo de computadora, informática (paquetería Office), digitalización de archivos, manejo de correo electrónico y correspondencia, procesamiento de la información, presentaciones ejecutivas</w:t>
            </w: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 xml:space="preserve">, 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análisis e interpretación de estados financieros, información programático-presupuestal e </w:t>
            </w: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>interpretación de leyes y reglamentos.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>Redacción, capacidad de análisis y síntesis, manejo de relaciones laborales y evaluación del desempeño laboral, manejo de entrevistas, o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rganizado, e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ficiente, e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structurado, metódico, trabajo en equipo, facilidad de palabra, liderazgo, r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esponsable, c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apacidad de adaptación a los cambios y puntualidad.</w:t>
            </w:r>
          </w:p>
        </w:tc>
      </w:tr>
    </w:tbl>
    <w:p w:rsidR="00857479" w:rsidRPr="00857479" w:rsidRDefault="00857479" w:rsidP="00857479">
      <w:pPr>
        <w:spacing w:after="200" w:line="276" w:lineRule="auto"/>
        <w:ind w:hanging="28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br w:type="page"/>
      </w:r>
    </w:p>
    <w:p w:rsidR="00857479" w:rsidRPr="00857479" w:rsidRDefault="00857479" w:rsidP="00857479">
      <w:pPr>
        <w:spacing w:after="0" w:line="276" w:lineRule="auto"/>
        <w:ind w:hanging="28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1372"/>
        <w:gridCol w:w="5340"/>
      </w:tblGrid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Sistema de Información Catastral</w:t>
            </w:r>
          </w:p>
        </w:tc>
      </w:tr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de Catastro</w:t>
            </w:r>
          </w:p>
        </w:tc>
      </w:tr>
      <w:tr w:rsidR="00857479" w:rsidRPr="00857479" w:rsidTr="00857479">
        <w:trPr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Sistema Catastral, Valuación y Cartografía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tabs>
                <w:tab w:val="left" w:pos="37"/>
              </w:tabs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Todas las áreas de la Subdirección de Catastro.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Diseñar programas que permitan la sistematización de los procedimientos catastrales así como Llevar a cabo los mecanismos de registro, mantenimiento actualización y resguardo de los bases de datos del Padrón Alfanumérico y del Padrón Cartográfico del Catastro Municipal.</w:t>
            </w:r>
          </w:p>
        </w:tc>
      </w:tr>
      <w:tr w:rsidR="00857479" w:rsidRPr="00857479" w:rsidTr="00857479">
        <w:trPr>
          <w:jc w:val="center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</w:tr>
    </w:tbl>
    <w:p w:rsidR="00857479" w:rsidRPr="00857479" w:rsidRDefault="00857479" w:rsidP="0026053F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Desarrollar los programas informáticos que contengan eficientemente la información geográfica y cartográfica de utilidad para los sectores público y privado, integrados en un solo Sistema.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38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Verificar la agilidad en la aplicación de los programas establecidos en el Sistema de Información Catastral, mediante el monitoreo de captura de información.</w:t>
            </w:r>
          </w:p>
          <w:p w:rsidR="00857479" w:rsidRPr="00857479" w:rsidRDefault="00857479" w:rsidP="004D3ACD">
            <w:pPr>
              <w:numPr>
                <w:ilvl w:val="0"/>
                <w:numId w:val="38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 xml:space="preserve">Solicitar al Departamento de Operaciones Catastrales los estudios técnicos y de campo necesarios para el reconocimiento y </w:t>
            </w:r>
            <w:proofErr w:type="spellStart"/>
            <w:r w:rsidRPr="00857479">
              <w:rPr>
                <w:rFonts w:ascii="Arial" w:eastAsia="Calibri" w:hAnsi="Arial" w:cs="Arial"/>
                <w:sz w:val="24"/>
                <w:szCs w:val="24"/>
              </w:rPr>
              <w:t>georreferenciación</w:t>
            </w:r>
            <w:proofErr w:type="spellEnd"/>
            <w:r w:rsidRPr="00857479">
              <w:rPr>
                <w:rFonts w:ascii="Arial" w:eastAsia="Calibri" w:hAnsi="Arial" w:cs="Arial"/>
                <w:sz w:val="24"/>
                <w:szCs w:val="24"/>
              </w:rPr>
              <w:t xml:space="preserve"> de los límites municipales, con base en los antecedentes legales, </w:t>
            </w:r>
            <w:proofErr w:type="spellStart"/>
            <w:r w:rsidRPr="00857479">
              <w:rPr>
                <w:rFonts w:ascii="Arial" w:eastAsia="Calibri" w:hAnsi="Arial" w:cs="Arial"/>
                <w:sz w:val="24"/>
                <w:szCs w:val="24"/>
              </w:rPr>
              <w:t>sociográficos</w:t>
            </w:r>
            <w:proofErr w:type="spellEnd"/>
            <w:r w:rsidRPr="00857479">
              <w:rPr>
                <w:rFonts w:ascii="Arial" w:eastAsia="Calibri" w:hAnsi="Arial" w:cs="Arial"/>
                <w:sz w:val="24"/>
                <w:szCs w:val="24"/>
              </w:rPr>
              <w:t xml:space="preserve"> e históricos del municipio para el diseño y desarrollo del Padrón Cartográfico.</w:t>
            </w:r>
          </w:p>
          <w:p w:rsidR="00857479" w:rsidRPr="00857479" w:rsidRDefault="00857479" w:rsidP="004D3ACD">
            <w:pPr>
              <w:numPr>
                <w:ilvl w:val="0"/>
                <w:numId w:val="38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Supervisar la integración y actualización de la información cartográfica municipal del área de censo catastral.</w:t>
            </w:r>
          </w:p>
          <w:p w:rsidR="00857479" w:rsidRPr="00857479" w:rsidRDefault="00857479" w:rsidP="004D3ACD">
            <w:pPr>
              <w:numPr>
                <w:ilvl w:val="0"/>
                <w:numId w:val="38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 xml:space="preserve">Llevar el control de la información geográfica </w:t>
            </w:r>
            <w:proofErr w:type="spellStart"/>
            <w:r w:rsidRPr="00857479">
              <w:rPr>
                <w:rFonts w:ascii="Arial" w:eastAsia="Calibri" w:hAnsi="Arial" w:cs="Arial"/>
                <w:sz w:val="24"/>
                <w:szCs w:val="24"/>
              </w:rPr>
              <w:t>multifinalitaria</w:t>
            </w:r>
            <w:proofErr w:type="spellEnd"/>
            <w:r w:rsidRPr="00857479">
              <w:rPr>
                <w:rFonts w:ascii="Arial" w:eastAsia="Calibri" w:hAnsi="Arial" w:cs="Arial"/>
                <w:sz w:val="24"/>
                <w:szCs w:val="24"/>
              </w:rPr>
              <w:t xml:space="preserve"> en sus diferentes escalas.</w:t>
            </w:r>
          </w:p>
          <w:p w:rsidR="00857479" w:rsidRPr="00857479" w:rsidRDefault="00857479" w:rsidP="004D3ACD">
            <w:pPr>
              <w:numPr>
                <w:ilvl w:val="0"/>
                <w:numId w:val="38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Resguardar las bases de datos e información contenida en el sistema en el equipo de cómputo destinado para ello, así como establecer su soporte documental, mantenimiento y respaldo informático constante.</w:t>
            </w:r>
          </w:p>
          <w:p w:rsidR="00857479" w:rsidRPr="00857479" w:rsidRDefault="00857479" w:rsidP="004D3ACD">
            <w:pPr>
              <w:numPr>
                <w:ilvl w:val="0"/>
                <w:numId w:val="38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Hacer constantes supervisiones y verificación por muestreo de la veracidad de los datos contenidos en los Padrones catastrales.</w:t>
            </w:r>
          </w:p>
          <w:p w:rsidR="00857479" w:rsidRPr="00857479" w:rsidRDefault="00857479" w:rsidP="004D3ACD">
            <w:pPr>
              <w:numPr>
                <w:ilvl w:val="0"/>
                <w:numId w:val="38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lastRenderedPageBreak/>
              <w:t>Verificación de la valuación</w:t>
            </w:r>
          </w:p>
          <w:p w:rsidR="00857479" w:rsidRPr="00857479" w:rsidRDefault="00857479" w:rsidP="004D3ACD">
            <w:pPr>
              <w:numPr>
                <w:ilvl w:val="0"/>
                <w:numId w:val="38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Atención de inconformidades</w:t>
            </w:r>
          </w:p>
          <w:p w:rsidR="00857479" w:rsidRPr="00857479" w:rsidRDefault="00857479" w:rsidP="004D3ACD">
            <w:pPr>
              <w:numPr>
                <w:ilvl w:val="0"/>
                <w:numId w:val="38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Proporcionar información catastral a instituciones públicas y privadas.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</w:t>
            </w:r>
          </w:p>
          <w:p w:rsidR="00857479" w:rsidRPr="00857479" w:rsidRDefault="00857479" w:rsidP="004D3AC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Gestionar ante la Subdirección Administrativa la capacitación específica del personal adscrito al departamento.</w:t>
            </w:r>
          </w:p>
          <w:p w:rsidR="00857479" w:rsidRPr="00857479" w:rsidRDefault="00857479" w:rsidP="004D3AC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Emitir para su cotejo, copias simples de los planos, a solicitud de los interesados y previo pago de los derechos correspondientes.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Eventuales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informes de actividades realizadas, al Director de Finanzas.</w:t>
            </w:r>
          </w:p>
        </w:tc>
      </w:tr>
    </w:tbl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Nivel profesional en el 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área de Derecho o Económico – Administrativas, Humanidades o Informática, preferentemente.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Administración pública, gestión de la información, sistemas de información,  manejo de computadora, Informática (paquetería Office), digitalización de archivos, manejo de correo electrónico y correspondencia, procesamiento de la información,  análisis e interpretación de la información legal, administración, presentaciones ejecutivas</w:t>
            </w: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 xml:space="preserve">, 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análisis e interpretación de estados financieros e </w:t>
            </w: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>interpretación de leyes y reglamentos.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>Manejo de relaciones laborales, analizar e interpretar información programático-presupuestal, o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rganizado, e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ficiente, e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structurado, iniciativa, criterio, trabajo en equipo, facilidad de palabra, liderazgo, r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esponsable, toma de decisiones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y puntualidad.</w:t>
            </w:r>
          </w:p>
        </w:tc>
      </w:tr>
    </w:tbl>
    <w:p w:rsidR="00857479" w:rsidRPr="00857479" w:rsidRDefault="00857479" w:rsidP="0026053F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Subdirección de Contabilidad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Director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 de Registro Contable, Departamento de Glosa Contable y Departamento de Integración de Cuenta Pública.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Administrativa.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Ejecución Fiscal.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Técnica.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Departamentos y áreas que integran la Subdirección de Contabilidad.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Integrar la contabilidad general del municipio de Centro.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Áreas que integran el Ayuntamiento de Centro.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Gobierno estatal y federal.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Dar cumplimiento a la entrega de la cuenta pública y demás disposiciones de la ley en la materia.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Pr="00857479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Supervisar el correcto registro en sistema de las operaciones financieras y analizar los datos contables que genera el ayuntamiento sobre los ingresos y egresos, para formular la contabilidad municipal, acorde con la normatividad vigente; así como integrar y entregar de la cuenta pública mensual del municipio de Centro.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Permanentes</w:t>
            </w:r>
          </w:p>
          <w:p w:rsidR="00857479" w:rsidRPr="00857479" w:rsidRDefault="00857479" w:rsidP="004D3ACD">
            <w:pPr>
              <w:numPr>
                <w:ilvl w:val="0"/>
                <w:numId w:val="25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Registrar las operaciones para integración de la Cuenta Pública.</w:t>
            </w:r>
          </w:p>
          <w:p w:rsidR="00857479" w:rsidRPr="00857479" w:rsidRDefault="00857479" w:rsidP="004D3ACD">
            <w:pPr>
              <w:numPr>
                <w:ilvl w:val="0"/>
                <w:numId w:val="25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Supervisar la revisión de la documentación comprobatoria del gasto aplicado.</w:t>
            </w:r>
          </w:p>
          <w:p w:rsidR="00857479" w:rsidRPr="00857479" w:rsidRDefault="00857479" w:rsidP="004D3ACD">
            <w:pPr>
              <w:numPr>
                <w:ilvl w:val="0"/>
                <w:numId w:val="25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Elaborar y analizar los Estados Financieros.</w:t>
            </w:r>
          </w:p>
          <w:p w:rsidR="00857479" w:rsidRPr="00857479" w:rsidRDefault="00857479" w:rsidP="004D3ACD">
            <w:pPr>
              <w:numPr>
                <w:ilvl w:val="0"/>
                <w:numId w:val="25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Elaborar los reportes y cuadros financieros.</w:t>
            </w:r>
          </w:p>
          <w:p w:rsidR="00857479" w:rsidRPr="00857479" w:rsidRDefault="00857479" w:rsidP="004D3ACD">
            <w:pPr>
              <w:numPr>
                <w:ilvl w:val="0"/>
                <w:numId w:val="25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Verificar y firmar las pólizas contables.</w:t>
            </w:r>
          </w:p>
          <w:p w:rsidR="00857479" w:rsidRPr="00857479" w:rsidRDefault="00857479" w:rsidP="004D3ACD">
            <w:pPr>
              <w:numPr>
                <w:ilvl w:val="0"/>
                <w:numId w:val="25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Validar las conciliaciones bancarias.</w:t>
            </w:r>
          </w:p>
          <w:p w:rsidR="00857479" w:rsidRPr="00857479" w:rsidRDefault="00857479" w:rsidP="004D3ACD">
            <w:pPr>
              <w:numPr>
                <w:ilvl w:val="0"/>
                <w:numId w:val="25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Elaborar la autoevaluación financiera.</w:t>
            </w:r>
          </w:p>
          <w:p w:rsidR="00857479" w:rsidRPr="00857479" w:rsidRDefault="00857479" w:rsidP="004D3ACD">
            <w:pPr>
              <w:numPr>
                <w:ilvl w:val="0"/>
                <w:numId w:val="25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Supervisión en la elaboración de la autoevaluación trimestral.</w:t>
            </w:r>
          </w:p>
          <w:p w:rsidR="00857479" w:rsidRPr="00857479" w:rsidRDefault="00857479" w:rsidP="004D3ACD">
            <w:pPr>
              <w:numPr>
                <w:ilvl w:val="0"/>
                <w:numId w:val="25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Supervisión de todos los informes para integración de la Cuenta Pública mensual y verificar su integración.</w:t>
            </w:r>
          </w:p>
          <w:p w:rsidR="00857479" w:rsidRPr="00857479" w:rsidRDefault="00857479" w:rsidP="004D3ACD">
            <w:pPr>
              <w:numPr>
                <w:ilvl w:val="0"/>
                <w:numId w:val="25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Cuadrar los activos fijos adquiridos en coordinación con la Dirección de Administración.</w:t>
            </w:r>
          </w:p>
          <w:p w:rsidR="00857479" w:rsidRPr="00857479" w:rsidRDefault="00857479" w:rsidP="004D3ACD">
            <w:pPr>
              <w:numPr>
                <w:ilvl w:val="0"/>
                <w:numId w:val="25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Atender las observaciones realizadas a la Cuenta Pública del Municipio.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</w:t>
            </w:r>
          </w:p>
          <w:p w:rsidR="00857479" w:rsidRPr="00857479" w:rsidRDefault="00857479" w:rsidP="004D3A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Fungir como enlace de auditoria.</w:t>
            </w:r>
          </w:p>
          <w:p w:rsidR="00857479" w:rsidRPr="00857479" w:rsidRDefault="00857479" w:rsidP="004D3A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Entregar la Cuenta Pública al Órgano Superior de Fiscalización mensualmente.</w:t>
            </w:r>
          </w:p>
          <w:p w:rsidR="00857479" w:rsidRPr="00857479" w:rsidRDefault="00857479" w:rsidP="004D3A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Facilitar la información necesaria a las demás áreas que integran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Llevar el registro y control de sus actividades.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Eventuales</w:t>
            </w:r>
          </w:p>
          <w:p w:rsidR="00857479" w:rsidRPr="00857479" w:rsidRDefault="00857479" w:rsidP="004D3ACD">
            <w:pPr>
              <w:numPr>
                <w:ilvl w:val="0"/>
                <w:numId w:val="27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informes de actividades realizadas, al Director de Finanzas.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54EC" w:rsidRPr="00857479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Nivel profesional en Contabilidad.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 años mínimos, en cargos públicos.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Administración pública, gestión de la información, </w:t>
            </w:r>
            <w:proofErr w:type="spellStart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auditoria</w:t>
            </w:r>
            <w:proofErr w:type="spellEnd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financiera, analizar e interpretar información programático-presupuestal, analizar e interpretar estados financieros, manejo de computadora, paquetería administrativa.</w:t>
            </w:r>
          </w:p>
        </w:tc>
      </w:tr>
      <w:tr w:rsidR="00857479" w:rsidRPr="00857479" w:rsidTr="00857479">
        <w:trPr>
          <w:trHeight w:val="73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Capacidad de análisis  y síntesis, manejar relaciones laborales, toma de decisiones, análisis de problemas, control administrativo, delegación de autoridad, capacidad de adaptación a los cambios, trabajo en equipo.</w:t>
            </w:r>
          </w:p>
        </w:tc>
      </w:tr>
    </w:tbl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Integración de Cuenta Pública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de Contabilidad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Integración de Cuenta Pública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22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22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22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Recibir las órdenes de pago que envía el Departamento de Pagaduría.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Contraloría Municipal.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</w:tr>
    </w:tbl>
    <w:p w:rsid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Pr="00857479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Integrar las órdenes de pago con base en los requerimientos establecidos por el Órgano Superior de Fiscalización para presentar la Cuenta Pública.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Permanentes</w:t>
            </w:r>
          </w:p>
          <w:p w:rsidR="00857479" w:rsidRPr="00857479" w:rsidRDefault="00857479" w:rsidP="004D3AC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Relacionar los originales de las órdenes de pago, luego de separarlas de las copias, para enviarlas a firma del Director de Finanzas y Síndico de Hacienda.</w:t>
            </w:r>
          </w:p>
          <w:p w:rsidR="00857479" w:rsidRPr="00857479" w:rsidRDefault="00857479" w:rsidP="004D3AC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Integrar dos copias de las órdenes de pago debidamente firmadas y </w:t>
            </w:r>
            <w:proofErr w:type="spellStart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requisitadas</w:t>
            </w:r>
            <w:proofErr w:type="spellEnd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  <w:p w:rsidR="00857479" w:rsidRPr="00857479" w:rsidRDefault="00857479" w:rsidP="004D3AC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Cotejar que el registro del sistema de las órdenes de pago corresponda a las órdenes de pago físicamente.</w:t>
            </w:r>
          </w:p>
          <w:p w:rsidR="00857479" w:rsidRPr="00857479" w:rsidRDefault="00857479" w:rsidP="004D3AC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Clasificar las órdenes de pago por el tipo de gasto ejercido.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ind w:left="849" w:firstLine="7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</w:t>
            </w:r>
          </w:p>
          <w:p w:rsidR="00857479" w:rsidRPr="00857479" w:rsidRDefault="00857479" w:rsidP="004D3AC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Archivar las órdenes de pago por orden numérico progresivo y resguardar copia simple de las mismas.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Eventuales</w:t>
            </w:r>
          </w:p>
          <w:p w:rsidR="00857479" w:rsidRPr="00857479" w:rsidRDefault="00857479" w:rsidP="004D3AC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el informe de actividades al Subdirector de Contabilidad.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Nivel profesional en Contabilidad.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Tener 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contabilidad, manejo de paquetería administrativa, redacción, digitalización de archivos, manejo de correos electrónicos y correspondencia, procesamiento de la información.</w:t>
            </w:r>
          </w:p>
        </w:tc>
      </w:tr>
      <w:tr w:rsidR="00857479" w:rsidRPr="00857479" w:rsidTr="00857479">
        <w:trPr>
          <w:trHeight w:val="73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Organizado, liderazgo, gestionar/negociar, relaciones humanas, trabajar en equipo, manejo de conflictos, responsable, capacidad de adaptación a los cambios, puntualidad.</w:t>
            </w:r>
          </w:p>
        </w:tc>
      </w:tr>
    </w:tbl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Glosa Contable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de Contabilidad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Glosa Contable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trHeight w:val="945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4D3ACD">
            <w:pPr>
              <w:numPr>
                <w:ilvl w:val="0"/>
                <w:numId w:val="22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  <w:p w:rsidR="00857479" w:rsidRPr="00857479" w:rsidRDefault="00857479" w:rsidP="004D3ACD">
            <w:pPr>
              <w:numPr>
                <w:ilvl w:val="0"/>
                <w:numId w:val="22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</w:t>
            </w:r>
          </w:p>
          <w:p w:rsidR="00857479" w:rsidRPr="00857479" w:rsidRDefault="00857479" w:rsidP="004D3ACD">
            <w:pPr>
              <w:numPr>
                <w:ilvl w:val="0"/>
                <w:numId w:val="22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Supervisar que las órdenes de pago se encuentren debidamente documentadas, previos a su integración a la Cuenta Pública Municipal.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Contraloría Municipal.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Órgano Superior de Fiscalización del Estado.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Llevar a cabo la coordinación de los trabajos de auditoria que se realicen a la Dirección de Finanzas por parte del Órgano Superior de Fiscalización.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Analizar los estados financieros, verificando de forma selectiva la razonabilidad de las cifras que presentan determinados rubros.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Permanentes</w:t>
            </w:r>
          </w:p>
          <w:p w:rsidR="00857479" w:rsidRPr="00857479" w:rsidRDefault="00857479" w:rsidP="004D3AC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Efectuar revisiones periódicas a los cortes de caja diarios que realiza la 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Realizar periódicamente arqueos a los recibos oficiales que respaldan los ingresos diarios.</w:t>
            </w:r>
          </w:p>
          <w:p w:rsidR="00857479" w:rsidRPr="00857479" w:rsidRDefault="00857479" w:rsidP="004D3AC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Verificar el oportuno pago por concepto de obligaciones fiscales y su correspondiente registro en el momento que se realiza la retención.</w:t>
            </w:r>
          </w:p>
          <w:p w:rsidR="00857479" w:rsidRPr="00857479" w:rsidRDefault="00857479" w:rsidP="004D3AC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Realizar pruebas aleatorias al pasivo pagado.</w:t>
            </w:r>
          </w:p>
          <w:p w:rsidR="00857479" w:rsidRPr="00857479" w:rsidRDefault="00857479" w:rsidP="004D3AC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Atender las observaciones realizadas a la Cuenta Pública del Municipio.</w:t>
            </w:r>
          </w:p>
          <w:p w:rsidR="00857479" w:rsidRPr="00857479" w:rsidRDefault="00857479" w:rsidP="004D3AC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Analizar los saldos de las cuentas acreedoras y su respaldo documental.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ind w:left="849" w:firstLine="7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</w:t>
            </w:r>
          </w:p>
          <w:p w:rsidR="00857479" w:rsidRPr="00857479" w:rsidRDefault="00857479" w:rsidP="004D3AC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Fungir como enlace de apoyo, en auditorías realizadas por el Órgano Superior de Fiscalización y despachos externos, de la documentación que requieran los auditores.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Eventuales</w:t>
            </w:r>
          </w:p>
          <w:p w:rsidR="00857479" w:rsidRPr="00857479" w:rsidRDefault="00857479" w:rsidP="004D3AC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informes de actividades realizadas, al Director de Finanzas.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Nivel profesional en Contabilidad.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Tener 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contabilidad, manejo de paquetería administrativa, redacción, digitalización de archivos, manejo de correos electrónicos y correspondencia, procesamiento de la información.</w:t>
            </w:r>
          </w:p>
        </w:tc>
      </w:tr>
      <w:tr w:rsidR="00857479" w:rsidRPr="00857479" w:rsidTr="00857479">
        <w:trPr>
          <w:trHeight w:val="73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Organizado, gestionar/negociar, relaciones humanas, trabajar en equipo, manejo de conflictos, responsabilidad, capacidad de adaptación a los cambios, puntualidad.</w:t>
            </w:r>
          </w:p>
        </w:tc>
      </w:tr>
    </w:tbl>
    <w:p w:rsidR="00857479" w:rsidRPr="00857479" w:rsidRDefault="00857479" w:rsidP="009354EC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Registro Contable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de Contabilidad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Registro Contable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4D3ACD">
            <w:pPr>
              <w:numPr>
                <w:ilvl w:val="0"/>
                <w:numId w:val="22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22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22"/>
              </w:numPr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Llevar el sistema de registro de los ingresos y egresos del Municipio, así como contabilizar oportunamente las operaciones de recaudación y las del ejercicio del gasto.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Contraloría Municipal.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Default="00857479" w:rsidP="00857479">
      <w:pPr>
        <w:spacing w:after="0" w:line="276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54EC" w:rsidRPr="00857479" w:rsidRDefault="009354EC" w:rsidP="00857479">
      <w:pPr>
        <w:spacing w:after="0" w:line="276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Verificar el registro en el sistema de los datos contables que genera el ayuntamiento sobre los ingresos y egresos para formular la contabilidad municipal, acorde con la normatividad vigente.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Permanentes</w:t>
            </w:r>
          </w:p>
          <w:p w:rsidR="00857479" w:rsidRPr="00857479" w:rsidRDefault="00857479" w:rsidP="004D3AC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Elaborar las pólizas contables.</w:t>
            </w:r>
          </w:p>
          <w:p w:rsidR="00857479" w:rsidRPr="00857479" w:rsidRDefault="00857479" w:rsidP="004D3AC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Llevar el registro del número consecutivo de las órdenes de pago que se reciben.</w:t>
            </w:r>
          </w:p>
          <w:p w:rsidR="00857479" w:rsidRPr="00857479" w:rsidRDefault="00857479" w:rsidP="004D3AC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Verificar la documentación comprobatoria del gasto aplicado.</w:t>
            </w:r>
          </w:p>
          <w:p w:rsidR="00857479" w:rsidRPr="00857479" w:rsidRDefault="00857479" w:rsidP="004D3AC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Apoyar en la elaboración de los estados financieros y cortes de caja.</w:t>
            </w:r>
          </w:p>
          <w:p w:rsidR="00857479" w:rsidRPr="00857479" w:rsidRDefault="00857479" w:rsidP="004D3AC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Registrar operaciones para la integración de la Cuenta Pública al Órgano Superior de Fiscalización del Estado.</w:t>
            </w:r>
          </w:p>
          <w:p w:rsidR="00857479" w:rsidRPr="00857479" w:rsidRDefault="00857479" w:rsidP="004D3AC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Apoyar en la elaboración de la autoevaluación trimestral.</w:t>
            </w:r>
          </w:p>
          <w:p w:rsidR="00857479" w:rsidRPr="00857479" w:rsidRDefault="00857479" w:rsidP="004D3AC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Revisar las conciliaciones bancarias.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</w:t>
            </w:r>
          </w:p>
          <w:p w:rsidR="00857479" w:rsidRPr="00857479" w:rsidRDefault="00857479" w:rsidP="004D3AC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Facilitar la información necesaria a las demás áreas que integran la Dirección de Finanzas.</w:t>
            </w:r>
          </w:p>
          <w:p w:rsidR="00857479" w:rsidRPr="00857479" w:rsidRDefault="00857479" w:rsidP="004D3AC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Llevar un registro y control de sus actividades.</w:t>
            </w:r>
          </w:p>
          <w:p w:rsidR="00857479" w:rsidRPr="00857479" w:rsidRDefault="00857479" w:rsidP="004D3AC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informes de actividades realizadas, al Subdirector de Contabilidad.</w:t>
            </w:r>
          </w:p>
          <w:p w:rsidR="00857479" w:rsidRPr="00857479" w:rsidRDefault="00857479" w:rsidP="004D3AC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Realizar los registros de descuento de participaciones.</w:t>
            </w:r>
          </w:p>
          <w:p w:rsidR="00857479" w:rsidRPr="00857479" w:rsidRDefault="00857479" w:rsidP="004D3AC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Verificar la información de Crédito al Salario.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Eventuales</w:t>
            </w:r>
          </w:p>
          <w:p w:rsidR="00857479" w:rsidRPr="00857479" w:rsidRDefault="00857479" w:rsidP="004D3ACD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el informe de actividades al Director de Finanzas.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Nivel profesional en Contabilidad.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Tener 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contabilidad, manejo de paquetería administrativa, redacción, digitalización de archivos, manejo de correos electrónicos y correspondencia, procesamiento de la información,  analizar e interpretar información programático-presupuestal y estados financieros.</w:t>
            </w:r>
          </w:p>
        </w:tc>
      </w:tr>
      <w:tr w:rsidR="00857479" w:rsidRPr="00857479" w:rsidTr="00857479">
        <w:trPr>
          <w:trHeight w:val="73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lastRenderedPageBreak/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Organizado, dirigir, gestionar/negociar, relaciones humanas, comunicar, trabajar en equipo, manejo de conflictos, responsabilidad, capacidad de adaptación a los cambios, puntualidad.</w:t>
            </w:r>
          </w:p>
        </w:tc>
      </w:tr>
    </w:tbl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Subdirector de Egresos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Director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 de Pagaduría y Departamento de Verificación Documental.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Administrativa.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Contabilidad.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Ejecución Fiscal.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Técnica.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Departamentos y áreas que integran la Subdirección de Egresos.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Administrar, controlar y supervisar los pagos y aplicación del presupuesto.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Todas las áreas del Ayuntamiento (normativas y operativas).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trHeight w:val="295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Proveedores, prestadores de servicios, bancos, becados y pensionados.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Administrar, controlar y supervisar los recursos financieros y el sistema de control de disposiciones de los egresos, cuidando la capacidad de pago y liquidez del municipio, de conformidad con los programas y presupuestos aprobados.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Pr="00857479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Coordinar la administración de los recursos financieros recaudados y ministrados para el ejercicio del presupuesto en su correcta aplicación, de acuerdo a la normatividad vigente.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Administrar los recursos financieros y el sistema de control de disposiciones de los egresos, cuidando la capacidad de pago y liquidez del municipio, conforme a los programas y presupuestos aprobados.</w:t>
            </w:r>
          </w:p>
          <w:p w:rsidR="00857479" w:rsidRPr="00857479" w:rsidRDefault="00857479" w:rsidP="004D3A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Concentrar y custodiar los recursos económicos en los términos de las disposiciones legales aplicables, convenios y acuerdos respectivos.</w:t>
            </w:r>
          </w:p>
          <w:p w:rsidR="00857479" w:rsidRPr="00857479" w:rsidRDefault="00857479" w:rsidP="004D3A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Custodiar las garantías que se expidan a favor del municipio o del ayuntamiento, relacionadas con anticipos y obligaciones de contratos, a excepción de las de carácter fiscal y penal.</w:t>
            </w:r>
          </w:p>
          <w:p w:rsidR="00857479" w:rsidRPr="00857479" w:rsidRDefault="00857479" w:rsidP="004D3A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Enterar de las ministraciones recibidas en banco por el municipio, con base en los programas y proyectos a ejecutar con los recursos federales, estatales y municipales.</w:t>
            </w:r>
          </w:p>
          <w:p w:rsidR="00857479" w:rsidRPr="00857479" w:rsidRDefault="00857479" w:rsidP="004D3A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Operar el ejercicio de los egresos financieros del municipio, conforme a las normas y lineamientos establecidos.</w:t>
            </w:r>
          </w:p>
          <w:p w:rsidR="00857479" w:rsidRPr="00857479" w:rsidRDefault="00857479" w:rsidP="004D3A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Recibir la documentación referente a las erogaciones con cargo al presupuesto municipal, y remitirla para su afectación y trámite de pago.</w:t>
            </w:r>
          </w:p>
          <w:p w:rsidR="00857479" w:rsidRPr="00857479" w:rsidRDefault="00857479" w:rsidP="004D3A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Vigilar el cumplimiento oportuno de las obligaciones financieras a cargo del ayuntamiento, e informar al Director sobre el comportamiento de las mismas.</w:t>
            </w:r>
          </w:p>
          <w:p w:rsidR="00857479" w:rsidRPr="00857479" w:rsidRDefault="00857479" w:rsidP="004D3A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Dar cumplimiento a los pagos establecidos en los contratos que remitan las dependencias y entidades respecto del ejercicio del gasto público.</w:t>
            </w:r>
          </w:p>
          <w:p w:rsidR="00857479" w:rsidRPr="00857479" w:rsidRDefault="00857479" w:rsidP="004D3A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Verificar la aplicación de las partidas del presupuesto conforme a las normas y lineamientos establecidos.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Periódicas:</w:t>
            </w:r>
          </w:p>
          <w:p w:rsidR="00857479" w:rsidRPr="00857479" w:rsidRDefault="00857479" w:rsidP="004D3A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Presentar al Director análisis, informes y reportes mensuales sobre el comportamiento de los egresos, así como el corte de caja global de los ingresos y egresos.</w:t>
            </w:r>
          </w:p>
          <w:p w:rsidR="00857479" w:rsidRPr="00857479" w:rsidRDefault="00857479" w:rsidP="004D3A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Analizar mensualmente el ejercicio del gasto del Presupuesto de Egresos, a efecto de reportarlo oportunamente al Director para los ajustes presupuestales que se requieran.</w:t>
            </w:r>
          </w:p>
          <w:p w:rsidR="00857479" w:rsidRPr="00857479" w:rsidRDefault="00857479" w:rsidP="004D3A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Informar mensualmente de los movimientos financieros y conciliaciones bancarias, para su envío a la Subdirección de Contabilidad e integración de la Cuenta Pública.</w:t>
            </w:r>
          </w:p>
          <w:p w:rsidR="00857479" w:rsidRPr="00857479" w:rsidRDefault="00857479" w:rsidP="004D3A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Coordinar la realización mensual de la conciliación bancaria, arqueo de caja e integración financiera del efectivo en caja.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Eventuales:</w:t>
            </w:r>
          </w:p>
          <w:p w:rsidR="00857479" w:rsidRPr="00857479" w:rsidRDefault="00857479" w:rsidP="004D3A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Las demás que le asigne expresamente el Director de Finanzas Municipales o le establezcan éste y otros ordenamientos legales.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Licenciatura o profesional del área económico administrativa.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 años mínimos, en cargos públicos.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gestión institucional, planeación, contabilidad, fiscal, análisis e interpretación de la información programático-presupuestal y estados financieros.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Capacidad de negociación, análisis de problemas, enfoque en resultados, iniciativa, actitud proactiva, responsable, organizado, liderazgo.</w:t>
            </w:r>
          </w:p>
        </w:tc>
      </w:tr>
    </w:tbl>
    <w:p w:rsidR="00857479" w:rsidRPr="00857479" w:rsidRDefault="00857479" w:rsidP="00857479">
      <w:pPr>
        <w:spacing w:after="0" w:line="276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7479" w:rsidRPr="009354EC" w:rsidRDefault="00857479" w:rsidP="009354EC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br w:type="page"/>
            </w: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Pagaduría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de Egresos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Pagaduría.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Administrativa.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Contabilidad.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Ejecución Fiscal.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Técnica.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Llevar a cabo el pago de sueldos al personal que labora en el H. Ayuntamiento de Centro, Tabasco.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tabs>
                <w:tab w:val="left" w:pos="37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Administración.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trHeight w:val="295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Proveedores, prestadores de servicios, bancos, becados y pensionados.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Llevar a cabo el pago a proveedores, prestadores de servicios, becados y pensionados.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Default="00857479" w:rsidP="00857479">
      <w:pPr>
        <w:spacing w:after="200" w:line="276" w:lineRule="auto"/>
        <w:ind w:left="-567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54EC" w:rsidRPr="00857479" w:rsidRDefault="009354EC" w:rsidP="00857479">
      <w:pPr>
        <w:spacing w:after="200" w:line="276" w:lineRule="auto"/>
        <w:ind w:left="-567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Recepción y trámite de las órdenes de pago y vales entregados por el Departamento de Control Presupuestal para los pagos correspondientes</w:t>
            </w: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14"/>
              </w:numPr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Registro de los movimientos y saldos bancarios en libros.</w:t>
            </w:r>
          </w:p>
          <w:p w:rsidR="00857479" w:rsidRPr="00857479" w:rsidRDefault="00857479" w:rsidP="004D3ACD">
            <w:pPr>
              <w:numPr>
                <w:ilvl w:val="0"/>
                <w:numId w:val="14"/>
              </w:numPr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Realizar los pagos de nóminas, listas de rayas, el pago de pensiones alimenticias y el pago a proveedores.</w:t>
            </w:r>
          </w:p>
          <w:p w:rsidR="00857479" w:rsidRPr="00857479" w:rsidRDefault="00857479" w:rsidP="004D3ACD">
            <w:pPr>
              <w:numPr>
                <w:ilvl w:val="0"/>
                <w:numId w:val="14"/>
              </w:numPr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Supervisar, revisar y rubricar los cheques emitidos.</w:t>
            </w:r>
          </w:p>
          <w:p w:rsidR="00857479" w:rsidRPr="00857479" w:rsidRDefault="00857479" w:rsidP="004D3ACD">
            <w:pPr>
              <w:numPr>
                <w:ilvl w:val="0"/>
                <w:numId w:val="14"/>
              </w:numPr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Verificar y efectuar al pago de fondos </w:t>
            </w:r>
            <w:proofErr w:type="spellStart"/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revolventes</w:t>
            </w:r>
            <w:proofErr w:type="spellEnd"/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 de las Direcciones del H. Ayuntamiento.</w:t>
            </w:r>
          </w:p>
          <w:p w:rsidR="00857479" w:rsidRPr="00857479" w:rsidRDefault="00857479" w:rsidP="004D3ACD">
            <w:pPr>
              <w:numPr>
                <w:ilvl w:val="0"/>
                <w:numId w:val="14"/>
              </w:numPr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Supervisar las actividades de la ventanilla del área de caja.</w:t>
            </w:r>
          </w:p>
          <w:p w:rsidR="00857479" w:rsidRPr="00857479" w:rsidRDefault="00857479" w:rsidP="004D3ACD">
            <w:pPr>
              <w:numPr>
                <w:ilvl w:val="0"/>
                <w:numId w:val="14"/>
              </w:numPr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Revisar y firmar el corte de caja global de ingresos y egresos.</w:t>
            </w:r>
          </w:p>
          <w:p w:rsidR="00857479" w:rsidRPr="00857479" w:rsidRDefault="00857479" w:rsidP="004D3ACD">
            <w:pPr>
              <w:numPr>
                <w:ilvl w:val="0"/>
                <w:numId w:val="14"/>
              </w:numPr>
              <w:spacing w:after="0" w:line="276" w:lineRule="auto"/>
              <w:ind w:left="364" w:hanging="36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Registrar como pasivo las órdenes de pago de un mes, no liquidables en el mismo.</w:t>
            </w:r>
          </w:p>
          <w:p w:rsidR="00857479" w:rsidRPr="00857479" w:rsidRDefault="00857479" w:rsidP="00857479">
            <w:pPr>
              <w:spacing w:after="0" w:line="276" w:lineRule="auto"/>
              <w:ind w:left="463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Periódicas</w:t>
            </w:r>
          </w:p>
          <w:p w:rsidR="00857479" w:rsidRPr="00857479" w:rsidRDefault="00857479" w:rsidP="004D3AC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Presentar informes de las órdenes de pago procesadas en el departamento.</w:t>
            </w:r>
          </w:p>
          <w:p w:rsidR="00857479" w:rsidRPr="00857479" w:rsidRDefault="00857479" w:rsidP="004D3AC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Supervisar las actividades de las áreas adscritas al departamento.</w:t>
            </w:r>
          </w:p>
          <w:p w:rsidR="00857479" w:rsidRPr="00857479" w:rsidRDefault="00857479" w:rsidP="004D3AC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Llevar los registros y controles necesarios para el buen desempeño de las actividades del departamento.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Eventuales</w:t>
            </w:r>
          </w:p>
          <w:p w:rsidR="00857479" w:rsidRPr="00857479" w:rsidRDefault="00857479" w:rsidP="004D3A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Presentar al Director de Finanzas informes de las actividades realizadas.</w:t>
            </w:r>
          </w:p>
        </w:tc>
      </w:tr>
    </w:tbl>
    <w:p w:rsidR="00857479" w:rsidRPr="00857479" w:rsidRDefault="00857479" w:rsidP="00857479">
      <w:pPr>
        <w:spacing w:after="200" w:line="276" w:lineRule="auto"/>
        <w:ind w:left="-567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ind w:left="-567" w:firstLine="283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Licenciatura o profesional del área económico-administrativa.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Tener 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finanzas, gestión de la información, contabilidad, analizar e interpretar información programático-presupuestal, manejo de correo electrónico y correspondencia, informática y procesamiento de información.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Organizado, eficiente, trabajo en equipo, liderazgo, responsable, actitud proactiva, capacidad de adaptación a los cambios.</w:t>
            </w:r>
          </w:p>
        </w:tc>
      </w:tr>
    </w:tbl>
    <w:p w:rsidR="00857479" w:rsidRPr="00857479" w:rsidRDefault="00857479" w:rsidP="00857479">
      <w:pPr>
        <w:spacing w:after="0" w:line="276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7479" w:rsidRPr="00857479" w:rsidRDefault="00857479" w:rsidP="00857479">
      <w:pPr>
        <w:spacing w:after="200" w:line="276" w:lineRule="auto"/>
        <w:ind w:left="-567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7479" w:rsidRPr="009354EC" w:rsidRDefault="00857479" w:rsidP="009354EC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br w:type="page"/>
            </w: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Verificación Documental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de Egresos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Verificación Documental.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Administrativa.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Contabilidad.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Ejecución Fiscal.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Técnica.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Tramitar órdenes de pago y verificar que estén debidamente </w:t>
            </w:r>
            <w:proofErr w:type="spellStart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requisitadas</w:t>
            </w:r>
            <w:proofErr w:type="spellEnd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y soportadas documentalmente.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Contraloría Municipal.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Programación.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trHeight w:val="295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N/A</w:t>
            </w:r>
          </w:p>
        </w:tc>
      </w:tr>
    </w:tbl>
    <w:p w:rsidR="00857479" w:rsidRPr="00857479" w:rsidRDefault="00857479" w:rsidP="00857479">
      <w:pPr>
        <w:spacing w:after="200" w:line="276" w:lineRule="auto"/>
        <w:ind w:left="-567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Recibir y revisar la integración de las órdenes de pago y vales generados en las distintas áreas del H. Ayuntamiento del Centro.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16"/>
              </w:numPr>
              <w:spacing w:after="0" w:line="276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 xml:space="preserve">Verificar que las órdenes de pago estén debidamente </w:t>
            </w:r>
            <w:proofErr w:type="spellStart"/>
            <w:r w:rsidRPr="00857479">
              <w:rPr>
                <w:rFonts w:ascii="Arial" w:eastAsia="Calibri" w:hAnsi="Arial" w:cs="Arial"/>
                <w:sz w:val="24"/>
                <w:szCs w:val="24"/>
              </w:rPr>
              <w:t>requisitadas</w:t>
            </w:r>
            <w:proofErr w:type="spellEnd"/>
            <w:r w:rsidRPr="00857479">
              <w:rPr>
                <w:rFonts w:ascii="Arial" w:eastAsia="Calibri" w:hAnsi="Arial" w:cs="Arial"/>
                <w:sz w:val="24"/>
                <w:szCs w:val="24"/>
              </w:rPr>
              <w:t xml:space="preserve"> e integradas, de conformidad con la normatividad establecida.</w:t>
            </w:r>
          </w:p>
          <w:p w:rsidR="00857479" w:rsidRPr="00857479" w:rsidRDefault="00857479" w:rsidP="004D3ACD">
            <w:pPr>
              <w:numPr>
                <w:ilvl w:val="0"/>
                <w:numId w:val="16"/>
              </w:numPr>
              <w:spacing w:after="0" w:line="276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Validar órdenes de pago ejercidas por la Dirección de Programación.</w:t>
            </w:r>
          </w:p>
          <w:p w:rsidR="00857479" w:rsidRPr="00857479" w:rsidRDefault="00857479" w:rsidP="004D3ACD">
            <w:pPr>
              <w:numPr>
                <w:ilvl w:val="0"/>
                <w:numId w:val="16"/>
              </w:numPr>
              <w:spacing w:after="0" w:line="276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Observar  y devolver a la Dirección de Programación las órdenes de pago que no cumplan con los requisitos establecidos.</w:t>
            </w:r>
          </w:p>
          <w:p w:rsidR="00857479" w:rsidRPr="00857479" w:rsidRDefault="00857479" w:rsidP="004D3ACD">
            <w:pPr>
              <w:numPr>
                <w:ilvl w:val="0"/>
                <w:numId w:val="16"/>
              </w:numPr>
              <w:spacing w:after="0" w:line="276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Verificar las órdenes de pago generadas por concepto de nóminas.</w:t>
            </w:r>
          </w:p>
          <w:p w:rsidR="00857479" w:rsidRPr="00857479" w:rsidRDefault="00857479" w:rsidP="004D3ACD">
            <w:pPr>
              <w:numPr>
                <w:ilvl w:val="0"/>
                <w:numId w:val="16"/>
              </w:numPr>
              <w:spacing w:after="0" w:line="276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Llevar un registro y control de pagos del Instituto de Seguridad Social del Estado de Tabasco (ISSET).</w:t>
            </w:r>
          </w:p>
          <w:p w:rsidR="00857479" w:rsidRPr="00857479" w:rsidRDefault="00857479" w:rsidP="004D3ACD">
            <w:pPr>
              <w:numPr>
                <w:ilvl w:val="0"/>
                <w:numId w:val="1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Elaborar órdenes de pago de aportaciones y convenios diversos.</w:t>
            </w:r>
          </w:p>
          <w:p w:rsidR="00857479" w:rsidRPr="00857479" w:rsidRDefault="00857479" w:rsidP="004D3ACD">
            <w:pPr>
              <w:numPr>
                <w:ilvl w:val="0"/>
                <w:numId w:val="1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Entregar las órdenes de pago debidamente integradas al Departamento de Pagaduría.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ind w:left="849" w:firstLine="7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Periódicas:</w:t>
            </w:r>
          </w:p>
          <w:p w:rsidR="00857479" w:rsidRPr="00857479" w:rsidRDefault="00857479" w:rsidP="004D3AC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Conciliar periódicamente las partidas presupuestales con la Dirección de Programación de los programas especiales autorizados (recursos federales).</w:t>
            </w:r>
          </w:p>
          <w:p w:rsidR="00857479" w:rsidRPr="00857479" w:rsidRDefault="00857479" w:rsidP="004D3AC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Elaborar informes de las órdenes de pago procesadas en el departamento.</w:t>
            </w:r>
          </w:p>
          <w:p w:rsidR="00857479" w:rsidRPr="00857479" w:rsidRDefault="00857479" w:rsidP="004D3AC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Supervisar las actividades de las áreas adscritas al departamento.</w:t>
            </w:r>
          </w:p>
          <w:p w:rsidR="00857479" w:rsidRPr="00857479" w:rsidRDefault="00857479" w:rsidP="004D3AC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Administrar los recursos y controles necesarios para el buen desempeño de las actividades del departamento.</w:t>
            </w:r>
          </w:p>
          <w:p w:rsidR="00857479" w:rsidRPr="00857479" w:rsidRDefault="00857479" w:rsidP="004D3AC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Pago físico en ventanilla de sueldos y prestaciones.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Eventuales:</w:t>
            </w:r>
          </w:p>
          <w:p w:rsidR="00857479" w:rsidRPr="00857479" w:rsidRDefault="00857479" w:rsidP="004D3ACD">
            <w:pPr>
              <w:numPr>
                <w:ilvl w:val="0"/>
                <w:numId w:val="18"/>
              </w:numPr>
              <w:spacing w:after="0" w:line="240" w:lineRule="auto"/>
              <w:ind w:left="364" w:hanging="28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Rendir informes al Director de Finanzas de las actividades realizadas.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Licenciatura o profesional del área económico-administrativa.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Tener 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finanzas, gestión de la información, contabilidad, analizar e interpretar información programático-presupuestal, informática y procesamiento de información.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Organizado, eficiente, trabajo en equipo, liderazgo, responsable, actitud proactiva, puntualidad, capacidad de adaptación a los cambios.</w:t>
            </w:r>
          </w:p>
        </w:tc>
      </w:tr>
    </w:tbl>
    <w:p w:rsidR="00857479" w:rsidRPr="00857479" w:rsidRDefault="00857479" w:rsidP="00857479">
      <w:pPr>
        <w:spacing w:after="0" w:line="276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7479" w:rsidRPr="00857479" w:rsidRDefault="00857479" w:rsidP="00857479">
      <w:pPr>
        <w:spacing w:after="200" w:line="276" w:lineRule="auto"/>
        <w:ind w:left="-567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br w:type="page"/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Subdirector de Ingresos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Director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 de Impuestos Municipales, Departamento de Ingresos y Departamento de Padrones y Estadísticas Hacendarias.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Administrativa.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Contabilidad.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Catastro.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Ejecución Fiscal.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Técnica.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Departamentos y áreas que integran la Subdirección de Ingresos.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Asegurar y vigilar el proceso de recaudación de los impuestos, derechos, productos, aprovechamientos e ingresos extraordinarios municipales y estatales.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20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Obras, Ordenamiento Territorial y Servicios Municipales.</w:t>
            </w:r>
          </w:p>
          <w:p w:rsidR="00857479" w:rsidRPr="00857479" w:rsidRDefault="00857479" w:rsidP="004D3ACD">
            <w:pPr>
              <w:numPr>
                <w:ilvl w:val="0"/>
                <w:numId w:val="20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Coordinación de Fiscalización y Normatividad.</w:t>
            </w:r>
          </w:p>
          <w:p w:rsidR="00857479" w:rsidRPr="00857479" w:rsidRDefault="00857479" w:rsidP="004D3ACD">
            <w:pPr>
              <w:numPr>
                <w:ilvl w:val="0"/>
                <w:numId w:val="20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Secretaría del Ayuntamiento.</w:t>
            </w:r>
          </w:p>
          <w:p w:rsidR="00857479" w:rsidRPr="00857479" w:rsidRDefault="00857479" w:rsidP="004D3ACD">
            <w:pPr>
              <w:numPr>
                <w:ilvl w:val="0"/>
                <w:numId w:val="20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Times New Roman"/>
                <w:sz w:val="24"/>
                <w:szCs w:val="24"/>
                <w:lang w:val="es-ES" w:eastAsia="es-ES"/>
              </w:rPr>
              <w:t xml:space="preserve">Centro de Entretenimiento y Negocios del </w:t>
            </w:r>
            <w:proofErr w:type="gramStart"/>
            <w:r w:rsidRPr="00857479">
              <w:rPr>
                <w:rFonts w:ascii="Arial" w:eastAsia="Times New Roman" w:hAnsi="Arial" w:cs="Times New Roman"/>
                <w:sz w:val="24"/>
                <w:szCs w:val="24"/>
                <w:lang w:val="es-ES" w:eastAsia="es-ES"/>
              </w:rPr>
              <w:t>Malecón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</w:t>
            </w:r>
            <w:proofErr w:type="gramEnd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CENMA).</w:t>
            </w:r>
          </w:p>
          <w:p w:rsidR="00857479" w:rsidRPr="00857479" w:rsidRDefault="00857479" w:rsidP="004D3ACD">
            <w:pPr>
              <w:numPr>
                <w:ilvl w:val="0"/>
                <w:numId w:val="20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Zona Luz.</w:t>
            </w:r>
          </w:p>
          <w:p w:rsidR="00857479" w:rsidRPr="00857479" w:rsidRDefault="00857479" w:rsidP="004D3ACD">
            <w:pPr>
              <w:numPr>
                <w:ilvl w:val="0"/>
                <w:numId w:val="20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Times New Roman"/>
                <w:sz w:val="24"/>
                <w:szCs w:val="24"/>
                <w:lang w:val="es-ES" w:eastAsia="es-ES"/>
              </w:rPr>
              <w:t xml:space="preserve">Instituto de Planeación y Desarrollo Urbano </w:t>
            </w:r>
            <w:proofErr w:type="gramStart"/>
            <w:r w:rsidRPr="00857479">
              <w:rPr>
                <w:rFonts w:ascii="Arial" w:eastAsia="Times New Roman" w:hAnsi="Arial" w:cs="Times New Roman"/>
                <w:sz w:val="24"/>
                <w:szCs w:val="24"/>
                <w:lang w:val="es-ES" w:eastAsia="es-ES"/>
              </w:rPr>
              <w:t>Municipal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</w:t>
            </w:r>
            <w:proofErr w:type="gramEnd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IMPLAN).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Dar cumplimiento al proceso de recaudación de conformidad con lo establecido en las leyes fiscales correspondientes.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Gobierno Estatal y Federal.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Empresas y ciudadanía en general.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Pr="00857479" w:rsidRDefault="009354EC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Lograr una mejor recaudación de los ingresos percibidos por el ayuntamiento a través de los servicios brindados por las diferentes áreas, haciéndolo de manera eficiente, facilitando al contribuyente el adecuado cumplimiento de sus obligaciones fiscales. Responder de manera inmediata a las demandas tributarias, logrando mantener el sano equilibrio financiero e implementar las reformas hacendarias.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Llevar estadística y control diario de la recaudación de ingresos.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Diseñar estrategias de recaudación de impuestos.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Actualizar el  registro del padrón municipal de contribuyentes.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Otorgar garantía de la Dirección de Finanzas en lo correspondiente a las formas previstas en el Código Fiscal del Estado.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Mandar a imprimir las formas fiscales especiales de Títulos de Propiedad de Cementerios, que serán llenados por los empleados de la Coordinación de Mercados y Panteones.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Supervisar las ministraciones que entrega la 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Secretaría de Planeación y Finanzas</w:t>
            </w: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, así como su oficialización.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Asegurarse que las operaciones de la recaudación cuenten con los recursos humanos, materiales, tecnológicos y financieros necesarios.</w:t>
            </w:r>
          </w:p>
          <w:p w:rsidR="00857479" w:rsidRPr="00857479" w:rsidRDefault="00857479" w:rsidP="00857479">
            <w:pPr>
              <w:spacing w:after="0" w:line="240" w:lineRule="auto"/>
              <w:ind w:left="463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Periódicas</w:t>
            </w:r>
          </w:p>
          <w:p w:rsidR="00857479" w:rsidRPr="00857479" w:rsidRDefault="00857479" w:rsidP="004D3ACD">
            <w:pPr>
              <w:numPr>
                <w:ilvl w:val="0"/>
                <w:numId w:val="7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Elaborar informes al Director de Finanzas.</w:t>
            </w:r>
          </w:p>
          <w:p w:rsidR="00857479" w:rsidRPr="00857479" w:rsidRDefault="00857479" w:rsidP="004D3ACD">
            <w:pPr>
              <w:numPr>
                <w:ilvl w:val="0"/>
                <w:numId w:val="7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Asistir a reuniones de trabajo o informativas.</w:t>
            </w:r>
          </w:p>
          <w:p w:rsidR="00857479" w:rsidRPr="00857479" w:rsidRDefault="00857479" w:rsidP="004D3ACD">
            <w:pPr>
              <w:numPr>
                <w:ilvl w:val="0"/>
                <w:numId w:val="7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Elaborar estadísticas de evaluación para presentarse ante la Dirección de Finanzas y la Sindicatura de Hacienda.</w:t>
            </w:r>
          </w:p>
          <w:p w:rsidR="00857479" w:rsidRPr="00857479" w:rsidRDefault="00857479" w:rsidP="004D3ACD">
            <w:pPr>
              <w:numPr>
                <w:ilvl w:val="0"/>
                <w:numId w:val="7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Supervisar la operación y actividad de los departamentos y áreas que integran la 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7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Revisar, atender y turnar correspondencia diariamente.</w:t>
            </w:r>
          </w:p>
          <w:p w:rsidR="00857479" w:rsidRPr="00857479" w:rsidRDefault="00857479" w:rsidP="004D3ACD">
            <w:pPr>
              <w:numPr>
                <w:ilvl w:val="0"/>
                <w:numId w:val="7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Atender a los contribuyentes que lo requieran.</w:t>
            </w:r>
          </w:p>
          <w:p w:rsidR="00857479" w:rsidRPr="00857479" w:rsidRDefault="00857479" w:rsidP="004D3ACD">
            <w:pPr>
              <w:numPr>
                <w:ilvl w:val="0"/>
                <w:numId w:val="7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Validar las manifestaciones de traslado de dominio.</w:t>
            </w:r>
          </w:p>
          <w:p w:rsidR="00857479" w:rsidRPr="00857479" w:rsidRDefault="00857479" w:rsidP="004D3ACD">
            <w:pPr>
              <w:numPr>
                <w:ilvl w:val="0"/>
                <w:numId w:val="7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Realizar mensualmente estadísticas e  informes financieros.</w:t>
            </w:r>
          </w:p>
          <w:p w:rsidR="00857479" w:rsidRPr="00857479" w:rsidRDefault="00857479" w:rsidP="004D3ACD">
            <w:pPr>
              <w:numPr>
                <w:ilvl w:val="0"/>
                <w:numId w:val="7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Validar los reportes que se realizan por tipo de Ingresos.</w:t>
            </w:r>
          </w:p>
          <w:p w:rsidR="00857479" w:rsidRPr="00857479" w:rsidRDefault="00857479" w:rsidP="004D3ACD">
            <w:pPr>
              <w:numPr>
                <w:ilvl w:val="0"/>
                <w:numId w:val="7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Preparar la información básica para el Proyecto de Ley de Ingresos Anual.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Eventuales</w:t>
            </w:r>
          </w:p>
          <w:p w:rsidR="00857479" w:rsidRPr="00857479" w:rsidRDefault="00857479" w:rsidP="004D3A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Rendir informes al Director de Finanzas de las actividades realizadas.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Licenciatura o profesional del área económico administrativa.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 años mínimos, en cargos públicos.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Administración, finanzas públicas, economía, relaciones humanas, análisis e interpretación de la información programático-presupuestal y estados financieros, procesamiento e interpretación de análisis económicos, estudio y análisis de legislación tributaria, conocimiento en informática.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Organizado, eficiente, estructurado, responsable, trabajo en equipo, delegar, gestionar/negociar, liderazgo, manejo de conflictos, capacidad de adaptación a los cambios, relaciones humanas, toma de decisiones.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9354E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217"/>
        <w:gridCol w:w="5198"/>
      </w:tblGrid>
      <w:tr w:rsidR="00857479" w:rsidRPr="00857479" w:rsidTr="00857479">
        <w:trPr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Impuestos Municipales</w:t>
            </w:r>
          </w:p>
        </w:tc>
      </w:tr>
      <w:tr w:rsidR="00857479" w:rsidRPr="00857479" w:rsidTr="00857479">
        <w:trPr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de Ingresos</w:t>
            </w:r>
          </w:p>
        </w:tc>
      </w:tr>
      <w:tr w:rsidR="00857479" w:rsidRPr="00857479" w:rsidTr="00857479">
        <w:trPr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Impuestos Municipales.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 de sistemas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Integrar, verificar, actualizar, cotejar e informar la recaudación del impuesto predial y su actualización.</w:t>
            </w:r>
          </w:p>
        </w:tc>
      </w:tr>
      <w:tr w:rsidR="00857479" w:rsidRPr="00857479" w:rsidTr="00857479">
        <w:trPr>
          <w:jc w:val="center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Gobierno Estatal y Federal.</w:t>
            </w: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Cumplir con las leyes fiscales, normatividad y disposiciones aplicables y para la satisfacción de actualización y control de los impuestos y cartera predial.</w:t>
            </w:r>
          </w:p>
        </w:tc>
      </w:tr>
      <w:tr w:rsidR="00857479" w:rsidRPr="00857479" w:rsidTr="00857479">
        <w:trPr>
          <w:jc w:val="center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Empresas y ciudadanía en general.</w:t>
            </w:r>
          </w:p>
        </w:tc>
        <w:tc>
          <w:tcPr>
            <w:tcW w:w="5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54EC" w:rsidRPr="00857479" w:rsidRDefault="009354EC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Revisar en coordinación con el departamento de sistemas que el cálculo del valor de los impuestos sea correcto y actualizado.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Integrar los cortes generales de la recaudación de los impuestos.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V</w:t>
            </w: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erificar el padrón catastral para actualizar el padrón de los impuestos.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Elaborar informe semanal de avance de metas de la recaudación de impuestos.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Atender las aclaraciones generales a los contribuyentes.</w:t>
            </w:r>
          </w:p>
          <w:p w:rsidR="00857479" w:rsidRPr="00857479" w:rsidRDefault="00857479" w:rsidP="004D3ACD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Llevar el registro y control de sus actividades.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</w:t>
            </w:r>
          </w:p>
          <w:p w:rsidR="00857479" w:rsidRPr="00857479" w:rsidRDefault="00857479" w:rsidP="004D3AC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Supervisar las actividades del personal de apoyo adscritos al Departamento.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Eventuales</w:t>
            </w:r>
          </w:p>
          <w:p w:rsidR="00857479" w:rsidRPr="00857479" w:rsidRDefault="00857479" w:rsidP="004D3A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informes de actividades realizadas, al Director de Finanzas.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9354EC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Licenciatura o profesional del área Económico administrativa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Administración pública, auditoría financiera, finanzas, procesamiento y gestión de la información, recursos materiales y humanos, informática (paquetería Office), a</w:t>
            </w:r>
            <w:r w:rsidRPr="00857479">
              <w:rPr>
                <w:rFonts w:ascii="Arial" w:eastAsia="Arial Unicode MS" w:hAnsi="Arial" w:cs="Arial"/>
                <w:color w:val="000000"/>
                <w:sz w:val="24"/>
                <w:szCs w:val="24"/>
                <w:lang w:val="es-ES" w:eastAsia="es-ES"/>
              </w:rPr>
              <w:t xml:space="preserve">nalizar e interpretar información programático-presupuestal y estados financieros, </w:t>
            </w:r>
            <w:r w:rsidRPr="008574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contaduría.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Organizado, eficiente, trabajo en equipo, manejar relaciones laborales, responsable, capacidad de adaptación a los cambios, puntualidad.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br w:type="page"/>
      </w:r>
    </w:p>
    <w:p w:rsidR="00857479" w:rsidRPr="00857479" w:rsidRDefault="00857479" w:rsidP="00857479">
      <w:pPr>
        <w:spacing w:after="0" w:line="276" w:lineRule="auto"/>
        <w:ind w:hanging="28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Ingresos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de Ingresos</w:t>
            </w:r>
          </w:p>
        </w:tc>
      </w:tr>
      <w:tr w:rsidR="00857479" w:rsidRPr="00857479" w:rsidTr="00857479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Ingresos.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Contabilidad.</w:t>
            </w:r>
          </w:p>
          <w:p w:rsidR="00857479" w:rsidRPr="00857479" w:rsidRDefault="00857479" w:rsidP="004D3ACD">
            <w:pPr>
              <w:numPr>
                <w:ilvl w:val="0"/>
                <w:numId w:val="19"/>
              </w:numPr>
              <w:tabs>
                <w:tab w:val="left" w:pos="37"/>
              </w:tabs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 de Sistemas.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Programar, supervisar, verificar, comprobar, cotejar, integrar e informar la recaudación de los impuestos, derechos, productos, aprovechamientos e ingresos extraordinarios municipales y estatales.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Cumplir con las leyes fiscales, normatividad y disposiciones aplicables y para la satisfacción de cobertura de zonas de cobro para el proceso de recaudación de ingresos.</w:t>
            </w: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Gobierno estatal y federal.</w:t>
            </w: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Empresas y ciudadanía en general.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Verificar la integración del corte diario de ingresos; controlando el proceso de recaudación de los impuestos, derechos, productos y aprovechamientos e ingresos extraordinarios municipales y estatales en los términos de las leyes y convenios de coordinación respectivos, para la solvencia presupuestal del municipio.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Verificar la integración del corte diario de ingresos.</w:t>
            </w:r>
          </w:p>
          <w:p w:rsidR="00857479" w:rsidRPr="00857479" w:rsidRDefault="00857479" w:rsidP="004D3A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Identificar los recursos ministrados por la Secretaría de Planeación y Finanzas para su oficialización.</w:t>
            </w:r>
          </w:p>
          <w:p w:rsidR="00857479" w:rsidRPr="00857479" w:rsidRDefault="00857479" w:rsidP="004D3A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Coordinar y supervisar los módulos de cobro de ingresos.</w:t>
            </w:r>
          </w:p>
          <w:p w:rsidR="00857479" w:rsidRPr="00857479" w:rsidRDefault="00857479" w:rsidP="004D3A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Atender las aclaraciones generales a los contribuyentes.</w:t>
            </w:r>
          </w:p>
          <w:p w:rsidR="00857479" w:rsidRPr="00857479" w:rsidRDefault="00857479" w:rsidP="004D3A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Elaborar los reportes que se realizan por tipo de ingresos.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ind w:left="849" w:firstLine="7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</w:t>
            </w:r>
          </w:p>
          <w:p w:rsidR="00857479" w:rsidRPr="00857479" w:rsidRDefault="00857479" w:rsidP="004D3A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Reportar a la Subdirección de Ingresos de las necesidades de los recursos materiales del departamento.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Eventuales</w:t>
            </w:r>
          </w:p>
          <w:p w:rsidR="00857479" w:rsidRPr="00857479" w:rsidRDefault="00857479" w:rsidP="004D3A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76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informes de actividades realizadas, al Director de Finanzas.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Licenciatura o profesional del área económico administrativa.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Práctica profesional mayor de 3 años.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finanzas, contabilidad, análisis e interpretación de la información programático-presupuestal y estados financieros, gestión de la información, conocimiento en informática (paquetería Office), procesamiento de la información y analizar puestos, estructuras orgánicas y ocupacionales.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Redacción, evaluar el desempeño del personal, organizado, eficiente, estructurado, trabajo en equipo, responsable, capacidad de adaptación a los cambios y puntualidad.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FA2F38" w:rsidRDefault="00857479" w:rsidP="00FA2F38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 </w:t>
      </w: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27"/>
        <w:gridCol w:w="6848"/>
      </w:tblGrid>
      <w:tr w:rsidR="00857479" w:rsidRPr="00857479" w:rsidTr="00857479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Puesto: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del Departamento de Padrones y Estadísticas Hacendarias</w:t>
            </w:r>
          </w:p>
        </w:tc>
      </w:tr>
      <w:tr w:rsidR="00857479" w:rsidRPr="00857479" w:rsidTr="00857479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Área de Adscripción: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</w:t>
            </w:r>
          </w:p>
        </w:tc>
      </w:tr>
      <w:tr w:rsidR="00857479" w:rsidRPr="00857479" w:rsidTr="00857479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Reporta a: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Subdirector de Ingresos</w:t>
            </w:r>
          </w:p>
        </w:tc>
      </w:tr>
      <w:tr w:rsidR="00857479" w:rsidRPr="00857479" w:rsidTr="00857479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Supervisa a: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Personal que integra el Departamento de Padrones y Estadísticas Hacendarias.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Internas</w:t>
            </w:r>
          </w:p>
        </w:tc>
      </w:tr>
      <w:tr w:rsidR="00857479" w:rsidRPr="00857479" w:rsidTr="00857479">
        <w:trPr>
          <w:jc w:val="center"/>
        </w:trPr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jc w:val="center"/>
        </w:trPr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4D3ACD">
            <w:pPr>
              <w:numPr>
                <w:ilvl w:val="0"/>
                <w:numId w:val="31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Dirección de Finanzas.</w:t>
            </w:r>
          </w:p>
          <w:p w:rsidR="00857479" w:rsidRPr="00857479" w:rsidRDefault="00857479" w:rsidP="004D3ACD">
            <w:pPr>
              <w:numPr>
                <w:ilvl w:val="0"/>
                <w:numId w:val="31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Ingresos.</w:t>
            </w:r>
          </w:p>
          <w:p w:rsidR="00857479" w:rsidRPr="00857479" w:rsidRDefault="00857479" w:rsidP="004D3ACD">
            <w:pPr>
              <w:numPr>
                <w:ilvl w:val="0"/>
                <w:numId w:val="31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Egresos.</w:t>
            </w:r>
          </w:p>
          <w:p w:rsidR="00857479" w:rsidRPr="00857479" w:rsidRDefault="00857479" w:rsidP="004D3ACD">
            <w:pPr>
              <w:numPr>
                <w:ilvl w:val="0"/>
                <w:numId w:val="31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Subdirección de Contabilidad.</w:t>
            </w:r>
          </w:p>
          <w:p w:rsidR="00857479" w:rsidRPr="00857479" w:rsidRDefault="00857479" w:rsidP="004D3ACD">
            <w:pPr>
              <w:numPr>
                <w:ilvl w:val="0"/>
                <w:numId w:val="31"/>
              </w:numPr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 de Informática.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4D3AC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Supervisar en coordinación con el Departamento de Sistemas  la actualización  la información del padrón de contribuyentes a fin de contar con una base de datos única que facilite la administración de la Recaudación en este H. Ayuntamiento</w:t>
            </w:r>
            <w:proofErr w:type="gramStart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..</w:t>
            </w:r>
            <w:proofErr w:type="gramEnd"/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  <w:p w:rsidR="00857479" w:rsidRPr="00857479" w:rsidRDefault="00857479" w:rsidP="004D3AC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Vigilar, controlar y verificar la correcta aplicación de la recaudación de ingresos, así como mantener actualizados los registros y estadísticas que se deriven de su captación.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Interacciones Externas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Con: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Para:</w:t>
            </w:r>
          </w:p>
        </w:tc>
      </w:tr>
      <w:tr w:rsidR="00857479" w:rsidRPr="00857479" w:rsidTr="00857479">
        <w:trPr>
          <w:trHeight w:val="70"/>
          <w:jc w:val="center"/>
        </w:trPr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857479" w:rsidRPr="00857479" w:rsidTr="00857479">
        <w:trPr>
          <w:jc w:val="center"/>
        </w:trPr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4D3ACD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Dependencia Federales y Estatales</w:t>
            </w:r>
          </w:p>
          <w:p w:rsidR="00857479" w:rsidRPr="00857479" w:rsidRDefault="00857479" w:rsidP="004D3ACD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Empresas y ciudadanía en general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Cumplir con las  Leyes, Reglamentos, Disposiciones aplicables, normatividad y controles internos para una correcta actualización, seguimiento y control del padrón, así como para la correcta proyección de los ingresos recaudados.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Genérica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Verificar la actualización de padrones y los registros que se deriven del tipo de ingreso para su correcta estadística e informes. </w:t>
            </w:r>
          </w:p>
        </w:tc>
      </w:tr>
      <w:tr w:rsidR="00857479" w:rsidRPr="00857479" w:rsidTr="0085747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Descripción Específica</w:t>
            </w:r>
          </w:p>
        </w:tc>
      </w:tr>
      <w:tr w:rsidR="00857479" w:rsidRPr="00857479" w:rsidTr="00857479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Permanentes:</w:t>
            </w:r>
          </w:p>
          <w:p w:rsidR="00857479" w:rsidRPr="00857479" w:rsidRDefault="00857479" w:rsidP="004D3ACD">
            <w:pPr>
              <w:numPr>
                <w:ilvl w:val="0"/>
                <w:numId w:val="31"/>
              </w:numPr>
              <w:spacing w:after="0" w:line="276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Mantener en coordinación con el departamento de sistemas los padrones de contribuyentes</w:t>
            </w:r>
          </w:p>
          <w:p w:rsidR="00857479" w:rsidRPr="00857479" w:rsidRDefault="00857479" w:rsidP="004D3ACD">
            <w:pPr>
              <w:numPr>
                <w:ilvl w:val="0"/>
                <w:numId w:val="31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Planear y realizar las recomendaciones necesarias para estructurar la base de datos de los contribuyentes, a efecto de contar con un padrón único.</w:t>
            </w:r>
          </w:p>
          <w:p w:rsidR="00857479" w:rsidRPr="00857479" w:rsidRDefault="00857479" w:rsidP="004D3ACD">
            <w:pPr>
              <w:numPr>
                <w:ilvl w:val="0"/>
                <w:numId w:val="31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 xml:space="preserve">Verificar, Procesar, integrar, comprobar  y conciliar la información registrada, a efecto de determinar y comprobar el ingreso diario captado por </w:t>
            </w:r>
            <w:proofErr w:type="gramStart"/>
            <w:r w:rsidRPr="00857479">
              <w:rPr>
                <w:rFonts w:ascii="Arial" w:eastAsia="Calibri" w:hAnsi="Arial" w:cs="Arial"/>
                <w:sz w:val="24"/>
                <w:szCs w:val="24"/>
              </w:rPr>
              <w:t>los</w:t>
            </w:r>
            <w:proofErr w:type="gramEnd"/>
            <w:r w:rsidRPr="00857479">
              <w:rPr>
                <w:rFonts w:ascii="Arial" w:eastAsia="Calibri" w:hAnsi="Arial" w:cs="Arial"/>
                <w:sz w:val="24"/>
                <w:szCs w:val="24"/>
              </w:rPr>
              <w:t xml:space="preserve"> cajas autorizadas y detectar sus posibles diferencias.</w:t>
            </w:r>
          </w:p>
          <w:p w:rsidR="00857479" w:rsidRPr="00857479" w:rsidRDefault="00857479" w:rsidP="004D3ACD">
            <w:pPr>
              <w:numPr>
                <w:ilvl w:val="0"/>
                <w:numId w:val="31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Procesar todos los trabajos y soportes para la elaboración de la glosa de la cuenta pública de ingresos.</w:t>
            </w:r>
          </w:p>
          <w:p w:rsidR="00857479" w:rsidRPr="00857479" w:rsidRDefault="00857479" w:rsidP="004D3ACD">
            <w:pPr>
              <w:numPr>
                <w:ilvl w:val="0"/>
                <w:numId w:val="31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Realizar y mantener  los registros actualizados para los informes y estadísticas diarios, mensuales, trimestrales y anuales, en su modalidad de diarios, acumulados y proyectados.</w:t>
            </w:r>
          </w:p>
          <w:p w:rsidR="00857479" w:rsidRPr="00857479" w:rsidRDefault="00857479" w:rsidP="004D3ACD">
            <w:pPr>
              <w:numPr>
                <w:ilvl w:val="0"/>
                <w:numId w:val="31"/>
              </w:numPr>
              <w:spacing w:after="0" w:line="240" w:lineRule="auto"/>
              <w:ind w:left="364" w:hanging="36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7479">
              <w:rPr>
                <w:rFonts w:ascii="Arial" w:eastAsia="Calibri" w:hAnsi="Arial" w:cs="Arial"/>
                <w:sz w:val="24"/>
                <w:szCs w:val="24"/>
              </w:rPr>
              <w:t>Desarrollar las demás funciones inherentes a la Subdirección de Ingresos.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Periódicas</w:t>
            </w:r>
          </w:p>
          <w:p w:rsidR="00857479" w:rsidRPr="00857479" w:rsidRDefault="00857479" w:rsidP="004D3AC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Reportar a la Subdirección de Ingresos de las necesidades de los recursos materiales del departamento.</w:t>
            </w:r>
          </w:p>
          <w:p w:rsidR="00857479" w:rsidRPr="00857479" w:rsidRDefault="00857479" w:rsidP="0085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Eventuales</w:t>
            </w:r>
          </w:p>
          <w:p w:rsidR="00857479" w:rsidRPr="00857479" w:rsidRDefault="00857479" w:rsidP="004D3AC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64" w:hanging="364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Rendir informes de actividades realizadas, al Director de Finanzas.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FA2F38" w:rsidRDefault="00FA2F38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FA2F38" w:rsidRPr="00857479" w:rsidRDefault="00FA2F38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57479">
        <w:rPr>
          <w:rFonts w:ascii="Arial" w:eastAsia="Times New Roman" w:hAnsi="Arial" w:cs="Arial"/>
          <w:b/>
          <w:sz w:val="24"/>
          <w:szCs w:val="24"/>
          <w:lang w:val="es-ES" w:eastAsia="es-ES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57479" w:rsidRPr="00857479" w:rsidTr="00857479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7479" w:rsidRPr="00857479" w:rsidRDefault="00857479" w:rsidP="0085747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Perfil del Puesto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Licenciatura o profesional del área económico administrativa o afín.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Práctica profesional mayor de 2 años.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Administración pública, finanzas, gestión de la información, contaduría, informática (paquetería Office),  procesamiento de la información, redacción, manejo de relaciones laborales, análisis de puestos, estructuras orgánicas y ocupacionales, evaluación  del desempeño del personal, análisis e interpretación de la información programático-presupuestal y de estados financieros.</w:t>
            </w:r>
          </w:p>
        </w:tc>
      </w:tr>
      <w:tr w:rsidR="00857479" w:rsidRPr="00857479" w:rsidTr="0085747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57479" w:rsidRPr="00857479" w:rsidRDefault="00857479" w:rsidP="00857479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s-ES" w:eastAsia="es-ES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57479" w:rsidRPr="00857479" w:rsidRDefault="00857479" w:rsidP="0085747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747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Organizado, eficiente, estructurado, trabajo en equipo, responsable, capacidad de adaptación a los cambios y puntualidad.</w:t>
            </w:r>
          </w:p>
        </w:tc>
      </w:tr>
    </w:tbl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 w:rsidP="00857479">
      <w:pPr>
        <w:spacing w:after="0" w:line="300" w:lineRule="atLeast"/>
        <w:jc w:val="both"/>
        <w:rPr>
          <w:rFonts w:ascii="Arial" w:eastAsia="Times New Roman" w:hAnsi="Arial" w:cs="Times New Roman"/>
          <w:sz w:val="20"/>
          <w:szCs w:val="24"/>
          <w:lang w:val="es-ES" w:eastAsia="es-ES"/>
        </w:rPr>
      </w:pPr>
    </w:p>
    <w:p w:rsidR="00857479" w:rsidRPr="00857479" w:rsidRDefault="00857479" w:rsidP="0085747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7479" w:rsidRPr="00857479" w:rsidRDefault="00857479">
      <w:pPr>
        <w:rPr>
          <w:lang w:val="es-ES"/>
        </w:rPr>
      </w:pPr>
    </w:p>
    <w:sectPr w:rsidR="00857479" w:rsidRPr="008574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51" w:rsidRDefault="003C7E51" w:rsidP="00857479">
      <w:pPr>
        <w:spacing w:after="0" w:line="240" w:lineRule="auto"/>
      </w:pPr>
      <w:r>
        <w:separator/>
      </w:r>
    </w:p>
  </w:endnote>
  <w:endnote w:type="continuationSeparator" w:id="0">
    <w:p w:rsidR="003C7E51" w:rsidRDefault="003C7E51" w:rsidP="0085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riam">
    <w:altName w:val="Segoe UI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51" w:rsidRDefault="003C7E51" w:rsidP="00857479">
      <w:pPr>
        <w:spacing w:after="0" w:line="240" w:lineRule="auto"/>
      </w:pPr>
      <w:r>
        <w:separator/>
      </w:r>
    </w:p>
  </w:footnote>
  <w:footnote w:type="continuationSeparator" w:id="0">
    <w:p w:rsidR="003C7E51" w:rsidRDefault="003C7E51" w:rsidP="0085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479" w:rsidRDefault="00A62175">
    <w:pPr>
      <w:pStyle w:val="Encabezado"/>
    </w:pPr>
    <w:r w:rsidRPr="00A6217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646427" wp14:editId="336313DF">
              <wp:simplePos x="0" y="0"/>
              <wp:positionH relativeFrom="column">
                <wp:posOffset>3758565</wp:posOffset>
              </wp:positionH>
              <wp:positionV relativeFrom="paragraph">
                <wp:posOffset>-278131</wp:posOffset>
              </wp:positionV>
              <wp:extent cx="2781300" cy="1000125"/>
              <wp:effectExtent l="0" t="0" r="0" b="9525"/>
              <wp:wrapNone/>
              <wp:docPr id="14564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175" w:rsidRDefault="00A62175" w:rsidP="00990F7C">
                          <w:pPr>
                            <w:spacing w:line="240" w:lineRule="auto"/>
                            <w:jc w:val="center"/>
                            <w:rPr>
                              <w:rFonts w:cs="Miriam"/>
                              <w:b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cs="Miriam"/>
                              <w:b/>
                              <w:color w:val="000000"/>
                              <w:sz w:val="28"/>
                            </w:rPr>
                            <w:t>DIRECCION DE FINANZAS</w:t>
                          </w:r>
                        </w:p>
                        <w:p w:rsidR="00A62175" w:rsidRDefault="00A62175" w:rsidP="00990F7C">
                          <w:pPr>
                            <w:spacing w:line="240" w:lineRule="auto"/>
                            <w:jc w:val="center"/>
                            <w:rPr>
                              <w:rFonts w:cs="Miriam"/>
                              <w:b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cs="Miriam"/>
                              <w:b/>
                              <w:color w:val="000000"/>
                              <w:sz w:val="28"/>
                            </w:rPr>
                            <w:t>PERFILES DE PUESTOS</w:t>
                          </w:r>
                        </w:p>
                        <w:p w:rsidR="00990F7C" w:rsidRDefault="00990F7C" w:rsidP="00990F7C">
                          <w:pPr>
                            <w:spacing w:line="240" w:lineRule="auto"/>
                            <w:jc w:val="center"/>
                            <w:rPr>
                              <w:rFonts w:cs="Miriam"/>
                              <w:b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cs="Miriam"/>
                              <w:b/>
                              <w:color w:val="000000"/>
                              <w:sz w:val="28"/>
                            </w:rPr>
                            <w:t>1ER. TRIMESTRE 2018</w:t>
                          </w:r>
                        </w:p>
                        <w:p w:rsidR="00A62175" w:rsidRDefault="00A62175" w:rsidP="00A62175">
                          <w:pPr>
                            <w:rPr>
                              <w:rFonts w:cs="Miriam"/>
                              <w:b/>
                              <w:color w:val="000000"/>
                              <w:sz w:val="28"/>
                            </w:rPr>
                          </w:pPr>
                        </w:p>
                        <w:p w:rsidR="00A62175" w:rsidRPr="00DA47FE" w:rsidRDefault="00A62175" w:rsidP="00A62175">
                          <w:pPr>
                            <w:rPr>
                              <w:rFonts w:cs="Miriam"/>
                              <w:b/>
                              <w:color w:val="000000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46427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26" type="#_x0000_t202" style="position:absolute;left:0;text-align:left;margin-left:295.95pt;margin-top:-21.9pt;width:219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9WjuQ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" filled="f" stroked="f">
              <v:textbox>
                <w:txbxContent>
                  <w:p w:rsidR="00A62175" w:rsidRDefault="00A62175" w:rsidP="00990F7C">
                    <w:pPr>
                      <w:spacing w:line="240" w:lineRule="auto"/>
                      <w:jc w:val="center"/>
                      <w:rPr>
                        <w:rFonts w:cs="Miriam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cs="Miriam"/>
                        <w:b/>
                        <w:color w:val="000000"/>
                        <w:sz w:val="28"/>
                      </w:rPr>
                      <w:t>DIRECCION DE FINANZAS</w:t>
                    </w:r>
                  </w:p>
                  <w:p w:rsidR="00A62175" w:rsidRDefault="00A62175" w:rsidP="00990F7C">
                    <w:pPr>
                      <w:spacing w:line="240" w:lineRule="auto"/>
                      <w:jc w:val="center"/>
                      <w:rPr>
                        <w:rFonts w:cs="Miriam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cs="Miriam"/>
                        <w:b/>
                        <w:color w:val="000000"/>
                        <w:sz w:val="28"/>
                      </w:rPr>
                      <w:t>PERFILES DE PUESTOS</w:t>
                    </w:r>
                  </w:p>
                  <w:p w:rsidR="00990F7C" w:rsidRDefault="00990F7C" w:rsidP="00990F7C">
                    <w:pPr>
                      <w:spacing w:line="240" w:lineRule="auto"/>
                      <w:jc w:val="center"/>
                      <w:rPr>
                        <w:rFonts w:cs="Miriam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cs="Miriam"/>
                        <w:b/>
                        <w:color w:val="000000"/>
                        <w:sz w:val="28"/>
                      </w:rPr>
                      <w:t>1ER. TRIMESTRE 2018</w:t>
                    </w:r>
                  </w:p>
                  <w:p w:rsidR="00A62175" w:rsidRDefault="00A62175" w:rsidP="00A62175">
                    <w:pPr>
                      <w:rPr>
                        <w:rFonts w:cs="Miriam"/>
                        <w:b/>
                        <w:color w:val="000000"/>
                        <w:sz w:val="28"/>
                      </w:rPr>
                    </w:pPr>
                  </w:p>
                  <w:p w:rsidR="00A62175" w:rsidRPr="00DA47FE" w:rsidRDefault="00A62175" w:rsidP="00A62175">
                    <w:pPr>
                      <w:rPr>
                        <w:rFonts w:cs="Miriam"/>
                        <w:b/>
                        <w:color w:val="000000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63BF082" wp14:editId="34868C7C">
          <wp:simplePos x="0" y="0"/>
          <wp:positionH relativeFrom="margin">
            <wp:posOffset>-1051560</wp:posOffset>
          </wp:positionH>
          <wp:positionV relativeFrom="paragraph">
            <wp:posOffset>622300</wp:posOffset>
          </wp:positionV>
          <wp:extent cx="8485505" cy="48895"/>
          <wp:effectExtent l="0" t="0" r="0" b="8255"/>
          <wp:wrapThrough wrapText="bothSides">
            <wp:wrapPolygon edited="0">
              <wp:start x="0" y="0"/>
              <wp:lineTo x="0" y="16831"/>
              <wp:lineTo x="21530" y="16831"/>
              <wp:lineTo x="2153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55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479">
      <w:rPr>
        <w:noProof/>
        <w:lang w:val="es-MX" w:eastAsia="es-MX"/>
      </w:rPr>
      <w:drawing>
        <wp:inline distT="0" distB="0" distL="0" distR="0" wp14:anchorId="28C8420C" wp14:editId="259A8766">
          <wp:extent cx="504825" cy="5143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57479" w:rsidRDefault="008574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4AC0"/>
    <w:multiLevelType w:val="hybridMultilevel"/>
    <w:tmpl w:val="BA26B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25562"/>
    <w:multiLevelType w:val="hybridMultilevel"/>
    <w:tmpl w:val="8C5ABAD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6553C3"/>
    <w:multiLevelType w:val="hybridMultilevel"/>
    <w:tmpl w:val="22441096"/>
    <w:lvl w:ilvl="0" w:tplc="080A000F">
      <w:start w:val="1"/>
      <w:numFmt w:val="decimal"/>
      <w:pStyle w:val="TtulodeTDC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B0F72"/>
    <w:multiLevelType w:val="hybridMultilevel"/>
    <w:tmpl w:val="53622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053C0"/>
    <w:multiLevelType w:val="hybridMultilevel"/>
    <w:tmpl w:val="638C7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D6AC1"/>
    <w:multiLevelType w:val="hybridMultilevel"/>
    <w:tmpl w:val="73283BCE"/>
    <w:lvl w:ilvl="0" w:tplc="080A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6">
    <w:nsid w:val="06772F83"/>
    <w:multiLevelType w:val="hybridMultilevel"/>
    <w:tmpl w:val="BE02C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603F3"/>
    <w:multiLevelType w:val="hybridMultilevel"/>
    <w:tmpl w:val="4484C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4036B3"/>
    <w:multiLevelType w:val="hybridMultilevel"/>
    <w:tmpl w:val="3DA8A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DF78C8"/>
    <w:multiLevelType w:val="hybridMultilevel"/>
    <w:tmpl w:val="0BCA8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0B217E"/>
    <w:multiLevelType w:val="hybridMultilevel"/>
    <w:tmpl w:val="3B441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7C2369"/>
    <w:multiLevelType w:val="hybridMultilevel"/>
    <w:tmpl w:val="5C6AE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CE2E97"/>
    <w:multiLevelType w:val="hybridMultilevel"/>
    <w:tmpl w:val="1BB2BFF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75E2D89"/>
    <w:multiLevelType w:val="hybridMultilevel"/>
    <w:tmpl w:val="1A2ECB78"/>
    <w:lvl w:ilvl="0" w:tplc="080A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>
    <w:nsid w:val="1E45051B"/>
    <w:multiLevelType w:val="hybridMultilevel"/>
    <w:tmpl w:val="F5546318"/>
    <w:lvl w:ilvl="0" w:tplc="080A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>
    <w:nsid w:val="204D5F96"/>
    <w:multiLevelType w:val="hybridMultilevel"/>
    <w:tmpl w:val="913E9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A417DB"/>
    <w:multiLevelType w:val="hybridMultilevel"/>
    <w:tmpl w:val="E5521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656A0"/>
    <w:multiLevelType w:val="hybridMultilevel"/>
    <w:tmpl w:val="08202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B64F8"/>
    <w:multiLevelType w:val="hybridMultilevel"/>
    <w:tmpl w:val="9DB80612"/>
    <w:lvl w:ilvl="0" w:tplc="08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2F7715EF"/>
    <w:multiLevelType w:val="hybridMultilevel"/>
    <w:tmpl w:val="54B86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01AA3"/>
    <w:multiLevelType w:val="hybridMultilevel"/>
    <w:tmpl w:val="A5367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42FD5"/>
    <w:multiLevelType w:val="hybridMultilevel"/>
    <w:tmpl w:val="5F84B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63BDC"/>
    <w:multiLevelType w:val="hybridMultilevel"/>
    <w:tmpl w:val="6AE2CE4C"/>
    <w:lvl w:ilvl="0" w:tplc="080A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3">
    <w:nsid w:val="392626E4"/>
    <w:multiLevelType w:val="hybridMultilevel"/>
    <w:tmpl w:val="F772783E"/>
    <w:lvl w:ilvl="0" w:tplc="080A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4">
    <w:nsid w:val="41E107C1"/>
    <w:multiLevelType w:val="hybridMultilevel"/>
    <w:tmpl w:val="F4E46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F4B7F"/>
    <w:multiLevelType w:val="hybridMultilevel"/>
    <w:tmpl w:val="14FA09B0"/>
    <w:lvl w:ilvl="0" w:tplc="080A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6">
    <w:nsid w:val="45F80878"/>
    <w:multiLevelType w:val="hybridMultilevel"/>
    <w:tmpl w:val="04F6B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B0233F"/>
    <w:multiLevelType w:val="hybridMultilevel"/>
    <w:tmpl w:val="BB344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24DFF"/>
    <w:multiLevelType w:val="hybridMultilevel"/>
    <w:tmpl w:val="FAB8E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80500B"/>
    <w:multiLevelType w:val="hybridMultilevel"/>
    <w:tmpl w:val="13367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F2A8C"/>
    <w:multiLevelType w:val="hybridMultilevel"/>
    <w:tmpl w:val="FB86CB68"/>
    <w:lvl w:ilvl="0" w:tplc="080A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31">
    <w:nsid w:val="4BE96B3D"/>
    <w:multiLevelType w:val="hybridMultilevel"/>
    <w:tmpl w:val="B114D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F210CF"/>
    <w:multiLevelType w:val="hybridMultilevel"/>
    <w:tmpl w:val="FEA825D6"/>
    <w:lvl w:ilvl="0" w:tplc="080A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3">
    <w:nsid w:val="4F9C4967"/>
    <w:multiLevelType w:val="hybridMultilevel"/>
    <w:tmpl w:val="83583152"/>
    <w:lvl w:ilvl="0" w:tplc="080A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4">
    <w:nsid w:val="543D72B6"/>
    <w:multiLevelType w:val="hybridMultilevel"/>
    <w:tmpl w:val="53DEC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04857"/>
    <w:multiLevelType w:val="hybridMultilevel"/>
    <w:tmpl w:val="D424F910"/>
    <w:lvl w:ilvl="0" w:tplc="080A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36">
    <w:nsid w:val="63A32452"/>
    <w:multiLevelType w:val="hybridMultilevel"/>
    <w:tmpl w:val="37EA7AFA"/>
    <w:lvl w:ilvl="0" w:tplc="080A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7">
    <w:nsid w:val="67865FC7"/>
    <w:multiLevelType w:val="hybridMultilevel"/>
    <w:tmpl w:val="263E7DF2"/>
    <w:lvl w:ilvl="0" w:tplc="080A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8">
    <w:nsid w:val="67C7782E"/>
    <w:multiLevelType w:val="hybridMultilevel"/>
    <w:tmpl w:val="DB5E6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1A6E2C"/>
    <w:multiLevelType w:val="hybridMultilevel"/>
    <w:tmpl w:val="95F45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BA2E7B"/>
    <w:multiLevelType w:val="hybridMultilevel"/>
    <w:tmpl w:val="B7B64D04"/>
    <w:lvl w:ilvl="0" w:tplc="080A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1">
    <w:nsid w:val="6C2C1714"/>
    <w:multiLevelType w:val="hybridMultilevel"/>
    <w:tmpl w:val="22AC6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6D195C"/>
    <w:multiLevelType w:val="hybridMultilevel"/>
    <w:tmpl w:val="0B947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260FE4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4">
    <w:nsid w:val="770D075C"/>
    <w:multiLevelType w:val="hybridMultilevel"/>
    <w:tmpl w:val="EC8A1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F38C8"/>
    <w:multiLevelType w:val="hybridMultilevel"/>
    <w:tmpl w:val="3A58CC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50D7A"/>
    <w:multiLevelType w:val="hybridMultilevel"/>
    <w:tmpl w:val="8A8A4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691FE0"/>
    <w:multiLevelType w:val="hybridMultilevel"/>
    <w:tmpl w:val="00C25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C40ACC"/>
    <w:multiLevelType w:val="hybridMultilevel"/>
    <w:tmpl w:val="B546A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39"/>
  </w:num>
  <w:num w:numId="5">
    <w:abstractNumId w:val="34"/>
  </w:num>
  <w:num w:numId="6">
    <w:abstractNumId w:val="20"/>
  </w:num>
  <w:num w:numId="7">
    <w:abstractNumId w:val="45"/>
  </w:num>
  <w:num w:numId="8">
    <w:abstractNumId w:val="33"/>
  </w:num>
  <w:num w:numId="9">
    <w:abstractNumId w:val="1"/>
  </w:num>
  <w:num w:numId="10">
    <w:abstractNumId w:val="31"/>
  </w:num>
  <w:num w:numId="11">
    <w:abstractNumId w:val="18"/>
  </w:num>
  <w:num w:numId="12">
    <w:abstractNumId w:val="11"/>
  </w:num>
  <w:num w:numId="13">
    <w:abstractNumId w:val="30"/>
  </w:num>
  <w:num w:numId="14">
    <w:abstractNumId w:val="12"/>
  </w:num>
  <w:num w:numId="15">
    <w:abstractNumId w:val="32"/>
  </w:num>
  <w:num w:numId="16">
    <w:abstractNumId w:val="29"/>
  </w:num>
  <w:num w:numId="17">
    <w:abstractNumId w:val="35"/>
  </w:num>
  <w:num w:numId="18">
    <w:abstractNumId w:val="19"/>
  </w:num>
  <w:num w:numId="19">
    <w:abstractNumId w:val="38"/>
  </w:num>
  <w:num w:numId="20">
    <w:abstractNumId w:val="21"/>
  </w:num>
  <w:num w:numId="21">
    <w:abstractNumId w:val="4"/>
  </w:num>
  <w:num w:numId="22">
    <w:abstractNumId w:val="27"/>
  </w:num>
  <w:num w:numId="23">
    <w:abstractNumId w:val="13"/>
  </w:num>
  <w:num w:numId="24">
    <w:abstractNumId w:val="37"/>
  </w:num>
  <w:num w:numId="25">
    <w:abstractNumId w:val="15"/>
  </w:num>
  <w:num w:numId="26">
    <w:abstractNumId w:val="36"/>
  </w:num>
  <w:num w:numId="27">
    <w:abstractNumId w:val="48"/>
  </w:num>
  <w:num w:numId="28">
    <w:abstractNumId w:val="14"/>
  </w:num>
  <w:num w:numId="29">
    <w:abstractNumId w:val="40"/>
  </w:num>
  <w:num w:numId="30">
    <w:abstractNumId w:val="5"/>
  </w:num>
  <w:num w:numId="31">
    <w:abstractNumId w:val="23"/>
  </w:num>
  <w:num w:numId="32">
    <w:abstractNumId w:val="22"/>
  </w:num>
  <w:num w:numId="33">
    <w:abstractNumId w:val="46"/>
  </w:num>
  <w:num w:numId="34">
    <w:abstractNumId w:val="26"/>
  </w:num>
  <w:num w:numId="35">
    <w:abstractNumId w:val="7"/>
  </w:num>
  <w:num w:numId="36">
    <w:abstractNumId w:val="44"/>
  </w:num>
  <w:num w:numId="37">
    <w:abstractNumId w:val="25"/>
  </w:num>
  <w:num w:numId="38">
    <w:abstractNumId w:val="28"/>
  </w:num>
  <w:num w:numId="39">
    <w:abstractNumId w:val="6"/>
  </w:num>
  <w:num w:numId="40">
    <w:abstractNumId w:val="41"/>
  </w:num>
  <w:num w:numId="41">
    <w:abstractNumId w:val="24"/>
  </w:num>
  <w:num w:numId="42">
    <w:abstractNumId w:val="9"/>
  </w:num>
  <w:num w:numId="43">
    <w:abstractNumId w:val="0"/>
  </w:num>
  <w:num w:numId="44">
    <w:abstractNumId w:val="10"/>
  </w:num>
  <w:num w:numId="45">
    <w:abstractNumId w:val="47"/>
  </w:num>
  <w:num w:numId="46">
    <w:abstractNumId w:val="3"/>
  </w:num>
  <w:num w:numId="47">
    <w:abstractNumId w:val="8"/>
  </w:num>
  <w:num w:numId="48">
    <w:abstractNumId w:val="17"/>
  </w:num>
  <w:num w:numId="49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79"/>
    <w:rsid w:val="00160835"/>
    <w:rsid w:val="0026053F"/>
    <w:rsid w:val="0028734E"/>
    <w:rsid w:val="003C7E51"/>
    <w:rsid w:val="004D3ACD"/>
    <w:rsid w:val="00857479"/>
    <w:rsid w:val="009354EC"/>
    <w:rsid w:val="00990F7C"/>
    <w:rsid w:val="00A62175"/>
    <w:rsid w:val="00BF2E78"/>
    <w:rsid w:val="00F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420A92-CCE7-4DE3-8692-8420837A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57479"/>
    <w:pPr>
      <w:keepNext/>
      <w:numPr>
        <w:numId w:val="1"/>
      </w:numPr>
      <w:spacing w:before="240" w:after="60" w:line="300" w:lineRule="atLeast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7479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857479"/>
    <w:pPr>
      <w:keepNext/>
      <w:keepLines/>
      <w:numPr>
        <w:ilvl w:val="2"/>
        <w:numId w:val="1"/>
      </w:numPr>
      <w:spacing w:before="200" w:after="0" w:line="300" w:lineRule="atLeast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57479"/>
    <w:pPr>
      <w:keepNext/>
      <w:keepLines/>
      <w:numPr>
        <w:ilvl w:val="3"/>
        <w:numId w:val="1"/>
      </w:numPr>
      <w:spacing w:before="200" w:after="0" w:line="300" w:lineRule="atLeast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57479"/>
    <w:pPr>
      <w:keepNext/>
      <w:keepLines/>
      <w:numPr>
        <w:ilvl w:val="4"/>
        <w:numId w:val="1"/>
      </w:numPr>
      <w:spacing w:before="200" w:after="0" w:line="300" w:lineRule="atLeast"/>
      <w:jc w:val="both"/>
      <w:outlineLvl w:val="4"/>
    </w:pPr>
    <w:rPr>
      <w:rFonts w:ascii="Cambria" w:eastAsia="Times New Roman" w:hAnsi="Cambria" w:cs="Times New Roman"/>
      <w:color w:val="243F60"/>
      <w:sz w:val="20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57479"/>
    <w:pPr>
      <w:keepNext/>
      <w:keepLines/>
      <w:numPr>
        <w:ilvl w:val="5"/>
        <w:numId w:val="1"/>
      </w:numPr>
      <w:spacing w:before="200" w:after="0" w:line="300" w:lineRule="atLeast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57479"/>
    <w:pPr>
      <w:keepNext/>
      <w:keepLines/>
      <w:numPr>
        <w:ilvl w:val="6"/>
        <w:numId w:val="1"/>
      </w:numPr>
      <w:spacing w:before="200" w:after="0" w:line="300" w:lineRule="atLeast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57479"/>
    <w:pPr>
      <w:keepNext/>
      <w:keepLines/>
      <w:numPr>
        <w:ilvl w:val="7"/>
        <w:numId w:val="1"/>
      </w:numPr>
      <w:spacing w:before="200" w:after="0" w:line="300" w:lineRule="atLeast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57479"/>
    <w:pPr>
      <w:keepNext/>
      <w:keepLines/>
      <w:numPr>
        <w:ilvl w:val="8"/>
        <w:numId w:val="1"/>
      </w:numPr>
      <w:spacing w:before="200" w:after="0" w:line="300" w:lineRule="atLeast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747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574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857479"/>
    <w:rPr>
      <w:rFonts w:ascii="Cambria" w:eastAsia="Times New Roman" w:hAnsi="Cambria" w:cs="Times New Roman"/>
      <w:b/>
      <w:bCs/>
      <w:color w:val="4F81BD"/>
      <w:sz w:val="20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857479"/>
    <w:rPr>
      <w:rFonts w:ascii="Cambria" w:eastAsia="Times New Roman" w:hAnsi="Cambria" w:cs="Times New Roman"/>
      <w:b/>
      <w:bCs/>
      <w:i/>
      <w:iCs/>
      <w:color w:val="4F81BD"/>
      <w:sz w:val="20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857479"/>
    <w:rPr>
      <w:rFonts w:ascii="Cambria" w:eastAsia="Times New Roman" w:hAnsi="Cambria" w:cs="Times New Roman"/>
      <w:color w:val="243F60"/>
      <w:sz w:val="20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857479"/>
    <w:rPr>
      <w:rFonts w:ascii="Cambria" w:eastAsia="Times New Roman" w:hAnsi="Cambria" w:cs="Times New Roman"/>
      <w:i/>
      <w:iCs/>
      <w:color w:val="243F60"/>
      <w:sz w:val="20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857479"/>
    <w:rPr>
      <w:rFonts w:ascii="Cambria" w:eastAsia="Times New Roman" w:hAnsi="Cambria" w:cs="Times New Roman"/>
      <w:i/>
      <w:iCs/>
      <w:color w:val="404040"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857479"/>
    <w:rPr>
      <w:rFonts w:ascii="Cambria" w:eastAsia="Times New Roman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857479"/>
    <w:rPr>
      <w:rFonts w:ascii="Cambria" w:eastAsia="Times New Roman" w:hAnsi="Cambria" w:cs="Times New Roman"/>
      <w:i/>
      <w:iCs/>
      <w:color w:val="404040"/>
      <w:sz w:val="20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57479"/>
  </w:style>
  <w:style w:type="table" w:styleId="Tablaconcuadrcula">
    <w:name w:val="Table Grid"/>
    <w:basedOn w:val="Tablanormal"/>
    <w:rsid w:val="00857479"/>
    <w:pPr>
      <w:spacing w:after="0" w:line="300" w:lineRule="atLeast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857479"/>
    <w:pPr>
      <w:tabs>
        <w:tab w:val="center" w:pos="4252"/>
        <w:tab w:val="right" w:pos="8504"/>
      </w:tabs>
      <w:spacing w:after="0" w:line="300" w:lineRule="atLeast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57479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rsid w:val="00857479"/>
    <w:pPr>
      <w:tabs>
        <w:tab w:val="center" w:pos="4252"/>
        <w:tab w:val="right" w:pos="8504"/>
      </w:tabs>
      <w:spacing w:after="0" w:line="300" w:lineRule="atLeast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857479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Nmerodepgina">
    <w:name w:val="page number"/>
    <w:basedOn w:val="Fuentedeprrafopredeter"/>
    <w:rsid w:val="00857479"/>
  </w:style>
  <w:style w:type="paragraph" w:customStyle="1" w:styleId="BodyText21">
    <w:name w:val="Body Text 21"/>
    <w:basedOn w:val="Normal"/>
    <w:rsid w:val="00857479"/>
    <w:pPr>
      <w:keepLines/>
      <w:widowControl w:val="0"/>
      <w:spacing w:after="0" w:line="240" w:lineRule="auto"/>
    </w:pPr>
    <w:rPr>
      <w:rFonts w:ascii="Antique Olive" w:eastAsia="Times New Roman" w:hAnsi="Antique Olive" w:cs="Times New Roman"/>
      <w:szCs w:val="20"/>
      <w:lang w:eastAsia="es-ES"/>
    </w:rPr>
  </w:style>
  <w:style w:type="paragraph" w:styleId="Listaconvietas">
    <w:name w:val="List Bullet"/>
    <w:basedOn w:val="Normal"/>
    <w:autoRedefine/>
    <w:rsid w:val="00857479"/>
    <w:pPr>
      <w:tabs>
        <w:tab w:val="left" w:pos="1134"/>
      </w:tabs>
      <w:spacing w:after="0" w:line="240" w:lineRule="auto"/>
      <w:jc w:val="both"/>
    </w:pPr>
    <w:rPr>
      <w:rFonts w:ascii="Arial" w:eastAsia="Times New Roman" w:hAnsi="Arial" w:cs="Arial"/>
      <w:lang w:eastAsia="es-ES"/>
    </w:rPr>
  </w:style>
  <w:style w:type="paragraph" w:styleId="Textoindependiente3">
    <w:name w:val="Body Text 3"/>
    <w:basedOn w:val="Normal"/>
    <w:link w:val="Textoindependiente3Car"/>
    <w:rsid w:val="00857479"/>
    <w:pPr>
      <w:spacing w:after="0" w:line="240" w:lineRule="auto"/>
      <w:jc w:val="both"/>
    </w:pPr>
    <w:rPr>
      <w:rFonts w:ascii="Antique Olive" w:eastAsia="Times New Roman" w:hAnsi="Antique Olive" w:cs="Times New Roman"/>
      <w:szCs w:val="20"/>
      <w:lang w:val="en-U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57479"/>
    <w:rPr>
      <w:rFonts w:ascii="Antique Olive" w:eastAsia="Times New Roman" w:hAnsi="Antique Olive" w:cs="Times New Roman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857479"/>
    <w:pPr>
      <w:spacing w:after="120" w:line="300" w:lineRule="atLeast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7479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Lista">
    <w:name w:val="List"/>
    <w:basedOn w:val="Normal"/>
    <w:rsid w:val="0085747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857479"/>
    <w:pPr>
      <w:spacing w:after="120" w:line="300" w:lineRule="atLeast"/>
      <w:ind w:left="283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57479"/>
    <w:rPr>
      <w:rFonts w:ascii="Arial" w:eastAsia="Times New Roman" w:hAnsi="Arial" w:cs="Times New Roman"/>
      <w:sz w:val="20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85747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Textoindependiente31">
    <w:name w:val="Texto independiente 31"/>
    <w:basedOn w:val="Normal"/>
    <w:rsid w:val="00857479"/>
    <w:pPr>
      <w:spacing w:after="0" w:line="240" w:lineRule="auto"/>
      <w:jc w:val="both"/>
    </w:pPr>
    <w:rPr>
      <w:rFonts w:ascii="Antique Olive" w:eastAsia="Times New Roman" w:hAnsi="Antique Olive" w:cs="Times New Roman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857479"/>
    <w:pPr>
      <w:spacing w:after="120" w:line="300" w:lineRule="atLeast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57479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5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rsid w:val="00857479"/>
    <w:pPr>
      <w:spacing w:after="120" w:line="480" w:lineRule="auto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57479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57479"/>
    <w:pPr>
      <w:spacing w:after="0" w:line="30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table" w:styleId="Tablaclsica3">
    <w:name w:val="Table Classic 3"/>
    <w:basedOn w:val="Tablanormal"/>
    <w:rsid w:val="00857479"/>
    <w:pPr>
      <w:spacing w:after="0" w:line="300" w:lineRule="atLeast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es-MX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857479"/>
    <w:pPr>
      <w:spacing w:after="0" w:line="300" w:lineRule="atLeast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85747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85747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857479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8574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857479"/>
    <w:pPr>
      <w:spacing w:after="0" w:line="300" w:lineRule="atLeast"/>
      <w:ind w:left="200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57479"/>
    <w:pPr>
      <w:keepLines/>
      <w:numPr>
        <w:numId w:val="2"/>
      </w:numPr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s-MX" w:eastAsia="es-MX"/>
    </w:rPr>
  </w:style>
  <w:style w:type="paragraph" w:styleId="Sinespaciado">
    <w:name w:val="No Spacing"/>
    <w:uiPriority w:val="1"/>
    <w:qFormat/>
    <w:rsid w:val="008574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15020</Words>
  <Characters>82613</Characters>
  <Application>Microsoft Office Word</Application>
  <DocSecurity>0</DocSecurity>
  <Lines>688</Lines>
  <Paragraphs>194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</dc:creator>
  <cp:keywords/>
  <dc:description/>
  <cp:lastModifiedBy>MARTHA</cp:lastModifiedBy>
  <cp:revision>3</cp:revision>
  <dcterms:created xsi:type="dcterms:W3CDTF">2017-11-06T19:27:00Z</dcterms:created>
  <dcterms:modified xsi:type="dcterms:W3CDTF">2018-04-18T17:04:00Z</dcterms:modified>
</cp:coreProperties>
</file>