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EB9" w:rsidRDefault="00DE0EB9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>
      <w:pPr>
        <w:jc w:val="right"/>
      </w:pPr>
    </w:p>
    <w:p w:rsidR="00CE5F50" w:rsidRPr="00FF6AC8" w:rsidRDefault="00CE5F50" w:rsidP="00CE5F50">
      <w:pPr>
        <w:tabs>
          <w:tab w:val="left" w:pos="2265"/>
          <w:tab w:val="center" w:pos="4653"/>
        </w:tabs>
        <w:autoSpaceDE w:val="0"/>
        <w:autoSpaceDN w:val="0"/>
        <w:adjustRightInd w:val="0"/>
        <w:spacing w:line="240" w:lineRule="auto"/>
        <w:ind w:right="49"/>
        <w:jc w:val="center"/>
        <w:rPr>
          <w:rFonts w:cs="Arial"/>
          <w:b/>
          <w:sz w:val="28"/>
          <w:szCs w:val="28"/>
          <w:lang w:val="es-MX"/>
        </w:rPr>
      </w:pPr>
      <w:r w:rsidRPr="00FF6AC8">
        <w:rPr>
          <w:rFonts w:cs="Arial"/>
          <w:b/>
          <w:sz w:val="28"/>
          <w:szCs w:val="28"/>
          <w:lang w:val="es-MX"/>
        </w:rPr>
        <w:t>MANUAL DE ORGANIZACIÓN</w:t>
      </w:r>
    </w:p>
    <w:p w:rsidR="00CE5F50" w:rsidRPr="00FF6AC8" w:rsidRDefault="00CE5F50" w:rsidP="00CE5F50">
      <w:pPr>
        <w:autoSpaceDE w:val="0"/>
        <w:autoSpaceDN w:val="0"/>
        <w:adjustRightInd w:val="0"/>
        <w:spacing w:line="240" w:lineRule="auto"/>
        <w:ind w:right="49"/>
        <w:jc w:val="center"/>
        <w:rPr>
          <w:rFonts w:cs="Arial"/>
          <w:b/>
          <w:sz w:val="28"/>
          <w:szCs w:val="28"/>
          <w:lang w:val="es-MX"/>
        </w:rPr>
      </w:pPr>
      <w:r w:rsidRPr="00FF6AC8">
        <w:rPr>
          <w:rFonts w:cs="Arial"/>
          <w:b/>
          <w:sz w:val="28"/>
          <w:szCs w:val="28"/>
          <w:lang w:val="es-MX"/>
        </w:rPr>
        <w:t>DIRECCIÓN DE EDUCACIÓN, CULTURA Y RECREACIÓN</w:t>
      </w: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  <w:r w:rsidRPr="007D303A">
        <w:rPr>
          <w:rFonts w:cs="Arial"/>
          <w:b/>
          <w:sz w:val="28"/>
          <w:szCs w:val="28"/>
          <w:lang w:val="es-MX"/>
        </w:rPr>
        <w:t xml:space="preserve">Fecha: </w:t>
      </w:r>
      <w:r w:rsidR="00067037">
        <w:rPr>
          <w:rFonts w:cs="Arial"/>
          <w:b/>
          <w:sz w:val="28"/>
          <w:szCs w:val="28"/>
          <w:lang w:val="es-MX"/>
        </w:rPr>
        <w:t xml:space="preserve">Villahermosa, Tabasco; </w:t>
      </w:r>
      <w:r>
        <w:rPr>
          <w:rFonts w:cs="Arial"/>
          <w:b/>
          <w:sz w:val="28"/>
          <w:szCs w:val="28"/>
          <w:lang w:val="es-MX"/>
        </w:rPr>
        <w:t>Agosto 2017</w:t>
      </w: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8565A4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ascii="Arial Narrow" w:hAnsi="Arial Narrow" w:cs="Arial"/>
          <w:b/>
          <w:sz w:val="28"/>
          <w:szCs w:val="28"/>
          <w:lang w:val="es-MX"/>
        </w:rPr>
      </w:pPr>
    </w:p>
    <w:tbl>
      <w:tblPr>
        <w:tblW w:w="935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2266"/>
        <w:gridCol w:w="2837"/>
        <w:gridCol w:w="2693"/>
      </w:tblGrid>
      <w:tr w:rsidR="00CE5F50" w:rsidRPr="008565A4" w:rsidTr="000A1CA7">
        <w:trPr>
          <w:trHeight w:val="34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CE5F50" w:rsidRPr="00764999" w:rsidRDefault="00CE5F50" w:rsidP="000A1CA7">
            <w:pPr>
              <w:spacing w:line="280" w:lineRule="atLeast"/>
              <w:ind w:right="-142"/>
              <w:rPr>
                <w:rFonts w:cs="Arial"/>
                <w:b/>
                <w:lang w:val="es-MX"/>
              </w:rPr>
            </w:pP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CE5F50" w:rsidRPr="00764999" w:rsidRDefault="00CE5F50" w:rsidP="000A1CA7">
            <w:pPr>
              <w:spacing w:line="280" w:lineRule="atLeast"/>
              <w:ind w:right="-142"/>
              <w:jc w:val="center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ELABORÓ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CE5F50" w:rsidRPr="00764999" w:rsidRDefault="00CE5F50" w:rsidP="000A1CA7">
            <w:pPr>
              <w:spacing w:line="280" w:lineRule="atLeast"/>
              <w:ind w:right="-142"/>
              <w:jc w:val="center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REVISÓ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hideMark/>
          </w:tcPr>
          <w:p w:rsidR="00CE5F50" w:rsidRPr="00764999" w:rsidRDefault="00CE5F50" w:rsidP="000A1CA7">
            <w:pPr>
              <w:spacing w:line="280" w:lineRule="atLeast"/>
              <w:ind w:right="-142"/>
              <w:jc w:val="center"/>
              <w:rPr>
                <w:rFonts w:cs="Arial"/>
                <w:b/>
                <w:i/>
                <w:iCs/>
                <w:lang w:val="es-MX"/>
              </w:rPr>
            </w:pPr>
            <w:r w:rsidRPr="00764999">
              <w:rPr>
                <w:rFonts w:cs="Arial"/>
                <w:b/>
                <w:i/>
                <w:iCs/>
                <w:lang w:val="es-MX"/>
              </w:rPr>
              <w:t>APROBÓ</w:t>
            </w:r>
          </w:p>
        </w:tc>
      </w:tr>
      <w:tr w:rsidR="00CE5F50" w:rsidRPr="008565A4" w:rsidTr="000A1CA7">
        <w:trPr>
          <w:trHeight w:val="340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5F50" w:rsidRPr="00764999" w:rsidRDefault="00CE5F50" w:rsidP="000A1CA7">
            <w:pPr>
              <w:spacing w:line="280" w:lineRule="atLeast"/>
              <w:ind w:right="-142"/>
              <w:jc w:val="left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NOMBRE Y FIRMA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0A1CA7">
            <w:pPr>
              <w:spacing w:line="280" w:lineRule="atLeast"/>
              <w:rPr>
                <w:rFonts w:cs="Arial"/>
                <w:lang w:val="es-MX"/>
              </w:rPr>
            </w:pPr>
            <w:r w:rsidRPr="00764999">
              <w:rPr>
                <w:rFonts w:cs="Arial"/>
                <w:lang w:val="es-MX"/>
              </w:rPr>
              <w:t>MTRA. AURORA ALDAY CASTAÑEDA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0A1CA7">
            <w:pPr>
              <w:spacing w:line="280" w:lineRule="atLeast"/>
              <w:ind w:right="-142"/>
              <w:rPr>
                <w:rFonts w:cs="Arial"/>
                <w:lang w:val="es-MX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0A1CA7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lang w:val="es-MX"/>
              </w:rPr>
            </w:pPr>
          </w:p>
          <w:p w:rsidR="00CE5F50" w:rsidRPr="00764999" w:rsidRDefault="00CE5F50" w:rsidP="000A1CA7">
            <w:pPr>
              <w:spacing w:line="280" w:lineRule="atLeast"/>
              <w:ind w:right="-142"/>
              <w:jc w:val="center"/>
              <w:rPr>
                <w:rFonts w:cs="Arial"/>
                <w:i/>
                <w:iCs/>
                <w:lang w:val="es-MX"/>
              </w:rPr>
            </w:pPr>
          </w:p>
        </w:tc>
      </w:tr>
      <w:tr w:rsidR="00CE5F50" w:rsidRPr="007D303A" w:rsidTr="000A1CA7">
        <w:trPr>
          <w:trHeight w:val="342"/>
        </w:trPr>
        <w:tc>
          <w:tcPr>
            <w:tcW w:w="1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E5F50" w:rsidRPr="00764999" w:rsidRDefault="00CE5F50" w:rsidP="000A1CA7">
            <w:pPr>
              <w:spacing w:line="280" w:lineRule="atLeast"/>
              <w:ind w:right="-142"/>
              <w:rPr>
                <w:rFonts w:cs="Arial"/>
                <w:b/>
                <w:lang w:val="es-MX"/>
              </w:rPr>
            </w:pPr>
            <w:r w:rsidRPr="00764999">
              <w:rPr>
                <w:rFonts w:cs="Arial"/>
                <w:b/>
                <w:lang w:val="es-MX"/>
              </w:rPr>
              <w:t>PUESTO</w:t>
            </w:r>
          </w:p>
        </w:tc>
        <w:tc>
          <w:tcPr>
            <w:tcW w:w="22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0A1CA7">
            <w:pPr>
              <w:spacing w:line="280" w:lineRule="atLeast"/>
              <w:ind w:right="-142"/>
              <w:jc w:val="center"/>
              <w:rPr>
                <w:rFonts w:cs="Arial"/>
                <w:lang w:val="es-MX"/>
              </w:rPr>
            </w:pPr>
            <w:r>
              <w:rPr>
                <w:rFonts w:cs="Arial"/>
                <w:lang w:val="es-MX"/>
              </w:rPr>
              <w:t>DIRECTORA</w:t>
            </w:r>
          </w:p>
        </w:tc>
        <w:tc>
          <w:tcPr>
            <w:tcW w:w="2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0A1CA7">
            <w:pPr>
              <w:spacing w:line="280" w:lineRule="atLeast"/>
              <w:ind w:right="-142"/>
              <w:rPr>
                <w:rFonts w:cs="Arial"/>
                <w:lang w:val="es-MX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E5F50" w:rsidRPr="00764999" w:rsidRDefault="00CE5F50" w:rsidP="000A1CA7">
            <w:pPr>
              <w:spacing w:line="280" w:lineRule="atLeast"/>
              <w:ind w:right="-142"/>
              <w:rPr>
                <w:rFonts w:cs="Arial"/>
                <w:i/>
                <w:iCs/>
                <w:lang w:val="es-MX"/>
              </w:rPr>
            </w:pPr>
          </w:p>
        </w:tc>
      </w:tr>
    </w:tbl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sdt>
      <w:sdtPr>
        <w:rPr>
          <w:rFonts w:ascii="Arial" w:eastAsia="Times New Roman" w:hAnsi="Arial" w:cs="Arial"/>
          <w:b w:val="0"/>
          <w:bCs w:val="0"/>
          <w:color w:val="auto"/>
          <w:sz w:val="24"/>
          <w:szCs w:val="24"/>
          <w:lang w:val="es-ES" w:eastAsia="es-ES"/>
        </w:rPr>
        <w:id w:val="882450220"/>
        <w:docPartObj>
          <w:docPartGallery w:val="Table of Contents"/>
          <w:docPartUnique/>
        </w:docPartObj>
      </w:sdtPr>
      <w:sdtEndPr/>
      <w:sdtContent>
        <w:p w:rsidR="00CE5F50" w:rsidRDefault="00CE5F50" w:rsidP="00CE5F50">
          <w:pPr>
            <w:pStyle w:val="TtulodeTDC"/>
            <w:rPr>
              <w:rFonts w:ascii="Arial" w:hAnsi="Arial" w:cs="Arial"/>
              <w:color w:val="auto"/>
              <w:sz w:val="24"/>
              <w:szCs w:val="24"/>
              <w:lang w:val="es-ES"/>
            </w:rPr>
          </w:pPr>
          <w:r w:rsidRPr="00C26E12">
            <w:rPr>
              <w:rFonts w:ascii="Arial" w:hAnsi="Arial" w:cs="Arial"/>
              <w:color w:val="auto"/>
              <w:sz w:val="24"/>
              <w:szCs w:val="24"/>
              <w:lang w:val="es-ES"/>
            </w:rPr>
            <w:t>INDICE</w:t>
          </w:r>
        </w:p>
        <w:p w:rsidR="00C26E12" w:rsidRPr="00C26E12" w:rsidRDefault="00C26E12" w:rsidP="00C26E12">
          <w:pPr>
            <w:rPr>
              <w:lang w:eastAsia="es-MX"/>
            </w:rPr>
          </w:pPr>
        </w:p>
        <w:p w:rsidR="006A08DF" w:rsidRDefault="00CE5F50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r w:rsidRPr="002B6A97">
            <w:rPr>
              <w:rFonts w:cs="Arial"/>
              <w:sz w:val="24"/>
            </w:rPr>
            <w:fldChar w:fldCharType="begin"/>
          </w:r>
          <w:r w:rsidRPr="002B6A97">
            <w:rPr>
              <w:rFonts w:cs="Arial"/>
              <w:sz w:val="24"/>
            </w:rPr>
            <w:instrText xml:space="preserve"> TOC \o "1-3" \h \z \u </w:instrText>
          </w:r>
          <w:r w:rsidRPr="002B6A97">
            <w:rPr>
              <w:rFonts w:cs="Arial"/>
              <w:sz w:val="24"/>
            </w:rPr>
            <w:fldChar w:fldCharType="separate"/>
          </w:r>
          <w:hyperlink w:anchor="_Toc491090509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I.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INTRODUCCIÓN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_Toc491090509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3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0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II.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OBJETIVO DEL MANUAL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_Toc491090510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4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1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III.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ANTECEDENTES HISTÓRICOS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_Toc491090511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5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2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IV.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FUNDAMENTO LEGAL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_Toc491090512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6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3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V.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MISIÓN Y VISIÓN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_Toc491090513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7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4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VI.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OBJETIVO GENERAL Y OBJETIVOS PARTICULARES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_Toc491090514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8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5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VII.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DIRECTORIO DE FUNCIONARIOS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_Toc491090515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9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6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VIII.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ORGANIGRAMA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_Toc491090516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13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7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IX.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ATRIBUCIONES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_Toc491090517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14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6A08DF" w:rsidRDefault="007E345E">
          <w:pPr>
            <w:pStyle w:val="TD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s-MX" w:eastAsia="es-MX"/>
            </w:rPr>
          </w:pPr>
          <w:hyperlink w:anchor="_Toc491090518" w:history="1"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X.</w:t>
            </w:r>
            <w:r w:rsidR="006A08DF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s-MX" w:eastAsia="es-MX"/>
              </w:rPr>
              <w:tab/>
            </w:r>
            <w:r w:rsidR="006A08DF" w:rsidRPr="00B1238E">
              <w:rPr>
                <w:rStyle w:val="Hipervnculo"/>
                <w:rFonts w:cs="Arial"/>
                <w:b/>
                <w:noProof/>
                <w:lang w:val="es-MX"/>
              </w:rPr>
              <w:t>PERFIL DE PUESTOS</w:t>
            </w:r>
            <w:r w:rsidR="006A08DF">
              <w:rPr>
                <w:noProof/>
                <w:webHidden/>
              </w:rPr>
              <w:tab/>
            </w:r>
            <w:r w:rsidR="006A08DF">
              <w:rPr>
                <w:noProof/>
                <w:webHidden/>
              </w:rPr>
              <w:fldChar w:fldCharType="begin"/>
            </w:r>
            <w:r w:rsidR="006A08DF">
              <w:rPr>
                <w:noProof/>
                <w:webHidden/>
              </w:rPr>
              <w:instrText xml:space="preserve"> PAGEREF _Toc491090518 \h </w:instrText>
            </w:r>
            <w:r w:rsidR="006A08DF">
              <w:rPr>
                <w:noProof/>
                <w:webHidden/>
              </w:rPr>
            </w:r>
            <w:r w:rsidR="006A08DF">
              <w:rPr>
                <w:noProof/>
                <w:webHidden/>
              </w:rPr>
              <w:fldChar w:fldCharType="separate"/>
            </w:r>
            <w:r w:rsidR="006A08DF">
              <w:rPr>
                <w:noProof/>
                <w:webHidden/>
              </w:rPr>
              <w:t>19</w:t>
            </w:r>
            <w:r w:rsidR="006A08DF">
              <w:rPr>
                <w:noProof/>
                <w:webHidden/>
              </w:rPr>
              <w:fldChar w:fldCharType="end"/>
            </w:r>
          </w:hyperlink>
        </w:p>
        <w:p w:rsidR="00CE5F50" w:rsidRPr="002B6A97" w:rsidRDefault="00CE5F50" w:rsidP="00CE5F50">
          <w:pPr>
            <w:rPr>
              <w:rFonts w:cs="Arial"/>
              <w:sz w:val="24"/>
            </w:rPr>
          </w:pPr>
          <w:r w:rsidRPr="002B6A97">
            <w:rPr>
              <w:rFonts w:cs="Arial"/>
              <w:b/>
              <w:bCs/>
              <w:sz w:val="24"/>
            </w:rPr>
            <w:fldChar w:fldCharType="end"/>
          </w:r>
        </w:p>
      </w:sdtContent>
    </w:sdt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>
      <w:pPr>
        <w:tabs>
          <w:tab w:val="left" w:pos="2383"/>
          <w:tab w:val="left" w:pos="3903"/>
        </w:tabs>
      </w:pPr>
      <w:r>
        <w:tab/>
      </w:r>
      <w:r>
        <w:tab/>
      </w:r>
    </w:p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Default="00CE5F50" w:rsidP="00CE5F50"/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93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0" w:name="_Toc468888341"/>
      <w:bookmarkStart w:id="1" w:name="_Toc491090509"/>
      <w:r w:rsidRPr="007D303A">
        <w:rPr>
          <w:rFonts w:cs="Arial"/>
          <w:b/>
          <w:sz w:val="28"/>
          <w:szCs w:val="28"/>
          <w:lang w:val="es-MX"/>
        </w:rPr>
        <w:t>INTRODUCCIÓN</w:t>
      </w:r>
      <w:bookmarkEnd w:id="0"/>
      <w:bookmarkEnd w:id="1"/>
    </w:p>
    <w:p w:rsidR="00CE5F50" w:rsidRPr="003E67A9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szCs w:val="28"/>
          <w:lang w:val="es-MX"/>
        </w:rPr>
      </w:pPr>
    </w:p>
    <w:p w:rsidR="00CE5F50" w:rsidRPr="003E67A9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szCs w:val="28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desarrollo educativo y cultural de la sociedad es uno de los intereses prioritarios del Gobierno Municipal, de acuerdo al </w:t>
      </w:r>
      <w:r>
        <w:rPr>
          <w:rFonts w:cs="Arial"/>
          <w:sz w:val="24"/>
          <w:lang w:val="es-MX"/>
        </w:rPr>
        <w:t>Eje 2. Desarrollo Socialmente Incluyente</w:t>
      </w:r>
      <w:r w:rsidRPr="007D303A">
        <w:rPr>
          <w:rFonts w:cs="Arial"/>
          <w:sz w:val="24"/>
          <w:lang w:val="es-MX"/>
        </w:rPr>
        <w:t>, del P</w:t>
      </w:r>
      <w:r>
        <w:rPr>
          <w:rFonts w:cs="Arial"/>
          <w:sz w:val="24"/>
          <w:lang w:val="es-MX"/>
        </w:rPr>
        <w:t>lan Municipal de Desarrollo 2016-2018</w:t>
      </w:r>
      <w:r w:rsidRPr="007D303A">
        <w:rPr>
          <w:rFonts w:cs="Arial"/>
          <w:sz w:val="24"/>
          <w:lang w:val="es-MX"/>
        </w:rPr>
        <w:t xml:space="preserve">, entendiendo el bienestar como el conjunto de factores necesarios para gozar de buena calidad de vida como son la formación integral, la cultura y el buen uso del tiempo libre. 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El manual de organización es un instrumento administrativo que documenta la estructura de la Dirección de Educación, Cultura y Recreación (DECUR). Es una guía que delimita las líneas de autoridad y las responsabilidades, los objetivos y las funciones de la dirección, el instituto, las tres subdirecciones, las tres coordinaciones y los ocho departamentos que la conforman. Asimismo, su valor como instrumento de trabajo radica en la orientación que brinda al personal que trabaja en DECUR para coadyuvar a su integración, establecer un compromiso y apoyo entre las diferentes áreas que la conforman. 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La identificación de funciones y responsabilidades de cada área evita la duplicidad de funciones y favorece las líneas de comunicación para cumplir cabalmente con el compromiso del Gobierno Municipal hacia la ciudadanía de Centro que a través de su Plan Municipal de Desarrollo 201</w:t>
      </w:r>
      <w:r>
        <w:rPr>
          <w:rFonts w:cs="Arial"/>
          <w:sz w:val="24"/>
          <w:lang w:val="es-MX"/>
        </w:rPr>
        <w:t>6-2018</w:t>
      </w:r>
      <w:r w:rsidRPr="007D303A">
        <w:rPr>
          <w:rFonts w:cs="Arial"/>
          <w:sz w:val="24"/>
          <w:lang w:val="es-MX"/>
        </w:rPr>
        <w:t xml:space="preserve"> establece el compromiso de hacer un gobierno eficiente, eficaz, honesto, transparente, participativo y democrático.</w:t>
      </w:r>
    </w:p>
    <w:p w:rsidR="00CE5F50" w:rsidRPr="007D303A" w:rsidRDefault="00CE5F50" w:rsidP="00CE5F50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tabs>
          <w:tab w:val="left" w:pos="3544"/>
        </w:tabs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Además, el documento genera una adecuada selección de personal y proporciona los elementos necesarios para un buen desarrollo de sus funciones y el logro de los objetivos del Gobierno Municipal de Centro para mejorar la calidad de vida de sus habitantes.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El manual de organización es un documento de consulta frecuente, describe el objetivo, los antecedentes históricos de la DECUR, su marco legal, su misión y visión, su objetivo general y los específicos, su directorio, estructura orgánica, organigrama, atribuciones y funciones y la descripción de las diferentes áreas de trabajo.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E73327">
        <w:rPr>
          <w:rFonts w:cs="Arial"/>
          <w:sz w:val="24"/>
          <w:lang w:val="es-MX"/>
        </w:rPr>
        <w:t>En este sentido, toda propuesta de modificación de este manual de organización, ya sea orgánica o funcional, para la optimización de los recursos del Programa Municipal será remitida a la Coordinación de Modernización e Innovación Municipal para su revisión y análisis.</w:t>
      </w:r>
      <w:r w:rsidRPr="007D303A">
        <w:rPr>
          <w:rFonts w:cs="Arial"/>
          <w:sz w:val="24"/>
          <w:lang w:val="es-MX"/>
        </w:rPr>
        <w:t xml:space="preserve"> 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  <w:sectPr w:rsidR="00CE5F50" w:rsidRPr="007D303A" w:rsidSect="005665F6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/>
          <w:pgMar w:top="1417" w:right="1467" w:bottom="1417" w:left="1418" w:header="1417" w:footer="567" w:gutter="0"/>
          <w:pgNumType w:start="1"/>
          <w:cols w:space="708"/>
          <w:titlePg/>
          <w:docGrid w:linePitch="360"/>
        </w:sectPr>
      </w:pPr>
    </w:p>
    <w:p w:rsidR="00CE5F50" w:rsidRPr="007D303A" w:rsidRDefault="00CE5F50" w:rsidP="00CE5F50">
      <w:pPr>
        <w:spacing w:after="200" w:line="276" w:lineRule="auto"/>
        <w:jc w:val="left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2" w:name="_Toc468888342"/>
      <w:bookmarkStart w:id="3" w:name="_Toc491090510"/>
      <w:r w:rsidRPr="007D303A">
        <w:rPr>
          <w:rFonts w:cs="Arial"/>
          <w:b/>
          <w:sz w:val="28"/>
          <w:szCs w:val="28"/>
          <w:lang w:val="es-MX"/>
        </w:rPr>
        <w:t>OBJETIVO DEL MANUAL</w:t>
      </w:r>
      <w:bookmarkEnd w:id="2"/>
      <w:bookmarkEnd w:id="3"/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3E67A9" w:rsidRDefault="00CE5F50" w:rsidP="00CE5F50">
      <w:pPr>
        <w:spacing w:line="276" w:lineRule="auto"/>
        <w:ind w:right="-142"/>
        <w:jc w:val="left"/>
        <w:rPr>
          <w:rFonts w:cs="Arial"/>
          <w:b/>
          <w:szCs w:val="22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Proporcionar al personal de la Dirección de Educación, Cultura y Recreación la información específica de las funciones y responsabilidades de su área de trabajo así como de la descripción del puesto que ocupa para integrarse a los objetivos y actividades del Gobierno Municipal dentro de un marco de organización, comunicación y funcionalidad que respete los niveles y canales establecidos en la estructura orgánica del Gobierno Municipal de Centro.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5A156B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4" w:name="_Toc468888343"/>
      <w:bookmarkStart w:id="5" w:name="_Toc491090511"/>
      <w:r w:rsidRPr="007D303A">
        <w:rPr>
          <w:rFonts w:cs="Arial"/>
          <w:b/>
          <w:sz w:val="28"/>
          <w:szCs w:val="28"/>
          <w:lang w:val="es-MX"/>
        </w:rPr>
        <w:t>ANTECEDENTES HISTÓRICOS</w:t>
      </w:r>
      <w:bookmarkEnd w:id="4"/>
      <w:bookmarkEnd w:id="5"/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La Dirección de Educación, Cultura y Recreación (DECUR) se creó en base al artículo 73 de la Ley Orgánica de los Municipios del Estado de Tabasco, publicada en diciembre del 2003.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En la Ley Orgánica se establece que para el estudio, planeación y despacho de los negocios en las diversas ramas de la administración municipal, se prevé una estructura de 16 dependencias administrativas, entre las cuales se encuentra la DECUR. 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Anteriormente, los asuntos de esta dirección se atendían por medio de tres coordinaciones: Educación, Deportes y</w:t>
      </w:r>
      <w:r w:rsidRPr="00E73327">
        <w:rPr>
          <w:rFonts w:cs="Arial"/>
          <w:sz w:val="24"/>
          <w:lang w:val="es-MX" w:eastAsia="es-MX"/>
        </w:rPr>
        <w:t>, Cultura y Recreación</w:t>
      </w:r>
      <w:r w:rsidRPr="007D303A">
        <w:rPr>
          <w:rFonts w:cs="Arial"/>
          <w:sz w:val="24"/>
          <w:lang w:val="es-MX" w:eastAsia="es-MX"/>
        </w:rPr>
        <w:t>, las cuales reportaban directamente a la Presidencia.</w:t>
      </w:r>
    </w:p>
    <w:p w:rsidR="00CE5F50" w:rsidRPr="007D303A" w:rsidRDefault="00CE5F50" w:rsidP="00CE5F50">
      <w:pPr>
        <w:spacing w:line="240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En la publicación del Periódico Oficial</w:t>
      </w:r>
      <w:r w:rsidRPr="00E73327">
        <w:rPr>
          <w:rFonts w:cs="Arial"/>
          <w:sz w:val="24"/>
          <w:lang w:val="es-MX" w:eastAsia="es-MX"/>
        </w:rPr>
        <w:t xml:space="preserve"> </w:t>
      </w:r>
      <w:r>
        <w:rPr>
          <w:rFonts w:cs="Arial"/>
          <w:sz w:val="24"/>
          <w:lang w:val="es-MX" w:eastAsia="es-MX"/>
        </w:rPr>
        <w:t>del Gobierno Constitucional del Estado Libre y Soberano de Tabasco del 29 de octubre del 2008, en el suplemento 6902 G, por acuerdo de Cabildo en Sesión Cuarenta y Seis, de fecha 24</w:t>
      </w:r>
      <w:r w:rsidRPr="00E73327">
        <w:rPr>
          <w:rFonts w:cs="Arial"/>
          <w:sz w:val="24"/>
          <w:lang w:val="es-MX" w:eastAsia="es-MX"/>
        </w:rPr>
        <w:t xml:space="preserve"> de octubre del 2008</w:t>
      </w:r>
      <w:r>
        <w:rPr>
          <w:rFonts w:cs="Arial"/>
          <w:sz w:val="24"/>
          <w:lang w:val="es-MX" w:eastAsia="es-MX"/>
        </w:rPr>
        <w:t>, y con fundamento en lo dispuesto en los artículos 115, fracción II de la Constitución Política de los Estados Unidos Mexicanos; 64 y 65 de la Constitución Política del Estado Libre y Soberano de Tabasco; 29, fracción XI, 47, 52, 54, 71 y demás relativos de la Ley Orgánica de los municipios del Estado de Tabasco;</w:t>
      </w:r>
      <w:r w:rsidRPr="00E73327">
        <w:rPr>
          <w:rFonts w:cs="Arial"/>
          <w:sz w:val="24"/>
          <w:lang w:val="es-MX" w:eastAsia="es-MX"/>
        </w:rPr>
        <w:t xml:space="preserve"> se </w:t>
      </w:r>
      <w:r>
        <w:rPr>
          <w:rFonts w:cs="Arial"/>
          <w:sz w:val="24"/>
          <w:lang w:val="es-MX" w:eastAsia="es-MX"/>
        </w:rPr>
        <w:t xml:space="preserve">aprobó el </w:t>
      </w:r>
      <w:r w:rsidRPr="00E73327">
        <w:rPr>
          <w:rFonts w:cs="Arial"/>
          <w:sz w:val="24"/>
          <w:lang w:val="es-MX" w:eastAsia="es-MX"/>
        </w:rPr>
        <w:t>acuerd</w:t>
      </w:r>
      <w:r>
        <w:rPr>
          <w:rFonts w:cs="Arial"/>
          <w:sz w:val="24"/>
          <w:lang w:val="es-MX" w:eastAsia="es-MX"/>
        </w:rPr>
        <w:t>o de</w:t>
      </w:r>
      <w:r w:rsidRPr="00E73327">
        <w:rPr>
          <w:rFonts w:cs="Arial"/>
          <w:sz w:val="24"/>
          <w:lang w:val="es-MX" w:eastAsia="es-MX"/>
        </w:rPr>
        <w:t xml:space="preserve"> la creación </w:t>
      </w:r>
      <w:r>
        <w:rPr>
          <w:rFonts w:cs="Arial"/>
          <w:sz w:val="24"/>
          <w:lang w:val="es-MX" w:eastAsia="es-MX"/>
        </w:rPr>
        <w:t>d</w:t>
      </w:r>
      <w:r w:rsidRPr="00E73327">
        <w:rPr>
          <w:rFonts w:cs="Arial"/>
          <w:sz w:val="24"/>
          <w:lang w:val="es-MX" w:eastAsia="es-MX"/>
        </w:rPr>
        <w:t>el Instituto Municipal del Deporte de Centro, como órgano desconcentrado de la administración pública municipal, el cual est</w:t>
      </w:r>
      <w:r>
        <w:rPr>
          <w:rFonts w:cs="Arial"/>
          <w:sz w:val="24"/>
          <w:lang w:val="es-MX" w:eastAsia="es-MX"/>
        </w:rPr>
        <w:t>a</w:t>
      </w:r>
      <w:r w:rsidRPr="00E73327">
        <w:rPr>
          <w:rFonts w:cs="Arial"/>
          <w:sz w:val="24"/>
          <w:lang w:val="es-MX" w:eastAsia="es-MX"/>
        </w:rPr>
        <w:t xml:space="preserve"> sectorizado a la D</w:t>
      </w:r>
      <w:r>
        <w:rPr>
          <w:rFonts w:cs="Arial"/>
          <w:sz w:val="24"/>
          <w:lang w:val="es-MX" w:eastAsia="es-MX"/>
        </w:rPr>
        <w:t>irección de Educación, Cultura y</w:t>
      </w:r>
      <w:r w:rsidRPr="00E73327">
        <w:rPr>
          <w:rFonts w:cs="Arial"/>
          <w:sz w:val="24"/>
          <w:lang w:val="es-MX" w:eastAsia="es-MX"/>
        </w:rPr>
        <w:t xml:space="preserve"> Recreación</w:t>
      </w:r>
      <w:r>
        <w:rPr>
          <w:rFonts w:cs="Arial"/>
          <w:sz w:val="24"/>
          <w:lang w:val="es-MX" w:eastAsia="es-MX"/>
        </w:rPr>
        <w:t>.</w:t>
      </w:r>
    </w:p>
    <w:p w:rsidR="00CE5F50" w:rsidRPr="00E73327" w:rsidRDefault="00CE5F50" w:rsidP="00CE5F50">
      <w:pPr>
        <w:autoSpaceDE w:val="0"/>
        <w:autoSpaceDN w:val="0"/>
        <w:adjustRightInd w:val="0"/>
        <w:spacing w:line="240" w:lineRule="auto"/>
        <w:ind w:right="-142"/>
        <w:rPr>
          <w:rFonts w:cs="Arial"/>
          <w:sz w:val="24"/>
          <w:lang w:val="es-MX" w:eastAsia="es-MX"/>
        </w:rPr>
      </w:pPr>
    </w:p>
    <w:p w:rsidR="00CE5F50" w:rsidRPr="00EE6D84" w:rsidRDefault="00CE5F50" w:rsidP="00CE5F50">
      <w:pPr>
        <w:spacing w:line="240" w:lineRule="auto"/>
        <w:ind w:right="-142"/>
        <w:jc w:val="left"/>
        <w:rPr>
          <w:rFonts w:cs="Arial"/>
          <w:b/>
          <w:sz w:val="22"/>
          <w:szCs w:val="22"/>
          <w:highlight w:val="yellow"/>
          <w:lang w:val="es-MX"/>
        </w:rPr>
      </w:pPr>
    </w:p>
    <w:p w:rsidR="00CE5F50" w:rsidRPr="00EE6D84" w:rsidRDefault="00CE5F50" w:rsidP="00CE5F50">
      <w:pPr>
        <w:spacing w:line="240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6" w:name="_Toc468888344"/>
      <w:bookmarkStart w:id="7" w:name="_Toc491090512"/>
      <w:r w:rsidRPr="007D303A">
        <w:rPr>
          <w:rFonts w:cs="Arial"/>
          <w:b/>
          <w:sz w:val="28"/>
          <w:szCs w:val="28"/>
          <w:lang w:val="es-MX"/>
        </w:rPr>
        <w:t>FUNDAMENTO LEGAL</w:t>
      </w:r>
      <w:bookmarkEnd w:id="6"/>
      <w:bookmarkEnd w:id="7"/>
    </w:p>
    <w:p w:rsidR="00CE5F50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bCs/>
          <w:sz w:val="24"/>
          <w:lang w:val="es-MX"/>
        </w:rPr>
        <w:t xml:space="preserve">El fundamento legal de la </w:t>
      </w:r>
      <w:r w:rsidRPr="007D303A">
        <w:rPr>
          <w:rFonts w:cs="Arial"/>
          <w:sz w:val="24"/>
          <w:lang w:val="es-MX"/>
        </w:rPr>
        <w:t>Dirección de Educación, Cultura y Recreación se encuentra sustentado en el siguiente marco normativo: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Constitución Política de los Estados Unidos Mexicanos</w:t>
      </w: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D.O. 05-II-1917 y sus Reformas</w:t>
      </w: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Constitución Política del Estado Libre y Soberano de Tabasco</w:t>
      </w:r>
    </w:p>
    <w:p w:rsidR="00CE5F50" w:rsidRPr="007D303A" w:rsidRDefault="00CE5F50" w:rsidP="00CE5F50">
      <w:pPr>
        <w:numPr>
          <w:ilvl w:val="0"/>
          <w:numId w:val="1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P.O. 5-IV-1919 y sus reformas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Cs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 xml:space="preserve">Leyes: 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Orgánica de los Municipios del Estado de Tabasco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Educación del Estado de Tabasco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Transparencia y Acceso a la Información Pública del Estado de Tabasco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Educación del Estado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General de Educación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de Fomento para la lectura y el libro</w:t>
      </w:r>
    </w:p>
    <w:p w:rsidR="00CE5F50" w:rsidRPr="00464EC8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General de Bibliotecas</w:t>
      </w:r>
    </w:p>
    <w:p w:rsidR="00CE5F50" w:rsidRPr="007D303A" w:rsidRDefault="00CE5F50" w:rsidP="00CE5F50">
      <w:pPr>
        <w:numPr>
          <w:ilvl w:val="0"/>
          <w:numId w:val="2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Ley Federal de Responsabilidades de Servidores Públicos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Cs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Reglamentos:</w:t>
      </w:r>
      <w:r w:rsidRPr="007D303A">
        <w:rPr>
          <w:rFonts w:cs="Arial"/>
          <w:b/>
          <w:sz w:val="24"/>
          <w:lang w:val="es-MX"/>
        </w:rPr>
        <w:t xml:space="preserve"> </w:t>
      </w:r>
    </w:p>
    <w:p w:rsidR="00CE5F50" w:rsidRPr="007D303A" w:rsidRDefault="00CE5F50" w:rsidP="00CE5F50">
      <w:pPr>
        <w:numPr>
          <w:ilvl w:val="0"/>
          <w:numId w:val="3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Reglamento de la Administración Pública del Municipio de Centro y demás Reglamentos Municipales</w:t>
      </w:r>
    </w:p>
    <w:p w:rsidR="00CE5F50" w:rsidRPr="007D303A" w:rsidRDefault="00CE5F50" w:rsidP="00CE5F50">
      <w:pPr>
        <w:numPr>
          <w:ilvl w:val="0"/>
          <w:numId w:val="3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Bando de Policía y Gobierno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Acuerdo publicado en el Periódico Oficial el 29 de Octubre de 2008:</w:t>
      </w:r>
    </w:p>
    <w:p w:rsidR="00CE5F50" w:rsidRPr="007D303A" w:rsidRDefault="00CE5F50" w:rsidP="00CE5F50">
      <w:pPr>
        <w:numPr>
          <w:ilvl w:val="0"/>
          <w:numId w:val="4"/>
        </w:num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Acuerdo por el que se crea el Instituto Municipal del Deporte de Centro, como Órgano Desconcentrado de la Administración Pública Municipal, el cual estará sectorizado a la Dirección de Educación, Cultura y Recreación.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5A156B" w:rsidRDefault="005A156B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5A156B" w:rsidRPr="005A156B" w:rsidRDefault="005A156B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8" w:name="_Toc468888345"/>
      <w:bookmarkStart w:id="9" w:name="_Toc491090513"/>
      <w:r w:rsidRPr="007D303A">
        <w:rPr>
          <w:rFonts w:cs="Arial"/>
          <w:b/>
          <w:sz w:val="28"/>
          <w:szCs w:val="28"/>
          <w:lang w:val="es-MX"/>
        </w:rPr>
        <w:t>MISIÓN Y VISIÓN</w:t>
      </w:r>
      <w:bookmarkEnd w:id="8"/>
      <w:bookmarkEnd w:id="9"/>
      <w:r w:rsidRPr="007D303A">
        <w:rPr>
          <w:rFonts w:cs="Arial"/>
          <w:b/>
          <w:sz w:val="28"/>
          <w:szCs w:val="28"/>
          <w:lang w:val="es-MX"/>
        </w:rPr>
        <w:t xml:space="preserve"> 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</w:p>
    <w:p w:rsidR="00CE5F50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Misión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Desarrollar proyectos edu</w:t>
      </w:r>
      <w:r>
        <w:rPr>
          <w:rFonts w:cs="Arial"/>
          <w:sz w:val="24"/>
          <w:lang w:val="es-MX"/>
        </w:rPr>
        <w:t>cativos, culturales y recreativos</w:t>
      </w:r>
      <w:r w:rsidRPr="007D303A">
        <w:rPr>
          <w:rFonts w:cs="Arial"/>
          <w:sz w:val="24"/>
          <w:lang w:val="es-MX"/>
        </w:rPr>
        <w:t xml:space="preserve"> a partir de necesidades sociales reales del Municipio de Centro desde los espacios educativos y públicos a través de actividades estratégicas que fortalezcan la formación integral de sus niños y jóvenes, la preservación de las tradiciones y el buen uso del tiempo libre con actividades extraes</w:t>
      </w:r>
      <w:r>
        <w:rPr>
          <w:rFonts w:cs="Arial"/>
          <w:sz w:val="24"/>
          <w:lang w:val="es-MX"/>
        </w:rPr>
        <w:t>colares, culturales y recreativas</w:t>
      </w:r>
      <w:r w:rsidRPr="007D303A">
        <w:rPr>
          <w:rFonts w:cs="Arial"/>
          <w:sz w:val="24"/>
          <w:lang w:val="es-MX"/>
        </w:rPr>
        <w:t>.</w:t>
      </w: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Visión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Ser una Dirección que impulse el desarrollo de capacidades y habilidades de los habitantes de Centro permitiendo la integración proactiva de niños y jóvenes en el desarrollo de su formación integral, su participación en la sociedad del conocimiento, la apreciación artística, la preservación y divulgación de tr</w:t>
      </w:r>
      <w:r>
        <w:rPr>
          <w:rFonts w:cs="Arial"/>
          <w:sz w:val="24"/>
          <w:lang w:val="es-MX"/>
        </w:rPr>
        <w:t xml:space="preserve">adiciones, la cultura </w:t>
      </w:r>
      <w:r w:rsidRPr="007D303A">
        <w:rPr>
          <w:rFonts w:cs="Arial"/>
          <w:sz w:val="24"/>
          <w:lang w:val="es-MX"/>
        </w:rPr>
        <w:t xml:space="preserve">y la integración familiar con un impacto positivo en el desarrollo sustentable de la comunidad. 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after="200" w:line="276" w:lineRule="auto"/>
        <w:jc w:val="left"/>
        <w:rPr>
          <w:rFonts w:cs="Arial"/>
          <w:b/>
          <w:sz w:val="22"/>
          <w:szCs w:val="22"/>
          <w:lang w:val="es-MX"/>
        </w:rPr>
      </w:pPr>
      <w:r w:rsidRPr="007D303A">
        <w:rPr>
          <w:rFonts w:cs="Arial"/>
          <w:b/>
          <w:sz w:val="22"/>
          <w:szCs w:val="22"/>
          <w:lang w:val="es-MX"/>
        </w:rPr>
        <w:br w:type="page"/>
      </w:r>
    </w:p>
    <w:p w:rsidR="00CE5F50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0" w:name="_Toc468888346"/>
      <w:bookmarkStart w:id="11" w:name="_Toc491090514"/>
      <w:r w:rsidRPr="007D303A">
        <w:rPr>
          <w:rFonts w:cs="Arial"/>
          <w:b/>
          <w:sz w:val="28"/>
          <w:szCs w:val="28"/>
          <w:lang w:val="es-MX"/>
        </w:rPr>
        <w:t>OBJETIVO GENERAL Y OBJETIVOS PARTICULARES</w:t>
      </w:r>
      <w:bookmarkEnd w:id="10"/>
      <w:bookmarkEnd w:id="11"/>
    </w:p>
    <w:p w:rsidR="00CE5F50" w:rsidRDefault="00CE5F50" w:rsidP="00CE5F50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Objetivo General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Atender las necesidades de los habitantes del municipio de Centro con gestión y servicio eficiente encaminados a mejorar las condiciones de bienestar y calidad de vida optimizando el uso del tiempo libre mediante proyectos de fortalecimiento de la educación, al desarrollo cultural, a la</w:t>
      </w:r>
      <w:r>
        <w:rPr>
          <w:rFonts w:cs="Arial"/>
          <w:sz w:val="24"/>
          <w:lang w:val="es-MX"/>
        </w:rPr>
        <w:t xml:space="preserve"> convivencia y </w:t>
      </w:r>
      <w:r w:rsidRPr="007D303A">
        <w:rPr>
          <w:rFonts w:cs="Arial"/>
          <w:sz w:val="24"/>
          <w:lang w:val="es-MX"/>
        </w:rPr>
        <w:t>la r</w:t>
      </w:r>
      <w:r>
        <w:rPr>
          <w:rFonts w:cs="Arial"/>
          <w:sz w:val="24"/>
          <w:lang w:val="es-MX"/>
        </w:rPr>
        <w:t>ecreación.</w:t>
      </w:r>
    </w:p>
    <w:p w:rsidR="00CE5F50" w:rsidRPr="007D303A" w:rsidRDefault="00CE5F50" w:rsidP="00CE5F50">
      <w:pPr>
        <w:spacing w:line="25" w:lineRule="atLeast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 xml:space="preserve">Objetivos </w:t>
      </w:r>
      <w:r>
        <w:rPr>
          <w:rFonts w:cs="Arial"/>
          <w:b/>
          <w:bCs/>
          <w:sz w:val="24"/>
          <w:lang w:val="es-MX"/>
        </w:rPr>
        <w:t>Particulares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Fomentar el desarrollo humano a través del impulso del rendimiento académico, de preservación de tradiciones y de activación física, particularmente de jóvenes con actividades extraescolares, art</w:t>
      </w:r>
      <w:r>
        <w:rPr>
          <w:rFonts w:cs="Arial"/>
          <w:sz w:val="24"/>
          <w:lang w:val="es-MX"/>
        </w:rPr>
        <w:t>ísticas, culturales y recreativas</w:t>
      </w:r>
      <w:r w:rsidRPr="007D303A">
        <w:rPr>
          <w:rFonts w:cs="Arial"/>
          <w:sz w:val="24"/>
          <w:lang w:val="es-MX"/>
        </w:rPr>
        <w:t>.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Fomentar el desarrollo mediante el buen uso del tiempo libre en espacios públicos con programas de desarrollo de capacidades a través de activi</w:t>
      </w:r>
      <w:r>
        <w:rPr>
          <w:rFonts w:cs="Arial"/>
          <w:sz w:val="24"/>
          <w:lang w:val="es-MX"/>
        </w:rPr>
        <w:t xml:space="preserve">dades culturales y recreativas </w:t>
      </w:r>
      <w:r w:rsidRPr="007D303A">
        <w:rPr>
          <w:rFonts w:cs="Arial"/>
          <w:sz w:val="24"/>
          <w:lang w:val="es-MX"/>
        </w:rPr>
        <w:t>atendiendo de manera particular a los grupos vulnerables.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>Fortalecer la infraestructu</w:t>
      </w:r>
      <w:r>
        <w:rPr>
          <w:rFonts w:cs="Arial"/>
          <w:sz w:val="24"/>
          <w:lang w:val="es-MX"/>
        </w:rPr>
        <w:t>ra escolar y cultural</w:t>
      </w:r>
      <w:r w:rsidRPr="007D303A">
        <w:rPr>
          <w:rFonts w:cs="Arial"/>
          <w:sz w:val="24"/>
          <w:lang w:val="es-MX"/>
        </w:rPr>
        <w:t xml:space="preserve"> para incidir en el cumplimiento de los objetivos de los programas municipales de sano esparcimiento y convivencia familiar. </w:t>
      </w: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Celebrar convenios de colaboración a fin de fortalecer el ejercicio de acciones educativas, artísticas, culturales y </w:t>
      </w:r>
      <w:r>
        <w:rPr>
          <w:rFonts w:cs="Arial"/>
          <w:sz w:val="24"/>
          <w:lang w:val="es-MX"/>
        </w:rPr>
        <w:t>recreativas</w:t>
      </w:r>
      <w:r w:rsidRPr="007D303A">
        <w:rPr>
          <w:rFonts w:cs="Arial"/>
          <w:sz w:val="24"/>
          <w:lang w:val="es-MX"/>
        </w:rPr>
        <w:t xml:space="preserve"> para niños y jóvenes del Municipio de Centro.</w:t>
      </w: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30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after="200" w:line="276" w:lineRule="auto"/>
        <w:ind w:left="360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5D3D53" w:rsidRDefault="00CE5F50" w:rsidP="00CE5F50">
      <w:pPr>
        <w:pStyle w:val="Prrafodelista"/>
        <w:numPr>
          <w:ilvl w:val="0"/>
          <w:numId w:val="6"/>
        </w:numPr>
        <w:spacing w:after="200" w:line="276" w:lineRule="auto"/>
        <w:ind w:left="0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2" w:name="_Toc468888347"/>
      <w:bookmarkStart w:id="13" w:name="_Toc491090515"/>
      <w:r w:rsidRPr="007D303A">
        <w:rPr>
          <w:rFonts w:cs="Arial"/>
          <w:b/>
          <w:sz w:val="28"/>
          <w:szCs w:val="28"/>
          <w:lang w:val="es-MX"/>
        </w:rPr>
        <w:lastRenderedPageBreak/>
        <w:t>DIRECTORIO DE FUNCIONARIOS</w:t>
      </w:r>
      <w:bookmarkEnd w:id="12"/>
      <w:bookmarkEnd w:id="13"/>
    </w:p>
    <w:tbl>
      <w:tblPr>
        <w:tblStyle w:val="Tablaconcuadrcula"/>
        <w:tblpPr w:leftFromText="141" w:rightFromText="141" w:vertAnchor="text" w:horzAnchor="margin" w:tblpXSpec="center" w:tblpY="78"/>
        <w:tblW w:w="10730" w:type="dxa"/>
        <w:shd w:val="clear" w:color="auto" w:fill="EFCE43"/>
        <w:tblLayout w:type="fixed"/>
        <w:tblLook w:val="0600" w:firstRow="0" w:lastRow="0" w:firstColumn="0" w:lastColumn="0" w:noHBand="1" w:noVBand="1"/>
      </w:tblPr>
      <w:tblGrid>
        <w:gridCol w:w="1844"/>
        <w:gridCol w:w="1692"/>
        <w:gridCol w:w="2129"/>
        <w:gridCol w:w="3125"/>
        <w:gridCol w:w="1128"/>
        <w:gridCol w:w="812"/>
      </w:tblGrid>
      <w:tr w:rsidR="00067037" w:rsidRPr="0088003B" w:rsidTr="00067037">
        <w:trPr>
          <w:trHeight w:val="482"/>
        </w:trPr>
        <w:tc>
          <w:tcPr>
            <w:tcW w:w="1844" w:type="dxa"/>
            <w:vMerge w:val="restart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FOTOGRAFÍA</w:t>
            </w:r>
          </w:p>
        </w:tc>
        <w:tc>
          <w:tcPr>
            <w:tcW w:w="1692" w:type="dxa"/>
            <w:vMerge w:val="restart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 xml:space="preserve">NOMBRE DEL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 xml:space="preserve">FUNCIONARIO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PÚBLICO</w:t>
            </w:r>
          </w:p>
        </w:tc>
        <w:tc>
          <w:tcPr>
            <w:tcW w:w="2129" w:type="dxa"/>
            <w:vMerge w:val="restart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 xml:space="preserve">CARGO QUE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OCUPA</w:t>
            </w:r>
          </w:p>
        </w:tc>
        <w:tc>
          <w:tcPr>
            <w:tcW w:w="3125" w:type="dxa"/>
            <w:vMerge w:val="restart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CORREO INSTITUCIONAL</w:t>
            </w:r>
          </w:p>
        </w:tc>
        <w:tc>
          <w:tcPr>
            <w:tcW w:w="1940" w:type="dxa"/>
            <w:gridSpan w:val="2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TELÉFONO</w:t>
            </w:r>
          </w:p>
        </w:tc>
      </w:tr>
      <w:tr w:rsidR="00067037" w:rsidRPr="0088003B" w:rsidTr="00067037">
        <w:trPr>
          <w:trHeight w:val="331"/>
        </w:trPr>
        <w:tc>
          <w:tcPr>
            <w:tcW w:w="1844" w:type="dxa"/>
            <w:vMerge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1692" w:type="dxa"/>
            <w:vMerge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2129" w:type="dxa"/>
            <w:vMerge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3125" w:type="dxa"/>
            <w:vMerge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OFICINAS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2"/>
                <w:lang w:val="es-MX"/>
              </w:rPr>
            </w:pPr>
            <w:r w:rsidRPr="00CE7E73">
              <w:rPr>
                <w:rFonts w:cs="Arial"/>
                <w:b/>
                <w:bCs/>
                <w:szCs w:val="22"/>
              </w:rPr>
              <w:t>EXT.</w:t>
            </w:r>
          </w:p>
        </w:tc>
      </w:tr>
      <w:tr w:rsidR="00067037" w:rsidRPr="0088003B" w:rsidTr="00067037">
        <w:trPr>
          <w:trHeight w:val="1794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88003B">
              <w:rPr>
                <w:rFonts w:cs="Arial"/>
                <w:b/>
                <w:bCs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0288" behindDoc="0" locked="0" layoutInCell="1" allowOverlap="1" wp14:anchorId="1D95F316" wp14:editId="1C9B64D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-8890</wp:posOffset>
                  </wp:positionV>
                  <wp:extent cx="1032510" cy="1129030"/>
                  <wp:effectExtent l="0" t="0" r="0" b="0"/>
                  <wp:wrapSquare wrapText="bothSides"/>
                  <wp:docPr id="1026" name="Picture 2" descr="AURORA ALDAY CASTAÑE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AURORA ALDAY CASTAÑE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90" t="7941" r="25300" b="25371"/>
                          <a:stretch/>
                        </pic:blipFill>
                        <pic:spPr bwMode="auto">
                          <a:xfrm>
                            <a:off x="0" y="0"/>
                            <a:ext cx="1032510" cy="1129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AURORA ALDAY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CASTAÑEDA</w:t>
            </w:r>
          </w:p>
        </w:tc>
        <w:tc>
          <w:tcPr>
            <w:tcW w:w="2129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DIRECTOR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0A1CA7">
            <w:pPr>
              <w:spacing w:line="276" w:lineRule="auto"/>
              <w:ind w:right="-142"/>
              <w:jc w:val="center"/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</w:pPr>
          </w:p>
          <w:p w:rsidR="00CE5F50" w:rsidRPr="00CF1D3A" w:rsidRDefault="007E345E" w:rsidP="000A1CA7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2" w:history="1">
              <w:r w:rsidR="00CE5F50" w:rsidRPr="00CF1D3A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auroraalday@villahermosa.gob.mx</w:t>
              </w:r>
            </w:hyperlink>
          </w:p>
          <w:p w:rsidR="00CE5F50" w:rsidRPr="00CF1D3A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1048</w:t>
            </w:r>
          </w:p>
        </w:tc>
      </w:tr>
      <w:tr w:rsidR="00067037" w:rsidRPr="0088003B" w:rsidTr="00067037">
        <w:trPr>
          <w:trHeight w:val="1565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1312" behindDoc="0" locked="0" layoutInCell="1" allowOverlap="1" wp14:anchorId="107766E4" wp14:editId="4FB2FECF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-59055</wp:posOffset>
                  </wp:positionV>
                  <wp:extent cx="1003935" cy="969645"/>
                  <wp:effectExtent l="0" t="0" r="5715" b="1905"/>
                  <wp:wrapSquare wrapText="bothSides"/>
                  <wp:docPr id="11" name="10 Imagen" descr="MTRO GRACIDA GALA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 descr="MTRO GRACIDA GALAN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1" t="33636" r="11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3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9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JESUS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NICOLAS GRACIDA GALAN</w:t>
            </w:r>
          </w:p>
        </w:tc>
        <w:tc>
          <w:tcPr>
            <w:tcW w:w="2129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SUBDIRECCIÓN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DE FOMENTO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EDUCATIVO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0A1CA7">
            <w:pPr>
              <w:spacing w:line="276" w:lineRule="auto"/>
              <w:ind w:right="-142"/>
            </w:pPr>
          </w:p>
          <w:p w:rsidR="00CE5F50" w:rsidRDefault="00CE5F50" w:rsidP="000A1CA7">
            <w:pPr>
              <w:spacing w:line="276" w:lineRule="auto"/>
              <w:ind w:right="-142"/>
            </w:pPr>
          </w:p>
          <w:p w:rsidR="00CE5F50" w:rsidRPr="00CF1D3A" w:rsidRDefault="007E345E" w:rsidP="000A1CA7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4" w:history="1">
              <w:r w:rsidR="00CE5F50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jesusnicolas@villahermosa.gob.mx</w:t>
              </w:r>
            </w:hyperlink>
            <w:r w:rsidR="00CE5F50">
              <w:rPr>
                <w:rFonts w:cs="Arial"/>
                <w:b/>
                <w:bCs/>
                <w:sz w:val="16"/>
                <w:szCs w:val="16"/>
              </w:rPr>
              <w:t xml:space="preserve"> </w:t>
            </w:r>
          </w:p>
          <w:p w:rsidR="00CE5F50" w:rsidRPr="00CF1D3A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  <w:lang w:val="es-MX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RPr="0088003B" w:rsidTr="00067037">
        <w:trPr>
          <w:trHeight w:val="1547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20E63E11" wp14:editId="3BE7D71C">
                  <wp:extent cx="991853" cy="970782"/>
                  <wp:effectExtent l="0" t="0" r="0" b="1270"/>
                  <wp:docPr id="6" name="12 Imagen" descr="C:\Users\IRIMA\Downloads\2016-09-07-11-59-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2 Imagen" descr="C:\Users\IRIMA\Downloads\2016-09-07-11-59-2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853" cy="97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NURY ALEJANDRA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CELORIO DÍAZ</w:t>
            </w:r>
          </w:p>
        </w:tc>
        <w:tc>
          <w:tcPr>
            <w:tcW w:w="2129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DEPTO DE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TECNOLOGIA PARA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EL CONOCIMIENTO Y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LA CULTURA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0A1CA7">
            <w:pPr>
              <w:spacing w:line="276" w:lineRule="auto"/>
              <w:ind w:right="-142"/>
            </w:pPr>
          </w:p>
          <w:p w:rsidR="00CE5F50" w:rsidRDefault="00CE5F50" w:rsidP="000A1CA7">
            <w:pPr>
              <w:spacing w:line="276" w:lineRule="auto"/>
              <w:ind w:right="-142"/>
            </w:pPr>
          </w:p>
          <w:p w:rsidR="00CE5F50" w:rsidRPr="00CF1D3A" w:rsidRDefault="007E345E" w:rsidP="000A1CA7">
            <w:pPr>
              <w:spacing w:line="276" w:lineRule="auto"/>
              <w:ind w:right="-142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6" w:history="1">
              <w:r w:rsidR="00CE5F50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alejandracelorio@villahermosa.gob.mx</w:t>
              </w:r>
            </w:hyperlink>
            <w:r w:rsidR="00CE5F50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  <w:lang w:val="es-MX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RPr="0088003B" w:rsidTr="00067037">
        <w:trPr>
          <w:trHeight w:val="1511"/>
        </w:trPr>
        <w:tc>
          <w:tcPr>
            <w:tcW w:w="1844" w:type="dxa"/>
            <w:shd w:val="clear" w:color="auto" w:fill="EFCE43"/>
            <w:hideMark/>
          </w:tcPr>
          <w:p w:rsidR="00CE5F50" w:rsidRPr="0088003B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255840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48342B35" wp14:editId="146A6886">
                  <wp:extent cx="1080119" cy="977781"/>
                  <wp:effectExtent l="0" t="0" r="6350" b="0"/>
                  <wp:docPr id="7" name="13 Imagen" descr="C:\Users\IRIMA\Downloads\2016-09-07-12-03-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3 Imagen" descr="C:\Users\IRIMA\Downloads\2016-09-07-12-03-4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19" cy="977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shd w:val="clear" w:color="auto" w:fill="EFCE43"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 xml:space="preserve">JUAN ANTONIO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MOLINA LARA</w:t>
            </w:r>
          </w:p>
        </w:tc>
        <w:tc>
          <w:tcPr>
            <w:tcW w:w="2129" w:type="dxa"/>
            <w:shd w:val="clear" w:color="auto" w:fill="EFCE43"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 DE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 xml:space="preserve">INSPECCION Y 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SUPERVICION DE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INFRAESTRUCTURA</w:t>
            </w:r>
          </w:p>
        </w:tc>
        <w:tc>
          <w:tcPr>
            <w:tcW w:w="3125" w:type="dxa"/>
            <w:shd w:val="clear" w:color="auto" w:fill="EFCE43"/>
            <w:hideMark/>
          </w:tcPr>
          <w:p w:rsidR="00CE5F50" w:rsidRDefault="00CE5F50" w:rsidP="000A1CA7">
            <w:pPr>
              <w:spacing w:line="276" w:lineRule="auto"/>
              <w:ind w:right="-142"/>
              <w:jc w:val="center"/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</w:pPr>
          </w:p>
          <w:p w:rsidR="00CE5F50" w:rsidRPr="00CF1D3A" w:rsidRDefault="007E345E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16"/>
                <w:lang w:val="es-MX"/>
              </w:rPr>
            </w:pPr>
            <w:hyperlink r:id="rId18" w:history="1">
              <w:r w:rsidR="00CE5F50" w:rsidRPr="00384956">
                <w:rPr>
                  <w:rStyle w:val="Hipervnculo"/>
                  <w:rFonts w:cs="Arial"/>
                  <w:b/>
                  <w:sz w:val="16"/>
                  <w:szCs w:val="16"/>
                  <w:lang w:val="es-MX"/>
                </w:rPr>
                <w:t>josemolinalara@villahermosa,gob.mx</w:t>
              </w:r>
            </w:hyperlink>
            <w:r w:rsidR="00CE5F50">
              <w:rPr>
                <w:rFonts w:cs="Arial"/>
                <w:b/>
                <w:sz w:val="16"/>
                <w:szCs w:val="16"/>
                <w:lang w:val="es-MX"/>
              </w:rPr>
              <w:t xml:space="preserve"> </w:t>
            </w:r>
          </w:p>
        </w:tc>
        <w:tc>
          <w:tcPr>
            <w:tcW w:w="1128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  <w:lang w:val="es-MX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  <w:lang w:val="es-MX"/>
              </w:rPr>
              <w:t>3-10-32-32</w:t>
            </w:r>
          </w:p>
        </w:tc>
        <w:tc>
          <w:tcPr>
            <w:tcW w:w="812" w:type="dxa"/>
            <w:shd w:val="clear" w:color="auto" w:fill="EFCE43"/>
            <w:hideMark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Tr="00067037">
        <w:trPr>
          <w:trHeight w:val="1836"/>
        </w:trPr>
        <w:tc>
          <w:tcPr>
            <w:tcW w:w="1844" w:type="dxa"/>
            <w:shd w:val="clear" w:color="auto" w:fill="EFCE43"/>
          </w:tcPr>
          <w:p w:rsidR="00CE5F50" w:rsidRDefault="00CE5F50" w:rsidP="000A1CA7">
            <w:pPr>
              <w:tabs>
                <w:tab w:val="center" w:pos="970"/>
              </w:tabs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inline distT="0" distB="0" distL="0" distR="0" wp14:anchorId="51388F1B" wp14:editId="01D6E205">
                  <wp:extent cx="1033094" cy="1104182"/>
                  <wp:effectExtent l="0" t="0" r="0" b="127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Yani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13" b="9839"/>
                          <a:stretch/>
                        </pic:blipFill>
                        <pic:spPr bwMode="auto">
                          <a:xfrm>
                            <a:off x="0" y="0"/>
                            <a:ext cx="1033780" cy="1104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2" w:type="dxa"/>
            <w:shd w:val="clear" w:color="auto" w:fill="EFCE43"/>
          </w:tcPr>
          <w:p w:rsidR="00CE5F50" w:rsidRPr="00CE7E73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YANIRETH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SANCHEZ HUERTA</w:t>
            </w:r>
          </w:p>
        </w:tc>
        <w:tc>
          <w:tcPr>
            <w:tcW w:w="2129" w:type="dxa"/>
            <w:shd w:val="clear" w:color="auto" w:fill="EFCE43"/>
          </w:tcPr>
          <w:p w:rsidR="00CE5F50" w:rsidRPr="00CE7E73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DEPARTAMENTO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DE VINCULACION</w:t>
            </w:r>
          </w:p>
        </w:tc>
        <w:tc>
          <w:tcPr>
            <w:tcW w:w="3125" w:type="dxa"/>
            <w:shd w:val="clear" w:color="auto" w:fill="EFCE43"/>
          </w:tcPr>
          <w:p w:rsidR="00CE5F50" w:rsidRPr="00CF1D3A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Pr="00CF1D3A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Pr="00CF1D3A" w:rsidRDefault="007E345E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20" w:history="1">
              <w:r w:rsidR="005A156B" w:rsidRPr="005A156B">
                <w:rPr>
                  <w:rStyle w:val="Hipervnculo"/>
                  <w:sz w:val="16"/>
                </w:rPr>
                <w:t>yanirethsanchez@villahermosa.gob.mx</w:t>
              </w:r>
            </w:hyperlink>
            <w:r w:rsidR="005A156B" w:rsidRPr="005A156B">
              <w:rPr>
                <w:sz w:val="16"/>
              </w:rPr>
              <w:t xml:space="preserve"> </w:t>
            </w:r>
            <w:hyperlink r:id="rId21" w:history="1"/>
          </w:p>
        </w:tc>
        <w:tc>
          <w:tcPr>
            <w:tcW w:w="1128" w:type="dxa"/>
            <w:shd w:val="clear" w:color="auto" w:fill="EFCE43"/>
          </w:tcPr>
          <w:p w:rsidR="00CE5F50" w:rsidRPr="00CE7E73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3-10-32-32</w:t>
            </w:r>
          </w:p>
        </w:tc>
        <w:tc>
          <w:tcPr>
            <w:tcW w:w="812" w:type="dxa"/>
            <w:shd w:val="clear" w:color="auto" w:fill="EFCE43"/>
          </w:tcPr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>1051</w:t>
            </w:r>
          </w:p>
        </w:tc>
      </w:tr>
      <w:tr w:rsidR="00067037" w:rsidTr="00067037">
        <w:trPr>
          <w:trHeight w:val="2139"/>
        </w:trPr>
        <w:tc>
          <w:tcPr>
            <w:tcW w:w="1844" w:type="dxa"/>
            <w:shd w:val="clear" w:color="auto" w:fill="EFCE43"/>
          </w:tcPr>
          <w:p w:rsidR="00CE5F50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  <w:r w:rsidRPr="009556CB">
              <w:rPr>
                <w:rFonts w:cs="Arial"/>
                <w:b/>
                <w:noProof/>
                <w:sz w:val="22"/>
                <w:szCs w:val="22"/>
                <w:lang w:val="es-MX" w:eastAsia="es-MX"/>
              </w:rPr>
              <w:drawing>
                <wp:anchor distT="0" distB="0" distL="114300" distR="114300" simplePos="0" relativeHeight="251662336" behindDoc="0" locked="0" layoutInCell="1" allowOverlap="1" wp14:anchorId="2BA979D0" wp14:editId="1FB2E9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53975</wp:posOffset>
                  </wp:positionV>
                  <wp:extent cx="1082040" cy="1021080"/>
                  <wp:effectExtent l="0" t="0" r="3810" b="7620"/>
                  <wp:wrapSquare wrapText="bothSides"/>
                  <wp:docPr id="8" name="Picture 2" descr="C:\Users\END USER\Desktop\JUAN TORRES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 descr="C:\Users\END USER\Desktop\JUAN TORRES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210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5F50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 w:val="22"/>
                <w:szCs w:val="22"/>
                <w:lang w:val="es-MX"/>
              </w:rPr>
            </w:pPr>
          </w:p>
        </w:tc>
        <w:tc>
          <w:tcPr>
            <w:tcW w:w="1692" w:type="dxa"/>
            <w:shd w:val="clear" w:color="auto" w:fill="EFCE43"/>
          </w:tcPr>
          <w:p w:rsidR="00CE5F50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</w:p>
          <w:p w:rsidR="00CE5F50" w:rsidRPr="00786BB4" w:rsidRDefault="005A156B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Cs w:val="20"/>
              </w:rPr>
            </w:pPr>
            <w:r w:rsidRPr="00786BB4">
              <w:rPr>
                <w:rFonts w:cs="Arial"/>
                <w:b/>
                <w:bCs/>
                <w:szCs w:val="20"/>
              </w:rPr>
              <w:t>J</w:t>
            </w:r>
            <w:r w:rsidR="00CE5F50" w:rsidRPr="00786BB4">
              <w:rPr>
                <w:rFonts w:cs="Arial"/>
                <w:b/>
                <w:bCs/>
                <w:szCs w:val="20"/>
              </w:rPr>
              <w:t>UAN TORRES</w:t>
            </w:r>
          </w:p>
          <w:p w:rsidR="00CE5F50" w:rsidRPr="00CF1D3A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22"/>
              </w:rPr>
            </w:pPr>
            <w:r w:rsidRPr="00786BB4">
              <w:rPr>
                <w:rFonts w:cs="Arial"/>
                <w:b/>
                <w:bCs/>
                <w:szCs w:val="20"/>
              </w:rPr>
              <w:t>CALCANEO</w:t>
            </w:r>
          </w:p>
        </w:tc>
        <w:tc>
          <w:tcPr>
            <w:tcW w:w="2129" w:type="dxa"/>
            <w:shd w:val="clear" w:color="auto" w:fill="EFCE43"/>
          </w:tcPr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>SUBDIRECCIÓN</w:t>
            </w:r>
          </w:p>
          <w:p w:rsidR="00CE5F50" w:rsidRPr="00CE7E73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>DE FOMENTO A LA</w:t>
            </w:r>
          </w:p>
          <w:p w:rsidR="00CE5F50" w:rsidRPr="00CF1D3A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22"/>
              </w:rPr>
            </w:pPr>
            <w:r w:rsidRPr="00CE7E73">
              <w:rPr>
                <w:rFonts w:cs="Arial"/>
                <w:b/>
                <w:bCs/>
                <w:szCs w:val="22"/>
              </w:rPr>
              <w:t>CULTURA</w:t>
            </w:r>
          </w:p>
        </w:tc>
        <w:tc>
          <w:tcPr>
            <w:tcW w:w="3125" w:type="dxa"/>
            <w:shd w:val="clear" w:color="auto" w:fill="EFCE43"/>
          </w:tcPr>
          <w:p w:rsidR="00CE5F50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</w:pPr>
          </w:p>
          <w:p w:rsidR="00CE5F50" w:rsidRPr="00CF1D3A" w:rsidRDefault="007E345E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hyperlink r:id="rId24" w:history="1">
              <w:r w:rsidR="00CE5F50" w:rsidRPr="00384956">
                <w:rPr>
                  <w:rStyle w:val="Hipervnculo"/>
                  <w:rFonts w:cs="Arial"/>
                  <w:b/>
                  <w:bCs/>
                  <w:sz w:val="16"/>
                  <w:szCs w:val="16"/>
                </w:rPr>
                <w:t>juantorres@villahermosa.gob.mx</w:t>
              </w:r>
            </w:hyperlink>
          </w:p>
        </w:tc>
        <w:tc>
          <w:tcPr>
            <w:tcW w:w="1128" w:type="dxa"/>
            <w:shd w:val="clear" w:color="auto" w:fill="EFCE43"/>
          </w:tcPr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</w:p>
          <w:p w:rsidR="00CE5F50" w:rsidRPr="00CF1D3A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1-42-05-74</w:t>
            </w:r>
          </w:p>
        </w:tc>
        <w:tc>
          <w:tcPr>
            <w:tcW w:w="812" w:type="dxa"/>
            <w:shd w:val="clear" w:color="auto" w:fill="EFCE43"/>
          </w:tcPr>
          <w:p w:rsidR="00CE5F50" w:rsidRPr="00CF1D3A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 w:val="16"/>
                <w:szCs w:val="18"/>
              </w:rPr>
            </w:pPr>
          </w:p>
        </w:tc>
      </w:tr>
    </w:tbl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tbl>
      <w:tblPr>
        <w:tblStyle w:val="Tabladecuadrcula3"/>
        <w:tblpPr w:leftFromText="141" w:rightFromText="141" w:vertAnchor="text" w:horzAnchor="margin" w:tblpXSpec="center" w:tblpY="444"/>
        <w:tblW w:w="10914" w:type="dxa"/>
        <w:shd w:val="clear" w:color="auto" w:fill="EFCE43"/>
        <w:tblLayout w:type="fixed"/>
        <w:tblLook w:val="0600" w:firstRow="0" w:lastRow="0" w:firstColumn="0" w:lastColumn="0" w:noHBand="1" w:noVBand="1"/>
      </w:tblPr>
      <w:tblGrid>
        <w:gridCol w:w="1980"/>
        <w:gridCol w:w="1843"/>
        <w:gridCol w:w="1984"/>
        <w:gridCol w:w="3260"/>
        <w:gridCol w:w="1133"/>
        <w:gridCol w:w="714"/>
      </w:tblGrid>
      <w:tr w:rsidR="00CE5F50" w:rsidRPr="002C113C" w:rsidTr="00067037">
        <w:trPr>
          <w:trHeight w:val="470"/>
        </w:trPr>
        <w:tc>
          <w:tcPr>
            <w:tcW w:w="1980" w:type="dxa"/>
            <w:vMerge w:val="restart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FOTOGRAFÍA</w:t>
            </w:r>
          </w:p>
        </w:tc>
        <w:tc>
          <w:tcPr>
            <w:tcW w:w="1843" w:type="dxa"/>
            <w:vMerge w:val="restart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2C113C">
              <w:rPr>
                <w:rFonts w:cs="Arial"/>
                <w:b/>
                <w:bCs/>
                <w:szCs w:val="20"/>
              </w:rPr>
              <w:t xml:space="preserve">NOMBRE DEL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2C113C">
              <w:rPr>
                <w:rFonts w:cs="Arial"/>
                <w:b/>
                <w:bCs/>
                <w:szCs w:val="20"/>
              </w:rPr>
              <w:t xml:space="preserve">FUNCIONARIO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PÚBLICO</w:t>
            </w:r>
          </w:p>
        </w:tc>
        <w:tc>
          <w:tcPr>
            <w:tcW w:w="1984" w:type="dxa"/>
            <w:vMerge w:val="restart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2C113C">
              <w:rPr>
                <w:rFonts w:cs="Arial"/>
                <w:b/>
                <w:bCs/>
                <w:szCs w:val="20"/>
              </w:rPr>
              <w:t xml:space="preserve">CARGO QUE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OCUPA</w:t>
            </w:r>
          </w:p>
        </w:tc>
        <w:tc>
          <w:tcPr>
            <w:tcW w:w="3260" w:type="dxa"/>
            <w:vMerge w:val="restart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1847" w:type="dxa"/>
            <w:gridSpan w:val="2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TELÉFONO</w:t>
            </w:r>
          </w:p>
        </w:tc>
      </w:tr>
      <w:tr w:rsidR="00CE5F50" w:rsidRPr="002C113C" w:rsidTr="00067037">
        <w:trPr>
          <w:trHeight w:val="323"/>
        </w:trPr>
        <w:tc>
          <w:tcPr>
            <w:tcW w:w="1980" w:type="dxa"/>
            <w:vMerge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843" w:type="dxa"/>
            <w:vMerge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vMerge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3260" w:type="dxa"/>
            <w:vMerge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133" w:type="dxa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OFICINAS</w:t>
            </w:r>
          </w:p>
        </w:tc>
        <w:tc>
          <w:tcPr>
            <w:tcW w:w="714" w:type="dxa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bCs/>
                <w:szCs w:val="20"/>
              </w:rPr>
              <w:t>EXT.</w:t>
            </w:r>
          </w:p>
        </w:tc>
      </w:tr>
      <w:tr w:rsidR="00CE5F50" w:rsidRPr="002C113C" w:rsidTr="00067037">
        <w:trPr>
          <w:trHeight w:val="1930"/>
        </w:trPr>
        <w:tc>
          <w:tcPr>
            <w:tcW w:w="1980" w:type="dxa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3360" behindDoc="0" locked="0" layoutInCell="1" allowOverlap="1" wp14:anchorId="2DB66731" wp14:editId="49A199A4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-19685</wp:posOffset>
                  </wp:positionV>
                  <wp:extent cx="1068705" cy="1203325"/>
                  <wp:effectExtent l="0" t="0" r="0" b="0"/>
                  <wp:wrapSquare wrapText="bothSides"/>
                  <wp:docPr id="13" name="Picture 4" descr="https://attachment.outlook.office.net/owa/decur16@hotmail.com/service.svc/s/GetAttachmentThumbnail?id=AQMkADAwATY3ZmYAZS1mNTA3LWQ1ZmYALTAwAi0wMAoARgAAA02rf8Fs3bVGiYZkgskrXiMHALHEeSG7PU9JtLVTZgGlymQAAAIBDAAAALHEeSG7PU9JtLVTZgGlymQAAAAvuE3VAAAAARIAEACDjvapbKJQTY1Xsj5kl%2FFp&amp;thumbnailType=2&amp;X-OWA-CANARY=vlVmjnYKFU-UXROrOQCp5TDHGljz19MYooQxawY7gOwVI0twcCScp6hDmjk4vfJ1KgTLumAaAEY.&amp;token=b66ea05d-bf96-46e8-b490-c8ea3ad746e7&amp;owa=outlook.live.com&amp;isc=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4" descr="https://attachment.outlook.office.net/owa/decur16@hotmail.com/service.svc/s/GetAttachmentThumbnail?id=AQMkADAwATY3ZmYAZS1mNTA3LWQ1ZmYALTAwAi0wMAoARgAAA02rf8Fs3bVGiYZkgskrXiMHALHEeSG7PU9JtLVTZgGlymQAAAIBDAAAALHEeSG7PU9JtLVTZgGlymQAAAAvuE3VAAAAARIAEACDjvapbKJQTY1Xsj5kl%2FFp&amp;thumbnailType=2&amp;X-OWA-CANARY=vlVmjnYKFU-UXROrOQCp5TDHGljz19MYooQxawY7gOwVI0twcCScp6hDmjk4vfJ1KgTLumAaAEY.&amp;token=b66ea05d-bf96-46e8-b490-c8ea3ad746e7&amp;owa=outlook.live.com&amp;isc=1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9" t="19189" r="9222"/>
                          <a:stretch/>
                        </pic:blipFill>
                        <pic:spPr bwMode="auto">
                          <a:xfrm>
                            <a:off x="0" y="0"/>
                            <a:ext cx="106870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MARCELA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PAOLA</w:t>
            </w:r>
          </w:p>
          <w:p w:rsidR="00CE5F50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GARCÍA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 PEDRAZA</w:t>
            </w:r>
          </w:p>
        </w:tc>
        <w:tc>
          <w:tcPr>
            <w:tcW w:w="1984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LA RED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MUNICIPAL DE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BIBLIOTECAS</w:t>
            </w:r>
          </w:p>
        </w:tc>
        <w:tc>
          <w:tcPr>
            <w:tcW w:w="3260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7E345E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26" w:history="1">
              <w:r w:rsidR="00CE5F50" w:rsidRPr="002C113C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marcelagarcia@villahermosa.gob.mx</w:t>
              </w:r>
            </w:hyperlink>
            <w:r w:rsidR="00CE5F50" w:rsidRPr="002C113C">
              <w:rPr>
                <w:rFonts w:cs="Arial"/>
                <w:b/>
                <w:sz w:val="16"/>
                <w:szCs w:val="20"/>
                <w:lang w:val="es-MX"/>
              </w:rPr>
              <w:t xml:space="preserve"> </w:t>
            </w:r>
          </w:p>
        </w:tc>
        <w:tc>
          <w:tcPr>
            <w:tcW w:w="1133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3-15-21-01</w:t>
            </w:r>
          </w:p>
        </w:tc>
        <w:tc>
          <w:tcPr>
            <w:tcW w:w="714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E5F50" w:rsidRPr="002C113C" w:rsidTr="00067037">
        <w:trPr>
          <w:trHeight w:val="1689"/>
        </w:trPr>
        <w:tc>
          <w:tcPr>
            <w:tcW w:w="1980" w:type="dxa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4384" behindDoc="0" locked="0" layoutInCell="1" allowOverlap="1" wp14:anchorId="5790166C" wp14:editId="4DB9120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-9525</wp:posOffset>
                  </wp:positionV>
                  <wp:extent cx="1009015" cy="1044575"/>
                  <wp:effectExtent l="0" t="0" r="635" b="3175"/>
                  <wp:wrapSquare wrapText="bothSides"/>
                  <wp:docPr id="14" name="Picture 2" descr="C:\Users\END USER\Desktop\Pictures\vicent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C:\Users\END USER\Desktop\Pictures\vicente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8" r="15634"/>
                          <a:stretch/>
                        </pic:blipFill>
                        <pic:spPr bwMode="auto">
                          <a:xfrm>
                            <a:off x="0" y="0"/>
                            <a:ext cx="1009015" cy="10445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VICENTE GOMEZ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MONTERO</w:t>
            </w:r>
          </w:p>
        </w:tc>
        <w:tc>
          <w:tcPr>
            <w:tcW w:w="1984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DIVULGACIÓN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LA CULTURA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Y LAS ARTES</w:t>
            </w:r>
          </w:p>
        </w:tc>
        <w:tc>
          <w:tcPr>
            <w:tcW w:w="3260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7E345E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29" w:history="1">
              <w:r w:rsidR="00CE5F50" w:rsidRPr="002C113C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vicentegomez@villahermosa.gob.mx</w:t>
              </w:r>
            </w:hyperlink>
            <w:r w:rsidR="00CE5F50" w:rsidRPr="002C113C">
              <w:rPr>
                <w:rFonts w:cs="Arial"/>
                <w:b/>
                <w:sz w:val="16"/>
                <w:szCs w:val="20"/>
                <w:lang w:val="es-MX"/>
              </w:rPr>
              <w:t xml:space="preserve"> </w:t>
            </w:r>
          </w:p>
        </w:tc>
        <w:tc>
          <w:tcPr>
            <w:tcW w:w="1133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1-42-05-01</w:t>
            </w:r>
          </w:p>
        </w:tc>
        <w:tc>
          <w:tcPr>
            <w:tcW w:w="714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CE5F50" w:rsidRPr="002C113C" w:rsidTr="00067037">
        <w:trPr>
          <w:trHeight w:val="1507"/>
        </w:trPr>
        <w:tc>
          <w:tcPr>
            <w:tcW w:w="1980" w:type="dxa"/>
            <w:shd w:val="clear" w:color="auto" w:fill="EFCE43"/>
            <w:hideMark/>
          </w:tcPr>
          <w:p w:rsidR="00CE5F50" w:rsidRPr="002C113C" w:rsidRDefault="00CE5F50" w:rsidP="000A1CA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5408" behindDoc="0" locked="0" layoutInCell="1" allowOverlap="1" wp14:anchorId="4FF4E2B1" wp14:editId="00A985D5">
                  <wp:simplePos x="0" y="0"/>
                  <wp:positionH relativeFrom="column">
                    <wp:posOffset>147955</wp:posOffset>
                  </wp:positionH>
                  <wp:positionV relativeFrom="paragraph">
                    <wp:posOffset>-5715</wp:posOffset>
                  </wp:positionV>
                  <wp:extent cx="921385" cy="888365"/>
                  <wp:effectExtent l="0" t="0" r="0" b="6985"/>
                  <wp:wrapSquare wrapText="bothSides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ChalkSketch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79" t="13090" r="33465" b="59217"/>
                          <a:stretch/>
                        </pic:blipFill>
                        <pic:spPr bwMode="auto">
                          <a:xfrm>
                            <a:off x="0" y="0"/>
                            <a:ext cx="92138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SOFIA BEATRIZ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ZAPATA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HERNANDEZ</w:t>
            </w:r>
          </w:p>
        </w:tc>
        <w:tc>
          <w:tcPr>
            <w:tcW w:w="1984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DEPARTAMENTO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DE 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ORGANIZACIÓN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EN ESPACIOS</w:t>
            </w: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PÚBLICOS</w:t>
            </w:r>
          </w:p>
        </w:tc>
        <w:tc>
          <w:tcPr>
            <w:tcW w:w="3260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CE5F50" w:rsidRPr="002C113C" w:rsidRDefault="007E345E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32" w:history="1">
              <w:r w:rsidR="00CE5F50" w:rsidRPr="00E413D8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sofiazapata@villahermosa.gob.mx</w:t>
              </w:r>
            </w:hyperlink>
            <w:r w:rsidR="00CE5F50" w:rsidRPr="002C113C">
              <w:rPr>
                <w:rFonts w:cs="Arial"/>
                <w:b/>
                <w:szCs w:val="20"/>
                <w:lang w:val="es-MX"/>
              </w:rPr>
              <w:t xml:space="preserve"> </w:t>
            </w:r>
          </w:p>
        </w:tc>
        <w:tc>
          <w:tcPr>
            <w:tcW w:w="1133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1-42-05-01</w:t>
            </w:r>
          </w:p>
        </w:tc>
        <w:tc>
          <w:tcPr>
            <w:tcW w:w="714" w:type="dxa"/>
            <w:shd w:val="clear" w:color="auto" w:fill="EFCE43"/>
          </w:tcPr>
          <w:p w:rsidR="00CE5F50" w:rsidRPr="002C113C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67037" w:rsidRPr="002C113C" w:rsidTr="00067037">
        <w:trPr>
          <w:trHeight w:val="1507"/>
        </w:trPr>
        <w:tc>
          <w:tcPr>
            <w:tcW w:w="198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70528" behindDoc="0" locked="0" layoutInCell="1" allowOverlap="1" wp14:anchorId="633E326D" wp14:editId="6421760F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-38100</wp:posOffset>
                  </wp:positionV>
                  <wp:extent cx="986790" cy="945515"/>
                  <wp:effectExtent l="0" t="0" r="381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 xml:space="preserve">VERONICA 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SANCHEZ LANDERO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SUBDIRECCIÓN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DE ENLANCE Y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PARTICIPACION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A LA JUVENTUD</w:t>
            </w:r>
          </w:p>
        </w:tc>
        <w:tc>
          <w:tcPr>
            <w:tcW w:w="326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  <w:p w:rsidR="00067037" w:rsidRPr="00E413D8" w:rsidRDefault="007E345E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0"/>
                <w:lang w:val="es-MX"/>
              </w:rPr>
            </w:pPr>
            <w:hyperlink r:id="rId34" w:history="1">
              <w:r w:rsidR="00067037" w:rsidRPr="00E413D8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veronicasanchez@villahermosa.gob.mx</w:t>
              </w:r>
            </w:hyperlink>
            <w:r w:rsidR="00067037" w:rsidRPr="00E413D8">
              <w:rPr>
                <w:rFonts w:cs="Arial"/>
                <w:b/>
                <w:sz w:val="16"/>
                <w:szCs w:val="20"/>
                <w:lang w:val="es-MX"/>
              </w:rPr>
              <w:t xml:space="preserve">  </w:t>
            </w:r>
          </w:p>
        </w:tc>
        <w:tc>
          <w:tcPr>
            <w:tcW w:w="113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3-10-32-32</w:t>
            </w:r>
          </w:p>
        </w:tc>
        <w:tc>
          <w:tcPr>
            <w:tcW w:w="71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2C113C">
              <w:rPr>
                <w:rFonts w:cs="Arial"/>
                <w:b/>
                <w:szCs w:val="20"/>
                <w:lang w:val="es-MX"/>
              </w:rPr>
              <w:t>1053</w:t>
            </w:r>
          </w:p>
        </w:tc>
      </w:tr>
      <w:tr w:rsidR="00067037" w:rsidRPr="002C113C" w:rsidTr="00067037">
        <w:trPr>
          <w:trHeight w:val="1507"/>
        </w:trPr>
        <w:tc>
          <w:tcPr>
            <w:tcW w:w="198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left"/>
              <w:rPr>
                <w:rFonts w:cs="Arial"/>
                <w:b/>
                <w:noProof/>
                <w:szCs w:val="20"/>
                <w:lang w:val="es-MX" w:eastAsia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2576" behindDoc="0" locked="0" layoutInCell="1" allowOverlap="1" wp14:anchorId="6F32CF63" wp14:editId="0B4AF397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23495</wp:posOffset>
                  </wp:positionV>
                  <wp:extent cx="917647" cy="900000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647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EFCE43"/>
          </w:tcPr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PROYECTOS DE</w:t>
            </w: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DESARROLLO</w:t>
            </w:r>
          </w:p>
        </w:tc>
        <w:tc>
          <w:tcPr>
            <w:tcW w:w="326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szCs w:val="20"/>
              </w:rPr>
            </w:pPr>
          </w:p>
        </w:tc>
        <w:tc>
          <w:tcPr>
            <w:tcW w:w="113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1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067037" w:rsidRPr="002C113C" w:rsidTr="00067037">
        <w:trPr>
          <w:trHeight w:val="1689"/>
        </w:trPr>
        <w:tc>
          <w:tcPr>
            <w:tcW w:w="1980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4624" behindDoc="0" locked="0" layoutInCell="1" allowOverlap="1" wp14:anchorId="70DE693B" wp14:editId="1F77F79E">
                  <wp:simplePos x="0" y="0"/>
                  <wp:positionH relativeFrom="column">
                    <wp:posOffset>53027</wp:posOffset>
                  </wp:positionH>
                  <wp:positionV relativeFrom="paragraph">
                    <wp:posOffset>70171</wp:posOffset>
                  </wp:positionV>
                  <wp:extent cx="990600" cy="97155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4" w:type="dxa"/>
            <w:shd w:val="clear" w:color="auto" w:fill="EFCE43"/>
          </w:tcPr>
          <w:p w:rsidR="00067037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>
              <w:rPr>
                <w:rFonts w:cs="Arial"/>
                <w:b/>
                <w:szCs w:val="20"/>
                <w:lang w:val="es-MX"/>
              </w:rPr>
              <w:t>DEPARTAMENTO DE VINCULACIÓN Y ATENCIÓN A LA JUVENTUD</w:t>
            </w:r>
          </w:p>
        </w:tc>
        <w:tc>
          <w:tcPr>
            <w:tcW w:w="3260" w:type="dxa"/>
            <w:shd w:val="clear" w:color="auto" w:fill="EFCE43"/>
          </w:tcPr>
          <w:p w:rsidR="00067037" w:rsidRPr="00E413D8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 w:val="16"/>
                <w:szCs w:val="20"/>
                <w:lang w:val="es-MX"/>
              </w:rPr>
            </w:pPr>
          </w:p>
        </w:tc>
        <w:tc>
          <w:tcPr>
            <w:tcW w:w="1133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14" w:type="dxa"/>
            <w:shd w:val="clear" w:color="auto" w:fill="EFCE43"/>
          </w:tcPr>
          <w:p w:rsidR="00067037" w:rsidRPr="002C113C" w:rsidRDefault="00067037" w:rsidP="00067037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</w:tbl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tbl>
      <w:tblPr>
        <w:tblpPr w:leftFromText="141" w:rightFromText="141" w:vertAnchor="page" w:horzAnchor="margin" w:tblpXSpec="center" w:tblpY="2371"/>
        <w:tblW w:w="9754" w:type="dxa"/>
        <w:shd w:val="clear" w:color="auto" w:fill="EFCE4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16"/>
        <w:gridCol w:w="1576"/>
        <w:gridCol w:w="1985"/>
        <w:gridCol w:w="2676"/>
        <w:gridCol w:w="993"/>
        <w:gridCol w:w="708"/>
      </w:tblGrid>
      <w:tr w:rsidR="005A156B" w:rsidRPr="0088003B" w:rsidTr="00067037">
        <w:trPr>
          <w:trHeight w:val="470"/>
        </w:trPr>
        <w:tc>
          <w:tcPr>
            <w:tcW w:w="18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FOTOGRAFÍA</w:t>
            </w:r>
          </w:p>
        </w:tc>
        <w:tc>
          <w:tcPr>
            <w:tcW w:w="15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NOMBRE DEL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FUNCIONARIO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PÚBLICO</w:t>
            </w:r>
          </w:p>
        </w:tc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bCs/>
                <w:szCs w:val="20"/>
              </w:rPr>
            </w:pPr>
            <w:r w:rsidRPr="00CE7E73">
              <w:rPr>
                <w:rFonts w:cs="Arial"/>
                <w:b/>
                <w:bCs/>
                <w:szCs w:val="20"/>
              </w:rPr>
              <w:t xml:space="preserve">CARGO QUE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OCUPA</w:t>
            </w:r>
          </w:p>
        </w:tc>
        <w:tc>
          <w:tcPr>
            <w:tcW w:w="267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CORREO INSTITUCIONAL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TELÉFONO</w:t>
            </w:r>
          </w:p>
        </w:tc>
      </w:tr>
      <w:tr w:rsidR="005A156B" w:rsidRPr="0088003B" w:rsidTr="00067037">
        <w:trPr>
          <w:trHeight w:val="323"/>
        </w:trPr>
        <w:tc>
          <w:tcPr>
            <w:tcW w:w="18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267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OFICINAS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bCs/>
                <w:szCs w:val="20"/>
              </w:rPr>
              <w:t>EXT.</w:t>
            </w:r>
          </w:p>
        </w:tc>
      </w:tr>
      <w:tr w:rsidR="005A156B" w:rsidRPr="0088003B" w:rsidTr="00067037">
        <w:trPr>
          <w:trHeight w:val="299"/>
        </w:trPr>
        <w:tc>
          <w:tcPr>
            <w:tcW w:w="181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  <w:hideMark/>
          </w:tcPr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noProof/>
                <w:szCs w:val="20"/>
                <w:lang w:val="es-MX" w:eastAsia="es-MX"/>
              </w:rPr>
              <w:drawing>
                <wp:anchor distT="0" distB="0" distL="114300" distR="114300" simplePos="0" relativeHeight="251668480" behindDoc="0" locked="0" layoutInCell="1" allowOverlap="1" wp14:anchorId="076C3D9F" wp14:editId="5E84B60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-9525</wp:posOffset>
                  </wp:positionV>
                  <wp:extent cx="1038225" cy="1118235"/>
                  <wp:effectExtent l="0" t="0" r="9525" b="5715"/>
                  <wp:wrapSquare wrapText="bothSides"/>
                  <wp:docPr id="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26" t="14872" r="9022" b="12685"/>
                          <a:stretch/>
                        </pic:blipFill>
                        <pic:spPr>
                          <a:xfrm>
                            <a:off x="0" y="0"/>
                            <a:ext cx="1038225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RODOLFO CUAUHTEMOC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MENA GUTIERREZ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SUBDIRECTOR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ADMINISTRATIVO</w:t>
            </w:r>
          </w:p>
        </w:tc>
        <w:tc>
          <w:tcPr>
            <w:tcW w:w="267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7E345E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hyperlink r:id="rId37" w:history="1">
              <w:r w:rsidR="005A156B" w:rsidRPr="00CE7E73">
                <w:rPr>
                  <w:rStyle w:val="Hipervnculo"/>
                  <w:rFonts w:cs="Arial"/>
                  <w:b/>
                  <w:sz w:val="16"/>
                  <w:szCs w:val="20"/>
                  <w:lang w:val="es-MX"/>
                </w:rPr>
                <w:t>rodolfomena@villahermosa.gob.mx</w:t>
              </w:r>
            </w:hyperlink>
            <w:r w:rsidR="005A156B" w:rsidRPr="00CE7E73">
              <w:rPr>
                <w:rFonts w:cs="Arial"/>
                <w:b/>
                <w:sz w:val="16"/>
                <w:szCs w:val="20"/>
                <w:lang w:val="es-MX"/>
              </w:rPr>
              <w:t xml:space="preserve"> 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3-10-32-32</w:t>
            </w:r>
          </w:p>
        </w:tc>
        <w:tc>
          <w:tcPr>
            <w:tcW w:w="70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1054</w:t>
            </w:r>
          </w:p>
        </w:tc>
      </w:tr>
      <w:tr w:rsidR="005A156B" w:rsidRPr="0088003B" w:rsidTr="00067037">
        <w:trPr>
          <w:trHeight w:val="1856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156B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6672" behindDoc="0" locked="0" layoutInCell="1" allowOverlap="1" wp14:anchorId="40704222" wp14:editId="2DA5E1DA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-440055</wp:posOffset>
                  </wp:positionV>
                  <wp:extent cx="990600" cy="97155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037" w:rsidRPr="00CE7E73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CONTROL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PRESUPUESTAL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5A156B" w:rsidRPr="0088003B" w:rsidTr="00067037">
        <w:trPr>
          <w:trHeight w:val="1670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156B" w:rsidRPr="00CE7E73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78720" behindDoc="0" locked="0" layoutInCell="1" allowOverlap="1" wp14:anchorId="40704222" wp14:editId="2DA5E1DA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-358140</wp:posOffset>
                  </wp:positionV>
                  <wp:extent cx="990600" cy="97155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 xml:space="preserve">RECURSOS 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HUMANOS</w:t>
            </w:r>
          </w:p>
        </w:tc>
        <w:tc>
          <w:tcPr>
            <w:tcW w:w="267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  <w:tr w:rsidR="005A156B" w:rsidRPr="0088003B" w:rsidTr="00067037">
        <w:trPr>
          <w:trHeight w:val="1950"/>
        </w:trPr>
        <w:tc>
          <w:tcPr>
            <w:tcW w:w="18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bottom"/>
          </w:tcPr>
          <w:p w:rsidR="005A156B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80768" behindDoc="0" locked="0" layoutInCell="1" allowOverlap="1" wp14:anchorId="40704222" wp14:editId="2DA5E1D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-617855</wp:posOffset>
                  </wp:positionV>
                  <wp:extent cx="990600" cy="97155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67037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  <w:p w:rsidR="00067037" w:rsidRPr="00CE7E73" w:rsidRDefault="00067037" w:rsidP="005A156B">
            <w:pPr>
              <w:spacing w:line="276" w:lineRule="auto"/>
              <w:ind w:right="-142"/>
              <w:jc w:val="left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DEPARTAMENTO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 CONTROL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  <w:r w:rsidRPr="00CE7E73">
              <w:rPr>
                <w:rFonts w:cs="Arial"/>
                <w:b/>
                <w:szCs w:val="20"/>
                <w:lang w:val="es-MX"/>
              </w:rPr>
              <w:t>DE BIENES</w:t>
            </w:r>
          </w:p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267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FCE43"/>
            <w:tcMar>
              <w:top w:w="12" w:type="dxa"/>
              <w:left w:w="12" w:type="dxa"/>
              <w:bottom w:w="0" w:type="dxa"/>
              <w:right w:w="12" w:type="dxa"/>
            </w:tcMar>
            <w:vAlign w:val="center"/>
          </w:tcPr>
          <w:p w:rsidR="005A156B" w:rsidRPr="00CE7E73" w:rsidRDefault="005A156B" w:rsidP="005A156B">
            <w:pPr>
              <w:spacing w:line="276" w:lineRule="auto"/>
              <w:ind w:right="-142"/>
              <w:jc w:val="center"/>
              <w:rPr>
                <w:rFonts w:cs="Arial"/>
                <w:b/>
                <w:szCs w:val="20"/>
                <w:lang w:val="es-MX"/>
              </w:rPr>
            </w:pPr>
          </w:p>
        </w:tc>
      </w:tr>
    </w:tbl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8"/>
          <w:szCs w:val="28"/>
          <w:lang w:val="es-MX"/>
        </w:rPr>
      </w:pPr>
    </w:p>
    <w:p w:rsidR="00CE5F50" w:rsidRDefault="00CE5F50" w:rsidP="00067037">
      <w:pPr>
        <w:spacing w:after="200" w:line="276" w:lineRule="auto"/>
        <w:rPr>
          <w:rFonts w:cs="Arial"/>
          <w:b/>
          <w:sz w:val="28"/>
          <w:szCs w:val="28"/>
          <w:lang w:val="es-MX"/>
        </w:rPr>
      </w:pPr>
    </w:p>
    <w:p w:rsidR="00067037" w:rsidRDefault="00067037" w:rsidP="00067037">
      <w:pPr>
        <w:spacing w:after="200" w:line="276" w:lineRule="auto"/>
        <w:rPr>
          <w:rFonts w:cs="Arial"/>
          <w:b/>
          <w:sz w:val="28"/>
          <w:szCs w:val="28"/>
          <w:lang w:val="es-MX"/>
        </w:rPr>
      </w:pPr>
    </w:p>
    <w:p w:rsidR="00CE5F50" w:rsidRDefault="00CE5F50" w:rsidP="00CE5F50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</w:p>
    <w:p w:rsidR="00CE5F50" w:rsidRPr="007D303A" w:rsidRDefault="00CE5F50" w:rsidP="00CE5F50">
      <w:pPr>
        <w:spacing w:after="200" w:line="276" w:lineRule="auto"/>
        <w:jc w:val="center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sz w:val="28"/>
          <w:szCs w:val="28"/>
          <w:lang w:val="es-MX"/>
        </w:rPr>
        <w:t>E</w:t>
      </w:r>
      <w:r w:rsidRPr="007D303A">
        <w:rPr>
          <w:rFonts w:cs="Arial"/>
          <w:b/>
          <w:sz w:val="28"/>
          <w:szCs w:val="28"/>
          <w:lang w:val="es-MX"/>
        </w:rPr>
        <w:t>STRUCTURA ORGÁNICA</w:t>
      </w: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300" w:lineRule="auto"/>
        <w:ind w:right="-142"/>
        <w:rPr>
          <w:rFonts w:cs="Arial"/>
          <w:b/>
          <w:bCs/>
          <w:sz w:val="24"/>
          <w:lang w:val="es-MX"/>
        </w:rPr>
      </w:pPr>
      <w:r w:rsidRPr="007D303A">
        <w:rPr>
          <w:rFonts w:cs="Arial"/>
          <w:b/>
          <w:bCs/>
          <w:sz w:val="24"/>
          <w:lang w:val="es-MX"/>
        </w:rPr>
        <w:t>Dirección de Educación Cultura y Recreación</w:t>
      </w: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pStyle w:val="Prrafodelista"/>
        <w:tabs>
          <w:tab w:val="left" w:pos="709"/>
        </w:tabs>
        <w:autoSpaceDE w:val="0"/>
        <w:autoSpaceDN w:val="0"/>
        <w:adjustRightInd w:val="0"/>
        <w:spacing w:line="240" w:lineRule="auto"/>
        <w:ind w:left="1440" w:right="-142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 xml:space="preserve">Subdirección de </w:t>
      </w:r>
      <w:r>
        <w:rPr>
          <w:rFonts w:cs="Arial"/>
          <w:b/>
          <w:bCs/>
          <w:sz w:val="24"/>
          <w:lang w:val="es-MX"/>
        </w:rPr>
        <w:t xml:space="preserve">Fomento </w:t>
      </w:r>
      <w:r w:rsidRPr="00CE747B">
        <w:rPr>
          <w:rFonts w:cs="Arial"/>
          <w:b/>
          <w:bCs/>
          <w:sz w:val="24"/>
          <w:lang w:val="es-MX"/>
        </w:rPr>
        <w:t>Educa</w:t>
      </w:r>
      <w:r>
        <w:rPr>
          <w:rFonts w:cs="Arial"/>
          <w:b/>
          <w:bCs/>
          <w:sz w:val="24"/>
          <w:lang w:val="es-MX"/>
        </w:rPr>
        <w:t>tivo</w:t>
      </w:r>
    </w:p>
    <w:p w:rsidR="00CE5F50" w:rsidRDefault="00CE5F50" w:rsidP="00CE5F50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ind w:left="1276" w:right="-142" w:hanging="425"/>
        <w:jc w:val="left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t xml:space="preserve">Departamento de Tecnología para el Conocimiento </w:t>
      </w:r>
      <w:r>
        <w:rPr>
          <w:rFonts w:cs="Arial"/>
          <w:sz w:val="24"/>
          <w:lang w:val="es-MX"/>
        </w:rPr>
        <w:t>y la Cultura</w:t>
      </w:r>
    </w:p>
    <w:p w:rsidR="00CE5F50" w:rsidRPr="007D303A" w:rsidRDefault="00CE5F50" w:rsidP="00CE5F50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ind w:left="1276" w:right="-142" w:hanging="425"/>
        <w:jc w:val="left"/>
        <w:rPr>
          <w:rFonts w:cs="Arial"/>
          <w:sz w:val="24"/>
          <w:lang w:val="es-MX"/>
        </w:rPr>
      </w:pPr>
      <w:r>
        <w:rPr>
          <w:rFonts w:cs="Arial"/>
          <w:sz w:val="24"/>
          <w:lang w:val="es-MX"/>
        </w:rPr>
        <w:t>Departamento de Inspección y Supervisión de Infraestructura</w:t>
      </w:r>
    </w:p>
    <w:p w:rsidR="00CE5F50" w:rsidRPr="007D303A" w:rsidRDefault="00CE5F50" w:rsidP="00CE5F50">
      <w:pPr>
        <w:pStyle w:val="Prrafodelista"/>
        <w:numPr>
          <w:ilvl w:val="1"/>
          <w:numId w:val="10"/>
        </w:numPr>
        <w:tabs>
          <w:tab w:val="left" w:pos="709"/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</w:t>
      </w:r>
      <w:r>
        <w:rPr>
          <w:rFonts w:cs="Arial"/>
          <w:sz w:val="24"/>
          <w:lang w:val="es-MX" w:eastAsia="es-MX"/>
        </w:rPr>
        <w:t>partamento de Vinculación</w:t>
      </w:r>
    </w:p>
    <w:p w:rsidR="00CE5F50" w:rsidRDefault="00CE5F50" w:rsidP="00CE5F50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 xml:space="preserve">Subdirección de </w:t>
      </w:r>
      <w:r>
        <w:rPr>
          <w:rFonts w:cs="Arial"/>
          <w:b/>
          <w:bCs/>
          <w:sz w:val="24"/>
          <w:lang w:val="es-MX"/>
        </w:rPr>
        <w:t xml:space="preserve">Fomento </w:t>
      </w:r>
      <w:r w:rsidRPr="00CE747B">
        <w:rPr>
          <w:rFonts w:cs="Arial"/>
          <w:b/>
          <w:bCs/>
          <w:sz w:val="24"/>
          <w:lang w:val="es-MX"/>
        </w:rPr>
        <w:t>Cultura</w:t>
      </w:r>
      <w:r>
        <w:rPr>
          <w:rFonts w:cs="Arial"/>
          <w:b/>
          <w:bCs/>
          <w:sz w:val="24"/>
          <w:lang w:val="es-MX"/>
        </w:rPr>
        <w:t>l</w:t>
      </w:r>
    </w:p>
    <w:p w:rsidR="00CE5F50" w:rsidRDefault="00CE5F50" w:rsidP="00CE5F5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/>
        </w:rPr>
        <w:t xml:space="preserve">Departamento de </w:t>
      </w:r>
      <w:r>
        <w:rPr>
          <w:rFonts w:cs="Arial"/>
          <w:sz w:val="24"/>
          <w:lang w:val="es-MX"/>
        </w:rPr>
        <w:t>la Red de Bibliotecas</w:t>
      </w:r>
    </w:p>
    <w:p w:rsidR="00CE5F50" w:rsidRDefault="00CE5F50" w:rsidP="00CE5F5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/>
        </w:rPr>
        <w:t>Departamento de Divulgación de la Cultura y las Artes</w:t>
      </w:r>
    </w:p>
    <w:p w:rsidR="00CE5F50" w:rsidRPr="007D303A" w:rsidRDefault="00CE5F50" w:rsidP="00CE5F50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line="240" w:lineRule="auto"/>
        <w:ind w:left="1134" w:right="-142" w:hanging="283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/>
        </w:rPr>
        <w:t>Departamento de Organización de Eventos en Espacios Público</w:t>
      </w:r>
    </w:p>
    <w:p w:rsidR="00CE5F50" w:rsidRPr="007D303A" w:rsidRDefault="00CE5F50" w:rsidP="00CE5F50">
      <w:pPr>
        <w:autoSpaceDE w:val="0"/>
        <w:autoSpaceDN w:val="0"/>
        <w:adjustRightInd w:val="0"/>
        <w:spacing w:line="240" w:lineRule="auto"/>
        <w:ind w:left="1276" w:right="-142" w:hanging="850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b/>
          <w:sz w:val="24"/>
          <w:lang w:val="es-MX" w:eastAsia="es-MX"/>
        </w:rPr>
      </w:pPr>
      <w:r w:rsidRPr="00CE747B">
        <w:rPr>
          <w:rFonts w:cs="Arial"/>
          <w:b/>
          <w:sz w:val="24"/>
          <w:lang w:val="es-MX" w:eastAsia="es-MX"/>
        </w:rPr>
        <w:t>Subdirección de Enlace y Participación de la Juventud</w:t>
      </w:r>
    </w:p>
    <w:p w:rsidR="00CE5F50" w:rsidRDefault="00CE5F50" w:rsidP="00CE5F50">
      <w:pPr>
        <w:pStyle w:val="Prrafodelista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Proyectos de Desarrollo</w:t>
      </w:r>
    </w:p>
    <w:p w:rsidR="00CE5F50" w:rsidRPr="00EE6D84" w:rsidRDefault="00CE5F50" w:rsidP="00CE5F50">
      <w:pPr>
        <w:pStyle w:val="Prrafodelista"/>
        <w:numPr>
          <w:ilvl w:val="0"/>
          <w:numId w:val="3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Vinculación y Atención a la Juventud</w:t>
      </w:r>
    </w:p>
    <w:p w:rsidR="00CE5F50" w:rsidRDefault="00CE5F50" w:rsidP="00CE5F50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tabs>
          <w:tab w:val="left" w:pos="851"/>
        </w:tabs>
        <w:autoSpaceDE w:val="0"/>
        <w:autoSpaceDN w:val="0"/>
        <w:adjustRightInd w:val="0"/>
        <w:spacing w:line="240" w:lineRule="auto"/>
        <w:ind w:left="426" w:right="-142"/>
        <w:jc w:val="left"/>
        <w:rPr>
          <w:rFonts w:cs="Arial"/>
          <w:sz w:val="24"/>
          <w:lang w:val="es-MX" w:eastAsia="es-MX"/>
        </w:rPr>
      </w:pPr>
    </w:p>
    <w:p w:rsidR="00CE5F50" w:rsidRPr="00CE747B" w:rsidRDefault="00CE5F50" w:rsidP="00CE5F50">
      <w:pPr>
        <w:spacing w:line="300" w:lineRule="auto"/>
        <w:ind w:left="360" w:right="-142"/>
        <w:rPr>
          <w:rFonts w:cs="Arial"/>
          <w:b/>
          <w:bCs/>
          <w:sz w:val="24"/>
          <w:lang w:val="es-MX"/>
        </w:rPr>
      </w:pPr>
      <w:r w:rsidRPr="00CE747B">
        <w:rPr>
          <w:rFonts w:cs="Arial"/>
          <w:b/>
          <w:bCs/>
          <w:sz w:val="24"/>
          <w:lang w:val="es-MX"/>
        </w:rPr>
        <w:t>Subdirección Administrativa</w:t>
      </w:r>
    </w:p>
    <w:p w:rsidR="00CE5F50" w:rsidRDefault="00CE5F50" w:rsidP="00CE5F50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Departamento de Control Presupuestal</w:t>
      </w:r>
    </w:p>
    <w:p w:rsidR="00CE5F50" w:rsidRDefault="00CE5F50" w:rsidP="00CE5F50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 w:rsidRPr="007D303A">
        <w:rPr>
          <w:rFonts w:cs="Arial"/>
          <w:sz w:val="24"/>
          <w:lang w:val="es-MX" w:eastAsia="es-MX"/>
        </w:rPr>
        <w:t>Departamento de Recursos Humanos</w:t>
      </w:r>
      <w:r>
        <w:rPr>
          <w:rFonts w:cs="Arial"/>
          <w:sz w:val="24"/>
          <w:lang w:val="es-MX" w:eastAsia="es-MX"/>
        </w:rPr>
        <w:t xml:space="preserve"> </w:t>
      </w:r>
    </w:p>
    <w:p w:rsidR="00CE5F50" w:rsidRDefault="00CE5F50" w:rsidP="00CE5F50">
      <w:pPr>
        <w:pStyle w:val="Prrafode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line="240" w:lineRule="auto"/>
        <w:ind w:left="1276" w:right="-142" w:hanging="425"/>
        <w:jc w:val="left"/>
        <w:rPr>
          <w:rFonts w:cs="Arial"/>
          <w:sz w:val="24"/>
          <w:lang w:val="es-MX" w:eastAsia="es-MX"/>
        </w:rPr>
      </w:pPr>
      <w:r>
        <w:rPr>
          <w:rFonts w:cs="Arial"/>
          <w:sz w:val="24"/>
          <w:lang w:val="es-MX" w:eastAsia="es-MX"/>
        </w:rPr>
        <w:t>Departamento de Control de Bienes</w:t>
      </w:r>
    </w:p>
    <w:p w:rsidR="00CE5F50" w:rsidRPr="00775312" w:rsidRDefault="00CE5F50" w:rsidP="00CE5F50">
      <w:pPr>
        <w:tabs>
          <w:tab w:val="left" w:pos="1134"/>
        </w:tabs>
        <w:autoSpaceDE w:val="0"/>
        <w:autoSpaceDN w:val="0"/>
        <w:adjustRightInd w:val="0"/>
        <w:spacing w:line="240" w:lineRule="auto"/>
        <w:ind w:right="-142"/>
        <w:jc w:val="left"/>
        <w:rPr>
          <w:rFonts w:cs="Arial"/>
          <w:sz w:val="24"/>
          <w:lang w:val="es-MX" w:eastAsia="es-MX"/>
        </w:rPr>
      </w:pPr>
    </w:p>
    <w:p w:rsidR="00CE5F50" w:rsidRPr="007D303A" w:rsidRDefault="00CE5F50" w:rsidP="00CE5F50">
      <w:pPr>
        <w:spacing w:line="276" w:lineRule="auto"/>
        <w:ind w:left="1276" w:right="-142" w:hanging="850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b/>
          <w:color w:val="FF0000"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b/>
          <w:color w:val="FF0000"/>
          <w:sz w:val="22"/>
          <w:szCs w:val="22"/>
          <w:lang w:val="es-MX"/>
        </w:rPr>
      </w:pPr>
    </w:p>
    <w:p w:rsidR="00CE5F50" w:rsidRDefault="00CE5F50" w:rsidP="00CE5F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747"/>
          <w:tab w:val="left" w:pos="4956"/>
          <w:tab w:val="left" w:pos="8071"/>
        </w:tabs>
        <w:spacing w:line="276" w:lineRule="auto"/>
        <w:ind w:right="-142"/>
        <w:jc w:val="left"/>
        <w:rPr>
          <w:rFonts w:cs="Arial"/>
          <w:b/>
          <w:sz w:val="22"/>
          <w:szCs w:val="22"/>
          <w:lang w:val="es-MX"/>
        </w:rPr>
      </w:pP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  <w:r>
        <w:rPr>
          <w:rFonts w:cs="Arial"/>
          <w:b/>
          <w:sz w:val="22"/>
          <w:szCs w:val="22"/>
          <w:lang w:val="es-MX"/>
        </w:rPr>
        <w:tab/>
      </w:r>
    </w:p>
    <w:p w:rsidR="00CE5F50" w:rsidRPr="00716F9F" w:rsidRDefault="00CE5F50" w:rsidP="00CE5F50">
      <w:pPr>
        <w:tabs>
          <w:tab w:val="center" w:pos="4747"/>
          <w:tab w:val="left" w:pos="8071"/>
        </w:tabs>
        <w:jc w:val="left"/>
        <w:rPr>
          <w:rFonts w:cs="Arial"/>
          <w:sz w:val="22"/>
          <w:szCs w:val="22"/>
          <w:lang w:val="es-MX"/>
        </w:rPr>
        <w:sectPr w:rsidR="00CE5F50" w:rsidRPr="00716F9F" w:rsidSect="005A156B">
          <w:type w:val="continuous"/>
          <w:pgSz w:w="12240" w:h="15840"/>
          <w:pgMar w:top="1417" w:right="1701" w:bottom="1417" w:left="1701" w:header="1417" w:footer="567" w:gutter="0"/>
          <w:cols w:space="708"/>
          <w:docGrid w:linePitch="360"/>
        </w:sectPr>
      </w:pPr>
      <w:r>
        <w:rPr>
          <w:rFonts w:cs="Arial"/>
          <w:sz w:val="22"/>
          <w:szCs w:val="22"/>
          <w:lang w:val="es-MX"/>
        </w:rPr>
        <w:tab/>
      </w:r>
    </w:p>
    <w:p w:rsidR="00CE5F50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jc w:val="center"/>
        <w:rPr>
          <w:rFonts w:cs="Arial"/>
          <w:b/>
          <w:sz w:val="22"/>
          <w:szCs w:val="22"/>
          <w:lang w:val="es-MX"/>
        </w:rPr>
      </w:pPr>
    </w:p>
    <w:p w:rsidR="00CE5F50" w:rsidRDefault="00CE5F50" w:rsidP="00CE5F50">
      <w:pPr>
        <w:pStyle w:val="Prrafodelista"/>
        <w:numPr>
          <w:ilvl w:val="0"/>
          <w:numId w:val="6"/>
        </w:numPr>
        <w:spacing w:line="276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4" w:name="_Toc468888348"/>
      <w:bookmarkStart w:id="15" w:name="_Toc491090516"/>
      <w:r w:rsidRPr="007D303A">
        <w:rPr>
          <w:rFonts w:cs="Arial"/>
          <w:b/>
          <w:sz w:val="28"/>
          <w:szCs w:val="28"/>
          <w:lang w:val="es-MX"/>
        </w:rPr>
        <w:t>ORGANIGRAMA</w:t>
      </w:r>
      <w:bookmarkEnd w:id="14"/>
      <w:bookmarkEnd w:id="15"/>
    </w:p>
    <w:p w:rsidR="00CE5F50" w:rsidRDefault="00CE5F50" w:rsidP="00CE5F50">
      <w:pPr>
        <w:tabs>
          <w:tab w:val="center" w:pos="6862"/>
          <w:tab w:val="left" w:pos="9750"/>
        </w:tabs>
        <w:spacing w:line="276" w:lineRule="auto"/>
        <w:ind w:right="-142"/>
        <w:jc w:val="left"/>
        <w:outlineLvl w:val="0"/>
        <w:rPr>
          <w:rFonts w:cs="Arial"/>
          <w:b/>
          <w:sz w:val="28"/>
          <w:szCs w:val="28"/>
          <w:lang w:val="es-MX"/>
        </w:rPr>
      </w:pPr>
      <w:r>
        <w:rPr>
          <w:rFonts w:cs="Arial"/>
          <w:b/>
          <w:sz w:val="28"/>
          <w:szCs w:val="28"/>
          <w:lang w:val="es-MX"/>
        </w:rPr>
        <w:tab/>
      </w:r>
      <w:r>
        <w:rPr>
          <w:rFonts w:cs="Arial"/>
          <w:b/>
          <w:sz w:val="28"/>
          <w:szCs w:val="28"/>
          <w:lang w:val="es-MX"/>
        </w:rPr>
        <w:tab/>
      </w:r>
    </w:p>
    <w:p w:rsidR="00CE5F50" w:rsidRDefault="00CE5F50" w:rsidP="00CE5F50">
      <w:pPr>
        <w:spacing w:line="276" w:lineRule="auto"/>
        <w:ind w:right="-142"/>
        <w:jc w:val="center"/>
        <w:outlineLvl w:val="0"/>
        <w:rPr>
          <w:rFonts w:cs="Arial"/>
          <w:b/>
          <w:sz w:val="28"/>
          <w:szCs w:val="28"/>
          <w:lang w:val="es-MX"/>
        </w:rPr>
      </w:pPr>
    </w:p>
    <w:p w:rsidR="00CE5F50" w:rsidRPr="006B42C1" w:rsidRDefault="00CE5F50" w:rsidP="00CE5F50">
      <w:pPr>
        <w:spacing w:line="276" w:lineRule="auto"/>
        <w:ind w:right="-142"/>
        <w:jc w:val="center"/>
        <w:outlineLvl w:val="0"/>
        <w:rPr>
          <w:rFonts w:cs="Arial"/>
          <w:b/>
          <w:sz w:val="28"/>
          <w:szCs w:val="28"/>
          <w:lang w:val="es-MX"/>
        </w:rPr>
        <w:sectPr w:rsidR="00CE5F50" w:rsidRPr="006B42C1" w:rsidSect="005A156B">
          <w:pgSz w:w="15840" w:h="12240" w:orient="landscape"/>
          <w:pgMar w:top="1469" w:right="839" w:bottom="1418" w:left="1418" w:header="1417" w:footer="215" w:gutter="0"/>
          <w:cols w:space="708"/>
          <w:docGrid w:linePitch="360"/>
        </w:sect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</w:p>
    <w:p w:rsidR="00CE5F50" w:rsidRPr="002B6A97" w:rsidRDefault="00B062C1" w:rsidP="002B6A97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  <w:sectPr w:rsidR="00CE5F50" w:rsidRPr="002B6A97" w:rsidSect="00CE7E73">
          <w:type w:val="continuous"/>
          <w:pgSz w:w="15840" w:h="12240" w:orient="landscape"/>
          <w:pgMar w:top="1469" w:right="839" w:bottom="1418" w:left="1418" w:header="709" w:footer="215" w:gutter="0"/>
          <w:cols w:space="708"/>
          <w:docGrid w:linePitch="360"/>
        </w:sectPr>
      </w:pPr>
      <w:r>
        <w:rPr>
          <w:rFonts w:cs="Arial"/>
          <w:b/>
          <w:noProof/>
          <w:sz w:val="22"/>
          <w:szCs w:val="22"/>
          <w:lang w:val="es-MX" w:eastAsia="es-MX"/>
        </w:rPr>
        <w:drawing>
          <wp:inline distT="0" distB="0" distL="0" distR="0">
            <wp:extent cx="8625205" cy="3565525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cur negritas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5205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50" w:rsidRPr="007D303A" w:rsidRDefault="00CE5F50" w:rsidP="002B6A97">
      <w:pPr>
        <w:spacing w:line="240" w:lineRule="auto"/>
        <w:ind w:right="-142"/>
        <w:rPr>
          <w:rFonts w:cs="Arial"/>
          <w:b/>
          <w:sz w:val="22"/>
          <w:szCs w:val="22"/>
          <w:lang w:val="es-MX"/>
        </w:rPr>
      </w:pPr>
      <w:bookmarkStart w:id="16" w:name="_GoBack"/>
      <w:bookmarkEnd w:id="16"/>
    </w:p>
    <w:p w:rsidR="00CE5F50" w:rsidRPr="00943F66" w:rsidRDefault="00CE5F50" w:rsidP="00CE5F50">
      <w:pPr>
        <w:pStyle w:val="Prrafodelista"/>
        <w:numPr>
          <w:ilvl w:val="0"/>
          <w:numId w:val="6"/>
        </w:numPr>
        <w:spacing w:line="240" w:lineRule="auto"/>
        <w:ind w:left="0" w:right="-142" w:firstLine="0"/>
        <w:jc w:val="center"/>
        <w:outlineLvl w:val="0"/>
        <w:rPr>
          <w:rFonts w:cs="Arial"/>
          <w:b/>
          <w:sz w:val="28"/>
          <w:szCs w:val="28"/>
          <w:lang w:val="es-MX"/>
        </w:rPr>
      </w:pPr>
      <w:bookmarkStart w:id="17" w:name="_Toc468888350"/>
      <w:bookmarkStart w:id="18" w:name="_Toc491090517"/>
      <w:r w:rsidRPr="00943F66">
        <w:rPr>
          <w:rFonts w:cs="Arial"/>
          <w:b/>
          <w:sz w:val="28"/>
          <w:szCs w:val="28"/>
          <w:lang w:val="es-MX"/>
        </w:rPr>
        <w:t>ATRIBUCIONES</w:t>
      </w:r>
      <w:bookmarkEnd w:id="17"/>
      <w:bookmarkEnd w:id="18"/>
      <w:r w:rsidRPr="00943F66">
        <w:rPr>
          <w:rFonts w:cs="Arial"/>
          <w:b/>
          <w:sz w:val="28"/>
          <w:szCs w:val="28"/>
          <w:lang w:val="es-MX"/>
        </w:rPr>
        <w:t xml:space="preserve"> </w:t>
      </w:r>
    </w:p>
    <w:p w:rsidR="00CE5F50" w:rsidRPr="007D303A" w:rsidRDefault="00CE5F50" w:rsidP="00CE5F50">
      <w:pPr>
        <w:pStyle w:val="Prrafodelista"/>
        <w:spacing w:line="240" w:lineRule="auto"/>
        <w:ind w:left="1080" w:right="-142"/>
        <w:outlineLvl w:val="0"/>
        <w:rPr>
          <w:rFonts w:cs="Arial"/>
          <w:b/>
          <w:sz w:val="32"/>
          <w:szCs w:val="32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jc w:val="center"/>
        <w:rPr>
          <w:rFonts w:cs="Arial"/>
          <w:b/>
          <w:sz w:val="16"/>
          <w:szCs w:val="16"/>
          <w:lang w:val="es-MX"/>
        </w:rPr>
      </w:pPr>
    </w:p>
    <w:p w:rsidR="00CE5F50" w:rsidRPr="00943F66" w:rsidRDefault="00067037" w:rsidP="00CE5F50">
      <w:pPr>
        <w:spacing w:line="240" w:lineRule="auto"/>
        <w:ind w:right="-142"/>
        <w:rPr>
          <w:rFonts w:cs="Arial"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ARTÍCULO</w:t>
      </w:r>
      <w:r w:rsidR="00CE5F50">
        <w:rPr>
          <w:rFonts w:cs="Arial"/>
          <w:b/>
          <w:sz w:val="24"/>
          <w:lang w:val="es-MX"/>
        </w:rPr>
        <w:t xml:space="preserve"> 174</w:t>
      </w:r>
      <w:r w:rsidR="00CE5F50" w:rsidRPr="00943F66">
        <w:rPr>
          <w:rFonts w:cs="Arial"/>
          <w:b/>
          <w:sz w:val="24"/>
          <w:lang w:val="es-MX"/>
        </w:rPr>
        <w:t xml:space="preserve">.- </w:t>
      </w:r>
      <w:r w:rsidR="00CE5F50" w:rsidRPr="00943F66">
        <w:rPr>
          <w:rFonts w:cs="Arial"/>
          <w:sz w:val="24"/>
          <w:lang w:val="es-MX"/>
        </w:rPr>
        <w:t>Corresponderá al Director de Educación Cultura y Recreación el despacho de los siguientes asuntos: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sz w:val="16"/>
          <w:szCs w:val="16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Elaborar y proponer al Presidente Municipal el programa educativo, cultural y recreativo, y ejecutar las acciones que de él se deriven, debiendo evaluar su cumplimiento;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Coordinar, fomentar y ejercer acciones en eventos </w:t>
      </w:r>
      <w:r w:rsidRPr="0055687B">
        <w:rPr>
          <w:rFonts w:cs="Arial"/>
          <w:sz w:val="24"/>
          <w:lang w:val="es-MX"/>
        </w:rPr>
        <w:t>tendientes</w:t>
      </w:r>
      <w:r w:rsidRPr="00943F66">
        <w:rPr>
          <w:rFonts w:cs="Arial"/>
          <w:sz w:val="24"/>
          <w:lang w:val="es-MX"/>
        </w:rPr>
        <w:t xml:space="preserve"> a elevar la calidad de la educación en</w:t>
      </w:r>
      <w:r>
        <w:rPr>
          <w:rFonts w:cs="Arial"/>
          <w:sz w:val="24"/>
          <w:lang w:val="es-MX"/>
        </w:rPr>
        <w:t xml:space="preserve"> sus diversos niveles, cultura y </w:t>
      </w:r>
      <w:r w:rsidRPr="00943F66">
        <w:rPr>
          <w:rFonts w:cs="Arial"/>
          <w:sz w:val="24"/>
          <w:lang w:val="es-MX"/>
        </w:rPr>
        <w:t>recreación</w:t>
      </w:r>
      <w:r>
        <w:rPr>
          <w:rFonts w:cs="Arial"/>
          <w:sz w:val="24"/>
          <w:lang w:val="es-MX"/>
        </w:rPr>
        <w:t>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Participar en la ejecución de las acciones derivadas de convenios de colaboración que celebre el Ayuntamiento en materia educativa,</w:t>
      </w:r>
      <w:r>
        <w:rPr>
          <w:rFonts w:cs="Arial"/>
          <w:sz w:val="24"/>
          <w:lang w:val="es-MX"/>
        </w:rPr>
        <w:t xml:space="preserve"> artística, cultural</w:t>
      </w:r>
      <w:r w:rsidRPr="00943F66">
        <w:rPr>
          <w:rFonts w:cs="Arial"/>
          <w:sz w:val="24"/>
          <w:lang w:val="es-MX"/>
        </w:rPr>
        <w:t>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Formular y coordinar la información necesaria para la promoción cultural,  la preservación y difusión de tradiciones del Municipio dentro </w:t>
      </w:r>
    </w:p>
    <w:p w:rsidR="00CE5F50" w:rsidRPr="0055687B" w:rsidRDefault="00CE5F50" w:rsidP="00CE5F50">
      <w:pPr>
        <w:pStyle w:val="Prrafodelista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y fuera del Estado;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Vigilar el buen uso del presupuesto y la optimización de los recursos en la ejecución de los programas de la DECUR.;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Diseñar y ejecutar programas tendientes a preservar y difundir los valores culturales del Municipio;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Coordinar los trabajos para la exposición del Municipio en la feria anual del Estado;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Representar al Presidente Municipal ante el Consejo de Participación Social del Municipio;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Participar con las autoridades federales, estatales y municipales en el fomento de las actividades educativas, cult</w:t>
      </w:r>
      <w:r>
        <w:rPr>
          <w:rFonts w:cs="Arial"/>
          <w:sz w:val="24"/>
          <w:lang w:val="es-MX"/>
        </w:rPr>
        <w:t>urales y recreativas</w:t>
      </w:r>
      <w:r w:rsidRPr="00943F66">
        <w:rPr>
          <w:rFonts w:cs="Arial"/>
          <w:sz w:val="24"/>
          <w:lang w:val="es-MX"/>
        </w:rPr>
        <w:t>.</w:t>
      </w:r>
    </w:p>
    <w:p w:rsidR="00CE5F50" w:rsidRPr="00943F66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Otorgar la atención, seguimiento, trámite, gestión o respuesta oportuna a las solicitudes de la demanda ciudadana de acuerdo a los programas vigentes.</w:t>
      </w:r>
    </w:p>
    <w:p w:rsidR="00CE5F50" w:rsidRPr="00943F66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Gestión de recursos y procuración de fondos ante instancias federales, dependencias gubernamentales e iniciativa privada para el financiamiento de programas. </w:t>
      </w:r>
    </w:p>
    <w:p w:rsidR="00CE5F50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spacing w:line="240" w:lineRule="auto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Supervisar el buen uso de los espacios (edificios, infraestructura,) educativos, cult</w:t>
      </w:r>
      <w:r>
        <w:rPr>
          <w:rFonts w:cs="Arial"/>
          <w:sz w:val="24"/>
          <w:lang w:val="es-MX"/>
        </w:rPr>
        <w:t>urales y recreativos</w:t>
      </w:r>
      <w:r w:rsidRPr="00943F66">
        <w:rPr>
          <w:rFonts w:cs="Arial"/>
          <w:sz w:val="24"/>
          <w:lang w:val="es-MX"/>
        </w:rPr>
        <w:t xml:space="preserve"> adscritos a la DECUR.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 xml:space="preserve">Planeación, ejecución y supervisión de programas operativos en conjunto con las áreas dependientes de la DECUR, para el desarrollo integral de niños y jóvenes habitantes del Municipio. </w:t>
      </w:r>
    </w:p>
    <w:p w:rsidR="00CE5F50" w:rsidRPr="00943F66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943F66" w:rsidRDefault="00CE5F50" w:rsidP="00CE5F50">
      <w:pPr>
        <w:pStyle w:val="Prrafodelista"/>
        <w:numPr>
          <w:ilvl w:val="0"/>
          <w:numId w:val="25"/>
        </w:numPr>
        <w:spacing w:line="240" w:lineRule="auto"/>
        <w:ind w:right="-142"/>
        <w:rPr>
          <w:rFonts w:cs="Arial"/>
          <w:sz w:val="24"/>
          <w:lang w:val="es-MX"/>
        </w:rPr>
      </w:pPr>
      <w:r w:rsidRPr="00943F66">
        <w:rPr>
          <w:rFonts w:cs="Arial"/>
          <w:sz w:val="24"/>
          <w:lang w:val="es-MX"/>
        </w:rPr>
        <w:t>Trabajar de manera colaborativa con las diferentes instancias del Gobierno Municipal.</w:t>
      </w:r>
    </w:p>
    <w:p w:rsidR="00CE5F50" w:rsidRPr="00943F66" w:rsidRDefault="00CE5F50" w:rsidP="00CE5F50">
      <w:pPr>
        <w:pStyle w:val="Default"/>
        <w:spacing w:after="18"/>
        <w:jc w:val="both"/>
        <w:rPr>
          <w:color w:val="auto"/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>ARTÍCULO</w:t>
      </w:r>
      <w:r>
        <w:rPr>
          <w:b/>
          <w:bCs/>
          <w:sz w:val="23"/>
          <w:szCs w:val="23"/>
        </w:rPr>
        <w:t xml:space="preserve"> 177</w:t>
      </w:r>
      <w:r w:rsidRPr="007D303A">
        <w:rPr>
          <w:b/>
          <w:bCs/>
          <w:sz w:val="23"/>
          <w:szCs w:val="23"/>
        </w:rPr>
        <w:t xml:space="preserve">.- </w:t>
      </w:r>
      <w:r w:rsidRPr="007D303A">
        <w:rPr>
          <w:sz w:val="23"/>
          <w:szCs w:val="23"/>
        </w:rPr>
        <w:t xml:space="preserve">El Subdirector de Educación, tendrá las siguientes facultades y obligaciones: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Vigilar que se cumpla con las disposiciones establecidas por la Ley General de Educación y la Ley de Educación del Estado;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Promover actividades de acción cívica en el medio educativo preescolar, primaria y secundaria, impulsando el respeto a nuestros héroes y símbolos patrios;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>Coordinar la realización de actos cívicos con las demás dependencias municipales</w:t>
      </w:r>
      <w:r>
        <w:rPr>
          <w:sz w:val="23"/>
          <w:szCs w:val="23"/>
        </w:rPr>
        <w:t xml:space="preserve"> y estatales</w:t>
      </w:r>
      <w:r w:rsidRPr="007D303A">
        <w:rPr>
          <w:sz w:val="23"/>
          <w:szCs w:val="23"/>
        </w:rPr>
        <w:t xml:space="preserve">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7D303A">
        <w:rPr>
          <w:sz w:val="23"/>
          <w:szCs w:val="23"/>
        </w:rPr>
        <w:t xml:space="preserve">Coordinar y vigilar la ejecución del </w:t>
      </w:r>
      <w:r w:rsidRPr="006A10EA">
        <w:rPr>
          <w:color w:val="auto"/>
          <w:sz w:val="23"/>
          <w:szCs w:val="23"/>
        </w:rPr>
        <w:t xml:space="preserve">Programa de Educación para Adultos en sus tres niveles y evaluar sus resultados;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Previo acuerdo del Director gestionar ante las dependencias y entidades competentes, la creación de infraestructura física educativa, para el mejoramiento de la educación pública en el Municipio;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>Implementar programas para reducir la deserción escolar de niños y jóvenes; así como proyectos para el uso de la tecnología y el desarrollo del conocimiento.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Ejercer acciones de sensibilización entre la población para la conservación y mantenimiento de los planteles educativos;  </w:t>
      </w:r>
    </w:p>
    <w:p w:rsidR="00CE5F50" w:rsidRPr="006A10EA" w:rsidRDefault="00CE5F50" w:rsidP="00CE5F50">
      <w:pPr>
        <w:pStyle w:val="Default"/>
        <w:jc w:val="both"/>
        <w:rPr>
          <w:rFonts w:ascii="Calibri" w:hAnsi="Calibri" w:cs="Calibri"/>
          <w:color w:val="auto"/>
          <w:sz w:val="18"/>
          <w:szCs w:val="18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Integrar y organizar comités municipales escolares y de participación social; y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28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Las demás que le establezcan éste y otros ordenamientos legales o le asigne el Director.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  <w:r w:rsidRPr="006A10EA">
        <w:rPr>
          <w:b/>
          <w:bCs/>
          <w:color w:val="auto"/>
          <w:sz w:val="23"/>
          <w:szCs w:val="23"/>
        </w:rPr>
        <w:t>ARTÍCULO</w:t>
      </w:r>
      <w:r>
        <w:rPr>
          <w:b/>
          <w:bCs/>
          <w:color w:val="auto"/>
          <w:sz w:val="23"/>
          <w:szCs w:val="23"/>
        </w:rPr>
        <w:t xml:space="preserve"> 179</w:t>
      </w:r>
      <w:r w:rsidRPr="006A10EA">
        <w:rPr>
          <w:b/>
          <w:bCs/>
          <w:color w:val="auto"/>
          <w:sz w:val="23"/>
          <w:szCs w:val="23"/>
        </w:rPr>
        <w:t xml:space="preserve">.- </w:t>
      </w:r>
      <w:r w:rsidRPr="006A10EA">
        <w:rPr>
          <w:color w:val="auto"/>
          <w:sz w:val="23"/>
          <w:szCs w:val="23"/>
        </w:rPr>
        <w:t xml:space="preserve">El Subdirector de Cultura tendrá las siguientes facultades y obligaciones: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Proponer al Director el programa municipal en materia cultural y ejecutar las acciones que de él se deriven;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Dar seguimiento a las acciones derivadas de los convenios de coordinación que en materia artística y cultural celebre el Ayuntamiento con otras instancias gubernamentales;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>Vigilar, conservar y fomentar el uso</w:t>
      </w:r>
      <w:r>
        <w:rPr>
          <w:sz w:val="23"/>
          <w:szCs w:val="23"/>
        </w:rPr>
        <w:t xml:space="preserve"> y aprovechamiento</w:t>
      </w:r>
      <w:r w:rsidRPr="007D303A">
        <w:rPr>
          <w:sz w:val="23"/>
          <w:szCs w:val="23"/>
        </w:rPr>
        <w:t xml:space="preserve"> de teatros, plazas, casas y demás establecimientos culturales del Municipio;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Contribuir en la organización de eventos artísticos y culturales en el Municipio; </w:t>
      </w:r>
    </w:p>
    <w:p w:rsidR="00CE5F50" w:rsidRPr="006A10EA" w:rsidRDefault="00CE5F50" w:rsidP="00CE5F50">
      <w:pPr>
        <w:pStyle w:val="Default"/>
        <w:jc w:val="both"/>
        <w:rPr>
          <w:color w:val="auto"/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Coadyuvar en el ejercicio de acciones dirigidas a difundir actividades culturales en el Municipio; y </w:t>
      </w:r>
    </w:p>
    <w:p w:rsidR="00CE5F50" w:rsidRPr="006A10EA" w:rsidRDefault="00CE5F50" w:rsidP="00CE5F50">
      <w:pPr>
        <w:pStyle w:val="Prrafodelista"/>
        <w:spacing w:line="240" w:lineRule="auto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</w:t>
      </w:r>
      <w:r w:rsidRPr="006A10EA">
        <w:rPr>
          <w:color w:val="auto"/>
          <w:sz w:val="23"/>
          <w:szCs w:val="23"/>
        </w:rPr>
        <w:t>romoción</w:t>
      </w:r>
      <w:r>
        <w:rPr>
          <w:color w:val="auto"/>
          <w:sz w:val="23"/>
          <w:szCs w:val="23"/>
        </w:rPr>
        <w:t xml:space="preserve"> y</w:t>
      </w:r>
      <w:r w:rsidRPr="006A10EA">
        <w:rPr>
          <w:color w:val="auto"/>
          <w:sz w:val="23"/>
          <w:szCs w:val="23"/>
        </w:rPr>
        <w:t xml:space="preserve"> </w:t>
      </w:r>
      <w:r w:rsidRPr="009731FD">
        <w:rPr>
          <w:color w:val="auto"/>
          <w:sz w:val="23"/>
          <w:szCs w:val="23"/>
        </w:rPr>
        <w:t>preserva</w:t>
      </w:r>
      <w:r>
        <w:rPr>
          <w:color w:val="auto"/>
          <w:sz w:val="23"/>
          <w:szCs w:val="23"/>
        </w:rPr>
        <w:t>ción</w:t>
      </w:r>
      <w:r w:rsidRPr="009731FD">
        <w:rPr>
          <w:color w:val="auto"/>
          <w:sz w:val="23"/>
          <w:szCs w:val="23"/>
        </w:rPr>
        <w:t xml:space="preserve"> </w:t>
      </w:r>
      <w:r w:rsidRPr="006A10EA">
        <w:rPr>
          <w:color w:val="auto"/>
          <w:sz w:val="23"/>
          <w:szCs w:val="23"/>
        </w:rPr>
        <w:t>de costumbres y tradiciones</w:t>
      </w:r>
      <w:r>
        <w:rPr>
          <w:color w:val="auto"/>
          <w:sz w:val="23"/>
          <w:szCs w:val="23"/>
        </w:rPr>
        <w:t xml:space="preserve"> </w:t>
      </w:r>
      <w:r w:rsidRPr="009731FD">
        <w:rPr>
          <w:color w:val="auto"/>
          <w:sz w:val="23"/>
          <w:szCs w:val="23"/>
        </w:rPr>
        <w:t>cultura</w:t>
      </w:r>
      <w:r>
        <w:rPr>
          <w:color w:val="auto"/>
          <w:sz w:val="23"/>
          <w:szCs w:val="23"/>
        </w:rPr>
        <w:t>les</w:t>
      </w:r>
      <w:r w:rsidRPr="009731FD">
        <w:rPr>
          <w:color w:val="auto"/>
          <w:sz w:val="23"/>
          <w:szCs w:val="23"/>
        </w:rPr>
        <w:t>, tanto en sus expresiones locales</w:t>
      </w:r>
      <w:r>
        <w:rPr>
          <w:color w:val="auto"/>
          <w:sz w:val="23"/>
          <w:szCs w:val="23"/>
        </w:rPr>
        <w:t xml:space="preserve">, </w:t>
      </w:r>
      <w:r w:rsidRPr="009731FD">
        <w:rPr>
          <w:color w:val="auto"/>
          <w:sz w:val="23"/>
          <w:szCs w:val="23"/>
        </w:rPr>
        <w:t xml:space="preserve">como regionales, nacionales </w:t>
      </w:r>
      <w:r>
        <w:rPr>
          <w:color w:val="auto"/>
          <w:sz w:val="23"/>
          <w:szCs w:val="23"/>
        </w:rPr>
        <w:t>e</w:t>
      </w:r>
      <w:r w:rsidRPr="009731FD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>internacionales</w:t>
      </w:r>
      <w:r w:rsidRPr="009731FD">
        <w:rPr>
          <w:color w:val="auto"/>
          <w:sz w:val="23"/>
          <w:szCs w:val="23"/>
        </w:rPr>
        <w:t>.</w:t>
      </w:r>
    </w:p>
    <w:p w:rsidR="00CE5F50" w:rsidRPr="006A10EA" w:rsidRDefault="00CE5F50" w:rsidP="00CE5F50">
      <w:pPr>
        <w:pStyle w:val="Prrafodelista"/>
        <w:spacing w:line="240" w:lineRule="auto"/>
        <w:rPr>
          <w:sz w:val="23"/>
          <w:szCs w:val="23"/>
        </w:rPr>
      </w:pPr>
    </w:p>
    <w:p w:rsidR="00CE5F50" w:rsidRPr="006A10EA" w:rsidRDefault="00CE5F50" w:rsidP="00CE5F50">
      <w:pPr>
        <w:pStyle w:val="Default"/>
        <w:numPr>
          <w:ilvl w:val="0"/>
          <w:numId w:val="33"/>
        </w:numPr>
        <w:jc w:val="both"/>
        <w:rPr>
          <w:color w:val="auto"/>
          <w:sz w:val="23"/>
          <w:szCs w:val="23"/>
        </w:rPr>
      </w:pPr>
      <w:r w:rsidRPr="006A10EA">
        <w:rPr>
          <w:color w:val="auto"/>
          <w:sz w:val="23"/>
          <w:szCs w:val="23"/>
        </w:rPr>
        <w:t xml:space="preserve">Fomento </w:t>
      </w:r>
      <w:r>
        <w:rPr>
          <w:color w:val="auto"/>
          <w:sz w:val="23"/>
          <w:szCs w:val="23"/>
        </w:rPr>
        <w:t>y difusión</w:t>
      </w:r>
      <w:r w:rsidRPr="009731FD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de </w:t>
      </w:r>
      <w:r w:rsidRPr="006A10EA">
        <w:rPr>
          <w:color w:val="auto"/>
          <w:sz w:val="23"/>
          <w:szCs w:val="23"/>
        </w:rPr>
        <w:t xml:space="preserve">Talleres </w:t>
      </w:r>
      <w:r>
        <w:rPr>
          <w:color w:val="auto"/>
          <w:sz w:val="23"/>
          <w:szCs w:val="23"/>
        </w:rPr>
        <w:t>Artísticos Culturales, y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0"/>
          <w:numId w:val="33"/>
        </w:numPr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Las demás que le establezcan otros ordenamientos legales o le asigne el Director.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  <w:r w:rsidRPr="007D303A">
        <w:rPr>
          <w:b/>
          <w:bCs/>
          <w:sz w:val="23"/>
          <w:szCs w:val="23"/>
        </w:rPr>
        <w:t>ARTÍCULO</w:t>
      </w:r>
      <w:r>
        <w:rPr>
          <w:b/>
          <w:bCs/>
          <w:sz w:val="23"/>
          <w:szCs w:val="23"/>
        </w:rPr>
        <w:t xml:space="preserve"> 181</w:t>
      </w:r>
      <w:r w:rsidRPr="007D303A">
        <w:rPr>
          <w:b/>
          <w:bCs/>
          <w:sz w:val="23"/>
          <w:szCs w:val="23"/>
        </w:rPr>
        <w:t xml:space="preserve">.- </w:t>
      </w:r>
      <w:r w:rsidRPr="007D303A">
        <w:rPr>
          <w:sz w:val="23"/>
          <w:szCs w:val="23"/>
        </w:rPr>
        <w:t xml:space="preserve">El </w:t>
      </w:r>
      <w:r>
        <w:rPr>
          <w:sz w:val="23"/>
          <w:szCs w:val="23"/>
        </w:rPr>
        <w:t>Subdirector</w:t>
      </w:r>
      <w:r w:rsidRPr="007D303A">
        <w:rPr>
          <w:sz w:val="23"/>
          <w:szCs w:val="23"/>
        </w:rPr>
        <w:t xml:space="preserve"> de Enlace y Participación de la Juventud tendrá las siguientes facultades y obligaciones: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Dirigir, programar, conducir, coordinar y evaluar las acciones para el debido cumplimiento de las funciones que le competen, de conformidad con lo establecido en los ordenamientos legales aplicables; </w:t>
      </w:r>
    </w:p>
    <w:p w:rsidR="00CE5F50" w:rsidRPr="007D303A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Impulsar el desarrollo integral de los jóvenes del Municipio, mediante proyectos y programas específicos, que les permitan convivir en un entorno social favorable y su integración a la sociedad;   </w:t>
      </w:r>
    </w:p>
    <w:p w:rsidR="00CE5F50" w:rsidRPr="007D303A" w:rsidRDefault="00CE5F50" w:rsidP="00CE5F50">
      <w:pPr>
        <w:pStyle w:val="Default"/>
        <w:ind w:left="993" w:hanging="567"/>
        <w:jc w:val="both"/>
        <w:rPr>
          <w:rFonts w:ascii="Calibri" w:hAnsi="Calibri" w:cs="Calibri"/>
          <w:sz w:val="18"/>
          <w:szCs w:val="18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>Elaborar un padrón de jóvenes del Municipio, destacados en las áreas educativas o aca</w:t>
      </w:r>
      <w:r>
        <w:rPr>
          <w:sz w:val="23"/>
          <w:szCs w:val="23"/>
        </w:rPr>
        <w:t>démicas, científicas</w:t>
      </w:r>
      <w:r w:rsidRPr="007D303A">
        <w:rPr>
          <w:sz w:val="23"/>
          <w:szCs w:val="23"/>
        </w:rPr>
        <w:t xml:space="preserve">, culturales, recreativas, sociales y laborales; </w:t>
      </w:r>
    </w:p>
    <w:p w:rsidR="00CE5F50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ind w:left="993" w:hanging="567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Impulsar talleres en las disciplinas culturales, educativas, científicas y sociales, dirigidos a jóvenes, en coordinación con las dependencias y órganos competentes; </w:t>
      </w:r>
    </w:p>
    <w:p w:rsidR="00CE5F50" w:rsidRDefault="00CE5F50" w:rsidP="00CE5F50">
      <w:pPr>
        <w:pStyle w:val="Prrafodelista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Establecer una comunicación eficiente con las dependencias y entidades estatales y municipales; a fin de proporcionar a los jóvenes la atención necesaria a sus demandas y lograr el impulso a los programas en la materia; </w:t>
      </w:r>
      <w:r>
        <w:rPr>
          <w:sz w:val="23"/>
          <w:szCs w:val="23"/>
        </w:rPr>
        <w:t>y</w:t>
      </w:r>
    </w:p>
    <w:p w:rsidR="00CE5F50" w:rsidRDefault="00CE5F50" w:rsidP="00CE5F50">
      <w:pPr>
        <w:pStyle w:val="Prrafodelista"/>
        <w:rPr>
          <w:sz w:val="23"/>
          <w:szCs w:val="23"/>
        </w:rPr>
      </w:pPr>
    </w:p>
    <w:p w:rsidR="00CE5F50" w:rsidRPr="007D303A" w:rsidRDefault="00CE5F50" w:rsidP="00CE5F50">
      <w:pPr>
        <w:pStyle w:val="Default"/>
        <w:numPr>
          <w:ilvl w:val="1"/>
          <w:numId w:val="17"/>
        </w:numPr>
        <w:ind w:left="993" w:hanging="567"/>
        <w:jc w:val="both"/>
        <w:rPr>
          <w:sz w:val="23"/>
          <w:szCs w:val="23"/>
        </w:rPr>
      </w:pPr>
      <w:r w:rsidRPr="007D303A">
        <w:rPr>
          <w:sz w:val="23"/>
          <w:szCs w:val="23"/>
        </w:rPr>
        <w:t xml:space="preserve">Las demás que éste y otros ordenamientos legales y administrativos le otorguen y las que le indique el Director de Educación, Cultura y Recreación.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b/>
          <w:bCs/>
          <w:sz w:val="23"/>
          <w:szCs w:val="23"/>
        </w:rPr>
      </w:pPr>
      <w:r w:rsidRPr="007D303A">
        <w:rPr>
          <w:b/>
          <w:sz w:val="23"/>
          <w:szCs w:val="23"/>
        </w:rPr>
        <w:t>ARTÍCULO</w:t>
      </w:r>
      <w:r>
        <w:rPr>
          <w:b/>
          <w:sz w:val="23"/>
          <w:szCs w:val="23"/>
        </w:rPr>
        <w:t xml:space="preserve"> 183</w:t>
      </w:r>
      <w:r w:rsidRPr="007D303A">
        <w:rPr>
          <w:b/>
          <w:sz w:val="23"/>
          <w:szCs w:val="23"/>
        </w:rPr>
        <w:t>.-</w:t>
      </w:r>
      <w:r w:rsidRPr="007D303A">
        <w:rPr>
          <w:sz w:val="23"/>
          <w:szCs w:val="23"/>
        </w:rPr>
        <w:t xml:space="preserve"> El Subdirector Administrativo, tendrá las siguientes facultades y obligaciones:</w:t>
      </w:r>
      <w:r w:rsidRPr="007D303A">
        <w:rPr>
          <w:b/>
          <w:bCs/>
          <w:sz w:val="23"/>
          <w:szCs w:val="23"/>
        </w:rPr>
        <w:t xml:space="preserve">    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I. </w:t>
      </w:r>
      <w:r w:rsidRPr="009731FD">
        <w:rPr>
          <w:sz w:val="23"/>
          <w:szCs w:val="23"/>
        </w:rPr>
        <w:t xml:space="preserve">En coordinación con los servidores públicos de las direcciones de Administración y de Programación, elaborar para proponer al superior inmediato, los programas de trabajo de la dependencia, órgano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II. </w:t>
      </w:r>
      <w:r w:rsidRPr="009731FD">
        <w:rPr>
          <w:sz w:val="23"/>
          <w:szCs w:val="23"/>
        </w:rPr>
        <w:t xml:space="preserve">Servir de enlace entre la dependencia, órgano administrativo o unidad administrativa de su adscripción, con las direcciones de Administración y de Programación;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III. </w:t>
      </w:r>
      <w:r w:rsidRPr="009731FD">
        <w:rPr>
          <w:sz w:val="23"/>
          <w:szCs w:val="23"/>
        </w:rPr>
        <w:t xml:space="preserve">Vigilar el buen funcionamiento y operación del mobiliario, equipo de oficina y de transporte del área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IV. </w:t>
      </w:r>
      <w:r w:rsidRPr="009731FD">
        <w:rPr>
          <w:sz w:val="23"/>
          <w:szCs w:val="23"/>
        </w:rPr>
        <w:t xml:space="preserve">Evaluar trimestralmente los programas de gasto corriente e inversión, en coordinación con la Dirección de Programación;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V. </w:t>
      </w:r>
      <w:r w:rsidRPr="009731FD">
        <w:rPr>
          <w:sz w:val="23"/>
          <w:szCs w:val="23"/>
        </w:rPr>
        <w:t xml:space="preserve">Procurar en el servicio oficial se cuente en forma oportuna con los recursos materiales y financieros indispensables para el adecuado desarrollo de las funciones;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VI. </w:t>
      </w:r>
      <w:r w:rsidRPr="009731FD">
        <w:rPr>
          <w:sz w:val="23"/>
          <w:szCs w:val="23"/>
        </w:rPr>
        <w:t xml:space="preserve">Establecer los registros y ejercer controles sobre los bienes y recursos de la dependencia, órgano administrativo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VII. </w:t>
      </w:r>
      <w:r w:rsidRPr="009731FD">
        <w:rPr>
          <w:sz w:val="23"/>
          <w:szCs w:val="23"/>
        </w:rPr>
        <w:t xml:space="preserve">Promover la capacitación y el desarrollo profesional del personal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VIII. </w:t>
      </w:r>
      <w:r w:rsidRPr="009731FD">
        <w:rPr>
          <w:sz w:val="23"/>
          <w:szCs w:val="23"/>
        </w:rPr>
        <w:t xml:space="preserve">Proponer normas y procedimientos tendientes a mejorar la organización y funcionamiento del área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IX. </w:t>
      </w:r>
      <w:r w:rsidRPr="009731FD">
        <w:rPr>
          <w:sz w:val="23"/>
          <w:szCs w:val="23"/>
        </w:rPr>
        <w:t xml:space="preserve">Coordinar la elaboración de propuestas de manuales de organización del área de su adscripción; </w:t>
      </w:r>
    </w:p>
    <w:p w:rsidR="00CE5F50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Default="00CE5F50" w:rsidP="00CE5F50">
      <w:pPr>
        <w:pStyle w:val="Default"/>
        <w:jc w:val="both"/>
        <w:rPr>
          <w:b/>
          <w:bCs/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X. </w:t>
      </w:r>
      <w:r w:rsidRPr="009731FD">
        <w:rPr>
          <w:sz w:val="23"/>
          <w:szCs w:val="23"/>
        </w:rPr>
        <w:t xml:space="preserve">Llevar el seguimiento y control de los asuntos turnados a la dependencia o unidad administrativa de su adscripción;  </w:t>
      </w:r>
    </w:p>
    <w:p w:rsidR="00CE5F50" w:rsidRPr="009731FD" w:rsidRDefault="00CE5F50" w:rsidP="00CE5F50">
      <w:pPr>
        <w:pStyle w:val="Default"/>
        <w:jc w:val="both"/>
        <w:rPr>
          <w:rFonts w:ascii="Calibri" w:hAnsi="Calibri" w:cs="Calibri"/>
          <w:sz w:val="18"/>
          <w:szCs w:val="18"/>
        </w:rPr>
      </w:pPr>
    </w:p>
    <w:p w:rsidR="00CE5F50" w:rsidRDefault="00CE5F50" w:rsidP="00CE5F50">
      <w:pPr>
        <w:pStyle w:val="Default"/>
        <w:numPr>
          <w:ilvl w:val="0"/>
          <w:numId w:val="28"/>
        </w:numPr>
        <w:jc w:val="both"/>
        <w:rPr>
          <w:sz w:val="23"/>
          <w:szCs w:val="23"/>
        </w:rPr>
      </w:pPr>
      <w:r w:rsidRPr="009731FD">
        <w:rPr>
          <w:sz w:val="23"/>
          <w:szCs w:val="23"/>
        </w:rPr>
        <w:t xml:space="preserve">Elaborar la propuesta del Programa Operativo Anual, efectuar su evaluación periódica y controlar la aplicación y distribución del presupuesto autorizado; </w:t>
      </w:r>
    </w:p>
    <w:p w:rsidR="00CE5F50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XII. </w:t>
      </w:r>
      <w:r w:rsidRPr="009731FD">
        <w:rPr>
          <w:sz w:val="23"/>
          <w:szCs w:val="23"/>
        </w:rPr>
        <w:t xml:space="preserve">Elaborar para someterlo a la consideración del superior inmediato, el proyecto de presupuesto anual de egresos de la dependencia, órgano administrativo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XIII. </w:t>
      </w:r>
      <w:r w:rsidRPr="009731FD">
        <w:rPr>
          <w:sz w:val="23"/>
          <w:szCs w:val="23"/>
        </w:rPr>
        <w:t xml:space="preserve">Controlar la asistencia e incidencias del personal adscrito a la dependencia o unidad administrativa de su adscripción;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XIV. </w:t>
      </w:r>
      <w:r w:rsidRPr="009731FD">
        <w:rPr>
          <w:sz w:val="23"/>
          <w:szCs w:val="23"/>
        </w:rPr>
        <w:t xml:space="preserve">Evaluar trimestralmente el desempeño de las actividades de su adscripción y de los programas de gasto corriente e inversión, en coordinación con la Dirección de Programación;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XV. </w:t>
      </w:r>
      <w:r w:rsidRPr="009731FD">
        <w:rPr>
          <w:sz w:val="23"/>
          <w:szCs w:val="23"/>
        </w:rPr>
        <w:t xml:space="preserve">Tramitar las comprobaciones del ejercicio presupuestal ante las dependencias normativas de H. Ayuntamiento; y </w:t>
      </w:r>
    </w:p>
    <w:p w:rsidR="00CE5F50" w:rsidRPr="009731FD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  <w:r w:rsidRPr="009731FD">
        <w:rPr>
          <w:b/>
          <w:bCs/>
          <w:sz w:val="23"/>
          <w:szCs w:val="23"/>
        </w:rPr>
        <w:t xml:space="preserve">XVI. </w:t>
      </w:r>
      <w:r w:rsidRPr="009731FD">
        <w:rPr>
          <w:sz w:val="23"/>
          <w:szCs w:val="23"/>
        </w:rPr>
        <w:t>Las demás que le establezcan otros ordenamientos legales.</w:t>
      </w:r>
      <w:r w:rsidRPr="007D303A">
        <w:rPr>
          <w:sz w:val="23"/>
          <w:szCs w:val="23"/>
        </w:rPr>
        <w:t xml:space="preserve"> </w:t>
      </w:r>
    </w:p>
    <w:p w:rsidR="00CE5F50" w:rsidRPr="007D303A" w:rsidRDefault="00CE5F50" w:rsidP="00CE5F50">
      <w:pPr>
        <w:pStyle w:val="Default"/>
        <w:jc w:val="both"/>
        <w:rPr>
          <w:sz w:val="23"/>
          <w:szCs w:val="23"/>
        </w:rPr>
      </w:pPr>
    </w:p>
    <w:p w:rsidR="00CE5F50" w:rsidRPr="007D303A" w:rsidRDefault="00CE5F50" w:rsidP="00CE5F50">
      <w:pPr>
        <w:pStyle w:val="Default"/>
        <w:jc w:val="both"/>
        <w:rPr>
          <w:b/>
          <w:bCs/>
          <w:sz w:val="23"/>
          <w:szCs w:val="23"/>
          <w:highlight w:val="yellow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32"/>
          <w:szCs w:val="32"/>
          <w:lang w:val="es-MX"/>
        </w:rPr>
      </w:pPr>
    </w:p>
    <w:p w:rsidR="00CE5F50" w:rsidRPr="007D303A" w:rsidRDefault="00CE5F50" w:rsidP="00CE5F50">
      <w:pPr>
        <w:pStyle w:val="Prrafodelista"/>
        <w:numPr>
          <w:ilvl w:val="0"/>
          <w:numId w:val="6"/>
        </w:numPr>
        <w:spacing w:after="120" w:line="276" w:lineRule="auto"/>
        <w:ind w:left="0" w:right="-142" w:firstLine="0"/>
        <w:jc w:val="center"/>
        <w:outlineLvl w:val="0"/>
        <w:rPr>
          <w:rFonts w:cs="Arial"/>
          <w:b/>
          <w:sz w:val="32"/>
          <w:szCs w:val="32"/>
          <w:lang w:val="es-MX"/>
        </w:rPr>
      </w:pPr>
      <w:bookmarkStart w:id="19" w:name="_Toc468888351"/>
      <w:bookmarkStart w:id="20" w:name="_Toc491090518"/>
      <w:r w:rsidRPr="007D303A">
        <w:rPr>
          <w:rFonts w:cs="Arial"/>
          <w:b/>
          <w:sz w:val="32"/>
          <w:szCs w:val="32"/>
          <w:lang w:val="es-MX"/>
        </w:rPr>
        <w:lastRenderedPageBreak/>
        <w:t>PERFIL DE PUESTOS</w:t>
      </w:r>
      <w:bookmarkEnd w:id="19"/>
      <w:bookmarkEnd w:id="20"/>
    </w:p>
    <w:p w:rsidR="00CE5F50" w:rsidRPr="007D303A" w:rsidRDefault="00CE5F50" w:rsidP="00CE5F50">
      <w:pPr>
        <w:spacing w:after="120"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8"/>
                <w:szCs w:val="28"/>
                <w:lang w:val="es-MX"/>
              </w:rPr>
            </w:pPr>
            <w:r w:rsidRPr="00CC6B1A">
              <w:rPr>
                <w:rFonts w:cs="Arial"/>
                <w:b/>
                <w:sz w:val="28"/>
                <w:szCs w:val="28"/>
                <w:lang w:val="es-MX"/>
              </w:rPr>
              <w:t>Director de Educación, Cultura y Recreación</w:t>
            </w:r>
          </w:p>
        </w:tc>
      </w:tr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Presidencia</w:t>
            </w:r>
          </w:p>
        </w:tc>
      </w:tr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Presidente Municipal</w:t>
            </w:r>
          </w:p>
        </w:tc>
      </w:tr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Enlace y Participación de la Juventud, Subdirector de Educación, Subdirector de Cultura y Subdirector Administrativo.</w:t>
            </w:r>
          </w:p>
        </w:tc>
      </w:tr>
      <w:tr w:rsidR="00CE5F50" w:rsidRPr="00CC6B1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Todas las áreas que integran la administración Municipal.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Coordinar, organizar, gestionar programas que contribuyan a la formación integral y desarrollo humano de los </w:t>
            </w:r>
            <w:proofErr w:type="spellStart"/>
            <w:r w:rsidRPr="00CC6B1A">
              <w:rPr>
                <w:rFonts w:cs="Arial"/>
                <w:sz w:val="24"/>
                <w:lang w:val="es-MX"/>
              </w:rPr>
              <w:t>centrecos</w:t>
            </w:r>
            <w:proofErr w:type="spellEnd"/>
            <w:r w:rsidRPr="00CC6B1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Secretaría de Educación Pública del Estado 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la mejora en infraestructura de servicios educativos y culturales.</w:t>
            </w:r>
          </w:p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-Definir y coordinar el programa de becas.</w:t>
            </w:r>
          </w:p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y optimizar el financiamiento para festivales, capacitaciones y eventos.</w:t>
            </w:r>
          </w:p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-Desarrollar acciones de vinculación para el apoyo de los programas de DECUR con instancias dentro y fuera del municipio. </w:t>
            </w:r>
          </w:p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-Gestionar recursos para y de infraestructura de bibliotecas, casas de arte.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Estatal de Cultura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Universidades públicas y privadas del Estado y el Municipio de Centro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Estatal de Cultura (IEC)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Consejo Nacional de la Cultura y las Artes (CONACULTA)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Planear, coordinar, dirigir, y evaluar los programas de las área</w:t>
            </w:r>
            <w:r>
              <w:rPr>
                <w:rFonts w:cs="Arial"/>
                <w:sz w:val="24"/>
                <w:lang w:val="es-MX"/>
              </w:rPr>
              <w:t>s de educación, cultura</w:t>
            </w:r>
            <w:r w:rsidRPr="007D303A">
              <w:rPr>
                <w:rFonts w:cs="Arial"/>
                <w:sz w:val="24"/>
                <w:lang w:val="es-MX"/>
              </w:rPr>
              <w:t xml:space="preserve"> y juventud con la finalidad de brindar atención, apoyo y servicio de calidad, oportuno y equitativo a la población del municipio del Centro.</w:t>
            </w:r>
          </w:p>
        </w:tc>
      </w:tr>
    </w:tbl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tbl>
      <w:tblPr>
        <w:tblpPr w:leftFromText="141" w:rightFromText="141" w:horzAnchor="margin" w:tblpXSpec="center" w:tblpY="840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76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lastRenderedPageBreak/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-Formular, analizar y aprobar programas propios de las áreas de la Dirección.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-Proponer al presidente municipal el programa de actividades de la Dirección.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-Comparecer ante el cabildo del H. Ayuntamiento para exponer y evaluar el programa de la Dirección.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-Establecer coordinación con instituciones públicas y privadas relacionadas al mejor desempeño de las funciones encomendadas a la Dirección.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-Supervisar el desarrollo de los programas para que sean congruentes con los lineamientos generales establecidos en el </w:t>
            </w:r>
            <w:r>
              <w:rPr>
                <w:rFonts w:cs="Arial"/>
                <w:sz w:val="24"/>
                <w:lang w:val="es-MX"/>
              </w:rPr>
              <w:t>Plan de Desarrollo 2016-2018</w:t>
            </w:r>
            <w:r w:rsidRPr="007D303A">
              <w:rPr>
                <w:rFonts w:cs="Arial"/>
                <w:sz w:val="24"/>
                <w:lang w:val="es-MX"/>
              </w:rPr>
              <w:t>,  el programa operativo anual, y federales, de acuerdo a las disposiciones legales establecidas.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-Someter a consideración del presidente municipal los requerimientos de construcción y rehabilitación de la infraestructura física en materia </w:t>
            </w:r>
            <w:r>
              <w:rPr>
                <w:rFonts w:cs="Arial"/>
                <w:sz w:val="24"/>
                <w:lang w:val="es-MX"/>
              </w:rPr>
              <w:t>educativa y cultural.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-Orientar el programa de educación del Ayuntamiento hacia la formación integral de los habitantes con estrategias productivas y creativas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-Dirigir acciones para mejorar las condiciones y calidad de vida de la población.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-Gestionar ante las dependencias del Ayuntamiento los requerimientos autorizados por el Presidente Municipal e informarle de sus avances.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-Autorizar los programas de trabajo de las Subdirecciones y Coordinaciones de la Dirección, Compañía de Danza Folklórica de la Ciudad de Villahermosa.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-Promover a través de los medios masivos de comunicación los programas </w:t>
            </w:r>
            <w:r>
              <w:rPr>
                <w:rFonts w:cs="Arial"/>
                <w:sz w:val="24"/>
                <w:lang w:val="es-MX"/>
              </w:rPr>
              <w:t xml:space="preserve">de educación, cultura y recreación </w:t>
            </w:r>
            <w:r w:rsidRPr="007D303A">
              <w:rPr>
                <w:rFonts w:cs="Arial"/>
                <w:sz w:val="24"/>
                <w:lang w:val="es-MX"/>
              </w:rPr>
              <w:t>del ayuntamiento.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-Acordar con el Presidente Municipal los asuntos encomendados a su cargo.</w:t>
            </w:r>
          </w:p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-Apoyar las acciones del gobierno municipal.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716F9F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 y</w:t>
            </w:r>
            <w:r>
              <w:rPr>
                <w:rFonts w:cs="Arial"/>
                <w:sz w:val="24"/>
                <w:lang w:val="es-MX"/>
              </w:rPr>
              <w:t xml:space="preserve"> posgrado en el área educativa y/o cultural</w:t>
            </w:r>
            <w:r w:rsidRPr="007D303A">
              <w:rPr>
                <w:rFonts w:cs="Arial"/>
                <w:sz w:val="24"/>
                <w:lang w:val="es-MX"/>
              </w:rPr>
              <w:t xml:space="preserve">. 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716F9F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1</w:t>
            </w:r>
            <w:r>
              <w:rPr>
                <w:rFonts w:cs="Arial"/>
                <w:sz w:val="24"/>
                <w:lang w:val="es-MX"/>
              </w:rPr>
              <w:t>0</w:t>
            </w:r>
            <w:r w:rsidRPr="007D303A">
              <w:rPr>
                <w:rFonts w:cs="Arial"/>
                <w:sz w:val="24"/>
                <w:lang w:val="es-MX"/>
              </w:rPr>
              <w:t xml:space="preserve"> años en el sector académico público y/o privado.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716F9F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De educac</w:t>
            </w:r>
            <w:r>
              <w:rPr>
                <w:rFonts w:cs="Arial"/>
                <w:sz w:val="24"/>
                <w:lang w:val="es-MX"/>
              </w:rPr>
              <w:t>ión, arte, cultura, recreación</w:t>
            </w:r>
            <w:r w:rsidRPr="007D303A">
              <w:rPr>
                <w:rFonts w:cs="Arial"/>
                <w:sz w:val="24"/>
                <w:lang w:val="es-MX"/>
              </w:rPr>
              <w:t>, recursos humanos, vinculación, administración y gestión.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716F9F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716F9F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Liderazgo para el desarrollo humano y el trabajo en equipo, adaptación a las nuevas circunstancias, toma de decisiones, resolución de conflictos, manejo de crisis.</w:t>
            </w:r>
          </w:p>
        </w:tc>
      </w:tr>
    </w:tbl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2B6A97" w:rsidRDefault="00CE5F50" w:rsidP="002B6A97">
      <w:pPr>
        <w:spacing w:after="200" w:line="276" w:lineRule="auto"/>
        <w:jc w:val="left"/>
        <w:rPr>
          <w:rFonts w:cs="Arial"/>
          <w:sz w:val="24"/>
          <w:lang w:val="es-MX"/>
        </w:rPr>
      </w:pPr>
      <w:r w:rsidRPr="007D303A">
        <w:rPr>
          <w:rFonts w:cs="Arial"/>
          <w:sz w:val="24"/>
          <w:lang w:val="es-MX"/>
        </w:rPr>
        <w:br w:type="page"/>
      </w:r>
    </w:p>
    <w:p w:rsidR="00CE5F50" w:rsidRPr="00C91D71" w:rsidRDefault="00CE5F50" w:rsidP="00CE5F50">
      <w:pPr>
        <w:pStyle w:val="Textoindependiente2"/>
        <w:numPr>
          <w:ilvl w:val="0"/>
          <w:numId w:val="36"/>
        </w:numPr>
        <w:spacing w:line="240" w:lineRule="auto"/>
        <w:ind w:right="-142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lastRenderedPageBreak/>
        <w:t>Descripción de Puesto</w:t>
      </w:r>
    </w:p>
    <w:p w:rsidR="00CE5F50" w:rsidRPr="007D303A" w:rsidRDefault="00CE5F50" w:rsidP="00CE5F50">
      <w:pPr>
        <w:spacing w:line="276" w:lineRule="auto"/>
        <w:ind w:right="-142"/>
        <w:jc w:val="left"/>
        <w:rPr>
          <w:rFonts w:cs="Arial"/>
          <w:b/>
          <w:sz w:val="24"/>
          <w:lang w:val="es-MX"/>
        </w:rPr>
      </w:pPr>
    </w:p>
    <w:tbl>
      <w:tblPr>
        <w:tblW w:w="9923" w:type="dxa"/>
        <w:tblInd w:w="-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33"/>
        <w:gridCol w:w="445"/>
        <w:gridCol w:w="5245"/>
      </w:tblGrid>
      <w:tr w:rsidR="00CE5F50" w:rsidRPr="00CC6B1A" w:rsidTr="000A1CA7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tabs>
                <w:tab w:val="left" w:pos="578"/>
              </w:tabs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Subdirector de Educación</w:t>
            </w:r>
          </w:p>
        </w:tc>
      </w:tr>
      <w:tr w:rsidR="00CE5F50" w:rsidRPr="00CC6B1A" w:rsidTr="000A1CA7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E5F50" w:rsidRPr="00CC6B1A" w:rsidTr="000A1CA7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CE5F50" w:rsidRPr="00CC6B1A" w:rsidTr="000A1CA7"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76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56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Vinculación</w:t>
            </w:r>
          </w:p>
          <w:p w:rsidR="00CE5F50" w:rsidRPr="00CC6B1A" w:rsidRDefault="00CE5F50" w:rsidP="000A1CA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Tecnologías para el Conocimiento y la Cultura</w:t>
            </w:r>
          </w:p>
          <w:p w:rsidR="00CE5F50" w:rsidRPr="00CC6B1A" w:rsidRDefault="00CE5F50" w:rsidP="000A1CA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Departamento de Inspección y Supervisión de Estructura</w:t>
            </w:r>
          </w:p>
        </w:tc>
      </w:tr>
      <w:tr w:rsidR="00CE5F50" w:rsidRPr="00CC6B1A" w:rsidTr="000A1CA7">
        <w:tc>
          <w:tcPr>
            <w:tcW w:w="99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Subdirección de Cultura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-Coordinación de eventos artísticos en planteles escolares de todos los niveles así como en la red de bibliotecas públicas municipales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-Realizar acciones de promoción y difusión para la alfabetización y asesoría educativa.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-Participar en operativos escolares para prevención de epidemias.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-Fomentar programas de prevención con diferentes áreas del municipio de Centro. </w:t>
            </w: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40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Enlace y Participación de la Juventud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Municipal del Deporte de Centro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Salud Municipal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rPr>
          <w:trHeight w:val="634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Coordinación de Protección Civil Municipal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rPr>
          <w:trHeight w:val="419"/>
        </w:trPr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Protección Ambiental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Secretaría de Educación Pública del Estado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-Promover el desempeño académico 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-Disminuir el rezago educativo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-Apoyar el desempeño escolar a través de convenios de colaboración. 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-Participación Social</w:t>
            </w:r>
          </w:p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-Actos cívicos</w:t>
            </w: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Instituto de Educación Para Adultos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40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de Educación Media Superior y Superior de Tabasco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76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jc w:val="left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CE5F50" w:rsidRPr="007D303A" w:rsidTr="000A1CA7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9731FD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Coordinar y promover las actividades de promoción de desempeño académico a través de acciones tanto para disminuir el rezago educativo como para impulsar el desarrollo de estudiantes de alto rendimiento.</w:t>
            </w:r>
          </w:p>
        </w:tc>
      </w:tr>
      <w:tr w:rsidR="00CE5F50" w:rsidRPr="007D303A" w:rsidTr="000A1CA7"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9731FD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9731FD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9731FD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-Impulsar el desarrollo humano de los escolares de los diferentes niveles académicos.</w:t>
            </w:r>
          </w:p>
          <w:p w:rsidR="00CE5F50" w:rsidRPr="009731FD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 xml:space="preserve">-Promover estrategias de distribución de becas de corresponsabilidad académica para reconocer y motivar a estudiantes dedicados. </w:t>
            </w:r>
          </w:p>
          <w:p w:rsidR="00CE5F50" w:rsidRPr="009731FD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-Implementar programas y estrategias de impulso a la Educación para Adultos para abatir el rezago educativo</w:t>
            </w:r>
            <w:r>
              <w:rPr>
                <w:rFonts w:cs="Arial"/>
                <w:sz w:val="24"/>
                <w:lang w:val="es-MX"/>
              </w:rPr>
              <w:t xml:space="preserve"> en el municipio de Centro</w:t>
            </w:r>
            <w:r w:rsidRPr="009731FD">
              <w:rPr>
                <w:rFonts w:cs="Arial"/>
                <w:sz w:val="24"/>
                <w:lang w:val="es-MX"/>
              </w:rPr>
              <w:t>.</w:t>
            </w:r>
          </w:p>
          <w:p w:rsidR="00CE5F50" w:rsidRPr="009731FD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9731FD">
              <w:rPr>
                <w:rFonts w:cs="Arial"/>
                <w:sz w:val="24"/>
                <w:lang w:val="es-MX"/>
              </w:rPr>
              <w:t>-Integrar el archivo histórico del municipio con la participación de historiadores Tabasqueños.</w:t>
            </w:r>
          </w:p>
        </w:tc>
      </w:tr>
    </w:tbl>
    <w:p w:rsidR="00CE5F50" w:rsidRPr="007D303A" w:rsidRDefault="00CE5F50" w:rsidP="00CE5F50">
      <w:pPr>
        <w:spacing w:line="276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9923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7893"/>
      </w:tblGrid>
      <w:tr w:rsidR="00CE5F50" w:rsidRPr="00CC6B1A" w:rsidTr="000A1CA7">
        <w:tc>
          <w:tcPr>
            <w:tcW w:w="99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 ciencias de la educación, gestión administrativa.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Interés por atender las necesidades de formación integral de la población, ser propositivo, estable y capacitado para resolver conflictos laborales y de comunicación.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Pr="00F578D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34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Jefe del Departamento de Tecnologías para el Conocimiento y Cultura</w:t>
            </w:r>
          </w:p>
        </w:tc>
      </w:tr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CE5F50" w:rsidRPr="00CC6B1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Personal de apoyo asignado.</w:t>
            </w:r>
          </w:p>
        </w:tc>
      </w:tr>
      <w:tr w:rsidR="00CE5F50" w:rsidRPr="00CC6B1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Personal de atención al público, responsables de las diferentes áreas del Gobierno Municipal.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Controlar, asesorar y dar mantenimiento a equipos de cómputo y atención de necesidades técnicas de información digital.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públicas y privadas que apoyan los proyectos educativos y culturales.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Que el municipio se integre a nivel nacional como Ciudad del Conocimiento y la Cultura logrando digitalizarla información del acervo cultural para su organización y uso.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Organizar, asesorar y digitalizar la información útil para la ciudadanía desde un centro virtual municipal ubicado en el Centro Cultural Villahermosa y conectado con otras dependencias del Gobierno Municipal para impulsar el desarrollo humano, académico y cultural.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-Ofrecer servicios de internet para obtener información relevante de carácter cultural y educativo para encaminar a Villahermosa como la ciudad del conocimiento y la cultura.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-Difundir vínculos de acervos especializados de interés para la población.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-Disminuir el uso indiscriminado del papel.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-Enlazar a los usuarios a través de una comunicación ágil y eficiente.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asesoría académica en línea desde las instalaciones del Gobierno Municipal.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CC6B1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Licenciatura o equivalente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Experiencia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3 años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De gestión administrativa, ciencias de la información, de cultura general de manejo del concepto de la ciudad del conocimiento.</w:t>
            </w:r>
          </w:p>
        </w:tc>
      </w:tr>
      <w:tr w:rsidR="00CE5F50" w:rsidRPr="00CC6B1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Capacidad para entender la importancia de la innovación digital así como mantenerse actualizado en el ámbito virtual. Trabajo en equipo disposición de servicio.</w:t>
            </w:r>
          </w:p>
        </w:tc>
      </w:tr>
    </w:tbl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5954"/>
      </w:tblGrid>
      <w:tr w:rsidR="00CE5F50" w:rsidRPr="00CC6B1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 xml:space="preserve">Jefe de Departamento de Inspección y Supervisión 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 Infraestructura</w:t>
            </w:r>
          </w:p>
        </w:tc>
      </w:tr>
      <w:tr w:rsidR="00CE5F50" w:rsidRPr="00CC6B1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E5F50" w:rsidRPr="00CC6B1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CE5F50" w:rsidRPr="00CC6B1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Edificios e Instalaciones dependientes de la DECUR</w:t>
            </w:r>
          </w:p>
        </w:tc>
      </w:tr>
      <w:tr w:rsidR="00CE5F50" w:rsidRPr="00CC6B1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CC6B1A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rPr>
          <w:trHeight w:val="34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Obras, Ordenamiento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Territorial y Servicios Municipales.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Atender las diferentes solicitudes de apoyos, colaboración y participación en actividades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Relacionadas con la educación, cultura y recreación.</w:t>
            </w:r>
          </w:p>
        </w:tc>
      </w:tr>
      <w:tr w:rsidR="00CE5F50" w:rsidRPr="00CC6B1A" w:rsidTr="000A1CA7">
        <w:trPr>
          <w:trHeight w:val="192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Dirección de Asuntos Jurídicos.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rPr>
          <w:trHeight w:val="270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INMUNDEC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Subdirecciones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Coordinadores y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Jefes de Departamentos de DECUR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CC6B1A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CC6B1A" w:rsidTr="000A1CA7">
        <w:trPr>
          <w:trHeight w:val="126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Secretaria de Educación</w:t>
            </w:r>
          </w:p>
        </w:tc>
        <w:tc>
          <w:tcPr>
            <w:tcW w:w="595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 xml:space="preserve">Colaborar, coordinar, planear y dar seguimiento a </w:t>
            </w:r>
          </w:p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CC6B1A">
              <w:rPr>
                <w:rFonts w:cs="Arial"/>
                <w:sz w:val="24"/>
                <w:lang w:val="es-MX"/>
              </w:rPr>
              <w:t>las</w:t>
            </w:r>
            <w:proofErr w:type="gramEnd"/>
            <w:r w:rsidRPr="00CC6B1A">
              <w:rPr>
                <w:rFonts w:cs="Arial"/>
                <w:sz w:val="24"/>
                <w:lang w:val="es-MX"/>
              </w:rPr>
              <w:t xml:space="preserve"> solicitudes y/o gestiones de ciudadanos.</w:t>
            </w:r>
          </w:p>
        </w:tc>
      </w:tr>
      <w:tr w:rsidR="00CE5F50" w:rsidRPr="00CC6B1A" w:rsidTr="000A1CA7">
        <w:trPr>
          <w:trHeight w:val="1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ITIFE, IEC e INDETAB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E5F50" w:rsidRPr="00CC6B1A" w:rsidTr="000A1CA7">
        <w:trPr>
          <w:trHeight w:val="135"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C6B1A">
              <w:rPr>
                <w:rFonts w:cs="Arial"/>
                <w:sz w:val="24"/>
                <w:lang w:val="es-MX"/>
              </w:rPr>
              <w:t>Instituciones educativas de nivel básico y superior.</w:t>
            </w:r>
          </w:p>
        </w:tc>
        <w:tc>
          <w:tcPr>
            <w:tcW w:w="595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C6B1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0516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Integración de la información necesaria relacionada con la infraestructura de educación,</w:t>
            </w:r>
          </w:p>
          <w:p w:rsidR="00CE5F50" w:rsidRPr="000516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Cultura </w:t>
            </w:r>
            <w:r w:rsidRPr="00051650">
              <w:rPr>
                <w:rFonts w:cs="Arial"/>
                <w:sz w:val="24"/>
                <w:lang w:val="es-MX"/>
              </w:rPr>
              <w:t>y recreación para organizar, proponer e instrumentar proyectos o</w:t>
            </w:r>
          </w:p>
          <w:p w:rsidR="00CE5F50" w:rsidRPr="000516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programas afines y gestionar recursos para su aplicación en los espacios que requieren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mejoras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sustanciales para brindar un servicio de calidad </w:t>
            </w:r>
            <w:r>
              <w:rPr>
                <w:rFonts w:cs="Arial"/>
                <w:sz w:val="24"/>
                <w:lang w:val="es-MX"/>
              </w:rPr>
              <w:t>para los usuarios y un ambiente agradable de trabajo.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-Atención ciudadana (Padres de familia, Profesores, Directores, Bibliotecarios, Promotores,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spellStart"/>
            <w:proofErr w:type="gramStart"/>
            <w:r w:rsidRPr="00051650">
              <w:rPr>
                <w:rFonts w:cs="Arial"/>
                <w:sz w:val="24"/>
                <w:lang w:val="es-MX"/>
              </w:rPr>
              <w:t>talleristas</w:t>
            </w:r>
            <w:proofErr w:type="spellEnd"/>
            <w:proofErr w:type="gramEnd"/>
            <w:r w:rsidRPr="00051650">
              <w:rPr>
                <w:rFonts w:cs="Arial"/>
                <w:sz w:val="24"/>
                <w:lang w:val="es-MX"/>
              </w:rPr>
              <w:t>, etc.) generando respuestas por escrito y asesorías u orientación en las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gestiones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>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-Visitas y supervisión de espacios ed</w:t>
            </w:r>
            <w:r>
              <w:rPr>
                <w:rFonts w:cs="Arial"/>
                <w:sz w:val="24"/>
                <w:lang w:val="es-MX"/>
              </w:rPr>
              <w:t>ucativos, culturales</w:t>
            </w:r>
            <w:r w:rsidRPr="00051650">
              <w:rPr>
                <w:rFonts w:cs="Arial"/>
                <w:sz w:val="24"/>
                <w:lang w:val="es-MX"/>
              </w:rPr>
              <w:t xml:space="preserve"> y recreativos.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-Integración de expedientes técnicos para proyectos o programas.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-Elaboración de propuestas de obras de construcción o rehabilitación relativas a escuelas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nivel básico.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-Elaboración de propuestas de obras de construcción, rehabilitación o mantenimiento en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espacios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culturales y bibliotecas.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-Desarrollar programas de mantenimiento en los edificios e instalaciones dependientes de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DECUR.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-Capturar las solicitudes y demandas en una base de datos para presentar alternativas para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>
              <w:rPr>
                <w:rFonts w:cs="Arial"/>
                <w:sz w:val="24"/>
                <w:lang w:val="es-MX"/>
              </w:rPr>
              <w:t>su</w:t>
            </w:r>
            <w:proofErr w:type="gramEnd"/>
            <w:r>
              <w:rPr>
                <w:rFonts w:cs="Arial"/>
                <w:sz w:val="24"/>
                <w:lang w:val="es-MX"/>
              </w:rPr>
              <w:t xml:space="preserve"> pronta atención. 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CC6B1A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Lineamientos y normatividad aplicable a programas de la Secretaria de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Educación para validación de proyectos.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Ley de Obras Públicas y Reglamentos de construcciones del Municipio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Centro. Ley Orgánica de los Municipios del Estado de Tabasco.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Organización social, coordinación o enlace operativo, construcción,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control y seguimiento de obras, conocer las comunidades que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conforman el Municipio de Centro y espacios educativos, culturales,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y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 xml:space="preserve"> recreativos.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Responsable, honesto, colaborador, congruente, trabajo en equipo,</w:t>
            </w:r>
          </w:p>
          <w:p w:rsidR="00CE5F50" w:rsidRPr="000516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051650">
              <w:rPr>
                <w:rFonts w:cs="Arial"/>
                <w:sz w:val="24"/>
                <w:lang w:val="es-MX"/>
              </w:rPr>
              <w:t>liderazgo, eficiente en administración del personal, vehículos y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051650">
              <w:rPr>
                <w:rFonts w:cs="Arial"/>
                <w:sz w:val="24"/>
                <w:lang w:val="es-MX"/>
              </w:rPr>
              <w:t>herramientas</w:t>
            </w:r>
            <w:proofErr w:type="gramEnd"/>
            <w:r w:rsidRPr="00051650">
              <w:rPr>
                <w:rFonts w:cs="Arial"/>
                <w:sz w:val="24"/>
                <w:lang w:val="es-MX"/>
              </w:rPr>
              <w:t>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1276"/>
        <w:gridCol w:w="5954"/>
      </w:tblGrid>
      <w:tr w:rsidR="00CE5F50" w:rsidRPr="00F67859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Jefe de Departamento de Vinculación</w:t>
            </w:r>
          </w:p>
        </w:tc>
      </w:tr>
      <w:tr w:rsidR="00CE5F50" w:rsidRPr="00F67859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E5F50" w:rsidRPr="00F67859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Subdirector de Educación</w:t>
            </w:r>
          </w:p>
        </w:tc>
      </w:tr>
      <w:tr w:rsidR="00CE5F50" w:rsidRPr="00F67859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72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Personal de apoyo asignado al departamento</w:t>
            </w:r>
          </w:p>
        </w:tc>
      </w:tr>
      <w:tr w:rsidR="00CE5F50" w:rsidRPr="00F67859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F67859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F67859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Con todas las áreas que integran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la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administración Municipal.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Optimizar las posibilidades de desarrollo por medio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convenios, programas y enlaces.</w:t>
            </w:r>
          </w:p>
        </w:tc>
      </w:tr>
      <w:tr w:rsidR="00CE5F50" w:rsidRPr="00F67859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F67859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F67859" w:rsidTr="000A1CA7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Instancias del sector educativo, cultural a nivel estatal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>
              <w:rPr>
                <w:rFonts w:cs="Arial"/>
                <w:sz w:val="24"/>
                <w:lang w:val="es-MX"/>
              </w:rPr>
              <w:t>y</w:t>
            </w:r>
            <w:proofErr w:type="gramEnd"/>
            <w:r>
              <w:rPr>
                <w:rFonts w:cs="Arial"/>
                <w:sz w:val="24"/>
                <w:lang w:val="es-MX"/>
              </w:rPr>
              <w:t xml:space="preserve"> federal así como con la </w:t>
            </w:r>
            <w:r w:rsidRPr="00F67859">
              <w:rPr>
                <w:rFonts w:cs="Arial"/>
                <w:sz w:val="24"/>
                <w:lang w:val="es-MX"/>
              </w:rPr>
              <w:t>iniciativa privada.</w:t>
            </w:r>
          </w:p>
        </w:tc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Tener una visión amplia y conocimiento suficiente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para detectar las áreas de oportunidad  en el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desarrollo de las actividades de la DECUR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proofErr w:type="gramStart"/>
            <w:r w:rsidRPr="00F67859">
              <w:rPr>
                <w:rFonts w:cs="Arial"/>
                <w:sz w:val="24"/>
                <w:lang w:val="es-MX"/>
              </w:rPr>
              <w:t>y</w:t>
            </w:r>
            <w:proofErr w:type="gramEnd"/>
            <w:r w:rsidRPr="00F67859">
              <w:rPr>
                <w:rFonts w:cs="Arial"/>
                <w:sz w:val="24"/>
                <w:lang w:val="es-MX"/>
              </w:rPr>
              <w:t xml:space="preserve"> de riesg</w:t>
            </w:r>
            <w:r>
              <w:rPr>
                <w:rFonts w:cs="Arial"/>
                <w:sz w:val="24"/>
                <w:lang w:val="es-MX"/>
              </w:rPr>
              <w:t xml:space="preserve">o para prevenir eventualidades  </w:t>
            </w:r>
            <w:r w:rsidRPr="00F67859">
              <w:rPr>
                <w:rFonts w:cs="Arial"/>
                <w:sz w:val="24"/>
                <w:lang w:val="es-MX"/>
              </w:rPr>
              <w:t>innecesarias.</w:t>
            </w:r>
          </w:p>
        </w:tc>
      </w:tr>
    </w:tbl>
    <w:p w:rsidR="00CE5F50" w:rsidRPr="00112D36" w:rsidRDefault="00CE5F50" w:rsidP="00CE5F50">
      <w:pPr>
        <w:spacing w:line="240" w:lineRule="auto"/>
        <w:ind w:right="-142"/>
        <w:rPr>
          <w:rFonts w:cs="Arial"/>
          <w:sz w:val="16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112D36" w:rsidRDefault="00CE5F50" w:rsidP="00CE5F50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578D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Contribuir al impulso, planificación, organización, desarrollo y evaluación de las actividades</w:t>
            </w:r>
          </w:p>
          <w:p w:rsidR="00CE5F50" w:rsidRPr="00F578D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de vinculación de la Dirección para fortalecer y retroalimentar los planes y programas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Académicos</w:t>
            </w:r>
            <w:r>
              <w:rPr>
                <w:rFonts w:cs="Arial"/>
                <w:sz w:val="24"/>
                <w:lang w:val="es-MX"/>
              </w:rPr>
              <w:t xml:space="preserve"> y culturales.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-Coadyuvar en la preparación, celebración de acuerdos, convenios, elaboración de actas y</w:t>
            </w:r>
          </w:p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Seguimiento de acuerdos con los sectores públicos y privados.</w:t>
            </w:r>
          </w:p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-Establecer relaciones y convenios de cooperación y vinculación con las instancias del</w:t>
            </w:r>
          </w:p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Gobierno municipal y los sectores público, social y privado.</w:t>
            </w:r>
          </w:p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-Localizar convocatorias para acceder a recursos de programas federales y seguimiento de</w:t>
            </w:r>
          </w:p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Proyectos.</w:t>
            </w:r>
          </w:p>
          <w:p w:rsidR="00CE5F50" w:rsidRPr="00F578D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- Analizar propuestas de reglamentos, acuerdos, convocatorias y demás documentos que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578D0">
              <w:rPr>
                <w:rFonts w:cs="Arial"/>
                <w:sz w:val="24"/>
                <w:lang w:val="es-MX"/>
              </w:rPr>
              <w:t>Deban ser sometidos a la aprobación del Cabildo.</w:t>
            </w:r>
          </w:p>
        </w:tc>
      </w:tr>
    </w:tbl>
    <w:p w:rsidR="00CE5F50" w:rsidRPr="00112D36" w:rsidRDefault="00CE5F50" w:rsidP="00CE5F50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F67859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F67859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F67859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CE5F50" w:rsidRPr="00F67859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 xml:space="preserve">Cultura general, administración pública, legislación nacional, elaboración 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Y Valoración de proyectos culturales.</w:t>
            </w:r>
          </w:p>
        </w:tc>
      </w:tr>
      <w:tr w:rsidR="00CE5F50" w:rsidRPr="00F67859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Proactivo, empático, solidario, soc</w:t>
            </w:r>
            <w:r>
              <w:rPr>
                <w:rFonts w:cs="Arial"/>
                <w:sz w:val="24"/>
                <w:lang w:val="es-MX"/>
              </w:rPr>
              <w:t xml:space="preserve">iable, organizado, responsable, </w:t>
            </w:r>
            <w:r w:rsidRPr="00F67859">
              <w:rPr>
                <w:rFonts w:cs="Arial"/>
                <w:sz w:val="24"/>
                <w:lang w:val="es-MX"/>
              </w:rPr>
              <w:t>amable.</w:t>
            </w:r>
          </w:p>
        </w:tc>
      </w:tr>
    </w:tbl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6679"/>
      </w:tblGrid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Subdirector de Cultura 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Departamento de Divulgación de la Cultura y las Artes Departamento de Promoción Cultural</w:t>
            </w:r>
          </w:p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Departamento de Organización de Eventos en Espacios Públicos</w:t>
            </w:r>
          </w:p>
        </w:tc>
      </w:tr>
      <w:tr w:rsidR="00CE5F50" w:rsidRPr="00F67859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Programar y gestionar patrocinios para eventos culturales</w:t>
            </w:r>
          </w:p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Organizar equipos de trabajo para la operatividad de los programas culturales.</w:t>
            </w:r>
          </w:p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Crear proyectos, programas de fomento artístico y de recreación en el municipio.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DIF Municipal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Instituto Estatal de Cultura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Casas de Cultura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Gestionar la participación de artistas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Impartir conferencias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Concertar apoyos culturales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Vinculación para fomentar la cultura entre escolares</w:t>
            </w:r>
          </w:p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Promover la Cultura a través de eventos culturales periódicos.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Secretaria de Educación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F67859" w:rsidTr="000A1CA7">
        <w:trPr>
          <w:trHeight w:val="638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17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Instituto Mexicano del Petróleo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Coordinar las acciones con las diferentes Direcciones y Coordinaciones e Instituciones externas, hacer convenios culturales.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 Indagar sobre las necesidades de los grupos sociales en cuanto a cultura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Proyectar las estrategias para el fomento cultural y del buen uso del tiempo libre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Coordinar las acciones para los eventos culturales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Programar los eventos culturales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Dar seguimiento al correcto desarrollo de los programas y eventos culturales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Evaluar el desempeño del personal y el impacto de los programas en la comunidad.</w:t>
            </w:r>
          </w:p>
          <w:p w:rsidR="00CE5F50" w:rsidRPr="007D303A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</w:t>
            </w:r>
            <w:r w:rsidRPr="0041723C">
              <w:rPr>
                <w:rFonts w:cs="Arial"/>
                <w:sz w:val="24"/>
                <w:lang w:val="es-MX"/>
              </w:rPr>
              <w:t>Supervisar y administrar los inmuebles que ocupan los espacios culturales adscritos al área (Centro Cultural, Casas de Arte, etc.)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CE5F50" w:rsidRPr="00F67859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F67859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Licenciatura en artes o afín.</w:t>
            </w:r>
          </w:p>
        </w:tc>
      </w:tr>
      <w:tr w:rsidR="00CE5F50" w:rsidRPr="00F67859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CE5F50" w:rsidRPr="00F67859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De danza, pintura, escultura, música, bailes tradicionales, desarrollo de organización de eventos.</w:t>
            </w:r>
          </w:p>
        </w:tc>
      </w:tr>
      <w:tr w:rsidR="00CE5F50" w:rsidRPr="00F67859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Creativo y capaz de trabajar en equipo, proactivo y conciliador, organizado, metódico y responsable.</w:t>
            </w:r>
          </w:p>
        </w:tc>
      </w:tr>
    </w:tbl>
    <w:p w:rsidR="00CE5F50" w:rsidRPr="00640931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12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6679"/>
      </w:tblGrid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Jefe del Departamento la Red Municipal de Bibliotecas 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Dirección de Educación Cultura y Recreación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Personal adscrito a la Red Municipal de Bibliotecas</w:t>
            </w:r>
          </w:p>
        </w:tc>
      </w:tr>
      <w:tr w:rsidR="00CE5F50" w:rsidRPr="00F67859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F67859" w:rsidTr="000A1CA7">
        <w:trPr>
          <w:trHeight w:val="1380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26 Bibliotecas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Observar y coordinar las actividades que realizan los</w:t>
            </w: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bibliotecarios y conocer las diferentes necesidades de cada</w:t>
            </w:r>
          </w:p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biblioteca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F67859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Red Estatal de Bibliotecas</w:t>
            </w:r>
          </w:p>
        </w:tc>
        <w:tc>
          <w:tcPr>
            <w:tcW w:w="6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Organizar, coordinar y supervisar el trabajo de las bibliotecas.</w:t>
            </w:r>
          </w:p>
          <w:p w:rsidR="00CE5F50" w:rsidRPr="00F67859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Gestionar recursos, materiales y apoyos para el mejor funcionamiento de las bibliotecas.</w:t>
            </w:r>
          </w:p>
        </w:tc>
      </w:tr>
      <w:tr w:rsidR="00CE5F50" w:rsidRPr="00F67859" w:rsidTr="000A1CA7">
        <w:trPr>
          <w:trHeight w:val="1200"/>
        </w:trPr>
        <w:tc>
          <w:tcPr>
            <w:tcW w:w="33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F67859">
              <w:rPr>
                <w:rFonts w:cs="Arial"/>
                <w:sz w:val="24"/>
                <w:lang w:val="es-MX"/>
              </w:rPr>
              <w:t>CONACULTURA</w:t>
            </w:r>
          </w:p>
          <w:p w:rsidR="00CE5F50" w:rsidRPr="00F67859" w:rsidRDefault="00CE5F50" w:rsidP="000A1CA7">
            <w:pPr>
              <w:spacing w:line="240" w:lineRule="auto"/>
              <w:ind w:right="17"/>
              <w:jc w:val="left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640931" w:rsidRDefault="00CE5F50" w:rsidP="00CE5F50">
      <w:pPr>
        <w:spacing w:line="240" w:lineRule="auto"/>
        <w:ind w:right="-142"/>
        <w:rPr>
          <w:rFonts w:cs="Arial"/>
          <w:sz w:val="18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A6BC2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Organizar a los bibliotecarios para prestar servicios de recuperación de información y</w:t>
            </w:r>
          </w:p>
          <w:p w:rsidR="00CE5F50" w:rsidRPr="00CA6BC2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lectura en las diferentes bibliotecas para que cumplan con los requerimientos que marca la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Ley General de Bibliotecas.</w:t>
            </w:r>
          </w:p>
        </w:tc>
      </w:tr>
    </w:tbl>
    <w:p w:rsidR="00CE5F50" w:rsidRPr="002B6A97" w:rsidRDefault="00CE5F50" w:rsidP="00CE5F50">
      <w:pPr>
        <w:spacing w:line="240" w:lineRule="auto"/>
        <w:ind w:right="-142"/>
        <w:rPr>
          <w:rFonts w:cs="Arial"/>
          <w:sz w:val="16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A6BC2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-Garantizar un buen servicio bibliotecario a los usuarios</w:t>
            </w:r>
          </w:p>
          <w:p w:rsidR="00CE5F50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-Atender las necesidades de infraestructura y solicitar apoyo para las mejoras.</w:t>
            </w:r>
          </w:p>
          <w:p w:rsidR="00CE5F50" w:rsidRPr="00CA6BC2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</w:t>
            </w:r>
            <w:r w:rsidRPr="00CA6BC2">
              <w:rPr>
                <w:rFonts w:cs="Arial"/>
                <w:sz w:val="24"/>
                <w:lang w:val="es-MX"/>
              </w:rPr>
              <w:t>Supervisar todas las actividades que corresponden al trabajo de los bibliotecarios</w:t>
            </w:r>
          </w:p>
          <w:p w:rsidR="00CE5F50" w:rsidRPr="00CA6BC2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-Realizar los trámites correspondientes para mantenimiento y rehabilitación de la</w:t>
            </w:r>
          </w:p>
          <w:p w:rsidR="00CE5F50" w:rsidRPr="00CA6BC2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infraestructura</w:t>
            </w:r>
          </w:p>
          <w:p w:rsidR="00CE5F50" w:rsidRPr="00CA6BC2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-Mantener actualizado el inventario de los bienes muebles e inmuebles de las bibliotecas.</w:t>
            </w:r>
          </w:p>
          <w:p w:rsidR="00CE5F50" w:rsidRPr="007D303A" w:rsidRDefault="00CE5F50" w:rsidP="000A1CA7">
            <w:pPr>
              <w:spacing w:line="240" w:lineRule="auto"/>
              <w:ind w:right="-108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-Gestionar el mant</w:t>
            </w:r>
            <w:r>
              <w:rPr>
                <w:rFonts w:cs="Arial"/>
                <w:sz w:val="24"/>
                <w:lang w:val="es-MX"/>
              </w:rPr>
              <w:t>enimiento de la infraestructura.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7655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 en artes o afín.</w:t>
            </w:r>
          </w:p>
        </w:tc>
      </w:tr>
      <w:tr w:rsidR="00CE5F50" w:rsidRPr="007D303A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Bibliotecología, cultura general, manejo de grupos, administración</w:t>
            </w:r>
          </w:p>
        </w:tc>
      </w:tr>
      <w:tr w:rsidR="00CE5F50" w:rsidRPr="007D303A" w:rsidTr="000A1CA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6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Creativo y capaz de trabajar en e</w:t>
            </w:r>
            <w:r>
              <w:rPr>
                <w:rFonts w:cs="Arial"/>
                <w:sz w:val="24"/>
                <w:lang w:val="es-MX"/>
              </w:rPr>
              <w:t xml:space="preserve">quipo, proactivo y conciliador, </w:t>
            </w:r>
            <w:r w:rsidRPr="00CA6BC2">
              <w:rPr>
                <w:rFonts w:cs="Arial"/>
                <w:sz w:val="24"/>
                <w:lang w:val="es-MX"/>
              </w:rPr>
              <w:t>organizado, metódico y responsable.</w:t>
            </w:r>
          </w:p>
        </w:tc>
      </w:tr>
    </w:tbl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E2214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</w:t>
            </w:r>
            <w:r>
              <w:rPr>
                <w:rFonts w:cs="Arial"/>
                <w:b/>
                <w:sz w:val="24"/>
                <w:lang w:val="es-MX"/>
              </w:rPr>
              <w:t>partamento de Divulgación de la Cultura y las Artes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Personal adscrito a la</w:t>
            </w:r>
            <w:r>
              <w:rPr>
                <w:rFonts w:cs="Arial"/>
                <w:sz w:val="24"/>
                <w:lang w:val="es-MX"/>
              </w:rPr>
              <w:t xml:space="preserve">s áreas de talleres artísticos, </w:t>
            </w:r>
            <w:r w:rsidRPr="00CA6BC2">
              <w:rPr>
                <w:rFonts w:cs="Arial"/>
                <w:sz w:val="24"/>
                <w:lang w:val="es-MX"/>
              </w:rPr>
              <w:t>museografía, diseño, rec</w:t>
            </w:r>
            <w:r>
              <w:rPr>
                <w:rFonts w:cs="Arial"/>
                <w:sz w:val="24"/>
                <w:lang w:val="es-MX"/>
              </w:rPr>
              <w:t xml:space="preserve">epción, auditorio, vigilancia e intendencia. 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55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A6BC2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Program</w:t>
            </w:r>
            <w:r>
              <w:rPr>
                <w:rFonts w:cs="Arial"/>
                <w:sz w:val="24"/>
                <w:lang w:val="es-MX"/>
              </w:rPr>
              <w:t>ar y gestionar patrocinios para eventos culturales o</w:t>
            </w:r>
            <w:r w:rsidRPr="00CA6BC2">
              <w:rPr>
                <w:rFonts w:cs="Arial"/>
                <w:sz w:val="24"/>
                <w:lang w:val="es-MX"/>
              </w:rPr>
              <w:t>rgan</w:t>
            </w:r>
            <w:r>
              <w:rPr>
                <w:rFonts w:cs="Arial"/>
                <w:sz w:val="24"/>
                <w:lang w:val="es-MX"/>
              </w:rPr>
              <w:t xml:space="preserve">izar equipos de trabajo para la </w:t>
            </w:r>
            <w:r w:rsidRPr="00CA6BC2">
              <w:rPr>
                <w:rFonts w:cs="Arial"/>
                <w:sz w:val="24"/>
                <w:lang w:val="es-MX"/>
              </w:rPr>
              <w:t>operatividad de los programas culturales.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 xml:space="preserve">Crear </w:t>
            </w:r>
            <w:r>
              <w:rPr>
                <w:rFonts w:cs="Arial"/>
                <w:sz w:val="24"/>
                <w:lang w:val="es-MX"/>
              </w:rPr>
              <w:t xml:space="preserve">proyectos, programas de fomento </w:t>
            </w:r>
            <w:r w:rsidRPr="00CA6BC2">
              <w:rPr>
                <w:rFonts w:cs="Arial"/>
                <w:sz w:val="24"/>
                <w:lang w:val="es-MX"/>
              </w:rPr>
              <w:t>artístico y de recreación en el municipio.</w:t>
            </w:r>
          </w:p>
        </w:tc>
      </w:tr>
      <w:tr w:rsidR="00CE5F50" w:rsidRPr="007D303A" w:rsidTr="000A1CA7">
        <w:trPr>
          <w:trHeight w:val="56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DIF Municipal</w:t>
            </w: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111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Instituto Estatal de Cultura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Gestionar la participación de artistas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:rsidR="00CE5F50" w:rsidRPr="00CA6BC2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Impartir conferencias</w:t>
            </w:r>
          </w:p>
          <w:p w:rsidR="00CE5F50" w:rsidRPr="00CA6BC2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Concertar apoyos culturales</w:t>
            </w:r>
          </w:p>
          <w:p w:rsidR="00CE5F50" w:rsidRPr="00CA6BC2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Vinculación</w:t>
            </w:r>
            <w:r>
              <w:rPr>
                <w:rFonts w:cs="Arial"/>
                <w:sz w:val="24"/>
                <w:lang w:val="es-MX"/>
              </w:rPr>
              <w:t xml:space="preserve"> para fomentar la cultura entre </w:t>
            </w:r>
            <w:r w:rsidRPr="00CA6BC2">
              <w:rPr>
                <w:rFonts w:cs="Arial"/>
                <w:sz w:val="24"/>
                <w:lang w:val="es-MX"/>
              </w:rPr>
              <w:t>escolares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:rsidR="00CE5F50" w:rsidRPr="00112BB8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Promover</w:t>
            </w:r>
            <w:r>
              <w:rPr>
                <w:rFonts w:cs="Arial"/>
                <w:sz w:val="24"/>
                <w:lang w:val="es-MX"/>
              </w:rPr>
              <w:t xml:space="preserve"> la Cultura a través de eventos </w:t>
            </w:r>
            <w:r w:rsidRPr="00CA6BC2">
              <w:rPr>
                <w:rFonts w:cs="Arial"/>
                <w:sz w:val="24"/>
                <w:lang w:val="es-MX"/>
              </w:rPr>
              <w:t>culturales periódicos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rPr>
          <w:trHeight w:val="16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Casas de la Cultura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5F50" w:rsidRPr="00CA6BC2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3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Secretaria de Educación 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E5F50" w:rsidRPr="00CA6BC2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2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Instituto Mexicano del Petróleo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CA6BC2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640931" w:rsidRDefault="00CE5F50" w:rsidP="00CE5F50">
      <w:pPr>
        <w:spacing w:line="240" w:lineRule="auto"/>
        <w:ind w:right="-142"/>
        <w:rPr>
          <w:rFonts w:cs="Arial"/>
          <w:sz w:val="6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2B6A97" w:rsidRDefault="002B6A97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2B6A97" w:rsidRDefault="002B6A97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2B6A97" w:rsidRDefault="002B6A97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2B6A97" w:rsidRDefault="002B6A97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2B6A97" w:rsidRDefault="002B6A97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Coordinación con las diversas áreas adscritas al Centr</w:t>
            </w:r>
            <w:r>
              <w:rPr>
                <w:rFonts w:cs="Arial"/>
                <w:sz w:val="24"/>
                <w:lang w:val="es-MX"/>
              </w:rPr>
              <w:t xml:space="preserve">o Cultural Villahermosa como de </w:t>
            </w:r>
            <w:r w:rsidRPr="00CA6BC2">
              <w:rPr>
                <w:rFonts w:cs="Arial"/>
                <w:sz w:val="24"/>
                <w:lang w:val="es-MX"/>
              </w:rPr>
              <w:t>museografía, diseño, recepción, auditorio, vigilancia e intend</w:t>
            </w:r>
            <w:r>
              <w:rPr>
                <w:rFonts w:cs="Arial"/>
                <w:sz w:val="24"/>
                <w:lang w:val="es-MX"/>
              </w:rPr>
              <w:t>encia para la realización de la agenda de dicho centro.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CA6BC2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t xml:space="preserve"> </w:t>
            </w:r>
            <w:r w:rsidRPr="00CA6BC2">
              <w:rPr>
                <w:rFonts w:cs="Arial"/>
                <w:sz w:val="24"/>
                <w:lang w:val="es-MX"/>
              </w:rPr>
              <w:t>Programar exposiciones y recitales.</w:t>
            </w:r>
          </w:p>
          <w:p w:rsidR="00CE5F50" w:rsidRPr="00CA6BC2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Coordinar de artistas y promotores</w:t>
            </w:r>
          </w:p>
          <w:p w:rsidR="00CE5F50" w:rsidRPr="00CA6BC2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Operar eventos y festivales</w:t>
            </w:r>
          </w:p>
          <w:p w:rsidR="00CE5F50" w:rsidRPr="00CA6BC2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Reportar de actividades</w:t>
            </w:r>
          </w:p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- Evaluar activ</w:t>
            </w:r>
            <w:r>
              <w:rPr>
                <w:rFonts w:cs="Arial"/>
                <w:sz w:val="24"/>
                <w:lang w:val="es-MX"/>
              </w:rPr>
              <w:t>idades.</w:t>
            </w:r>
          </w:p>
        </w:tc>
      </w:tr>
    </w:tbl>
    <w:p w:rsidR="00CE5F50" w:rsidRPr="00640931" w:rsidRDefault="00CE5F50" w:rsidP="00CE5F50">
      <w:pPr>
        <w:spacing w:line="240" w:lineRule="auto"/>
        <w:ind w:right="-142"/>
        <w:rPr>
          <w:rFonts w:cs="Arial"/>
          <w:b/>
          <w:sz w:val="8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De arte, museografía, promoción,</w:t>
            </w:r>
            <w:r>
              <w:rPr>
                <w:rFonts w:cs="Arial"/>
                <w:sz w:val="24"/>
                <w:lang w:val="es-MX"/>
              </w:rPr>
              <w:t xml:space="preserve"> desarrollo, política cultural, </w:t>
            </w:r>
            <w:r w:rsidRPr="00CA6BC2">
              <w:rPr>
                <w:rFonts w:cs="Arial"/>
                <w:sz w:val="24"/>
                <w:lang w:val="es-MX"/>
              </w:rPr>
              <w:t>administración.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CA6BC2">
              <w:rPr>
                <w:rFonts w:cs="Arial"/>
                <w:sz w:val="24"/>
                <w:lang w:val="es-MX"/>
              </w:rPr>
              <w:t>Sociable, propositivo, conciliador, innov</w:t>
            </w:r>
            <w:r>
              <w:rPr>
                <w:rFonts w:cs="Arial"/>
                <w:sz w:val="24"/>
                <w:lang w:val="es-MX"/>
              </w:rPr>
              <w:t xml:space="preserve">ador, capacitado para manejo de </w:t>
            </w:r>
            <w:r w:rsidRPr="00CA6BC2">
              <w:rPr>
                <w:rFonts w:cs="Arial"/>
                <w:sz w:val="24"/>
                <w:lang w:val="es-MX"/>
              </w:rPr>
              <w:t>crisis.</w:t>
            </w:r>
          </w:p>
        </w:tc>
      </w:tr>
    </w:tbl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E2214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</w:t>
            </w:r>
            <w:r>
              <w:rPr>
                <w:rFonts w:cs="Arial"/>
                <w:b/>
                <w:sz w:val="24"/>
                <w:lang w:val="es-MX"/>
              </w:rPr>
              <w:t>partamento de Organización de Eventos en Espacios Públicos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Cultura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Personal operativo y auxil</w:t>
            </w:r>
            <w:r>
              <w:rPr>
                <w:rFonts w:cs="Arial"/>
                <w:sz w:val="24"/>
                <w:lang w:val="es-MX"/>
              </w:rPr>
              <w:t>iar del Departamento de Eventos en Espacios Públicos.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553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Coordinación General de Comunicación Social y Relaciones Públicas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632917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Solicitar difusión de los eventos programados</w:t>
            </w:r>
          </w:p>
          <w:p w:rsidR="00CE5F50" w:rsidRPr="00632917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Gestiona</w:t>
            </w:r>
            <w:r>
              <w:rPr>
                <w:rFonts w:cs="Arial"/>
                <w:sz w:val="24"/>
                <w:lang w:val="es-MX"/>
              </w:rPr>
              <w:t xml:space="preserve">r la programación de eventos en </w:t>
            </w:r>
            <w:r w:rsidRPr="00632917">
              <w:rPr>
                <w:rFonts w:cs="Arial"/>
                <w:sz w:val="24"/>
                <w:lang w:val="es-MX"/>
              </w:rPr>
              <w:t>esp</w:t>
            </w:r>
            <w:r>
              <w:rPr>
                <w:rFonts w:cs="Arial"/>
                <w:sz w:val="24"/>
                <w:lang w:val="es-MX"/>
              </w:rPr>
              <w:t xml:space="preserve">acios que se encuentran bajo la </w:t>
            </w:r>
            <w:r w:rsidRPr="00632917">
              <w:rPr>
                <w:rFonts w:cs="Arial"/>
                <w:sz w:val="24"/>
                <w:lang w:val="es-MX"/>
              </w:rPr>
              <w:t>adscripción administrativa de esa Dirección.</w:t>
            </w:r>
          </w:p>
          <w:p w:rsidR="00CE5F50" w:rsidRPr="00632917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Gestionar los requerimientos para los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eventos culturales</w:t>
            </w:r>
          </w:p>
        </w:tc>
      </w:tr>
      <w:tr w:rsidR="00CE5F50" w:rsidRPr="007D303A" w:rsidTr="000A1CA7">
        <w:trPr>
          <w:trHeight w:val="4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Dirección de Fomento Económico y Turismo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58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Enlace Administrativo de la Subdirección de Cultura</w:t>
            </w:r>
          </w:p>
        </w:tc>
        <w:tc>
          <w:tcPr>
            <w:tcW w:w="51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11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Instituto Estatal de Cultura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112BB8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Coordinar con CONACULTA el </w:t>
            </w:r>
            <w:r w:rsidRPr="00632917">
              <w:rPr>
                <w:rFonts w:cs="Arial"/>
                <w:sz w:val="24"/>
                <w:lang w:val="es-MX"/>
              </w:rPr>
              <w:t>financi</w:t>
            </w:r>
            <w:r>
              <w:rPr>
                <w:rFonts w:cs="Arial"/>
                <w:sz w:val="24"/>
                <w:lang w:val="es-MX"/>
              </w:rPr>
              <w:t>amiento para eventos culturales.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632917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Realización de eventos de carácter cultural y recreativo en espacios públicos del municipio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proofErr w:type="gramStart"/>
            <w:r w:rsidRPr="00632917">
              <w:rPr>
                <w:rFonts w:cs="Arial"/>
                <w:sz w:val="24"/>
                <w:lang w:val="es-MX"/>
              </w:rPr>
              <w:t>de</w:t>
            </w:r>
            <w:proofErr w:type="gramEnd"/>
            <w:r w:rsidRPr="00632917">
              <w:rPr>
                <w:rFonts w:cs="Arial"/>
                <w:sz w:val="24"/>
                <w:lang w:val="es-MX"/>
              </w:rPr>
              <w:t xml:space="preserve"> Centro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632917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</w:t>
            </w:r>
            <w:r w:rsidRPr="00632917">
              <w:rPr>
                <w:rFonts w:cs="Arial"/>
                <w:sz w:val="24"/>
                <w:lang w:val="es-MX"/>
              </w:rPr>
              <w:t>Proponer a la Subdirección de Cultura y Recreación el pro</w:t>
            </w:r>
            <w:r>
              <w:rPr>
                <w:rFonts w:cs="Arial"/>
                <w:sz w:val="24"/>
                <w:lang w:val="es-MX"/>
              </w:rPr>
              <w:t xml:space="preserve">grama de actividades culturales </w:t>
            </w:r>
            <w:r w:rsidRPr="00632917">
              <w:rPr>
                <w:rFonts w:cs="Arial"/>
                <w:sz w:val="24"/>
                <w:lang w:val="es-MX"/>
              </w:rPr>
              <w:t>y recreativas a realizarse en espacios públicos del municipio.</w:t>
            </w:r>
          </w:p>
          <w:p w:rsidR="00CE5F50" w:rsidRPr="00632917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-Planificar, programar, ejecutar, coordinar y supervis</w:t>
            </w:r>
            <w:r>
              <w:rPr>
                <w:rFonts w:cs="Arial"/>
                <w:sz w:val="24"/>
                <w:lang w:val="es-MX"/>
              </w:rPr>
              <w:t xml:space="preserve">ar la operación las actividades </w:t>
            </w:r>
            <w:r w:rsidRPr="00632917">
              <w:rPr>
                <w:rFonts w:cs="Arial"/>
                <w:sz w:val="24"/>
                <w:lang w:val="es-MX"/>
              </w:rPr>
              <w:t>culturales y recreativas en los espacios públicos de</w:t>
            </w:r>
            <w:r>
              <w:rPr>
                <w:rFonts w:cs="Arial"/>
                <w:sz w:val="24"/>
                <w:lang w:val="es-MX"/>
              </w:rPr>
              <w:t xml:space="preserve">l municipio, de manera semanal, </w:t>
            </w:r>
            <w:r w:rsidRPr="00632917">
              <w:rPr>
                <w:rFonts w:cs="Arial"/>
                <w:sz w:val="24"/>
                <w:lang w:val="es-MX"/>
              </w:rPr>
              <w:t>mensual y anual.</w:t>
            </w:r>
          </w:p>
          <w:p w:rsidR="00CE5F50" w:rsidRPr="00632917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-Coordinarse con las demás áreas de la Subdirección par</w:t>
            </w:r>
            <w:r>
              <w:rPr>
                <w:rFonts w:cs="Arial"/>
                <w:sz w:val="24"/>
                <w:lang w:val="es-MX"/>
              </w:rPr>
              <w:t xml:space="preserve">a la realización de actividades </w:t>
            </w:r>
            <w:r w:rsidRPr="00632917">
              <w:rPr>
                <w:rFonts w:cs="Arial"/>
                <w:sz w:val="24"/>
                <w:lang w:val="es-MX"/>
              </w:rPr>
              <w:t>propias de la misma.</w:t>
            </w:r>
          </w:p>
          <w:p w:rsidR="00CE5F50" w:rsidRPr="00632917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-Emitir la Agenda Semanal para que la Subdirección la reporte a la Dirección de la DECUR.</w:t>
            </w:r>
          </w:p>
          <w:p w:rsidR="00CE5F50" w:rsidRPr="00632917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-Emitir el Informe Semanal para que la Subdirección lo reporte a la Dirección.</w:t>
            </w:r>
          </w:p>
          <w:p w:rsidR="00CE5F50" w:rsidRPr="00632917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-Participar en la planificación y ejecución los eventos de carácter anual: Festival de la</w:t>
            </w:r>
          </w:p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Ciudad, Carnaval, Feria, Mes Patrio, Día de Muertos, Fiestas Decembrinas, etc.</w:t>
            </w:r>
          </w:p>
        </w:tc>
      </w:tr>
    </w:tbl>
    <w:p w:rsidR="00CE5F50" w:rsidRPr="00632917" w:rsidRDefault="00CE5F50" w:rsidP="00CE5F50">
      <w:pPr>
        <w:spacing w:line="240" w:lineRule="auto"/>
        <w:ind w:right="-142"/>
        <w:rPr>
          <w:rFonts w:cs="Arial"/>
          <w:b/>
          <w:sz w:val="1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rPr>
          <w:trHeight w:val="307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10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Administración pública, elaboración d</w:t>
            </w:r>
            <w:r>
              <w:rPr>
                <w:rFonts w:cs="Arial"/>
                <w:sz w:val="24"/>
                <w:lang w:val="es-MX"/>
              </w:rPr>
              <w:t xml:space="preserve">e proyectos, manejo de personal </w:t>
            </w:r>
            <w:r w:rsidRPr="00632917">
              <w:rPr>
                <w:rFonts w:cs="Arial"/>
                <w:sz w:val="24"/>
                <w:lang w:val="es-MX"/>
              </w:rPr>
              <w:t>organización y logística de eventos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632917">
              <w:rPr>
                <w:rFonts w:cs="Arial"/>
                <w:sz w:val="24"/>
                <w:lang w:val="es-MX"/>
              </w:rPr>
              <w:t>Capacidad organizativa, don de man</w:t>
            </w:r>
            <w:r>
              <w:rPr>
                <w:rFonts w:cs="Arial"/>
                <w:sz w:val="24"/>
                <w:lang w:val="es-MX"/>
              </w:rPr>
              <w:t xml:space="preserve">do y buen trato, capacidad para </w:t>
            </w:r>
            <w:r w:rsidRPr="00632917">
              <w:rPr>
                <w:rFonts w:cs="Arial"/>
                <w:sz w:val="24"/>
                <w:lang w:val="es-MX"/>
              </w:rPr>
              <w:t>desenvolverse en el medio urbano y rural, responsabilidad, habilidad para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632917">
              <w:rPr>
                <w:rFonts w:cs="Arial"/>
                <w:sz w:val="24"/>
                <w:lang w:val="es-MX"/>
              </w:rPr>
              <w:t>el manejo de crisis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</w:tbl>
    <w:p w:rsidR="00CE5F50" w:rsidRPr="00632917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8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C694D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Subdirector</w:t>
            </w:r>
            <w:r w:rsidRPr="00FC694D">
              <w:rPr>
                <w:rFonts w:cs="Arial"/>
                <w:b/>
                <w:bCs/>
                <w:sz w:val="24"/>
                <w:lang w:val="es-MX"/>
              </w:rPr>
              <w:t xml:space="preserve"> de Enlace y Participación de la Juventud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504D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504D3A">
              <w:rPr>
                <w:rFonts w:cs="Arial"/>
                <w:sz w:val="24"/>
                <w:lang w:val="es-MX"/>
              </w:rPr>
              <w:t xml:space="preserve">Departamento de </w:t>
            </w:r>
            <w:r>
              <w:rPr>
                <w:rFonts w:cs="Arial"/>
                <w:sz w:val="24"/>
                <w:lang w:val="es-MX"/>
              </w:rPr>
              <w:t>Desarrollo de Proyectos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504D3A">
              <w:rPr>
                <w:rFonts w:cs="Arial"/>
                <w:sz w:val="24"/>
                <w:lang w:val="es-MX"/>
              </w:rPr>
              <w:t xml:space="preserve">Departamento de </w:t>
            </w:r>
            <w:r>
              <w:rPr>
                <w:rFonts w:cs="Arial"/>
                <w:sz w:val="24"/>
                <w:lang w:val="es-MX"/>
              </w:rPr>
              <w:t>Vinculación y Atención a la Juventud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Vincular el desarrollo integral de los jóvenes del Municipio, mediante proyectos y programas específicos, que les permiten convivir en un entorno social favorable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63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Formular, proponer y ejecutar políticas d</w:t>
            </w:r>
            <w:r>
              <w:rPr>
                <w:rFonts w:cs="Arial"/>
                <w:sz w:val="24"/>
                <w:lang w:val="es-MX"/>
              </w:rPr>
              <w:t>e desarrollo integral</w:t>
            </w:r>
            <w:r w:rsidRPr="007D303A">
              <w:rPr>
                <w:rFonts w:cs="Arial"/>
                <w:sz w:val="24"/>
                <w:lang w:val="es-MX"/>
              </w:rPr>
              <w:t>, cultural y físico.</w:t>
            </w:r>
          </w:p>
        </w:tc>
      </w:tr>
      <w:tr w:rsidR="00CE5F50" w:rsidRPr="007D303A" w:rsidTr="000A1CA7">
        <w:trPr>
          <w:trHeight w:val="32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Dirigir, programar, conducir, coordinar y evaluar las acciones para el debido cumplimiento de las funciones que le competen, de conformidad con lo establecido en los ordenamientos legales aplicables.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-Impulsar el desarrollo integral de los jóvenes del Municipio,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-Proponer proyectos y programas específicos que permitan a los jóvenes convivir en un entorno social favorable 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-Difundir actividades que fomenten la integración a la sociedad.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5 años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 Comunicación, administración, cultura general, manejo de grupos, uso de redes sociales, informática, turismo, derecho.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Liderazgo, emprendedor, empático, iniciativa,  manejo de crisis, creatividad.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FC694D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Jefe del Departamento Proyectos de Desarrollo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E44F42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bCs/>
                <w:sz w:val="24"/>
                <w:lang w:val="es-MX"/>
              </w:rPr>
              <w:t>Subdirector de Enlace y Participación de la Juventud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Vincular el desarrollo integral de los jóvenes del Municipio, mediante proyectos y programas específicos, que les permiten convivir en un entorno social favorable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27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5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Red Municipal de Bibliotecas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Fomento Económico y Turismo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Apoyo a todas las acciones que fomentan el mejoramiento de los jóvenes en cada rubro. </w:t>
            </w:r>
          </w:p>
        </w:tc>
      </w:tr>
      <w:tr w:rsidR="00CE5F50" w:rsidRPr="007D303A" w:rsidTr="000A1CA7">
        <w:trPr>
          <w:trHeight w:val="27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24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CENEPRED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Proponer y elaborar proyectos de desarrollo para el beneficio de los jóvenes del municipio de Centro.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Impulsar el desarrollo integral de los jóvenes del municipio, mediante proyectos y programas  específicos, que les permitan convivir en un entorno social favorable y su integración a la sociedad.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Formular, proponer y ejecutar políticas de desarrollo integral, cultural, recreativo y el desarrollo integral de la juventud acorde con los lineamientos del Instituto Mexicano de la Juventud y del Instituto de la Juventud de Tabasco.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Elaborar y presentar al Director de Educación. Cultura y Recreación para la aprobación de Cabildo un programa anual de actividades enfocado al desarrollo integral de la juventud del municipio de Centro.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Proponer al director de Educación, Cultura y Recreación, la implementación de programas de apoyo a las mujeres jóvenes del municipio.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Proponer los mecanismos que aseguren la participación de los jóvenes en la elaboración y ejecución de los programas conforme a las convocatorias que al respecto se expiden.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 años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Comunicación, administración, cultura general, manejo de grupos, uso de redes</w:t>
            </w:r>
            <w:r>
              <w:rPr>
                <w:rFonts w:cs="Arial"/>
                <w:sz w:val="24"/>
                <w:lang w:val="es-MX"/>
              </w:rPr>
              <w:t xml:space="preserve"> sociales, informática, turismo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</w:t>
            </w:r>
            <w:r w:rsidRPr="007D303A">
              <w:rPr>
                <w:rFonts w:cs="Arial"/>
                <w:sz w:val="24"/>
                <w:lang w:val="es-MX"/>
              </w:rPr>
              <w:t>mp</w:t>
            </w:r>
            <w:r>
              <w:rPr>
                <w:rFonts w:cs="Arial"/>
                <w:sz w:val="24"/>
                <w:lang w:val="es-MX"/>
              </w:rPr>
              <w:t>rendedor, empático, iniciativa,</w:t>
            </w:r>
            <w:r w:rsidRPr="007D303A">
              <w:rPr>
                <w:rFonts w:cs="Arial"/>
                <w:sz w:val="24"/>
                <w:lang w:val="es-MX"/>
              </w:rPr>
              <w:t xml:space="preserve"> manejo de crisis, creatividad.</w:t>
            </w:r>
          </w:p>
        </w:tc>
      </w:tr>
    </w:tbl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b/>
                <w:bCs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 xml:space="preserve">Jefe del Departamento de Vinculación y Atención a </w:t>
            </w:r>
          </w:p>
          <w:p w:rsidR="00CE5F50" w:rsidRPr="00FC694D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>
              <w:rPr>
                <w:rFonts w:cs="Arial"/>
                <w:b/>
                <w:bCs/>
                <w:sz w:val="24"/>
                <w:lang w:val="es-MX"/>
              </w:rPr>
              <w:t>la Juventud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E44F42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bCs/>
                <w:sz w:val="24"/>
                <w:lang w:val="es-MX"/>
              </w:rPr>
              <w:t>Subdirector de Enlace y Participación de la Juventud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Recibir, gestionar y dar seguimiento a las inquietudes de los jóvenes del municipio de centro; canalizando sus peticiones a las respectivas áreas del H. Ayuntamiento de Centro.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24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INMUDEC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7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Red Municipal de Bibliotecas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9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Atención Ciudadana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8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Fomento Económico y Turismo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INJUTAB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Apoyar en todas las acciones que fomentan el mejoramiento del futuro de los jóvenes.</w:t>
            </w:r>
          </w:p>
        </w:tc>
      </w:tr>
      <w:tr w:rsidR="00CE5F50" w:rsidRPr="007D303A" w:rsidTr="000A1CA7">
        <w:trPr>
          <w:trHeight w:val="360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IMJUVE</w:t>
            </w: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6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CENEPRED</w:t>
            </w: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rPr>
          <w:trHeight w:val="258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Vincular a los jóvenes a los departamentos correspondientes.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>
              <w:rPr>
                <w:rFonts w:cs="Arial"/>
                <w:sz w:val="24"/>
                <w:lang w:val="es-MX"/>
              </w:rPr>
              <w:t xml:space="preserve"> Establecer una coordinación efectiva con el instituto de la Juventud del Estado, a fin programar actividades encaminadas a la realización de eventos de carácter estatal o nacional.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Elaborar un padrón de jóvenes del municipio, destacados en las áreas educativas o académicas, culturales, recreativas, sociales y laborales.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 Promover programas de capacitación en materia de cultura, ciencia, educación y todas aquellas actividades relacionadas con el desarrollo integral de la juventud.</w:t>
            </w:r>
          </w:p>
          <w:p w:rsidR="00CE5F50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 Impulsar talleres en las disciplinas culturales, educativas, científicas y sociales, dirigidos a jóvenes, en coordinación con las dependencias u órganos competentes. 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-Establecer una comunicación eficiente con las dependencias estatales o municipales; a fin de proporcionar a los jóvenes la atención necesarias a sus demandas y lograr el impulso a programas en la materia.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Pasante de </w:t>
            </w: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 años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Comunicación, administración, cultura general, manejo de grupos, uso de redes</w:t>
            </w:r>
            <w:r>
              <w:rPr>
                <w:rFonts w:cs="Arial"/>
                <w:sz w:val="24"/>
                <w:lang w:val="es-MX"/>
              </w:rPr>
              <w:t xml:space="preserve"> sociales, informática, turismo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shd w:val="clear" w:color="auto" w:fill="FFC000"/>
                <w:lang w:val="es-MX"/>
              </w:rPr>
              <w:t>Aptitud para Ocupar el Puesto</w:t>
            </w:r>
            <w:r w:rsidRPr="007D303A">
              <w:rPr>
                <w:rFonts w:cs="Arial"/>
                <w:b/>
                <w:color w:val="FFFFFF"/>
                <w:sz w:val="24"/>
                <w:lang w:val="es-MX"/>
              </w:rPr>
              <w:t>: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</w:t>
            </w:r>
            <w:r w:rsidRPr="007D303A">
              <w:rPr>
                <w:rFonts w:cs="Arial"/>
                <w:sz w:val="24"/>
                <w:lang w:val="es-MX"/>
              </w:rPr>
              <w:t>mp</w:t>
            </w:r>
            <w:r>
              <w:rPr>
                <w:rFonts w:cs="Arial"/>
                <w:sz w:val="24"/>
                <w:lang w:val="es-MX"/>
              </w:rPr>
              <w:t>rendedor, empático, iniciativa,</w:t>
            </w:r>
            <w:r w:rsidRPr="007D303A">
              <w:rPr>
                <w:rFonts w:cs="Arial"/>
                <w:sz w:val="24"/>
                <w:lang w:val="es-MX"/>
              </w:rPr>
              <w:t xml:space="preserve"> manejo de crisis, creatividad.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2D535B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E2214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Subdirector Administrativo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Departamento de Control Presupuestal, Departamento de Recursos Humanos</w:t>
            </w:r>
            <w:r>
              <w:rPr>
                <w:rFonts w:cs="Arial"/>
                <w:sz w:val="24"/>
                <w:lang w:val="es-MX"/>
              </w:rPr>
              <w:t xml:space="preserve"> </w:t>
            </w:r>
            <w:r w:rsidRPr="00E44F42">
              <w:rPr>
                <w:rFonts w:cs="Arial"/>
                <w:sz w:val="24"/>
                <w:lang w:val="es-MX"/>
              </w:rPr>
              <w:t>y Departamento de Infraestructura</w:t>
            </w:r>
            <w:r w:rsidRPr="007D303A">
              <w:rPr>
                <w:rFonts w:cs="Arial"/>
                <w:sz w:val="24"/>
                <w:lang w:val="es-MX"/>
              </w:rPr>
              <w:t xml:space="preserve"> </w:t>
            </w:r>
            <w:r w:rsidRPr="0031580F">
              <w:rPr>
                <w:rFonts w:cs="Arial"/>
                <w:sz w:val="24"/>
                <w:lang w:val="es-MX"/>
              </w:rPr>
              <w:t>De</w:t>
            </w:r>
            <w:r>
              <w:rPr>
                <w:rFonts w:cs="Arial"/>
                <w:sz w:val="24"/>
                <w:lang w:val="es-MX"/>
              </w:rPr>
              <w:t>partamento de Control de Bienes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35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Director, Subdirectores y Coordinadores y Jefes de Departamento 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-Gestionar los trámites para solventar las necesidades de la DECUR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seguimiento al gasto del presupuesto conforme al POA y de acuerdo a la legislación aplicable.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-Seguimiento a trámite y liberación de órdenes de pago.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-Atender procedimientos relacionados con proveedores y compras</w:t>
            </w:r>
            <w:r>
              <w:rPr>
                <w:rFonts w:cs="Arial"/>
                <w:sz w:val="24"/>
                <w:lang w:val="es-MX"/>
              </w:rPr>
              <w:t>.</w:t>
            </w:r>
          </w:p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</w:t>
            </w:r>
            <w:r w:rsidRPr="004E72B0">
              <w:rPr>
                <w:rFonts w:cs="Arial"/>
                <w:sz w:val="24"/>
                <w:lang w:val="es-MX"/>
              </w:rPr>
              <w:t xml:space="preserve">Contratos, </w:t>
            </w:r>
            <w:r>
              <w:rPr>
                <w:rFonts w:cs="Arial"/>
                <w:sz w:val="24"/>
                <w:lang w:val="es-MX"/>
              </w:rPr>
              <w:t>c</w:t>
            </w:r>
            <w:r w:rsidRPr="00E44F42">
              <w:rPr>
                <w:rFonts w:cs="Arial"/>
                <w:sz w:val="24"/>
                <w:lang w:val="es-MX"/>
              </w:rPr>
              <w:t>onvenios</w:t>
            </w:r>
            <w:r>
              <w:rPr>
                <w:rFonts w:cs="Arial"/>
                <w:sz w:val="24"/>
                <w:lang w:val="es-MX"/>
              </w:rPr>
              <w:t>.</w:t>
            </w:r>
            <w:r w:rsidRPr="007D303A">
              <w:rPr>
                <w:rFonts w:cs="Arial"/>
                <w:sz w:val="24"/>
                <w:lang w:val="es-MX"/>
              </w:rPr>
              <w:t xml:space="preserve"> 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-Trámites administrativos de </w:t>
            </w:r>
            <w:r w:rsidRPr="007D303A">
              <w:rPr>
                <w:rFonts w:cs="Arial"/>
                <w:sz w:val="24"/>
                <w:lang w:val="es-MX"/>
              </w:rPr>
              <w:t>recursos humanos, materiales y financieros</w:t>
            </w:r>
            <w:r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rPr>
          <w:trHeight w:val="3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Programación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Egresos, Subdirector de Adquisiciones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39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de Control Financiero, Subdirector de Política Presupuestal.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Directores de </w:t>
            </w:r>
            <w:r w:rsidRPr="007D303A">
              <w:rPr>
                <w:rFonts w:cs="Arial"/>
                <w:sz w:val="24"/>
                <w:lang w:val="es-MX"/>
              </w:rPr>
              <w:t>Finanzas, Administración, Contraloría</w:t>
            </w:r>
            <w:r>
              <w:rPr>
                <w:rFonts w:cs="Arial"/>
                <w:sz w:val="24"/>
                <w:lang w:val="es-MX"/>
              </w:rPr>
              <w:t xml:space="preserve"> y Programación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511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Gobierno Estatal, Proveedores, Artistas.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Gestión de recursos asignados, pagos de proveedores, contratación de artistas.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Organizar, dirigir, controlar y supervisar actividades del personal, recursos financieros y materiales correspondientes a la operatividad de todas las áreas de la dirección</w:t>
            </w:r>
            <w:r>
              <w:rPr>
                <w:rFonts w:cs="Arial"/>
                <w:sz w:val="24"/>
                <w:lang w:val="es-MX"/>
              </w:rPr>
              <w:t xml:space="preserve"> de DECUR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-Proponer el Programa Operativo Anual de la DECUR, de acuerdo a las necesidades, programas y proyectos de cada una de las subdirecciones y coordinaciones</w:t>
            </w:r>
            <w:r>
              <w:rPr>
                <w:rFonts w:cs="Arial"/>
                <w:sz w:val="24"/>
                <w:lang w:val="es-MX"/>
              </w:rPr>
              <w:t xml:space="preserve"> de la misma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la documentación comprobatoria cumpla con la normatividad establecida por la contraloría Municipal.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-Revisar la correcta aplicación de los recursos en base al presupuesto general de egresos, gasto corriente e inversión, llevando un registro oportuno de las erogaciones.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las compr</w:t>
            </w:r>
            <w:r>
              <w:rPr>
                <w:rFonts w:cs="Arial"/>
                <w:sz w:val="24"/>
                <w:lang w:val="es-MX"/>
              </w:rPr>
              <w:t>obaciones por concepto de fondo</w:t>
            </w:r>
            <w:r w:rsidRPr="007D303A">
              <w:rPr>
                <w:rFonts w:cs="Arial"/>
                <w:sz w:val="24"/>
                <w:lang w:val="es-MX"/>
              </w:rPr>
              <w:t xml:space="preserve"> fijo </w:t>
            </w:r>
            <w:proofErr w:type="spellStart"/>
            <w:r w:rsidRPr="007D303A">
              <w:rPr>
                <w:rFonts w:cs="Arial"/>
                <w:sz w:val="24"/>
                <w:lang w:val="es-MX"/>
              </w:rPr>
              <w:t>revolvente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sean oportunas y estén debidamente </w:t>
            </w:r>
            <w:proofErr w:type="spellStart"/>
            <w:r w:rsidRPr="007D303A">
              <w:rPr>
                <w:rFonts w:cs="Arial"/>
                <w:sz w:val="24"/>
                <w:lang w:val="es-MX"/>
              </w:rPr>
              <w:t>requisitadas</w:t>
            </w:r>
            <w:proofErr w:type="spellEnd"/>
            <w:r>
              <w:rPr>
                <w:rFonts w:cs="Arial"/>
                <w:sz w:val="24"/>
                <w:lang w:val="es-MX"/>
              </w:rPr>
              <w:t>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-Ejercer los recursos con base en  el presupuesto que emite la dirección de programación  con la disponibilidad de saldos.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los informes financieros y de avances físicos que se reportan estén debidamente elaborados.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que se realicen oportunamente los trámites relacionados con el personal (altas, bajas, promociones, incidencias, vacaciones, permisos económicos, licencias, etc.)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se mantenga actualizada la plantilla del personal.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-Vigilar que las adquisiciones directas se apeguen a  las normas y políticas establecidas por la superioridad.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la correcta elaboración de las requisiciones de materiales que solicitan las diferentes áreas que conforman la dirección.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la correcta elaboración de órdenes de trabajo por concepto de reparaciones y servicios que solicitan las áreas que conforman la dirección de educación, cultura y recreación.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-Verificar que se lleve el control de los resguardos de los activos fijos.</w:t>
            </w:r>
          </w:p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-Supervisar los inventarios de activos fijos y materiales de consumo mensualmente.</w:t>
            </w:r>
          </w:p>
          <w:p w:rsidR="00CE5F50" w:rsidRPr="00E44F42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sz w:val="24"/>
                <w:lang w:val="es-MX"/>
              </w:rPr>
              <w:t>-Controlar el buen uso y mantenimiento del parque vehicular, recursos materiales y bienes inmuebles adscritos a la DECUR.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 xml:space="preserve">Experiencia 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5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Áreas económico – administrativas,  administración pública, recursos hum</w:t>
            </w:r>
            <w:r>
              <w:rPr>
                <w:rFonts w:cs="Arial"/>
                <w:sz w:val="24"/>
                <w:lang w:val="es-MX"/>
              </w:rPr>
              <w:t>anos, financieros y materiales.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Relaciones humanas, organización, trabajo en equipo, toma de decisiones consensuada y oportuna, empatía, comunicación,  diplomacia,  honradez y discreción.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E2214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Departamento de Control Presupuestal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Auxiliares Administrativos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Directora de la DECUR, Subdirectora Administrativa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Verificar las necesidades materiales y de servicios.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Trámite de órdenes de pago y requisiciones.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Trámite de órdenes de servicio, requisiciones, avances físicos, vales, órdenes de pago, reportes.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Subdirector de Cultura, </w:t>
            </w:r>
            <w:r>
              <w:rPr>
                <w:rFonts w:cs="Arial"/>
                <w:sz w:val="24"/>
                <w:lang w:val="es-MX"/>
              </w:rPr>
              <w:t>Encargado del Departamento de la Compañía de Danza Folk</w:t>
            </w:r>
            <w:r w:rsidRPr="007D303A">
              <w:rPr>
                <w:rFonts w:cs="Arial"/>
                <w:sz w:val="24"/>
                <w:lang w:val="es-MX"/>
              </w:rPr>
              <w:t>lórica de la Ciudad de Villahermosa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17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Coordinador de Enlace y participación de la Juventud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356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Programación.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35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Contraloría Municipal.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35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Administración.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395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Recursos Materiales y Servicios Generales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rPr>
          <w:trHeight w:val="394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Dirección de Finanzas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50" w:rsidRPr="007D303A" w:rsidRDefault="00CE5F50" w:rsidP="000A1CA7">
            <w:pPr>
              <w:spacing w:line="240" w:lineRule="auto"/>
              <w:jc w:val="left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Gestionar tramites de requisiciones, pagos y verificar documentación comprobatoria.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-Analizar informes presupuestales de gasto corriente e inversión.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órdenes de pago para la comprobación de las erogaciones que se envían a la Dirección de Programación.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-Control de auxiliares de gastos de cada programa así como de las partidas para detectar posibles sobregiros.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-Verificar que la documentación comprobatoria cumpla con los requisitos fiscales vigentes.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requisiciones, órdenes de servicio para la adquisición de materiales y prestación de servicios.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informes financieros y de avances físicos mensuales.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-Realizar informe del gasto, por mes del gasto ejercido y disponible.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-Apoyar en las diversas actividades que realiza la dirección.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7230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rPr>
          <w:trHeight w:val="246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3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Contabilidad, administración, computación, finanzas, programación presupuestal, normatividad aplicable.</w:t>
            </w:r>
          </w:p>
        </w:tc>
      </w:tr>
      <w:tr w:rsidR="00CE5F50" w:rsidRPr="007D303A" w:rsidTr="000A1CA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Capacidad analítica, destreza financiera, numérica, de interpretación,</w:t>
            </w:r>
            <w:r w:rsidRPr="007D303A">
              <w:rPr>
                <w:rFonts w:cs="Arial"/>
                <w:color w:val="907263"/>
                <w:sz w:val="24"/>
                <w:lang w:val="es-MX"/>
              </w:rPr>
              <w:t xml:space="preserve"> </w:t>
            </w:r>
            <w:r w:rsidRPr="007D303A">
              <w:rPr>
                <w:rFonts w:cs="Arial"/>
                <w:sz w:val="24"/>
                <w:lang w:val="es-MX"/>
              </w:rPr>
              <w:t>discreción, responsable, comprometido, amable y honesto, analítico, proactivo, minucioso, ordenado y paciente.</w:t>
            </w: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b/>
          <w:sz w:val="24"/>
          <w:lang w:val="es-MX"/>
        </w:rPr>
      </w:pPr>
      <w:r>
        <w:rPr>
          <w:rFonts w:cs="Arial"/>
          <w:b/>
          <w:sz w:val="24"/>
          <w:lang w:val="es-MX"/>
        </w:rPr>
        <w:br w:type="page"/>
      </w:r>
    </w:p>
    <w:p w:rsidR="00CE5F50" w:rsidRPr="007D303A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lastRenderedPageBreak/>
        <w:t>I.- Descripción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E2214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>Jefe del Departamento de Recursos Humanos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color w:val="FF0000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Todo el personal adscrito a la DECUR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36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Enlace y Participación de la Juventud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Encargado del Departamento</w:t>
            </w:r>
            <w:r w:rsidRPr="007D303A">
              <w:rPr>
                <w:rFonts w:cs="Arial"/>
                <w:sz w:val="24"/>
                <w:lang w:val="es-MX"/>
              </w:rPr>
              <w:t xml:space="preserve"> de Bibliotecas.</w:t>
            </w:r>
          </w:p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</w:t>
            </w:r>
            <w:r w:rsidRPr="007D303A">
              <w:rPr>
                <w:rFonts w:cs="Arial"/>
                <w:sz w:val="24"/>
                <w:lang w:val="es-MX"/>
              </w:rPr>
              <w:t xml:space="preserve">Administración, Subdirección de Recursos Humanos, 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Asuntos </w:t>
            </w:r>
            <w:r w:rsidRPr="007D303A">
              <w:rPr>
                <w:rFonts w:cs="Arial"/>
                <w:sz w:val="24"/>
                <w:lang w:val="es-MX"/>
              </w:rPr>
              <w:t>Jurídico</w:t>
            </w:r>
            <w:r>
              <w:rPr>
                <w:rFonts w:cs="Arial"/>
                <w:sz w:val="24"/>
                <w:lang w:val="es-MX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Reportar las asistencias y atender las incidencias del personal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Atender las necesidades laborales del personal</w:t>
            </w:r>
          </w:p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Tramitar altas, bajas, pagos, días económicos y  vacaciones del personal.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E44F42">
              <w:rPr>
                <w:rFonts w:cs="Arial"/>
                <w:sz w:val="24"/>
                <w:lang w:val="es-MX"/>
              </w:rPr>
              <w:t>Asesorías o trámites legales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39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proofErr w:type="spellStart"/>
            <w:r w:rsidRPr="007D303A">
              <w:rPr>
                <w:rFonts w:cs="Arial"/>
                <w:sz w:val="24"/>
                <w:lang w:val="es-MX"/>
              </w:rPr>
              <w:t>Eficientar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los procesos administrativos relacionados con el personal para propiciar la integración </w:t>
            </w:r>
            <w:r>
              <w:rPr>
                <w:rFonts w:cs="Arial"/>
                <w:sz w:val="24"/>
                <w:lang w:val="es-MX"/>
              </w:rPr>
              <w:t>del personal de esta Dirección.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-Elaborar formatos de altas y bajas del personal, así como las incidencias de los mismos.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-Mantener la plantilla del personal actualizada.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-Actualizar y controlar los expedientes del personal.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-Llevar un control de Asistencia del personal.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-Reportar los días económicos del personal.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-Controlar los periodos </w:t>
            </w:r>
            <w:r w:rsidRPr="007D303A">
              <w:rPr>
                <w:rFonts w:cs="Arial"/>
                <w:sz w:val="24"/>
                <w:lang w:val="es-MX"/>
              </w:rPr>
              <w:t>de vacaciones del personal apegándose a los lineamientos aplicables.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-Dar trámite a los asuntos relacionados con los derechos y obligaciones de los trabajadores.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-Promover la capacitación y el desarrollo del personal.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0"/>
        <w:gridCol w:w="8035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3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Áreas económico-administrativas con </w:t>
            </w:r>
            <w:r w:rsidRPr="007D303A">
              <w:rPr>
                <w:rFonts w:cs="Arial"/>
                <w:sz w:val="24"/>
                <w:lang w:val="es-MX" w:eastAsia="es-MX"/>
              </w:rPr>
              <w:t xml:space="preserve">amplia experiencia en técnicas de comunicación, </w:t>
            </w:r>
            <w:r w:rsidRPr="007D303A">
              <w:rPr>
                <w:rFonts w:cs="Arial"/>
                <w:sz w:val="24"/>
                <w:lang w:val="es-MX"/>
              </w:rPr>
              <w:t>conocimientos en técnicas y métodos de administración de personal</w:t>
            </w:r>
            <w:r>
              <w:rPr>
                <w:rFonts w:cs="Arial"/>
                <w:sz w:val="24"/>
                <w:lang w:val="es-MX"/>
              </w:rPr>
              <w:t xml:space="preserve"> y relaciones humanas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8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Facilidad y capacidad para relacionarse, o</w:t>
            </w:r>
            <w:r w:rsidRPr="007D303A">
              <w:rPr>
                <w:rFonts w:cs="Arial"/>
                <w:sz w:val="24"/>
                <w:lang w:val="es-MX"/>
              </w:rPr>
              <w:t>rganizado, amable, buena presentación, disciplinado, apegado a normas, objetivo, con iniciativa, con habilidad par</w:t>
            </w:r>
            <w:r>
              <w:rPr>
                <w:rFonts w:cs="Arial"/>
                <w:sz w:val="24"/>
                <w:lang w:val="es-MX"/>
              </w:rPr>
              <w:t>a ejecutar, persuadir y dirigir, r</w:t>
            </w:r>
            <w:r w:rsidRPr="007D303A">
              <w:rPr>
                <w:rFonts w:cs="Arial"/>
                <w:sz w:val="24"/>
                <w:lang w:val="es-MX"/>
              </w:rPr>
              <w:t xml:space="preserve">esponsable, honesto, colaborador, empático, trabajo en equipo, liderazgo,  </w:t>
            </w:r>
            <w:r>
              <w:rPr>
                <w:rFonts w:cs="Arial"/>
                <w:sz w:val="24"/>
                <w:lang w:val="es-MX"/>
              </w:rPr>
              <w:t xml:space="preserve">eficiente. </w:t>
            </w:r>
          </w:p>
        </w:tc>
      </w:tr>
    </w:tbl>
    <w:p w:rsidR="00CE5F50" w:rsidRPr="002D535B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6"/>
          <w:lang w:val="es-MX"/>
        </w:rPr>
      </w:pPr>
    </w:p>
    <w:p w:rsidR="00CE5F50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I.- Descripción del Puesto</w:t>
      </w:r>
    </w:p>
    <w:p w:rsidR="00CE5F50" w:rsidRPr="002D535B" w:rsidRDefault="00CE5F50" w:rsidP="00CE5F50">
      <w:pPr>
        <w:pStyle w:val="Textoindependiente2"/>
        <w:spacing w:line="240" w:lineRule="auto"/>
        <w:ind w:right="-142"/>
        <w:rPr>
          <w:rFonts w:cs="Arial"/>
          <w:b/>
          <w:sz w:val="12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6"/>
        <w:gridCol w:w="1576"/>
        <w:gridCol w:w="5103"/>
      </w:tblGrid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Puesto: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E2214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7E2214">
              <w:rPr>
                <w:rFonts w:cs="Arial"/>
                <w:b/>
                <w:sz w:val="24"/>
                <w:lang w:val="es-MX"/>
              </w:rPr>
              <w:t xml:space="preserve">Jefe del Departamento de </w:t>
            </w:r>
            <w:r>
              <w:rPr>
                <w:rFonts w:cs="Arial"/>
                <w:b/>
                <w:sz w:val="24"/>
                <w:lang w:val="es-MX"/>
              </w:rPr>
              <w:t>Control de Bienes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Área de Adscripción: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Dirección de Educación Cultura y </w:t>
            </w:r>
            <w:r>
              <w:rPr>
                <w:rFonts w:cs="Arial"/>
                <w:sz w:val="24"/>
                <w:lang w:val="es-MX"/>
              </w:rPr>
              <w:t>Recreación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Reporta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Subdirector Administrativo</w:t>
            </w:r>
          </w:p>
        </w:tc>
      </w:tr>
      <w:tr w:rsidR="00CE5F50" w:rsidRPr="007D303A" w:rsidTr="000A1CA7">
        <w:tc>
          <w:tcPr>
            <w:tcW w:w="3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Supervisa a:</w:t>
            </w:r>
          </w:p>
        </w:tc>
        <w:tc>
          <w:tcPr>
            <w:tcW w:w="6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color w:val="FF0000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Todo el personal adscrito a la DECUR</w:t>
            </w:r>
          </w:p>
        </w:tc>
      </w:tr>
      <w:tr w:rsidR="00CE5F50" w:rsidRPr="007D303A" w:rsidTr="000A1CA7">
        <w:tc>
          <w:tcPr>
            <w:tcW w:w="100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Internas</w:t>
            </w: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368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Educación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Cultura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Subdirección de Enlace y Participación de la Juventud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Encargado del Departamento</w:t>
            </w:r>
            <w:r w:rsidRPr="007D303A">
              <w:rPr>
                <w:rFonts w:cs="Arial"/>
                <w:sz w:val="24"/>
                <w:lang w:val="es-MX"/>
              </w:rPr>
              <w:t xml:space="preserve"> de Bibliotecas.</w:t>
            </w:r>
          </w:p>
          <w:p w:rsidR="00CE5F50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</w:t>
            </w:r>
            <w:r w:rsidRPr="007D303A">
              <w:rPr>
                <w:rFonts w:cs="Arial"/>
                <w:sz w:val="24"/>
                <w:lang w:val="es-MX"/>
              </w:rPr>
              <w:t xml:space="preserve">Administración, Subdirección de Recursos Humanos, </w:t>
            </w:r>
          </w:p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 xml:space="preserve">Dirección de Asuntos </w:t>
            </w:r>
            <w:r w:rsidRPr="007D303A">
              <w:rPr>
                <w:rFonts w:cs="Arial"/>
                <w:sz w:val="24"/>
                <w:lang w:val="es-MX"/>
              </w:rPr>
              <w:t>Jurídico</w:t>
            </w:r>
            <w:r>
              <w:rPr>
                <w:rFonts w:cs="Arial"/>
                <w:sz w:val="24"/>
                <w:lang w:val="es-MX"/>
              </w:rPr>
              <w:t>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Interacciones Externas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</w:p>
        </w:tc>
      </w:tr>
      <w:tr w:rsidR="00CE5F50" w:rsidRPr="007D303A" w:rsidTr="000A1CA7"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Con: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Para:</w:t>
            </w:r>
          </w:p>
        </w:tc>
      </w:tr>
      <w:tr w:rsidR="00CE5F50" w:rsidRPr="007D303A" w:rsidTr="000A1CA7">
        <w:trPr>
          <w:trHeight w:val="392"/>
        </w:trPr>
        <w:tc>
          <w:tcPr>
            <w:tcW w:w="49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Ninguna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</w:p>
        </w:tc>
      </w:tr>
    </w:tbl>
    <w:p w:rsidR="00CE5F50" w:rsidRPr="002D535B" w:rsidRDefault="00CE5F50" w:rsidP="00CE5F50">
      <w:pPr>
        <w:spacing w:line="240" w:lineRule="auto"/>
        <w:ind w:right="-142"/>
        <w:rPr>
          <w:rFonts w:cs="Arial"/>
          <w:b/>
          <w:sz w:val="10"/>
          <w:lang w:val="es-MX"/>
        </w:rPr>
      </w:pP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II.- Descripción de las Funciones del Puesto</w:t>
      </w: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Genérica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F50" w:rsidRPr="007D303A" w:rsidRDefault="00CE5F50" w:rsidP="000A1CA7">
            <w:pPr>
              <w:spacing w:line="240" w:lineRule="auto"/>
              <w:ind w:right="34"/>
              <w:rPr>
                <w:rFonts w:cs="Arial"/>
                <w:sz w:val="24"/>
                <w:lang w:val="es-MX"/>
              </w:rPr>
            </w:pPr>
            <w:proofErr w:type="spellStart"/>
            <w:r w:rsidRPr="007D303A">
              <w:rPr>
                <w:rFonts w:cs="Arial"/>
                <w:sz w:val="24"/>
                <w:lang w:val="es-MX"/>
              </w:rPr>
              <w:t>Eficientar</w:t>
            </w:r>
            <w:proofErr w:type="spellEnd"/>
            <w:r w:rsidRPr="007D303A">
              <w:rPr>
                <w:rFonts w:cs="Arial"/>
                <w:sz w:val="24"/>
                <w:lang w:val="es-MX"/>
              </w:rPr>
              <w:t xml:space="preserve"> los procesos a</w:t>
            </w:r>
            <w:r>
              <w:rPr>
                <w:rFonts w:cs="Arial"/>
                <w:sz w:val="24"/>
                <w:lang w:val="es-MX"/>
              </w:rPr>
              <w:t xml:space="preserve">dministrativos relacionados con esta Dirección, </w:t>
            </w:r>
            <w:r w:rsidRPr="00787E16">
              <w:rPr>
                <w:rFonts w:cs="Arial"/>
                <w:sz w:val="24"/>
              </w:rPr>
              <w:t>mantener el inventario de la DECUR actualizado</w:t>
            </w:r>
          </w:p>
        </w:tc>
      </w:tr>
      <w:tr w:rsidR="00CE5F50" w:rsidRPr="007D303A" w:rsidTr="000A1CA7"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Descripción Específica</w:t>
            </w:r>
          </w:p>
        </w:tc>
      </w:tr>
      <w:tr w:rsidR="00CE5F50" w:rsidRPr="007D303A" w:rsidTr="000A1CA7">
        <w:trPr>
          <w:trHeight w:val="184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87E16" w:rsidRDefault="00CE5F50" w:rsidP="000A1CA7">
            <w:pPr>
              <w:spacing w:line="240" w:lineRule="auto"/>
              <w:ind w:right="-1"/>
              <w:rPr>
                <w:rFonts w:cs="Arial"/>
                <w:sz w:val="24"/>
              </w:rPr>
            </w:pPr>
            <w:r w:rsidRPr="00787E16">
              <w:rPr>
                <w:rFonts w:cs="Arial"/>
                <w:sz w:val="24"/>
              </w:rPr>
              <w:t>Reportar periódicamente las condiciones del material y equipo de la DECUR</w:t>
            </w:r>
          </w:p>
          <w:p w:rsidR="00CE5F50" w:rsidRPr="00787E16" w:rsidRDefault="00CE5F50" w:rsidP="000A1CA7">
            <w:pPr>
              <w:spacing w:line="240" w:lineRule="auto"/>
              <w:ind w:right="-1"/>
              <w:rPr>
                <w:rFonts w:cs="Arial"/>
                <w:sz w:val="24"/>
              </w:rPr>
            </w:pPr>
            <w:r w:rsidRPr="00787E16">
              <w:rPr>
                <w:rFonts w:cs="Arial"/>
                <w:sz w:val="24"/>
              </w:rPr>
              <w:t>-Tramitar altas y bajas de inmuebles y equipo de trabajo.</w:t>
            </w:r>
          </w:p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87E16">
              <w:rPr>
                <w:rFonts w:cs="Arial"/>
                <w:sz w:val="24"/>
              </w:rPr>
              <w:t>-Elaborar los inventarios para entrega-recepción.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p w:rsidR="00CE5F50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  <w:r w:rsidRPr="007D303A">
        <w:rPr>
          <w:rFonts w:cs="Arial"/>
          <w:b/>
          <w:sz w:val="24"/>
          <w:lang w:val="es-MX"/>
        </w:rPr>
        <w:t>III.- Perfil del Responsable del Puesto</w:t>
      </w:r>
    </w:p>
    <w:p w:rsidR="00CE5F50" w:rsidRPr="007D303A" w:rsidRDefault="00CE5F50" w:rsidP="00CE5F50">
      <w:pPr>
        <w:spacing w:line="240" w:lineRule="auto"/>
        <w:ind w:right="-142"/>
        <w:rPr>
          <w:rFonts w:cs="Arial"/>
          <w:b/>
          <w:sz w:val="24"/>
          <w:lang w:val="es-MX"/>
        </w:rPr>
      </w:pPr>
    </w:p>
    <w:tbl>
      <w:tblPr>
        <w:tblW w:w="10065" w:type="dxa"/>
        <w:tblInd w:w="-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797"/>
      </w:tblGrid>
      <w:tr w:rsidR="00CE5F50" w:rsidRPr="007D303A" w:rsidTr="000A1CA7"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jc w:val="center"/>
              <w:rPr>
                <w:rFonts w:cs="Arial"/>
                <w:b/>
                <w:color w:val="FFFFFF"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Perfil del Puesto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Nivel Académico: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>Licenciatura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Experiencia: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ind w:right="-142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2</w:t>
            </w:r>
            <w:r w:rsidRPr="007D303A">
              <w:rPr>
                <w:rFonts w:cs="Arial"/>
                <w:sz w:val="24"/>
                <w:lang w:val="es-MX"/>
              </w:rPr>
              <w:t xml:space="preserve"> años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Conocimientos: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 w:rsidRPr="007D303A">
              <w:rPr>
                <w:rFonts w:cs="Arial"/>
                <w:sz w:val="24"/>
                <w:lang w:val="es-MX"/>
              </w:rPr>
              <w:t xml:space="preserve">Áreas económico-administrativas con </w:t>
            </w:r>
            <w:r w:rsidRPr="007D303A">
              <w:rPr>
                <w:rFonts w:cs="Arial"/>
                <w:sz w:val="24"/>
                <w:lang w:val="es-MX" w:eastAsia="es-MX"/>
              </w:rPr>
              <w:t xml:space="preserve">amplia experiencia en técnicas de comunicación, </w:t>
            </w:r>
            <w:r w:rsidRPr="007D303A">
              <w:rPr>
                <w:rFonts w:cs="Arial"/>
                <w:sz w:val="24"/>
                <w:lang w:val="es-MX"/>
              </w:rPr>
              <w:t>conocimientos en técnicas y métodos de administración de personal</w:t>
            </w:r>
            <w:r>
              <w:rPr>
                <w:rFonts w:cs="Arial"/>
                <w:sz w:val="24"/>
                <w:lang w:val="es-MX"/>
              </w:rPr>
              <w:t xml:space="preserve"> y relaciones humanas</w:t>
            </w:r>
            <w:r w:rsidRPr="007D303A">
              <w:rPr>
                <w:rFonts w:cs="Arial"/>
                <w:sz w:val="24"/>
                <w:lang w:val="es-MX"/>
              </w:rPr>
              <w:t>.</w:t>
            </w:r>
          </w:p>
        </w:tc>
      </w:tr>
      <w:tr w:rsidR="00CE5F50" w:rsidRPr="007D303A" w:rsidTr="000A1CA7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CE5F50" w:rsidRPr="00F67859" w:rsidRDefault="00CE5F50" w:rsidP="000A1CA7">
            <w:pPr>
              <w:spacing w:line="240" w:lineRule="auto"/>
              <w:ind w:right="-142"/>
              <w:jc w:val="left"/>
              <w:rPr>
                <w:rFonts w:cs="Arial"/>
                <w:b/>
                <w:sz w:val="24"/>
                <w:lang w:val="es-MX"/>
              </w:rPr>
            </w:pPr>
            <w:r w:rsidRPr="00F67859">
              <w:rPr>
                <w:rFonts w:cs="Arial"/>
                <w:b/>
                <w:sz w:val="24"/>
                <w:lang w:val="es-MX"/>
              </w:rPr>
              <w:t>Aptitud para Ocupar el Puesto:</w:t>
            </w:r>
          </w:p>
        </w:tc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5F50" w:rsidRPr="007D303A" w:rsidRDefault="00CE5F50" w:rsidP="000A1CA7">
            <w:pPr>
              <w:spacing w:line="240" w:lineRule="auto"/>
              <w:rPr>
                <w:rFonts w:cs="Arial"/>
                <w:sz w:val="24"/>
                <w:lang w:val="es-MX"/>
              </w:rPr>
            </w:pPr>
            <w:r>
              <w:rPr>
                <w:rFonts w:cs="Arial"/>
                <w:sz w:val="24"/>
                <w:lang w:val="es-MX"/>
              </w:rPr>
              <w:t>Facilidad y capacidad para relacionarse, o</w:t>
            </w:r>
            <w:r w:rsidRPr="007D303A">
              <w:rPr>
                <w:rFonts w:cs="Arial"/>
                <w:sz w:val="24"/>
                <w:lang w:val="es-MX"/>
              </w:rPr>
              <w:t>rganizado, amable, buena presentación, disciplinado, apegado a normas, objetivo, con iniciativa, con habilidad par</w:t>
            </w:r>
            <w:r>
              <w:rPr>
                <w:rFonts w:cs="Arial"/>
                <w:sz w:val="24"/>
                <w:lang w:val="es-MX"/>
              </w:rPr>
              <w:t>a ejecutar, persuadir y dirigir, r</w:t>
            </w:r>
            <w:r w:rsidRPr="007D303A">
              <w:rPr>
                <w:rFonts w:cs="Arial"/>
                <w:sz w:val="24"/>
                <w:lang w:val="es-MX"/>
              </w:rPr>
              <w:t xml:space="preserve">esponsable, honesto, colaborador, empático, trabajo en equipo, liderazgo,  </w:t>
            </w:r>
            <w:r>
              <w:rPr>
                <w:rFonts w:cs="Arial"/>
                <w:sz w:val="24"/>
                <w:lang w:val="es-MX"/>
              </w:rPr>
              <w:t xml:space="preserve">eficiente. </w:t>
            </w:r>
          </w:p>
        </w:tc>
      </w:tr>
    </w:tbl>
    <w:p w:rsidR="00CE5F50" w:rsidRDefault="00CE5F50" w:rsidP="00CE5F50">
      <w:pPr>
        <w:spacing w:line="240" w:lineRule="auto"/>
        <w:ind w:right="-142"/>
        <w:rPr>
          <w:rFonts w:cs="Arial"/>
          <w:sz w:val="24"/>
          <w:lang w:val="es-MX"/>
        </w:rPr>
      </w:pPr>
    </w:p>
    <w:p w:rsidR="00CE5F50" w:rsidRDefault="00CE5F50" w:rsidP="00CE5F50">
      <w:pPr>
        <w:spacing w:after="200" w:line="276" w:lineRule="auto"/>
        <w:jc w:val="left"/>
        <w:rPr>
          <w:rFonts w:cs="Arial"/>
          <w:sz w:val="24"/>
          <w:lang w:val="es-MX"/>
        </w:rPr>
      </w:pPr>
    </w:p>
    <w:p w:rsidR="00CE5F50" w:rsidRDefault="00CE5F50" w:rsidP="00CE5F50"/>
    <w:p w:rsidR="00CE5F50" w:rsidRDefault="00CE5F50" w:rsidP="00CE5F50"/>
    <w:p w:rsidR="00CE5F50" w:rsidRDefault="00CE5F50"/>
    <w:sectPr w:rsidR="00CE5F50" w:rsidSect="00CE5F50">
      <w:headerReference w:type="default" r:id="rId39"/>
      <w:footerReference w:type="default" r:id="rId40"/>
      <w:pgSz w:w="12240" w:h="15840"/>
      <w:pgMar w:top="1417" w:right="1701" w:bottom="1417" w:left="1701" w:header="141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345E" w:rsidRDefault="007E345E" w:rsidP="00CE5F50">
      <w:pPr>
        <w:spacing w:line="240" w:lineRule="auto"/>
      </w:pPr>
      <w:r>
        <w:separator/>
      </w:r>
    </w:p>
  </w:endnote>
  <w:endnote w:type="continuationSeparator" w:id="0">
    <w:p w:rsidR="007E345E" w:rsidRDefault="007E345E" w:rsidP="00CE5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tique Olive">
    <w:panose1 w:val="020B060302020403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Miriam">
    <w:panose1 w:val="020B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59404939"/>
      <w:docPartObj>
        <w:docPartGallery w:val="Page Numbers (Bottom of Page)"/>
        <w:docPartUnique/>
      </w:docPartObj>
    </w:sdtPr>
    <w:sdtEndPr/>
    <w:sdtContent>
      <w:p w:rsidR="00CE5F50" w:rsidRDefault="00CE5F5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6BB4">
          <w:rPr>
            <w:noProof/>
          </w:rPr>
          <w:t>13</w:t>
        </w:r>
        <w:r>
          <w:fldChar w:fldCharType="end"/>
        </w:r>
      </w:p>
    </w:sdtContent>
  </w:sdt>
  <w:p w:rsidR="00CE5F50" w:rsidRDefault="00CE5F5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4624" behindDoc="1" locked="0" layoutInCell="1" allowOverlap="1" wp14:anchorId="27F100AA" wp14:editId="63B3546B">
          <wp:simplePos x="0" y="0"/>
          <wp:positionH relativeFrom="page">
            <wp:align>right</wp:align>
          </wp:positionH>
          <wp:positionV relativeFrom="paragraph">
            <wp:posOffset>192405</wp:posOffset>
          </wp:positionV>
          <wp:extent cx="10080000" cy="383483"/>
          <wp:effectExtent l="0" t="0" r="0" b="0"/>
          <wp:wrapThrough wrapText="bothSides">
            <wp:wrapPolygon edited="0">
              <wp:start x="0" y="0"/>
              <wp:lineTo x="0" y="20418"/>
              <wp:lineTo x="21513" y="20418"/>
              <wp:lineTo x="21513" y="0"/>
              <wp:lineTo x="0" y="0"/>
            </wp:wrapPolygon>
          </wp:wrapThrough>
          <wp:docPr id="28" name="Imagen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0" cy="3834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F50" w:rsidRDefault="00CE5F5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659EAE1C" wp14:editId="138A4F6D">
          <wp:simplePos x="0" y="0"/>
          <wp:positionH relativeFrom="page">
            <wp:posOffset>-9525</wp:posOffset>
          </wp:positionH>
          <wp:positionV relativeFrom="paragraph">
            <wp:posOffset>219075</wp:posOffset>
          </wp:positionV>
          <wp:extent cx="7778115" cy="295910"/>
          <wp:effectExtent l="0" t="0" r="0" b="8890"/>
          <wp:wrapThrough wrapText="bothSides">
            <wp:wrapPolygon edited="0">
              <wp:start x="0" y="0"/>
              <wp:lineTo x="0" y="20858"/>
              <wp:lineTo x="21531" y="20858"/>
              <wp:lineTo x="21531" y="0"/>
              <wp:lineTo x="0" y="0"/>
            </wp:wrapPolygon>
          </wp:wrapThrough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F50" w:rsidRDefault="00CE5F50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5408" behindDoc="1" locked="0" layoutInCell="1" allowOverlap="1" wp14:anchorId="0CA6C5BD" wp14:editId="74FC8C6B">
          <wp:simplePos x="0" y="0"/>
          <wp:positionH relativeFrom="page">
            <wp:posOffset>0</wp:posOffset>
          </wp:positionH>
          <wp:positionV relativeFrom="paragraph">
            <wp:posOffset>247650</wp:posOffset>
          </wp:positionV>
          <wp:extent cx="7778115" cy="295910"/>
          <wp:effectExtent l="0" t="0" r="0" b="8890"/>
          <wp:wrapThrough wrapText="bothSides">
            <wp:wrapPolygon edited="0">
              <wp:start x="0" y="0"/>
              <wp:lineTo x="0" y="20858"/>
              <wp:lineTo x="21531" y="20858"/>
              <wp:lineTo x="21531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295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345E" w:rsidRDefault="007E345E" w:rsidP="00CE5F50">
      <w:pPr>
        <w:spacing w:line="240" w:lineRule="auto"/>
      </w:pPr>
      <w:r>
        <w:separator/>
      </w:r>
    </w:p>
  </w:footnote>
  <w:footnote w:type="continuationSeparator" w:id="0">
    <w:p w:rsidR="007E345E" w:rsidRDefault="007E345E" w:rsidP="00CE5F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F50" w:rsidRDefault="00786BB4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CAFB56C" wp14:editId="6BCFBA43">
              <wp:simplePos x="0" y="0"/>
              <wp:positionH relativeFrom="margin">
                <wp:posOffset>3831590</wp:posOffset>
              </wp:positionH>
              <wp:positionV relativeFrom="paragraph">
                <wp:posOffset>-454660</wp:posOffset>
              </wp:positionV>
              <wp:extent cx="2190750" cy="276225"/>
              <wp:effectExtent l="0" t="0" r="0" b="9525"/>
              <wp:wrapNone/>
              <wp:docPr id="1032" name="Cuadro de texto 10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B6A97" w:rsidRPr="00136DDD" w:rsidRDefault="002B6A97" w:rsidP="002B6A97">
                          <w:pPr>
                            <w:jc w:val="center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 w:rsidRPr="00136DDD"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AFB56C" id="_x0000_t202" coordsize="21600,21600" o:spt="202" path="m,l,21600r21600,l21600,xe">
              <v:stroke joinstyle="miter"/>
              <v:path gradientshapeok="t" o:connecttype="rect"/>
            </v:shapetype>
            <v:shape id="Cuadro de texto 1032" o:spid="_x0000_s1026" type="#_x0000_t202" style="position:absolute;left:0;text-align:left;margin-left:301.7pt;margin-top:-35.8pt;width:172.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" filled="f" stroked="f">
              <v:textbox>
                <w:txbxContent>
                  <w:p w:rsidR="002B6A97" w:rsidRPr="00136DDD" w:rsidRDefault="002B6A97" w:rsidP="002B6A97">
                    <w:pPr>
                      <w:jc w:val="center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 w:rsidRPr="00136DDD"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MANUAL DE ORGANIZACIÓN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2193925</wp:posOffset>
              </wp:positionH>
              <wp:positionV relativeFrom="paragraph">
                <wp:posOffset>-146685</wp:posOffset>
              </wp:positionV>
              <wp:extent cx="3705225" cy="295910"/>
              <wp:effectExtent l="0" t="0" r="9525" b="8890"/>
              <wp:wrapSquare wrapText="bothSides"/>
              <wp:docPr id="1033" name="Cuadro de texto 10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05225" cy="2959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B6A97" w:rsidRPr="002B6A97" w:rsidRDefault="00205ADF" w:rsidP="00786BB4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DIRECCIÓN DE EDUCACIÓN, CULTURA Y RECREACIÓN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033" o:spid="_x0000_s1027" type="#_x0000_t202" style="position:absolute;left:0;text-align:left;margin-left:172.75pt;margin-top:-11.55pt;width:291.75pt;height:23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" fillcolor="white [3201]" stroked="f" strokeweight=".5pt">
              <v:textbox>
                <w:txbxContent>
                  <w:p w:rsidR="002B6A97" w:rsidRPr="002B6A97" w:rsidRDefault="00205ADF" w:rsidP="00786BB4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>DIRECCIÓN DE EDUCACIÓN, CULTURA Y RECREACIÓN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A156B">
      <w:rPr>
        <w:noProof/>
        <w:lang w:val="es-MX" w:eastAsia="es-MX"/>
      </w:rPr>
      <w:drawing>
        <wp:anchor distT="0" distB="0" distL="114300" distR="114300" simplePos="0" relativeHeight="251672576" behindDoc="1" locked="0" layoutInCell="1" allowOverlap="1" wp14:anchorId="7BE685B7" wp14:editId="55A4A687">
          <wp:simplePos x="0" y="0"/>
          <wp:positionH relativeFrom="page">
            <wp:align>left</wp:align>
          </wp:positionH>
          <wp:positionV relativeFrom="paragraph">
            <wp:posOffset>246809</wp:posOffset>
          </wp:positionV>
          <wp:extent cx="10080000" cy="58190"/>
          <wp:effectExtent l="0" t="0" r="0" b="0"/>
          <wp:wrapThrough wrapText="bothSides">
            <wp:wrapPolygon edited="0">
              <wp:start x="0" y="0"/>
              <wp:lineTo x="0" y="14242"/>
              <wp:lineTo x="21390" y="14242"/>
              <wp:lineTo x="21390" y="0"/>
              <wp:lineTo x="0" y="0"/>
            </wp:wrapPolygon>
          </wp:wrapThrough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0000" cy="581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156B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 wp14:anchorId="28957C5C" wp14:editId="09D09DCE">
          <wp:simplePos x="0" y="0"/>
          <wp:positionH relativeFrom="margin">
            <wp:posOffset>-223651</wp:posOffset>
          </wp:positionH>
          <wp:positionV relativeFrom="paragraph">
            <wp:posOffset>-895762</wp:posOffset>
          </wp:positionV>
          <wp:extent cx="781050" cy="1013460"/>
          <wp:effectExtent l="0" t="0" r="0" b="0"/>
          <wp:wrapSquare wrapText="bothSides"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F50" w:rsidRDefault="00205ADF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F44AD0A" wp14:editId="08AF50D2">
              <wp:simplePos x="0" y="0"/>
              <wp:positionH relativeFrom="column">
                <wp:posOffset>2804795</wp:posOffset>
              </wp:positionH>
              <wp:positionV relativeFrom="paragraph">
                <wp:posOffset>-242570</wp:posOffset>
              </wp:positionV>
              <wp:extent cx="3695700" cy="276225"/>
              <wp:effectExtent l="0" t="0" r="0" b="9525"/>
              <wp:wrapNone/>
              <wp:docPr id="25" name="Cuadro de tex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5ADF" w:rsidRPr="00136DDD" w:rsidRDefault="00205ADF" w:rsidP="00205ADF">
                          <w:pP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DIRECCIÓN DE EDUCACIÓN, CULTURA Y RECREACIÓN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44AD0A" id="_x0000_t202" coordsize="21600,21600" o:spt="202" path="m,l,21600r21600,l21600,xe">
              <v:stroke joinstyle="miter"/>
              <v:path gradientshapeok="t" o:connecttype="rect"/>
            </v:shapetype>
            <v:shape id="Cuadro de texto 25" o:spid="_x0000_s1028" type="#_x0000_t202" style="position:absolute;left:0;text-align:left;margin-left:220.85pt;margin-top:-19.1pt;width:291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" filled="f" stroked="f">
              <v:textbox>
                <w:txbxContent>
                  <w:p w:rsidR="00205ADF" w:rsidRPr="00136DDD" w:rsidRDefault="00205ADF" w:rsidP="00205ADF">
                    <w:pP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DIRECCIÓN DE EDUCACIÓN, CULTURA Y RECREACIÓN</w:t>
                    </w:r>
                  </w:p>
                </w:txbxContent>
              </v:textbox>
            </v:shape>
          </w:pict>
        </mc:Fallback>
      </mc:AlternateContent>
    </w:r>
    <w:r w:rsidR="00CE5F50"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71BA84D4" wp14:editId="1B86B1CD">
          <wp:simplePos x="0" y="0"/>
          <wp:positionH relativeFrom="column">
            <wp:posOffset>-923925</wp:posOffset>
          </wp:positionH>
          <wp:positionV relativeFrom="paragraph">
            <wp:posOffset>161925</wp:posOffset>
          </wp:positionV>
          <wp:extent cx="7811770" cy="45085"/>
          <wp:effectExtent l="0" t="0" r="0" b="0"/>
          <wp:wrapThrough wrapText="bothSides">
            <wp:wrapPolygon edited="0">
              <wp:start x="0" y="0"/>
              <wp:lineTo x="0" y="9127"/>
              <wp:lineTo x="21544" y="9127"/>
              <wp:lineTo x="21544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1770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F50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 wp14:anchorId="195FD7D2" wp14:editId="0CE75EAC">
          <wp:simplePos x="0" y="0"/>
          <wp:positionH relativeFrom="column">
            <wp:posOffset>-238125</wp:posOffset>
          </wp:positionH>
          <wp:positionV relativeFrom="paragraph">
            <wp:posOffset>-876935</wp:posOffset>
          </wp:positionV>
          <wp:extent cx="781050" cy="1013460"/>
          <wp:effectExtent l="0" t="0" r="0" b="0"/>
          <wp:wrapSquare wrapText="bothSides"/>
          <wp:docPr id="1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F50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327959F" wp14:editId="40A3C3E3">
              <wp:simplePos x="0" y="0"/>
              <wp:positionH relativeFrom="column">
                <wp:posOffset>4328795</wp:posOffset>
              </wp:positionH>
              <wp:positionV relativeFrom="paragraph">
                <wp:posOffset>-499745</wp:posOffset>
              </wp:positionV>
              <wp:extent cx="2190750" cy="276225"/>
              <wp:effectExtent l="0" t="0" r="0" b="952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0750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F50" w:rsidRPr="00136DDD" w:rsidRDefault="00CE5F50" w:rsidP="005665F6">
                          <w:pPr>
                            <w:jc w:val="center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 w:rsidRPr="00136DDD"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MANUAL DE ORGANIZACIÓN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27959F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9" type="#_x0000_t202" style="position:absolute;left:0;text-align:left;margin-left:340.85pt;margin-top:-39.35pt;width:172.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" filled="f" stroked="f">
              <v:textbox>
                <w:txbxContent>
                  <w:p w:rsidR="00CE5F50" w:rsidRPr="00136DDD" w:rsidRDefault="00CE5F50" w:rsidP="005665F6">
                    <w:pPr>
                      <w:jc w:val="center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 w:rsidRPr="00136DDD"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MANUAL DE ORGANIZACIÓN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F50" w:rsidRDefault="00786BB4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693A42" wp14:editId="53EC9F69">
              <wp:simplePos x="0" y="0"/>
              <wp:positionH relativeFrom="column">
                <wp:posOffset>2806065</wp:posOffset>
              </wp:positionH>
              <wp:positionV relativeFrom="paragraph">
                <wp:posOffset>-518795</wp:posOffset>
              </wp:positionV>
              <wp:extent cx="3800475" cy="51435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0475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E5F50" w:rsidRDefault="00CE5F50" w:rsidP="00786BB4">
                          <w:pPr>
                            <w:jc w:val="right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 w:rsidRPr="00136DDD"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MANUAL DE ORGANIZACIÓN</w:t>
                          </w:r>
                        </w:p>
                        <w:p w:rsidR="00786BB4" w:rsidRPr="00136DDD" w:rsidRDefault="00786BB4" w:rsidP="00786BB4">
                          <w:pPr>
                            <w:jc w:val="right"/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</w:pPr>
                          <w:r>
                            <w:rPr>
                              <w:rFonts w:ascii="Myriad Pro SemiExt" w:hAnsi="Myriad Pro SemiExt" w:cs="Miriam"/>
                              <w:b/>
                              <w:color w:val="000000"/>
                              <w:szCs w:val="20"/>
                            </w:rPr>
                            <w:t>DIRECCIÓN DE EDUCACIÓN, CULTURA Y RECREACIÓN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693A4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30" type="#_x0000_t202" style="position:absolute;left:0;text-align:left;margin-left:220.95pt;margin-top:-40.85pt;width:299.25pt;height:4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" filled="f" stroked="f">
              <v:textbox>
                <w:txbxContent>
                  <w:p w:rsidR="00CE5F50" w:rsidRDefault="00CE5F50" w:rsidP="00786BB4">
                    <w:pPr>
                      <w:jc w:val="right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 w:rsidRPr="00136DDD"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MANUAL DE ORGANIZACIÓN</w:t>
                    </w:r>
                  </w:p>
                  <w:p w:rsidR="00786BB4" w:rsidRPr="00136DDD" w:rsidRDefault="00786BB4" w:rsidP="00786BB4">
                    <w:pPr>
                      <w:jc w:val="right"/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</w:pPr>
                    <w:r>
                      <w:rPr>
                        <w:rFonts w:ascii="Myriad Pro SemiExt" w:hAnsi="Myriad Pro SemiExt" w:cs="Miriam"/>
                        <w:b/>
                        <w:color w:val="000000"/>
                        <w:szCs w:val="20"/>
                      </w:rPr>
                      <w:t>DIRECCIÓN DE EDUCACIÓN, CULTURA Y RECREACIÓN</w:t>
                    </w:r>
                  </w:p>
                </w:txbxContent>
              </v:textbox>
            </v:shape>
          </w:pict>
        </mc:Fallback>
      </mc:AlternateContent>
    </w:r>
    <w:r w:rsidR="00CE5F50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7FFEEED" wp14:editId="107DE9D2">
          <wp:simplePos x="0" y="0"/>
          <wp:positionH relativeFrom="column">
            <wp:posOffset>-561975</wp:posOffset>
          </wp:positionH>
          <wp:positionV relativeFrom="paragraph">
            <wp:posOffset>-889635</wp:posOffset>
          </wp:positionV>
          <wp:extent cx="781050" cy="1013460"/>
          <wp:effectExtent l="0" t="0" r="0" b="0"/>
          <wp:wrapSquare wrapText="bothSides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NUEV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101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5F50"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 wp14:anchorId="0E8ADDA5" wp14:editId="0065AB55">
          <wp:simplePos x="0" y="0"/>
          <wp:positionH relativeFrom="column">
            <wp:posOffset>-1047750</wp:posOffset>
          </wp:positionH>
          <wp:positionV relativeFrom="paragraph">
            <wp:posOffset>171450</wp:posOffset>
          </wp:positionV>
          <wp:extent cx="7780655" cy="45085"/>
          <wp:effectExtent l="0" t="0" r="0" b="0"/>
          <wp:wrapThrough wrapText="bothSides">
            <wp:wrapPolygon edited="0">
              <wp:start x="0" y="0"/>
              <wp:lineTo x="0" y="9127"/>
              <wp:lineTo x="21524" y="9127"/>
              <wp:lineTo x="21524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E1BBD"/>
    <w:multiLevelType w:val="hybridMultilevel"/>
    <w:tmpl w:val="B080AD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00C63"/>
    <w:multiLevelType w:val="hybridMultilevel"/>
    <w:tmpl w:val="E2BE48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00B20"/>
    <w:multiLevelType w:val="hybridMultilevel"/>
    <w:tmpl w:val="23783A98"/>
    <w:lvl w:ilvl="0" w:tplc="69D8F09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BC47AC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D873AC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C0EA9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BAA904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1658B4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C56470C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FEF01A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78E6E1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60AF0"/>
    <w:multiLevelType w:val="hybridMultilevel"/>
    <w:tmpl w:val="7660D940"/>
    <w:lvl w:ilvl="0" w:tplc="69D8F09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4B5F0D"/>
    <w:multiLevelType w:val="hybridMultilevel"/>
    <w:tmpl w:val="4EC2D8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C88401E4">
      <w:start w:val="1"/>
      <w:numFmt w:val="upperRoman"/>
      <w:lvlText w:val="%2."/>
      <w:lvlJc w:val="left"/>
      <w:pPr>
        <w:ind w:left="1800" w:hanging="720"/>
      </w:pPr>
      <w:rPr>
        <w:rFonts w:hint="default"/>
        <w:b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B30DE"/>
    <w:multiLevelType w:val="hybridMultilevel"/>
    <w:tmpl w:val="C3508318"/>
    <w:lvl w:ilvl="0" w:tplc="80F236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C7612F"/>
    <w:multiLevelType w:val="hybridMultilevel"/>
    <w:tmpl w:val="3A10E09E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5254A"/>
    <w:multiLevelType w:val="hybridMultilevel"/>
    <w:tmpl w:val="028CFC14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E3205"/>
    <w:multiLevelType w:val="hybridMultilevel"/>
    <w:tmpl w:val="A726DB5A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85CBF"/>
    <w:multiLevelType w:val="hybridMultilevel"/>
    <w:tmpl w:val="03BE092C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22644A"/>
    <w:multiLevelType w:val="hybridMultilevel"/>
    <w:tmpl w:val="5EB258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4318F"/>
    <w:multiLevelType w:val="hybridMultilevel"/>
    <w:tmpl w:val="EE8E58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E04711"/>
    <w:multiLevelType w:val="hybridMultilevel"/>
    <w:tmpl w:val="5AFCC6FE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B354BC"/>
    <w:multiLevelType w:val="multilevel"/>
    <w:tmpl w:val="F766B6B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35C87019"/>
    <w:multiLevelType w:val="hybridMultilevel"/>
    <w:tmpl w:val="AA3E7C82"/>
    <w:lvl w:ilvl="0" w:tplc="F990A7A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0A0FD5"/>
    <w:multiLevelType w:val="hybridMultilevel"/>
    <w:tmpl w:val="00365B5C"/>
    <w:lvl w:ilvl="0" w:tplc="449A4F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541FB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56D112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10B8D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92F89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8880D0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82C1A8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40A9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B28AEA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E51A91"/>
    <w:multiLevelType w:val="hybridMultilevel"/>
    <w:tmpl w:val="CFCA0B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1B00BB"/>
    <w:multiLevelType w:val="hybridMultilevel"/>
    <w:tmpl w:val="ED7EAA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F96F4B"/>
    <w:multiLevelType w:val="hybridMultilevel"/>
    <w:tmpl w:val="B5BEDDB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B77ED3"/>
    <w:multiLevelType w:val="hybridMultilevel"/>
    <w:tmpl w:val="7D50E8A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EE26F7"/>
    <w:multiLevelType w:val="hybridMultilevel"/>
    <w:tmpl w:val="B888E6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8325C2"/>
    <w:multiLevelType w:val="hybridMultilevel"/>
    <w:tmpl w:val="8460EB50"/>
    <w:lvl w:ilvl="0" w:tplc="DF36D5E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3127D1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6ECEF8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3CD1B2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CD851F0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24FD8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C69B02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CC9424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189DE8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3C75A3"/>
    <w:multiLevelType w:val="hybridMultilevel"/>
    <w:tmpl w:val="1E18D1A0"/>
    <w:lvl w:ilvl="0" w:tplc="830AB8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2F15A5"/>
    <w:multiLevelType w:val="hybridMultilevel"/>
    <w:tmpl w:val="41F6CE4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8116BE"/>
    <w:multiLevelType w:val="hybridMultilevel"/>
    <w:tmpl w:val="744622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6A1DBB"/>
    <w:multiLevelType w:val="hybridMultilevel"/>
    <w:tmpl w:val="A866FF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8A2AAD"/>
    <w:multiLevelType w:val="hybridMultilevel"/>
    <w:tmpl w:val="F12A7BB4"/>
    <w:lvl w:ilvl="0" w:tplc="CCC8C1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E12ECF"/>
    <w:multiLevelType w:val="hybridMultilevel"/>
    <w:tmpl w:val="B004364E"/>
    <w:lvl w:ilvl="0" w:tplc="D07489F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3139B7"/>
    <w:multiLevelType w:val="hybridMultilevel"/>
    <w:tmpl w:val="DCCAB7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086B87"/>
    <w:multiLevelType w:val="hybridMultilevel"/>
    <w:tmpl w:val="5838B132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145429"/>
    <w:multiLevelType w:val="hybridMultilevel"/>
    <w:tmpl w:val="B7F6E6B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8569F0"/>
    <w:multiLevelType w:val="hybridMultilevel"/>
    <w:tmpl w:val="023069BC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246FE3"/>
    <w:multiLevelType w:val="hybridMultilevel"/>
    <w:tmpl w:val="43BE3204"/>
    <w:lvl w:ilvl="0" w:tplc="080A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32E77D8"/>
    <w:multiLevelType w:val="hybridMultilevel"/>
    <w:tmpl w:val="EB60654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77532F"/>
    <w:multiLevelType w:val="hybridMultilevel"/>
    <w:tmpl w:val="D6FE67A6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 w15:restartNumberingAfterBreak="0">
    <w:nsid w:val="7DBF6C4C"/>
    <w:multiLevelType w:val="hybridMultilevel"/>
    <w:tmpl w:val="E634DB3E"/>
    <w:lvl w:ilvl="0" w:tplc="9E60384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21"/>
  </w:num>
  <w:num w:numId="4">
    <w:abstractNumId w:val="23"/>
  </w:num>
  <w:num w:numId="5">
    <w:abstractNumId w:val="20"/>
  </w:num>
  <w:num w:numId="6">
    <w:abstractNumId w:val="13"/>
  </w:num>
  <w:num w:numId="7">
    <w:abstractNumId w:val="3"/>
  </w:num>
  <w:num w:numId="8">
    <w:abstractNumId w:val="17"/>
  </w:num>
  <w:num w:numId="9">
    <w:abstractNumId w:val="24"/>
  </w:num>
  <w:num w:numId="10">
    <w:abstractNumId w:val="11"/>
  </w:num>
  <w:num w:numId="11">
    <w:abstractNumId w:val="31"/>
  </w:num>
  <w:num w:numId="12">
    <w:abstractNumId w:val="18"/>
  </w:num>
  <w:num w:numId="13">
    <w:abstractNumId w:val="10"/>
  </w:num>
  <w:num w:numId="14">
    <w:abstractNumId w:val="30"/>
  </w:num>
  <w:num w:numId="15">
    <w:abstractNumId w:val="33"/>
  </w:num>
  <w:num w:numId="16">
    <w:abstractNumId w:val="29"/>
  </w:num>
  <w:num w:numId="17">
    <w:abstractNumId w:val="4"/>
  </w:num>
  <w:num w:numId="18">
    <w:abstractNumId w:val="1"/>
  </w:num>
  <w:num w:numId="19">
    <w:abstractNumId w:val="25"/>
  </w:num>
  <w:num w:numId="20">
    <w:abstractNumId w:val="0"/>
  </w:num>
  <w:num w:numId="21">
    <w:abstractNumId w:val="26"/>
  </w:num>
  <w:num w:numId="22">
    <w:abstractNumId w:val="16"/>
  </w:num>
  <w:num w:numId="23">
    <w:abstractNumId w:val="35"/>
  </w:num>
  <w:num w:numId="24">
    <w:abstractNumId w:val="6"/>
  </w:num>
  <w:num w:numId="25">
    <w:abstractNumId w:val="7"/>
  </w:num>
  <w:num w:numId="26">
    <w:abstractNumId w:val="28"/>
  </w:num>
  <w:num w:numId="27">
    <w:abstractNumId w:val="19"/>
  </w:num>
  <w:num w:numId="28">
    <w:abstractNumId w:val="9"/>
  </w:num>
  <w:num w:numId="29">
    <w:abstractNumId w:val="22"/>
  </w:num>
  <w:num w:numId="30">
    <w:abstractNumId w:val="14"/>
  </w:num>
  <w:num w:numId="31">
    <w:abstractNumId w:val="27"/>
  </w:num>
  <w:num w:numId="32">
    <w:abstractNumId w:val="12"/>
  </w:num>
  <w:num w:numId="33">
    <w:abstractNumId w:val="8"/>
  </w:num>
  <w:num w:numId="34">
    <w:abstractNumId w:val="32"/>
  </w:num>
  <w:num w:numId="35">
    <w:abstractNumId w:val="34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50"/>
    <w:rsid w:val="00067037"/>
    <w:rsid w:val="00205ADF"/>
    <w:rsid w:val="002B6A97"/>
    <w:rsid w:val="002D535B"/>
    <w:rsid w:val="00443ADC"/>
    <w:rsid w:val="005A156B"/>
    <w:rsid w:val="00601AFD"/>
    <w:rsid w:val="006A08DF"/>
    <w:rsid w:val="00786BB4"/>
    <w:rsid w:val="007E345E"/>
    <w:rsid w:val="00A11ACB"/>
    <w:rsid w:val="00AA3330"/>
    <w:rsid w:val="00AB4DC4"/>
    <w:rsid w:val="00B062C1"/>
    <w:rsid w:val="00C26E12"/>
    <w:rsid w:val="00CE5F50"/>
    <w:rsid w:val="00DE0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1B5DBBD-C4F9-4702-ADCE-1183177B6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5F50"/>
    <w:pPr>
      <w:spacing w:after="0" w:line="300" w:lineRule="atLeast"/>
      <w:jc w:val="both"/>
    </w:pPr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E5F5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E5F5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E5F5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5F5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5F50"/>
  </w:style>
  <w:style w:type="paragraph" w:styleId="Piedepgina">
    <w:name w:val="footer"/>
    <w:basedOn w:val="Normal"/>
    <w:link w:val="PiedepginaCar"/>
    <w:uiPriority w:val="99"/>
    <w:unhideWhenUsed/>
    <w:rsid w:val="00CE5F5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5F50"/>
  </w:style>
  <w:style w:type="character" w:customStyle="1" w:styleId="Ttulo1Car">
    <w:name w:val="Título 1 Car"/>
    <w:basedOn w:val="Fuentedeprrafopredeter"/>
    <w:link w:val="Ttulo1"/>
    <w:uiPriority w:val="9"/>
    <w:rsid w:val="00CE5F5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E5F5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E5F50"/>
    <w:rPr>
      <w:rFonts w:asciiTheme="majorHAnsi" w:eastAsiaTheme="majorEastAsia" w:hAnsiTheme="majorHAnsi" w:cstheme="majorBidi"/>
      <w:b/>
      <w:bCs/>
      <w:color w:val="5B9BD5" w:themeColor="accent1"/>
      <w:sz w:val="20"/>
      <w:szCs w:val="24"/>
      <w:lang w:val="es-ES" w:eastAsia="es-ES"/>
    </w:rPr>
  </w:style>
  <w:style w:type="character" w:styleId="Hipervnculo">
    <w:name w:val="Hyperlink"/>
    <w:uiPriority w:val="99"/>
    <w:unhideWhenUsed/>
    <w:rsid w:val="00CE5F50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E5F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CE5F50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lang w:val="es-MX" w:eastAsia="es-MX"/>
    </w:rPr>
  </w:style>
  <w:style w:type="paragraph" w:styleId="Lista">
    <w:name w:val="List"/>
    <w:basedOn w:val="Normal"/>
    <w:uiPriority w:val="99"/>
    <w:semiHidden/>
    <w:unhideWhenUsed/>
    <w:rsid w:val="00CE5F50"/>
    <w:pPr>
      <w:spacing w:line="240" w:lineRule="auto"/>
      <w:ind w:left="283" w:hanging="283"/>
      <w:jc w:val="left"/>
    </w:pPr>
    <w:rPr>
      <w:rFonts w:ascii="Times New Roman" w:hAnsi="Times New Roman"/>
      <w:szCs w:val="20"/>
      <w:lang w:val="es-MX"/>
    </w:rPr>
  </w:style>
  <w:style w:type="paragraph" w:styleId="Listaconvietas">
    <w:name w:val="List Bullet"/>
    <w:basedOn w:val="Normal"/>
    <w:autoRedefine/>
    <w:uiPriority w:val="99"/>
    <w:semiHidden/>
    <w:unhideWhenUsed/>
    <w:rsid w:val="00CE5F50"/>
    <w:pPr>
      <w:tabs>
        <w:tab w:val="left" w:pos="1134"/>
      </w:tabs>
      <w:spacing w:line="240" w:lineRule="auto"/>
    </w:pPr>
    <w:rPr>
      <w:rFonts w:cs="Arial"/>
      <w:sz w:val="22"/>
      <w:szCs w:val="22"/>
      <w:lang w:val="es-MX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E5F5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E5F50"/>
    <w:pPr>
      <w:spacing w:after="120"/>
      <w:ind w:left="283"/>
    </w:pPr>
  </w:style>
  <w:style w:type="character" w:customStyle="1" w:styleId="SangradetextonormalCar1">
    <w:name w:val="Sangría de texto normal Car1"/>
    <w:basedOn w:val="Fuentedeprrafopredeter"/>
    <w:uiPriority w:val="99"/>
    <w:semiHidden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nhideWhenUsed/>
    <w:rsid w:val="00CE5F50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rsid w:val="00CE5F50"/>
    <w:rPr>
      <w:rFonts w:ascii="Arial" w:eastAsia="Times New Roman" w:hAnsi="Arial" w:cs="Times New Roman"/>
      <w:sz w:val="20"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E5F50"/>
    <w:rPr>
      <w:rFonts w:ascii="Antique Olive" w:eastAsia="Times New Roman" w:hAnsi="Antique Olive" w:cs="Times New Roman"/>
      <w:szCs w:val="20"/>
      <w:lang w:val="en-US"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E5F50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customStyle="1" w:styleId="Textoindependiente3Car1">
    <w:name w:val="Texto independiente 3 Car1"/>
    <w:basedOn w:val="Fuentedeprrafopredeter"/>
    <w:uiPriority w:val="99"/>
    <w:semiHidden/>
    <w:rsid w:val="00CE5F50"/>
    <w:rPr>
      <w:rFonts w:ascii="Arial" w:eastAsia="Times New Roman" w:hAnsi="Arial" w:cs="Times New Roman"/>
      <w:sz w:val="16"/>
      <w:szCs w:val="16"/>
      <w:lang w:val="es-ES" w:eastAsia="es-ES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E5F50"/>
    <w:rPr>
      <w:rFonts w:ascii="Arial" w:eastAsia="Times New Roman" w:hAnsi="Arial" w:cs="Times New Roman"/>
      <w:sz w:val="16"/>
      <w:szCs w:val="16"/>
      <w:lang w:val="es-ES"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E5F50"/>
    <w:pPr>
      <w:spacing w:after="120"/>
      <w:ind w:left="283"/>
    </w:pPr>
    <w:rPr>
      <w:sz w:val="16"/>
      <w:szCs w:val="16"/>
    </w:rPr>
  </w:style>
  <w:style w:type="character" w:customStyle="1" w:styleId="Sangra3detindependienteCar1">
    <w:name w:val="Sangría 3 de t. independiente Car1"/>
    <w:basedOn w:val="Fuentedeprrafopredeter"/>
    <w:uiPriority w:val="99"/>
    <w:semiHidden/>
    <w:rsid w:val="00CE5F50"/>
    <w:rPr>
      <w:rFonts w:ascii="Arial" w:eastAsia="Times New Roman" w:hAnsi="Arial" w:cs="Times New Roman"/>
      <w:sz w:val="16"/>
      <w:szCs w:val="16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5F50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5F5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1">
    <w:name w:val="Texto de globo Car1"/>
    <w:basedOn w:val="Fuentedeprrafopredeter"/>
    <w:uiPriority w:val="99"/>
    <w:semiHidden/>
    <w:rsid w:val="00CE5F50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Prrafodelista">
    <w:name w:val="List Paragraph"/>
    <w:basedOn w:val="Normal"/>
    <w:uiPriority w:val="34"/>
    <w:qFormat/>
    <w:rsid w:val="00CE5F50"/>
    <w:pPr>
      <w:ind w:left="720"/>
      <w:contextualSpacing/>
    </w:pPr>
  </w:style>
  <w:style w:type="paragraph" w:customStyle="1" w:styleId="BodyText21">
    <w:name w:val="Body Text 21"/>
    <w:basedOn w:val="Normal"/>
    <w:uiPriority w:val="99"/>
    <w:rsid w:val="00CE5F50"/>
    <w:pPr>
      <w:keepLines/>
      <w:widowControl w:val="0"/>
      <w:spacing w:line="240" w:lineRule="auto"/>
      <w:jc w:val="left"/>
    </w:pPr>
    <w:rPr>
      <w:rFonts w:ascii="Antique Olive" w:hAnsi="Antique Olive"/>
      <w:sz w:val="22"/>
      <w:szCs w:val="20"/>
      <w:lang w:val="es-MX"/>
    </w:rPr>
  </w:style>
  <w:style w:type="paragraph" w:customStyle="1" w:styleId="Textoindependiente21">
    <w:name w:val="Texto independiente 21"/>
    <w:basedOn w:val="Normal"/>
    <w:uiPriority w:val="99"/>
    <w:rsid w:val="00CE5F50"/>
    <w:pPr>
      <w:spacing w:line="240" w:lineRule="auto"/>
    </w:pPr>
    <w:rPr>
      <w:rFonts w:ascii="Times New Roman" w:hAnsi="Times New Roman"/>
      <w:sz w:val="22"/>
      <w:szCs w:val="20"/>
      <w:lang w:val="es-ES_tradnl"/>
    </w:rPr>
  </w:style>
  <w:style w:type="paragraph" w:customStyle="1" w:styleId="Textoindependiente31">
    <w:name w:val="Texto independiente 31"/>
    <w:basedOn w:val="Normal"/>
    <w:uiPriority w:val="99"/>
    <w:rsid w:val="00CE5F50"/>
    <w:pPr>
      <w:spacing w:line="240" w:lineRule="auto"/>
    </w:pPr>
    <w:rPr>
      <w:rFonts w:ascii="Antique Olive" w:hAnsi="Antique Olive"/>
      <w:sz w:val="22"/>
      <w:szCs w:val="20"/>
      <w:lang w:val="en-US"/>
    </w:rPr>
  </w:style>
  <w:style w:type="character" w:styleId="Ttulodellibro">
    <w:name w:val="Book Title"/>
    <w:uiPriority w:val="33"/>
    <w:qFormat/>
    <w:rsid w:val="00CE5F50"/>
    <w:rPr>
      <w:b/>
      <w:bCs/>
      <w:smallCaps/>
      <w:spacing w:val="5"/>
    </w:rPr>
  </w:style>
  <w:style w:type="character" w:customStyle="1" w:styleId="apple-converted-space">
    <w:name w:val="apple-converted-space"/>
    <w:basedOn w:val="Fuentedeprrafopredeter"/>
    <w:rsid w:val="00CE5F50"/>
  </w:style>
  <w:style w:type="character" w:styleId="Textoennegrita">
    <w:name w:val="Strong"/>
    <w:basedOn w:val="Fuentedeprrafopredeter"/>
    <w:uiPriority w:val="22"/>
    <w:qFormat/>
    <w:rsid w:val="00CE5F50"/>
    <w:rPr>
      <w:b/>
      <w:bCs/>
    </w:rPr>
  </w:style>
  <w:style w:type="table" w:styleId="Tablaconcuadrcula">
    <w:name w:val="Table Grid"/>
    <w:basedOn w:val="Tablanormal"/>
    <w:rsid w:val="00CE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deTDC">
    <w:name w:val="TOC Heading"/>
    <w:basedOn w:val="Ttulo1"/>
    <w:next w:val="Normal"/>
    <w:uiPriority w:val="39"/>
    <w:unhideWhenUsed/>
    <w:qFormat/>
    <w:rsid w:val="00CE5F50"/>
    <w:pPr>
      <w:spacing w:line="276" w:lineRule="auto"/>
      <w:jc w:val="left"/>
      <w:outlineLvl w:val="9"/>
    </w:pPr>
    <w:rPr>
      <w:lang w:val="es-MX" w:eastAsia="es-MX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CE5F50"/>
    <w:pPr>
      <w:tabs>
        <w:tab w:val="left" w:pos="426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qFormat/>
    <w:rsid w:val="00CE5F50"/>
    <w:pPr>
      <w:spacing w:after="100"/>
      <w:ind w:left="200"/>
    </w:pPr>
  </w:style>
  <w:style w:type="paragraph" w:styleId="TDC3">
    <w:name w:val="toc 3"/>
    <w:basedOn w:val="Normal"/>
    <w:next w:val="Normal"/>
    <w:autoRedefine/>
    <w:uiPriority w:val="39"/>
    <w:unhideWhenUsed/>
    <w:qFormat/>
    <w:rsid w:val="00CE5F50"/>
    <w:pPr>
      <w:spacing w:after="100"/>
      <w:ind w:left="400"/>
    </w:pPr>
  </w:style>
  <w:style w:type="paragraph" w:customStyle="1" w:styleId="Default">
    <w:name w:val="Default"/>
    <w:rsid w:val="00CE5F5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CE5F5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E5F50"/>
    <w:pPr>
      <w:spacing w:line="240" w:lineRule="auto"/>
    </w:pPr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E5F50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E5F5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E5F5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table" w:styleId="Tabladecuadrcula5oscura">
    <w:name w:val="Grid Table 5 Dark"/>
    <w:basedOn w:val="Tablanormal"/>
    <w:uiPriority w:val="50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decuadrcula5oscura-nfasis1">
    <w:name w:val="Grid Table 5 Dark Accent 1"/>
    <w:basedOn w:val="Tablanormal"/>
    <w:uiPriority w:val="50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decuadrcula3-nfasis4">
    <w:name w:val="Grid Table 3 Accent 4"/>
    <w:basedOn w:val="Tablanormal"/>
    <w:uiPriority w:val="48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decuadrcula5oscura-nfasis4">
    <w:name w:val="Grid Table 5 Dark Accent 4"/>
    <w:basedOn w:val="Tablanormal"/>
    <w:uiPriority w:val="50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decuadrcula4-nfasis4">
    <w:name w:val="Grid Table 4 Accent 4"/>
    <w:basedOn w:val="Tablanormal"/>
    <w:uiPriority w:val="49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cuadrcula3">
    <w:name w:val="Grid Table 3"/>
    <w:basedOn w:val="Tablanormal"/>
    <w:uiPriority w:val="48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decuadrcula3-nfasis3">
    <w:name w:val="Grid Table 3 Accent 3"/>
    <w:basedOn w:val="Tablanormal"/>
    <w:uiPriority w:val="48"/>
    <w:rsid w:val="00CE5F5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mailto:josemolinalara@villahermosa,gob.mx" TargetMode="External"/><Relationship Id="rId26" Type="http://schemas.openxmlformats.org/officeDocument/2006/relationships/hyperlink" Target="mailto:marcelagarcia@villahermosa.gob.mx" TargetMode="External"/><Relationship Id="rId39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mailto:rodolfomena@villahermosa.gob.mx" TargetMode="External"/><Relationship Id="rId34" Type="http://schemas.openxmlformats.org/officeDocument/2006/relationships/hyperlink" Target="mailto:veronicasanchez@villahermosa.gob.mx" TargetMode="External"/><Relationship Id="rId42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hyperlink" Target="mailto:auroraalday@villahermosa.gob.mx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peg"/><Relationship Id="rId33" Type="http://schemas.openxmlformats.org/officeDocument/2006/relationships/image" Target="media/image12.jpeg"/><Relationship Id="rId38" Type="http://schemas.openxmlformats.org/officeDocument/2006/relationships/image" Target="media/image15.jpg"/><Relationship Id="rId2" Type="http://schemas.openxmlformats.org/officeDocument/2006/relationships/styles" Target="styles.xml"/><Relationship Id="rId16" Type="http://schemas.openxmlformats.org/officeDocument/2006/relationships/hyperlink" Target="mailto:alejandracelorio@villahermosa.gob.mx" TargetMode="External"/><Relationship Id="rId20" Type="http://schemas.openxmlformats.org/officeDocument/2006/relationships/hyperlink" Target="mailto:yanirethsanchez@villahermosa.gob.mx" TargetMode="External"/><Relationship Id="rId29" Type="http://schemas.openxmlformats.org/officeDocument/2006/relationships/hyperlink" Target="mailto:vicentegomez@villahermosa.gob.mx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mailto:juantorres@villahermosa.gob.mx" TargetMode="External"/><Relationship Id="rId32" Type="http://schemas.openxmlformats.org/officeDocument/2006/relationships/hyperlink" Target="mailto:sofiazapata@villahermosa.gob.mx" TargetMode="External"/><Relationship Id="rId37" Type="http://schemas.openxmlformats.org/officeDocument/2006/relationships/hyperlink" Target="mailto:rodolfomena@villahermosa.gob.mx" TargetMode="External"/><Relationship Id="rId40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microsoft.com/office/2007/relationships/hdphoto" Target="media/hdphoto1.wdp"/><Relationship Id="rId28" Type="http://schemas.microsoft.com/office/2007/relationships/hdphoto" Target="media/hdphoto2.wdp"/><Relationship Id="rId36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mailto:jesusnicolas@villahermosa.gob.mx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media/image11.png"/><Relationship Id="rId35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43</Pages>
  <Words>8681</Words>
  <Characters>47751</Characters>
  <Application>Microsoft Office Word</Application>
  <DocSecurity>0</DocSecurity>
  <Lines>397</Lines>
  <Paragraphs>112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Reyes</dc:creator>
  <cp:keywords/>
  <dc:description/>
  <cp:lastModifiedBy>Jessica Reyes</cp:lastModifiedBy>
  <cp:revision>8</cp:revision>
  <dcterms:created xsi:type="dcterms:W3CDTF">2017-08-21T16:43:00Z</dcterms:created>
  <dcterms:modified xsi:type="dcterms:W3CDTF">2017-08-21T20:05:00Z</dcterms:modified>
</cp:coreProperties>
</file>