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3B10AF" w:rsidRDefault="003B10AF"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r w:rsidRPr="00196C7A">
        <w:rPr>
          <w:rFonts w:cs="Arial"/>
          <w:b/>
          <w:sz w:val="72"/>
          <w:szCs w:val="72"/>
        </w:rPr>
        <w:t>Secretaría Particular de Presidencia</w:t>
      </w:r>
    </w:p>
    <w:p w:rsidR="00196C7A" w:rsidRPr="00196C7A" w:rsidRDefault="00196C7A" w:rsidP="00447997">
      <w:pPr>
        <w:autoSpaceDE w:val="0"/>
        <w:autoSpaceDN w:val="0"/>
        <w:adjustRightInd w:val="0"/>
        <w:spacing w:line="240" w:lineRule="auto"/>
        <w:rPr>
          <w:rFonts w:cs="Arial"/>
          <w:b/>
          <w:sz w:val="72"/>
          <w:szCs w:val="72"/>
        </w:rPr>
      </w:pP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 xml:space="preserve">Fecha: </w:t>
      </w:r>
      <w:r w:rsidR="00424839">
        <w:rPr>
          <w:rFonts w:cs="Arial"/>
          <w:b/>
          <w:sz w:val="28"/>
          <w:szCs w:val="28"/>
        </w:rPr>
        <w:t>Jun</w:t>
      </w:r>
      <w:bookmarkStart w:id="0" w:name="_GoBack"/>
      <w:bookmarkEnd w:id="0"/>
      <w:r w:rsidR="00194D44">
        <w:rPr>
          <w:rFonts w:cs="Arial"/>
          <w:b/>
          <w:sz w:val="28"/>
          <w:szCs w:val="28"/>
        </w:rPr>
        <w:t>io</w:t>
      </w:r>
      <w:r w:rsidR="008D68C3">
        <w:rPr>
          <w:rFonts w:cs="Arial"/>
          <w:b/>
          <w:sz w:val="28"/>
          <w:szCs w:val="28"/>
        </w:rPr>
        <w:t xml:space="preserve"> de 2017</w:t>
      </w: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196C7A" w:rsidRPr="00196C7A" w:rsidTr="005F64F8">
        <w:trPr>
          <w:trHeight w:val="340"/>
        </w:trPr>
        <w:tc>
          <w:tcPr>
            <w:tcW w:w="953" w:type="dxa"/>
            <w:shd w:val="clear" w:color="auto" w:fill="FFC000"/>
          </w:tcPr>
          <w:p w:rsidR="00196C7A" w:rsidRPr="00196C7A" w:rsidRDefault="00196C7A" w:rsidP="00196C7A">
            <w:pPr>
              <w:spacing w:line="280" w:lineRule="atLeast"/>
              <w:rPr>
                <w:rFonts w:ascii="Arial Narrow" w:hAnsi="Arial Narrow"/>
                <w:b/>
                <w:sz w:val="16"/>
                <w:szCs w:val="16"/>
              </w:rPr>
            </w:pPr>
          </w:p>
        </w:tc>
        <w:tc>
          <w:tcPr>
            <w:tcW w:w="3260" w:type="dxa"/>
            <w:shd w:val="clear" w:color="auto" w:fill="FFC000"/>
          </w:tcPr>
          <w:p w:rsidR="00196C7A" w:rsidRPr="00196C7A" w:rsidRDefault="00196C7A" w:rsidP="00196C7A">
            <w:pPr>
              <w:spacing w:line="280" w:lineRule="atLeast"/>
              <w:jc w:val="center"/>
              <w:rPr>
                <w:b/>
                <w:sz w:val="16"/>
                <w:szCs w:val="16"/>
              </w:rPr>
            </w:pPr>
            <w:r w:rsidRPr="00196C7A">
              <w:rPr>
                <w:b/>
                <w:sz w:val="16"/>
                <w:szCs w:val="16"/>
              </w:rPr>
              <w:t>ELABORÓ</w:t>
            </w:r>
          </w:p>
        </w:tc>
        <w:tc>
          <w:tcPr>
            <w:tcW w:w="3935" w:type="dxa"/>
            <w:shd w:val="clear" w:color="auto" w:fill="FFC000"/>
          </w:tcPr>
          <w:p w:rsidR="00196C7A" w:rsidRPr="00196C7A" w:rsidRDefault="00196C7A" w:rsidP="00196C7A">
            <w:pPr>
              <w:spacing w:line="280" w:lineRule="atLeast"/>
              <w:jc w:val="center"/>
              <w:rPr>
                <w:rFonts w:ascii="Arial Narrow" w:hAnsi="Arial Narrow"/>
                <w:b/>
                <w:sz w:val="18"/>
                <w:szCs w:val="18"/>
              </w:rPr>
            </w:pPr>
            <w:r w:rsidRPr="00196C7A">
              <w:rPr>
                <w:rFonts w:ascii="Arial Narrow" w:hAnsi="Arial Narrow"/>
                <w:b/>
                <w:sz w:val="18"/>
                <w:szCs w:val="18"/>
              </w:rPr>
              <w:t>REVISÓ</w:t>
            </w:r>
          </w:p>
        </w:tc>
        <w:tc>
          <w:tcPr>
            <w:tcW w:w="2626" w:type="dxa"/>
            <w:shd w:val="clear" w:color="auto" w:fill="FFC000"/>
          </w:tcPr>
          <w:p w:rsidR="00196C7A" w:rsidRPr="00196C7A" w:rsidRDefault="00196C7A" w:rsidP="00196C7A">
            <w:pPr>
              <w:spacing w:line="280" w:lineRule="atLeast"/>
              <w:jc w:val="center"/>
              <w:rPr>
                <w:rFonts w:cs="Arial"/>
                <w:b/>
                <w:iCs/>
                <w:sz w:val="16"/>
                <w:szCs w:val="16"/>
              </w:rPr>
            </w:pPr>
            <w:r w:rsidRPr="00196C7A">
              <w:rPr>
                <w:rFonts w:cs="Arial"/>
                <w:b/>
                <w:iCs/>
                <w:sz w:val="16"/>
                <w:szCs w:val="16"/>
              </w:rPr>
              <w:t>APROBÓ</w:t>
            </w:r>
          </w:p>
        </w:tc>
      </w:tr>
      <w:tr w:rsidR="00196C7A" w:rsidRPr="00196C7A" w:rsidTr="00255F1F">
        <w:trPr>
          <w:trHeight w:val="340"/>
        </w:trPr>
        <w:tc>
          <w:tcPr>
            <w:tcW w:w="953" w:type="dxa"/>
            <w:shd w:val="clear" w:color="auto" w:fill="auto"/>
          </w:tcPr>
          <w:p w:rsidR="00196C7A" w:rsidRPr="008D68C3" w:rsidRDefault="00196C7A" w:rsidP="00196C7A">
            <w:pPr>
              <w:spacing w:line="280" w:lineRule="atLeast"/>
              <w:rPr>
                <w:rFonts w:cs="Arial"/>
                <w:b/>
                <w:sz w:val="16"/>
                <w:szCs w:val="16"/>
              </w:rPr>
            </w:pPr>
            <w:r w:rsidRPr="008D68C3">
              <w:rPr>
                <w:rFonts w:cs="Arial"/>
                <w:b/>
                <w:sz w:val="16"/>
                <w:szCs w:val="16"/>
              </w:rPr>
              <w:t>NOMBRE Y FIRMA</w:t>
            </w:r>
          </w:p>
        </w:tc>
        <w:tc>
          <w:tcPr>
            <w:tcW w:w="3260" w:type="dxa"/>
            <w:shd w:val="clear" w:color="auto" w:fill="auto"/>
          </w:tcPr>
          <w:p w:rsidR="008D68C3" w:rsidRPr="008D68C3" w:rsidRDefault="008D68C3" w:rsidP="00196C7A">
            <w:pPr>
              <w:spacing w:line="280" w:lineRule="atLeast"/>
              <w:rPr>
                <w:rFonts w:cs="Arial"/>
                <w:b/>
                <w:bCs/>
                <w:color w:val="000000"/>
                <w:sz w:val="22"/>
                <w:szCs w:val="22"/>
                <w:lang w:eastAsia="es-MX"/>
              </w:rPr>
            </w:pPr>
          </w:p>
          <w:p w:rsidR="00196C7A" w:rsidRPr="008D68C3" w:rsidRDefault="00A615B1" w:rsidP="00196C7A">
            <w:pPr>
              <w:spacing w:line="280" w:lineRule="atLeast"/>
              <w:rPr>
                <w:rFonts w:cs="Arial"/>
                <w:b/>
                <w:sz w:val="22"/>
                <w:szCs w:val="22"/>
              </w:rPr>
            </w:pPr>
            <w:r w:rsidRPr="008D68C3">
              <w:rPr>
                <w:rFonts w:cs="Arial"/>
                <w:b/>
                <w:bCs/>
                <w:color w:val="000000"/>
                <w:sz w:val="22"/>
                <w:szCs w:val="22"/>
                <w:lang w:eastAsia="es-MX"/>
              </w:rPr>
              <w:t xml:space="preserve">L.C.P. </w:t>
            </w:r>
            <w:r w:rsidR="008D68C3">
              <w:rPr>
                <w:rFonts w:cs="Arial"/>
                <w:b/>
                <w:bCs/>
                <w:color w:val="000000"/>
                <w:sz w:val="22"/>
                <w:szCs w:val="22"/>
                <w:lang w:eastAsia="es-MX"/>
              </w:rPr>
              <w:t>Fredy de la Cruz M</w:t>
            </w:r>
            <w:r w:rsidR="008D68C3" w:rsidRPr="008D68C3">
              <w:rPr>
                <w:rFonts w:cs="Arial"/>
                <w:b/>
                <w:bCs/>
                <w:color w:val="000000"/>
                <w:sz w:val="22"/>
                <w:szCs w:val="22"/>
                <w:lang w:eastAsia="es-MX"/>
              </w:rPr>
              <w:t>agaña</w:t>
            </w:r>
          </w:p>
        </w:tc>
        <w:tc>
          <w:tcPr>
            <w:tcW w:w="3935" w:type="dxa"/>
            <w:shd w:val="clear" w:color="auto" w:fill="auto"/>
            <w:vAlign w:val="bottom"/>
          </w:tcPr>
          <w:p w:rsidR="00196C7A" w:rsidRPr="008D68C3" w:rsidRDefault="008D68C3" w:rsidP="00196C7A">
            <w:pPr>
              <w:spacing w:line="280" w:lineRule="atLeast"/>
              <w:jc w:val="left"/>
              <w:rPr>
                <w:rFonts w:cs="Arial"/>
                <w:b/>
                <w:sz w:val="22"/>
                <w:szCs w:val="22"/>
              </w:rPr>
            </w:pPr>
            <w:r w:rsidRPr="008D68C3">
              <w:rPr>
                <w:rFonts w:cs="Arial"/>
                <w:b/>
                <w:sz w:val="22"/>
                <w:szCs w:val="22"/>
              </w:rPr>
              <w:t>Lic. Alberto Caso Becerra</w:t>
            </w:r>
          </w:p>
        </w:tc>
        <w:tc>
          <w:tcPr>
            <w:tcW w:w="2626" w:type="dxa"/>
            <w:shd w:val="clear" w:color="auto" w:fill="auto"/>
          </w:tcPr>
          <w:p w:rsidR="00196C7A" w:rsidRPr="008D68C3" w:rsidRDefault="00196C7A" w:rsidP="00196C7A">
            <w:pPr>
              <w:spacing w:line="280" w:lineRule="atLeast"/>
              <w:jc w:val="center"/>
              <w:rPr>
                <w:rFonts w:cs="Arial"/>
                <w:i/>
                <w:iCs/>
                <w:sz w:val="22"/>
                <w:szCs w:val="22"/>
              </w:rPr>
            </w:pPr>
          </w:p>
          <w:p w:rsidR="00196C7A" w:rsidRPr="008D68C3" w:rsidRDefault="008D68C3" w:rsidP="00196C7A">
            <w:pPr>
              <w:spacing w:line="280" w:lineRule="atLeast"/>
              <w:ind w:right="-250"/>
              <w:jc w:val="center"/>
              <w:rPr>
                <w:rFonts w:cs="Arial"/>
                <w:b/>
                <w:i/>
                <w:iCs/>
                <w:sz w:val="22"/>
                <w:szCs w:val="22"/>
              </w:rPr>
            </w:pPr>
            <w:r w:rsidRPr="008D68C3">
              <w:rPr>
                <w:rFonts w:cs="Arial"/>
                <w:b/>
                <w:i/>
                <w:iCs/>
                <w:sz w:val="22"/>
                <w:szCs w:val="22"/>
              </w:rPr>
              <w:t>María del Rosario Vázquez Yee</w:t>
            </w:r>
          </w:p>
        </w:tc>
      </w:tr>
      <w:tr w:rsidR="00196C7A" w:rsidRPr="00196C7A" w:rsidTr="00255F1F">
        <w:trPr>
          <w:trHeight w:val="342"/>
        </w:trPr>
        <w:tc>
          <w:tcPr>
            <w:tcW w:w="953" w:type="dxa"/>
            <w:shd w:val="clear" w:color="auto" w:fill="auto"/>
          </w:tcPr>
          <w:p w:rsidR="00196C7A" w:rsidRPr="008D68C3" w:rsidRDefault="00196C7A" w:rsidP="00196C7A">
            <w:pPr>
              <w:spacing w:line="280" w:lineRule="atLeast"/>
              <w:rPr>
                <w:rFonts w:cs="Arial"/>
                <w:b/>
                <w:sz w:val="16"/>
                <w:szCs w:val="16"/>
              </w:rPr>
            </w:pPr>
            <w:r w:rsidRPr="008D68C3">
              <w:rPr>
                <w:rFonts w:cs="Arial"/>
                <w:b/>
                <w:sz w:val="16"/>
                <w:szCs w:val="16"/>
              </w:rPr>
              <w:t>PUESTO</w:t>
            </w:r>
          </w:p>
        </w:tc>
        <w:tc>
          <w:tcPr>
            <w:tcW w:w="3260" w:type="dxa"/>
            <w:shd w:val="clear" w:color="auto" w:fill="auto"/>
          </w:tcPr>
          <w:p w:rsidR="00196C7A" w:rsidRPr="008D68C3" w:rsidRDefault="00A615B1" w:rsidP="00196C7A">
            <w:pPr>
              <w:spacing w:line="280" w:lineRule="atLeast"/>
              <w:rPr>
                <w:rFonts w:cs="Arial"/>
                <w:sz w:val="22"/>
                <w:szCs w:val="22"/>
              </w:rPr>
            </w:pPr>
            <w:r w:rsidRPr="008D68C3">
              <w:rPr>
                <w:rFonts w:cs="Arial"/>
                <w:b/>
                <w:sz w:val="22"/>
                <w:szCs w:val="22"/>
              </w:rPr>
              <w:t>Encargado de la unidad enlace administrativo</w:t>
            </w:r>
            <w:r w:rsidR="008D68C3">
              <w:rPr>
                <w:rFonts w:cs="Arial"/>
                <w:b/>
                <w:sz w:val="22"/>
                <w:szCs w:val="22"/>
              </w:rPr>
              <w:t>.</w:t>
            </w:r>
          </w:p>
        </w:tc>
        <w:tc>
          <w:tcPr>
            <w:tcW w:w="3935" w:type="dxa"/>
            <w:shd w:val="clear" w:color="auto" w:fill="auto"/>
          </w:tcPr>
          <w:p w:rsidR="00196C7A" w:rsidRPr="008D68C3" w:rsidRDefault="008D68C3" w:rsidP="00196C7A">
            <w:pPr>
              <w:spacing w:line="280" w:lineRule="atLeast"/>
              <w:rPr>
                <w:rFonts w:cs="Arial"/>
                <w:b/>
                <w:sz w:val="22"/>
                <w:szCs w:val="22"/>
              </w:rPr>
            </w:pPr>
            <w:r w:rsidRPr="008D68C3">
              <w:rPr>
                <w:rFonts w:cs="Arial"/>
                <w:b/>
                <w:sz w:val="22"/>
                <w:szCs w:val="22"/>
              </w:rPr>
              <w:t>Subcoordinador de Desarrollo Organizacional.</w:t>
            </w:r>
          </w:p>
        </w:tc>
        <w:tc>
          <w:tcPr>
            <w:tcW w:w="2626" w:type="dxa"/>
            <w:shd w:val="clear" w:color="auto" w:fill="auto"/>
          </w:tcPr>
          <w:p w:rsidR="00196C7A" w:rsidRPr="008D68C3" w:rsidRDefault="008D68C3" w:rsidP="00196C7A">
            <w:pPr>
              <w:spacing w:line="280" w:lineRule="atLeast"/>
              <w:rPr>
                <w:rFonts w:cs="Arial"/>
                <w:b/>
                <w:i/>
                <w:iCs/>
                <w:sz w:val="22"/>
                <w:szCs w:val="22"/>
              </w:rPr>
            </w:pPr>
            <w:r w:rsidRPr="008D68C3">
              <w:rPr>
                <w:rFonts w:cs="Arial"/>
                <w:b/>
                <w:i/>
                <w:iCs/>
                <w:sz w:val="22"/>
                <w:szCs w:val="22"/>
              </w:rPr>
              <w:t>Coordinadora de modernización e Innovación</w:t>
            </w:r>
            <w:r>
              <w:rPr>
                <w:rFonts w:cs="Arial"/>
                <w:b/>
                <w:i/>
                <w:iCs/>
                <w:sz w:val="22"/>
                <w:szCs w:val="22"/>
              </w:rPr>
              <w:t>.</w:t>
            </w:r>
            <w:r w:rsidRPr="008D68C3">
              <w:rPr>
                <w:rFonts w:cs="Arial"/>
                <w:b/>
                <w:i/>
                <w:iCs/>
                <w:sz w:val="22"/>
                <w:szCs w:val="22"/>
              </w:rPr>
              <w:t xml:space="preserve"> </w:t>
            </w:r>
          </w:p>
        </w:tc>
      </w:tr>
    </w:tbl>
    <w:p w:rsidR="00196C7A" w:rsidRPr="00196C7A" w:rsidRDefault="00196C7A" w:rsidP="00196C7A">
      <w:pPr>
        <w:autoSpaceDE w:val="0"/>
        <w:autoSpaceDN w:val="0"/>
        <w:adjustRightInd w:val="0"/>
        <w:spacing w:line="240"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 xml:space="preserve">                                                                                                                                    </w:t>
      </w:r>
    </w:p>
    <w:p w:rsidR="00196C7A" w:rsidRPr="00196C7A" w:rsidRDefault="00196C7A" w:rsidP="00196C7A">
      <w:pPr>
        <w:spacing w:after="200" w:line="480" w:lineRule="auto"/>
        <w:jc w:val="center"/>
        <w:rPr>
          <w:rFonts w:eastAsia="Calibri" w:cs="Arial"/>
          <w:b/>
          <w:sz w:val="24"/>
          <w:lang w:eastAsia="en-US"/>
        </w:rPr>
      </w:pPr>
      <w:r w:rsidRPr="00196C7A">
        <w:rPr>
          <w:rFonts w:eastAsia="Calibri" w:cs="Arial"/>
          <w:b/>
          <w:sz w:val="24"/>
          <w:lang w:eastAsia="en-US"/>
        </w:rPr>
        <w:t>ÍNDICE</w:t>
      </w:r>
    </w:p>
    <w:p w:rsidR="00196C7A" w:rsidRPr="00196C7A" w:rsidRDefault="00196C7A" w:rsidP="00196C7A">
      <w:pPr>
        <w:spacing w:after="200" w:line="480" w:lineRule="auto"/>
        <w:jc w:val="right"/>
        <w:rPr>
          <w:rFonts w:eastAsia="Calibri" w:cs="Arial"/>
          <w:sz w:val="24"/>
          <w:lang w:eastAsia="en-US"/>
        </w:rPr>
      </w:pPr>
      <w:r w:rsidRPr="00196C7A">
        <w:rPr>
          <w:rFonts w:eastAsia="Calibri" w:cs="Arial"/>
          <w:sz w:val="24"/>
          <w:lang w:eastAsia="en-US"/>
        </w:rPr>
        <w:t>Página</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Introducción</w:t>
      </w:r>
      <w:r w:rsidRPr="00196C7A">
        <w:rPr>
          <w:rFonts w:eastAsia="Calibri" w:cs="Arial"/>
          <w:color w:val="FF0000"/>
          <w:sz w:val="24"/>
          <w:lang w:eastAsia="en-US"/>
        </w:rPr>
        <w:t xml:space="preserve">                                                                                             </w:t>
      </w:r>
      <w:r w:rsidRPr="00196C7A">
        <w:rPr>
          <w:rFonts w:eastAsia="Calibri" w:cs="Arial"/>
          <w:sz w:val="24"/>
          <w:lang w:eastAsia="en-US"/>
        </w:rPr>
        <w:t>3</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del manual                                                                                 4</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Fundamento legal                                                                                    5</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Misión y Visión                                                                                         6</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general  y objetivo específico                                                    7</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Directorio de funcionarios                                                                        8</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Estructura Orgánica                                                                                 9</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Organigrama                                                                                          10</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Atribuciones                                                                                            11</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 xml:space="preserve">Perfil de puestos                                                                                    </w:t>
      </w:r>
      <w:r w:rsidR="00CB1029">
        <w:rPr>
          <w:rFonts w:eastAsia="Calibri" w:cs="Arial"/>
          <w:sz w:val="24"/>
          <w:lang w:eastAsia="en-US"/>
        </w:rPr>
        <w:t>15</w:t>
      </w:r>
    </w:p>
    <w:p w:rsidR="0043004A" w:rsidRDefault="0043004A">
      <w:pPr>
        <w:spacing w:line="240" w:lineRule="auto"/>
        <w:jc w:val="left"/>
        <w:rPr>
          <w:rFonts w:cs="Arial"/>
          <w:b/>
          <w:sz w:val="28"/>
          <w:szCs w:val="28"/>
        </w:rPr>
      </w:pPr>
      <w:r>
        <w:rPr>
          <w:rFonts w:cs="Arial"/>
          <w:b/>
          <w:sz w:val="28"/>
          <w:szCs w:val="28"/>
        </w:rPr>
        <w:br w:type="page"/>
      </w:r>
    </w:p>
    <w:p w:rsidR="002F2B85" w:rsidRDefault="002F2B85" w:rsidP="0035327A">
      <w:pPr>
        <w:spacing w:line="276" w:lineRule="auto"/>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 Introducción</w:t>
      </w:r>
    </w:p>
    <w:p w:rsidR="00196C7A" w:rsidRPr="00196C7A" w:rsidRDefault="00196C7A" w:rsidP="00196C7A">
      <w:pPr>
        <w:spacing w:line="276" w:lineRule="auto"/>
        <w:rPr>
          <w:rFonts w:cs="Arial"/>
          <w:b/>
          <w:sz w:val="22"/>
          <w:szCs w:val="22"/>
        </w:rPr>
      </w:pPr>
    </w:p>
    <w:p w:rsidR="00196C7A" w:rsidRPr="00196C7A" w:rsidRDefault="00196C7A" w:rsidP="00DB787A">
      <w:pPr>
        <w:spacing w:after="200" w:line="240" w:lineRule="auto"/>
        <w:ind w:left="170" w:right="170"/>
        <w:rPr>
          <w:rFonts w:cs="Arial"/>
          <w:sz w:val="24"/>
          <w:lang w:eastAsia="es-MX"/>
        </w:rPr>
      </w:pPr>
      <w:r w:rsidRPr="00196C7A">
        <w:rPr>
          <w:rFonts w:cs="Arial"/>
          <w:sz w:val="24"/>
          <w:lang w:eastAsia="es-MX"/>
        </w:rPr>
        <w:t xml:space="preserve">El </w:t>
      </w:r>
      <w:r w:rsidRPr="00196C7A">
        <w:rPr>
          <w:rFonts w:cs="Arial"/>
          <w:sz w:val="24"/>
          <w:lang w:val="es-MX" w:eastAsia="es-MX"/>
        </w:rPr>
        <w:t>presente</w:t>
      </w:r>
      <w:r w:rsidRPr="00196C7A">
        <w:rPr>
          <w:rFonts w:cs="Arial"/>
          <w:sz w:val="24"/>
          <w:lang w:eastAsia="es-MX"/>
        </w:rPr>
        <w:t xml:space="preserve"> Manual de </w:t>
      </w:r>
      <w:r w:rsidRPr="00196C7A">
        <w:rPr>
          <w:rFonts w:cs="Arial"/>
          <w:sz w:val="24"/>
          <w:lang w:val="es-MX" w:eastAsia="es-MX"/>
        </w:rPr>
        <w:t>Organización</w:t>
      </w:r>
      <w:r w:rsidRPr="00196C7A">
        <w:rPr>
          <w:rFonts w:cs="Arial"/>
          <w:sz w:val="24"/>
          <w:lang w:eastAsia="es-MX"/>
        </w:rPr>
        <w:t xml:space="preserve"> del área de Presidencia del H. </w:t>
      </w:r>
      <w:r w:rsidRPr="00196C7A">
        <w:rPr>
          <w:rFonts w:cs="Arial"/>
          <w:sz w:val="24"/>
          <w:lang w:val="es-MX" w:eastAsia="es-MX"/>
        </w:rPr>
        <w:t>Ayuntamiento</w:t>
      </w:r>
      <w:r w:rsidRPr="00196C7A">
        <w:rPr>
          <w:rFonts w:cs="Arial"/>
          <w:sz w:val="24"/>
          <w:lang w:eastAsia="es-MX"/>
        </w:rPr>
        <w:t xml:space="preserve"> de Centro, </w:t>
      </w:r>
      <w:r w:rsidRPr="00196C7A">
        <w:rPr>
          <w:rFonts w:cs="Arial"/>
          <w:sz w:val="24"/>
          <w:lang w:val="es-MX" w:eastAsia="es-MX"/>
        </w:rPr>
        <w:t>es un</w:t>
      </w:r>
      <w:r w:rsidRPr="00196C7A">
        <w:rPr>
          <w:rFonts w:cs="Arial"/>
          <w:sz w:val="24"/>
          <w:lang w:eastAsia="es-MX"/>
        </w:rPr>
        <w:t xml:space="preserve"> documento de observancia general, es un instrumento de información y consulta para todas las áreas que conforman el gobierno municipal, así como de los ciudadanos.</w:t>
      </w:r>
    </w:p>
    <w:p w:rsidR="00196C7A" w:rsidRPr="00196C7A" w:rsidRDefault="00196C7A" w:rsidP="00DB787A">
      <w:pPr>
        <w:spacing w:after="200" w:line="240" w:lineRule="auto"/>
        <w:ind w:left="170" w:right="170"/>
        <w:rPr>
          <w:rFonts w:cs="Arial"/>
          <w:sz w:val="24"/>
          <w:lang w:eastAsia="es-MX"/>
        </w:rPr>
      </w:pPr>
      <w:r w:rsidRPr="00196C7A">
        <w:rPr>
          <w:rFonts w:cs="Arial"/>
          <w:sz w:val="24"/>
          <w:lang w:eastAsia="es-MX"/>
        </w:rPr>
        <w:t>El manual está primordialmente dirigido al personal que labora en el área de Presidencia, con la intención de que conozcan los diferentes niveles jerárquicos que conforman esta unidad administrativa. Su consulta permite identificar con claridad las facultades y obligaciones de cada uno de los puestos,  evitar la duplicidad de funciones, conocer las líneas de comunicación y de mando; asimismo, promover, de acuerdo a los perfiles requeridos, la apropiada selección de personal, y proporcionar los elementos necesarios para alcanzar la eficacia en el desarrollo de las funciones y con ello el logro de los objetivos marcados.</w:t>
      </w:r>
    </w:p>
    <w:p w:rsidR="00196C7A" w:rsidRPr="00196C7A" w:rsidRDefault="00196C7A" w:rsidP="00DB787A">
      <w:pPr>
        <w:spacing w:after="200" w:line="240" w:lineRule="auto"/>
        <w:ind w:left="170" w:right="170"/>
        <w:rPr>
          <w:rFonts w:cs="Arial"/>
          <w:sz w:val="24"/>
          <w:lang w:eastAsia="es-MX"/>
        </w:rPr>
      </w:pPr>
      <w:r w:rsidRPr="00196C7A">
        <w:rPr>
          <w:rFonts w:cs="Arial"/>
          <w:sz w:val="24"/>
          <w:lang w:eastAsia="es-MX"/>
        </w:rPr>
        <w:t xml:space="preserve">Finalmente este Manual de Organización se constituye en un instrumento de ágil lectura y comprensión, cumpliendo así con su finalidad de orientar e informar, adecuadamente, sobre el quehacer de las áreas de la administración pública municipal.  </w:t>
      </w:r>
    </w:p>
    <w:p w:rsidR="0043004A" w:rsidRDefault="0043004A">
      <w:pPr>
        <w:spacing w:line="240" w:lineRule="auto"/>
        <w:jc w:val="left"/>
        <w:rPr>
          <w:rFonts w:cs="Arial"/>
          <w:b/>
          <w:sz w:val="24"/>
        </w:rPr>
      </w:pPr>
      <w:r>
        <w:rPr>
          <w:rFonts w:cs="Arial"/>
          <w:b/>
          <w:sz w:val="24"/>
        </w:rPr>
        <w:br w:type="page"/>
      </w:r>
    </w:p>
    <w:p w:rsidR="002F2B85" w:rsidRDefault="002F2B85" w:rsidP="0035327A">
      <w:pPr>
        <w:spacing w:line="276" w:lineRule="auto"/>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 Objetivo del Manual</w:t>
      </w:r>
    </w:p>
    <w:p w:rsidR="00196C7A" w:rsidRPr="00196C7A" w:rsidRDefault="00196C7A" w:rsidP="00196C7A">
      <w:pPr>
        <w:spacing w:line="276" w:lineRule="auto"/>
        <w:jc w:val="left"/>
        <w:rPr>
          <w:rFonts w:cs="Arial"/>
          <w:b/>
          <w:sz w:val="22"/>
          <w:szCs w:val="22"/>
        </w:rPr>
      </w:pPr>
    </w:p>
    <w:p w:rsidR="00196C7A" w:rsidRPr="00196C7A" w:rsidRDefault="00196C7A" w:rsidP="00196C7A">
      <w:pPr>
        <w:spacing w:line="276" w:lineRule="auto"/>
        <w:jc w:val="left"/>
        <w:rPr>
          <w:rFonts w:cs="Arial"/>
          <w:b/>
          <w:sz w:val="22"/>
          <w:szCs w:val="22"/>
        </w:rPr>
      </w:pPr>
    </w:p>
    <w:p w:rsidR="00196C7A" w:rsidRPr="00196C7A" w:rsidRDefault="00196C7A" w:rsidP="00DB787A">
      <w:pPr>
        <w:spacing w:line="240" w:lineRule="auto"/>
        <w:ind w:left="170" w:right="170"/>
        <w:rPr>
          <w:rFonts w:cs="Arial"/>
          <w:sz w:val="24"/>
        </w:rPr>
      </w:pPr>
      <w:r w:rsidRPr="00196C7A">
        <w:rPr>
          <w:rFonts w:cs="Arial"/>
          <w:sz w:val="24"/>
        </w:rPr>
        <w:t>Mostrar una visión de conjunto del gobierno municipal, precisando las funciones encomendadas a cada unidad, a fin de asistir en la ejecución correcta de las labores encomendadas al personal, evitar la duplicidad de las funciones, facilitar el reclutamiento y selección de personal, así como orientar al personal de nuevo ingreso en su incorporación a las distintas unidades con el propósito de optimizar tiempo y recursos.</w:t>
      </w:r>
    </w:p>
    <w:p w:rsidR="00196C7A" w:rsidRPr="00196C7A" w:rsidRDefault="00196C7A" w:rsidP="00196C7A">
      <w:pPr>
        <w:spacing w:line="276" w:lineRule="auto"/>
        <w:jc w:val="left"/>
        <w:rPr>
          <w:rFonts w:cs="Arial"/>
          <w:b/>
          <w:sz w:val="24"/>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III. Fundamento Legal</w:t>
      </w:r>
    </w:p>
    <w:p w:rsidR="00196C7A" w:rsidRPr="00196C7A" w:rsidRDefault="00196C7A" w:rsidP="00196C7A">
      <w:pPr>
        <w:spacing w:line="276" w:lineRule="auto"/>
        <w:rPr>
          <w:rFonts w:cs="Arial"/>
          <w:b/>
          <w:sz w:val="22"/>
          <w:szCs w:val="22"/>
        </w:rPr>
      </w:pPr>
    </w:p>
    <w:p w:rsidR="00196C7A" w:rsidRPr="00196C7A" w:rsidRDefault="00196C7A" w:rsidP="00196C7A">
      <w:pPr>
        <w:spacing w:after="200" w:line="276" w:lineRule="auto"/>
        <w:ind w:left="170"/>
        <w:jc w:val="left"/>
        <w:rPr>
          <w:rFonts w:cs="Arial"/>
          <w:sz w:val="24"/>
          <w:lang w:eastAsia="es-MX"/>
        </w:rPr>
      </w:pPr>
      <w:r w:rsidRPr="00196C7A">
        <w:rPr>
          <w:rFonts w:cs="Arial"/>
          <w:sz w:val="24"/>
          <w:lang w:eastAsia="es-MX"/>
        </w:rPr>
        <w:t>La Presidencia Municipal se encuentra sustentada en el siguiente marco jurídico:</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 los Estados Unidos Mexicanos. </w:t>
      </w:r>
      <w:r w:rsidRPr="00196C7A">
        <w:rPr>
          <w:rFonts w:cs="Arial"/>
          <w:sz w:val="24"/>
          <w:lang w:eastAsia="es-MX"/>
        </w:rPr>
        <w:t>D.O. 05-II-1917 y sus reformas</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del Estado Libre y Soberano de Tabasco. </w:t>
      </w:r>
      <w:r w:rsidRPr="00196C7A">
        <w:rPr>
          <w:rFonts w:cs="Arial"/>
          <w:sz w:val="24"/>
          <w:lang w:eastAsia="es-MX"/>
        </w:rPr>
        <w:t>P.O. 5-IV-1919 y sus reformas.</w:t>
      </w:r>
    </w:p>
    <w:p w:rsidR="00196C7A" w:rsidRPr="00196C7A" w:rsidRDefault="00196C7A" w:rsidP="00196C7A">
      <w:pPr>
        <w:spacing w:after="200" w:line="276" w:lineRule="auto"/>
        <w:rPr>
          <w:rFonts w:cs="Arial"/>
          <w:b/>
          <w:sz w:val="24"/>
          <w:lang w:val="es-MX" w:eastAsia="es-MX"/>
        </w:rPr>
      </w:pPr>
      <w:r w:rsidRPr="00196C7A">
        <w:rPr>
          <w:rFonts w:cs="Arial"/>
          <w:b/>
          <w:sz w:val="24"/>
          <w:lang w:val="es-MX" w:eastAsia="es-MX"/>
        </w:rPr>
        <w:t>Leyes:</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Orgánica de los Municipios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Hacienda Municipal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Ingresos del Municipio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Desarrollo Urbano y Ordenamiento Territorial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Coordinación Fiscal y Financiero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Amparo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Federal del Trabajo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los Trabajadores al Servicio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Justicia Administrativa</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Reglamentaria de la fracción IV del artículo 7 de la Constitución Política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que regula la Venta, Distribución y Consumo de Bebidas Alcohólicas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Salud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Educación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Catastro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 xml:space="preserve">Ley de Transparencia y Acceso la Información </w:t>
      </w:r>
      <w:r w:rsidR="00583F3A" w:rsidRPr="00196C7A">
        <w:rPr>
          <w:rFonts w:cs="Arial"/>
          <w:sz w:val="24"/>
        </w:rPr>
        <w:t>Pública</w:t>
      </w:r>
      <w:r w:rsidRPr="00196C7A">
        <w:rPr>
          <w:rFonts w:cs="Arial"/>
          <w:sz w:val="24"/>
        </w:rPr>
        <w:t xml:space="preserve"> el Estado de Tabasco</w:t>
      </w:r>
    </w:p>
    <w:p w:rsidR="00196C7A" w:rsidRPr="00196C7A" w:rsidRDefault="00196C7A" w:rsidP="00F76907">
      <w:pPr>
        <w:spacing w:after="200" w:line="240" w:lineRule="auto"/>
        <w:ind w:left="720"/>
        <w:contextualSpacing/>
        <w:jc w:val="left"/>
        <w:rPr>
          <w:rFonts w:cs="Arial"/>
          <w:sz w:val="24"/>
        </w:rPr>
      </w:pPr>
    </w:p>
    <w:p w:rsidR="00196C7A" w:rsidRPr="00196C7A" w:rsidRDefault="00196C7A" w:rsidP="00196C7A">
      <w:pPr>
        <w:spacing w:after="200" w:line="240" w:lineRule="auto"/>
        <w:contextualSpacing/>
        <w:jc w:val="left"/>
        <w:rPr>
          <w:rFonts w:cs="Arial"/>
          <w:b/>
          <w:sz w:val="24"/>
        </w:rPr>
      </w:pPr>
      <w:r w:rsidRPr="00196C7A">
        <w:rPr>
          <w:rFonts w:cs="Arial"/>
          <w:b/>
          <w:sz w:val="24"/>
        </w:rPr>
        <w:t>Códigos:</w:t>
      </w:r>
    </w:p>
    <w:p w:rsidR="00196C7A" w:rsidRPr="00196C7A" w:rsidRDefault="00196C7A" w:rsidP="00196C7A">
      <w:pPr>
        <w:spacing w:after="200" w:line="240" w:lineRule="auto"/>
        <w:contextualSpacing/>
        <w:jc w:val="center"/>
        <w:rPr>
          <w:rFonts w:cs="Arial"/>
          <w:b/>
          <w:sz w:val="24"/>
        </w:rPr>
      </w:pPr>
    </w:p>
    <w:p w:rsidR="00196C7A" w:rsidRPr="00196C7A" w:rsidRDefault="00196C7A" w:rsidP="00196C7A">
      <w:pPr>
        <w:numPr>
          <w:ilvl w:val="0"/>
          <w:numId w:val="15"/>
        </w:numPr>
        <w:spacing w:after="200" w:line="240" w:lineRule="auto"/>
        <w:ind w:left="709" w:hanging="283"/>
        <w:contextualSpacing/>
        <w:jc w:val="left"/>
        <w:rPr>
          <w:rFonts w:cs="Arial"/>
          <w:sz w:val="24"/>
        </w:rPr>
      </w:pPr>
      <w:r w:rsidRPr="00196C7A">
        <w:rPr>
          <w:rFonts w:cs="Arial"/>
          <w:sz w:val="24"/>
        </w:rPr>
        <w:t>Código Fiscal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Civil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Civiles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Penal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Penales del Estado de Tabasco</w:t>
      </w:r>
    </w:p>
    <w:p w:rsidR="00196C7A" w:rsidRPr="00196C7A" w:rsidRDefault="00196C7A" w:rsidP="00196C7A">
      <w:pPr>
        <w:spacing w:after="200" w:line="240" w:lineRule="auto"/>
        <w:contextualSpacing/>
        <w:jc w:val="left"/>
        <w:rPr>
          <w:rFonts w:cs="Arial"/>
          <w:sz w:val="24"/>
        </w:rPr>
      </w:pPr>
    </w:p>
    <w:p w:rsidR="00196C7A" w:rsidRPr="00196C7A" w:rsidRDefault="00196C7A" w:rsidP="00196C7A">
      <w:pPr>
        <w:spacing w:after="200" w:line="276" w:lineRule="auto"/>
        <w:jc w:val="left"/>
        <w:rPr>
          <w:rFonts w:cs="Arial"/>
          <w:b/>
          <w:sz w:val="24"/>
          <w:lang w:val="es-MX" w:eastAsia="es-MX"/>
        </w:rPr>
      </w:pPr>
      <w:r w:rsidRPr="00196C7A">
        <w:rPr>
          <w:rFonts w:cs="Arial"/>
          <w:b/>
          <w:sz w:val="24"/>
          <w:lang w:val="es-MX" w:eastAsia="es-MX"/>
        </w:rPr>
        <w:t>Reglamentos:</w:t>
      </w:r>
    </w:p>
    <w:p w:rsidR="00196C7A" w:rsidRPr="00196C7A" w:rsidRDefault="00196C7A" w:rsidP="00196C7A">
      <w:pPr>
        <w:numPr>
          <w:ilvl w:val="0"/>
          <w:numId w:val="26"/>
        </w:numPr>
        <w:spacing w:after="200" w:line="240" w:lineRule="auto"/>
        <w:ind w:hanging="578"/>
        <w:contextualSpacing/>
        <w:jc w:val="left"/>
        <w:rPr>
          <w:rFonts w:cs="Arial"/>
          <w:sz w:val="24"/>
        </w:rPr>
      </w:pPr>
      <w:r w:rsidRPr="00196C7A">
        <w:rPr>
          <w:rFonts w:cs="Arial"/>
          <w:sz w:val="24"/>
        </w:rPr>
        <w:t>Reglamentos Municipales</w:t>
      </w:r>
    </w:p>
    <w:p w:rsidR="002F2B85" w:rsidRDefault="002F2B85" w:rsidP="0035327A">
      <w:pPr>
        <w:spacing w:line="276" w:lineRule="auto"/>
        <w:rPr>
          <w:rFonts w:cs="Arial"/>
          <w:b/>
          <w:sz w:val="22"/>
          <w:szCs w:val="22"/>
        </w:rPr>
      </w:pPr>
    </w:p>
    <w:p w:rsidR="002F2B85" w:rsidRDefault="002F2B85" w:rsidP="00F76907">
      <w:pPr>
        <w:spacing w:line="276" w:lineRule="auto"/>
        <w:rPr>
          <w:rFonts w:cs="Arial"/>
          <w:b/>
          <w:sz w:val="22"/>
          <w:szCs w:val="22"/>
        </w:rPr>
      </w:pPr>
    </w:p>
    <w:p w:rsidR="002F2B85"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IV.  Misión y Visión</w:t>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left"/>
        <w:rPr>
          <w:rFonts w:cs="Arial"/>
          <w:b/>
          <w:sz w:val="24"/>
        </w:rPr>
      </w:pPr>
      <w:r w:rsidRPr="00196C7A">
        <w:rPr>
          <w:rFonts w:cs="Arial"/>
          <w:b/>
          <w:sz w:val="24"/>
        </w:rPr>
        <w:t>Misión</w:t>
      </w:r>
    </w:p>
    <w:p w:rsidR="00196C7A" w:rsidRPr="00196C7A" w:rsidRDefault="00196C7A" w:rsidP="00196C7A">
      <w:pPr>
        <w:spacing w:line="276" w:lineRule="auto"/>
        <w:jc w:val="left"/>
        <w:rPr>
          <w:rFonts w:cs="Arial"/>
          <w:b/>
          <w:sz w:val="24"/>
        </w:rPr>
      </w:pPr>
    </w:p>
    <w:p w:rsidR="00196C7A" w:rsidRPr="00196C7A" w:rsidRDefault="00196C7A" w:rsidP="00DB787A">
      <w:pPr>
        <w:spacing w:after="200" w:line="240" w:lineRule="auto"/>
        <w:ind w:right="170"/>
        <w:rPr>
          <w:rFonts w:cs="Arial"/>
          <w:sz w:val="24"/>
          <w:lang w:eastAsia="es-MX"/>
        </w:rPr>
      </w:pPr>
      <w:r w:rsidRPr="00196C7A">
        <w:rPr>
          <w:rFonts w:cs="Arial"/>
          <w:sz w:val="24"/>
          <w:lang w:eastAsia="es-MX"/>
        </w:rPr>
        <w:t>Ser un gobierno municipal competitivo e incluyente, cimentado en el ejercicio de un gobierno de calidad pública que escuche y sirva a la población con el propósito de mejorar la atención y los servicios que se les brindan a los ciudadanos.</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4"/>
        </w:rPr>
      </w:pPr>
      <w:r w:rsidRPr="00196C7A">
        <w:rPr>
          <w:rFonts w:cs="Arial"/>
          <w:b/>
          <w:sz w:val="24"/>
        </w:rPr>
        <w:t>Visión</w:t>
      </w:r>
    </w:p>
    <w:p w:rsidR="00196C7A" w:rsidRPr="00196C7A" w:rsidRDefault="00196C7A" w:rsidP="00196C7A">
      <w:pPr>
        <w:spacing w:line="276" w:lineRule="auto"/>
        <w:jc w:val="left"/>
        <w:rPr>
          <w:rFonts w:cs="Arial"/>
          <w:b/>
          <w:sz w:val="22"/>
          <w:szCs w:val="22"/>
        </w:rPr>
      </w:pPr>
    </w:p>
    <w:p w:rsidR="00196C7A" w:rsidRPr="00196C7A" w:rsidRDefault="00196C7A" w:rsidP="00DB787A">
      <w:pPr>
        <w:spacing w:after="200" w:line="240" w:lineRule="auto"/>
        <w:ind w:right="170"/>
        <w:rPr>
          <w:rFonts w:cs="Arial"/>
          <w:sz w:val="24"/>
          <w:lang w:eastAsia="es-MX"/>
        </w:rPr>
      </w:pPr>
      <w:r w:rsidRPr="00196C7A">
        <w:rPr>
          <w:rFonts w:cs="Arial"/>
          <w:sz w:val="24"/>
          <w:lang w:eastAsia="es-MX"/>
        </w:rPr>
        <w:t>Garantizar un gobierno eficiente y cercano a los habitantes del municipio del Centro, que mantenga constante comunicación con la población para que a través de las acciones de gobierno se logre el desarrollo y el mejoramiento de las condiciones de vida de los centrecos</w:t>
      </w:r>
      <w:r w:rsidR="0035327A">
        <w:rPr>
          <w:rFonts w:cs="Arial"/>
          <w:sz w:val="24"/>
          <w:lang w:eastAsia="es-MX"/>
        </w:rPr>
        <w:t>.</w:t>
      </w: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8"/>
          <w:szCs w:val="28"/>
        </w:rPr>
      </w:pPr>
    </w:p>
    <w:p w:rsidR="00196C7A" w:rsidRDefault="00CB1029" w:rsidP="00196C7A">
      <w:pPr>
        <w:spacing w:line="276" w:lineRule="auto"/>
        <w:jc w:val="center"/>
        <w:rPr>
          <w:rFonts w:cs="Arial"/>
          <w:b/>
          <w:sz w:val="28"/>
          <w:szCs w:val="28"/>
        </w:rPr>
      </w:pPr>
      <w:r>
        <w:rPr>
          <w:rFonts w:cs="Arial"/>
          <w:b/>
          <w:sz w:val="28"/>
          <w:szCs w:val="28"/>
        </w:rPr>
        <w:t>V</w:t>
      </w:r>
      <w:r w:rsidR="002F2B85">
        <w:rPr>
          <w:rFonts w:cs="Arial"/>
          <w:b/>
          <w:sz w:val="28"/>
          <w:szCs w:val="28"/>
        </w:rPr>
        <w:t xml:space="preserve">. </w:t>
      </w:r>
      <w:r w:rsidR="00196C7A" w:rsidRPr="00196C7A">
        <w:rPr>
          <w:rFonts w:cs="Arial"/>
          <w:b/>
          <w:sz w:val="28"/>
          <w:szCs w:val="28"/>
        </w:rPr>
        <w:t>Objetivo General</w:t>
      </w:r>
      <w:r w:rsidR="002F2B85">
        <w:rPr>
          <w:rFonts w:cs="Arial"/>
          <w:b/>
          <w:sz w:val="28"/>
          <w:szCs w:val="28"/>
        </w:rPr>
        <w:t xml:space="preserve"> y objetivo específicos</w:t>
      </w: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Pr="00196C7A" w:rsidRDefault="002F2B85" w:rsidP="002F2B85">
      <w:pPr>
        <w:spacing w:line="276" w:lineRule="auto"/>
        <w:jc w:val="left"/>
        <w:rPr>
          <w:rFonts w:cs="Arial"/>
          <w:b/>
          <w:sz w:val="28"/>
          <w:szCs w:val="28"/>
        </w:rPr>
      </w:pPr>
      <w:r>
        <w:rPr>
          <w:rFonts w:cs="Arial"/>
          <w:b/>
          <w:sz w:val="28"/>
          <w:szCs w:val="28"/>
        </w:rPr>
        <w:t>Objetivo General</w:t>
      </w:r>
    </w:p>
    <w:p w:rsidR="00196C7A" w:rsidRDefault="00196C7A" w:rsidP="00196C7A">
      <w:pPr>
        <w:spacing w:line="276" w:lineRule="auto"/>
        <w:rPr>
          <w:rFonts w:cs="Arial"/>
          <w:b/>
          <w:sz w:val="22"/>
          <w:szCs w:val="22"/>
        </w:rPr>
      </w:pPr>
    </w:p>
    <w:p w:rsidR="002F2B85" w:rsidRPr="00196C7A" w:rsidRDefault="002F2B85" w:rsidP="00196C7A">
      <w:pPr>
        <w:spacing w:line="276" w:lineRule="auto"/>
        <w:rPr>
          <w:rFonts w:cs="Arial"/>
          <w:b/>
          <w:sz w:val="22"/>
          <w:szCs w:val="22"/>
        </w:rPr>
      </w:pPr>
    </w:p>
    <w:p w:rsidR="00196C7A" w:rsidRPr="00196C7A" w:rsidRDefault="00196C7A" w:rsidP="00DB787A">
      <w:pPr>
        <w:spacing w:line="240" w:lineRule="auto"/>
        <w:ind w:left="170" w:right="170"/>
        <w:rPr>
          <w:rFonts w:cs="Arial"/>
          <w:sz w:val="24"/>
          <w:lang w:eastAsia="en-US"/>
        </w:rPr>
      </w:pPr>
      <w:r w:rsidRPr="00196C7A">
        <w:rPr>
          <w:rFonts w:cs="Arial"/>
          <w:sz w:val="24"/>
          <w:lang w:eastAsia="en-US"/>
        </w:rPr>
        <w:t>Ser un área que asista al Presidente Municipal para orientar y canalizar a la ciudadanía a las instancias que correspondan de acuerdo al asunto planteado y sobre todo optimizar la atención que se brinda a los habitantes del municipio de Centro.</w:t>
      </w:r>
    </w:p>
    <w:p w:rsidR="00196C7A" w:rsidRPr="00196C7A" w:rsidRDefault="00196C7A" w:rsidP="00196C7A">
      <w:pPr>
        <w:spacing w:line="276" w:lineRule="auto"/>
        <w:rPr>
          <w:rFonts w:cs="Arial"/>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2F2B85">
      <w:pPr>
        <w:spacing w:line="276" w:lineRule="auto"/>
        <w:jc w:val="left"/>
        <w:rPr>
          <w:rFonts w:cs="Arial"/>
          <w:b/>
          <w:sz w:val="28"/>
          <w:szCs w:val="28"/>
        </w:rPr>
      </w:pPr>
      <w:r w:rsidRPr="00196C7A">
        <w:rPr>
          <w:rFonts w:cs="Arial"/>
          <w:b/>
          <w:sz w:val="28"/>
          <w:szCs w:val="28"/>
        </w:rPr>
        <w:t>Objetivos Específicos</w:t>
      </w:r>
    </w:p>
    <w:p w:rsidR="00196C7A" w:rsidRPr="00196C7A" w:rsidRDefault="00196C7A" w:rsidP="002F2B85">
      <w:pPr>
        <w:spacing w:line="276" w:lineRule="auto"/>
        <w:rPr>
          <w:rFonts w:cs="Arial"/>
          <w:b/>
          <w:sz w:val="22"/>
          <w:szCs w:val="22"/>
        </w:rPr>
      </w:pPr>
    </w:p>
    <w:p w:rsidR="00196C7A" w:rsidRPr="00196C7A" w:rsidRDefault="00196C7A" w:rsidP="00196C7A">
      <w:pPr>
        <w:spacing w:line="276" w:lineRule="auto"/>
        <w:rPr>
          <w:rFonts w:cs="Arial"/>
          <w:b/>
          <w:sz w:val="22"/>
          <w:szCs w:val="22"/>
          <w:lang w:val="es-MX"/>
        </w:rPr>
      </w:pPr>
    </w:p>
    <w:p w:rsidR="00196C7A" w:rsidRPr="00196C7A" w:rsidRDefault="00196C7A" w:rsidP="00DB787A">
      <w:pPr>
        <w:numPr>
          <w:ilvl w:val="0"/>
          <w:numId w:val="17"/>
        </w:numPr>
        <w:spacing w:line="240" w:lineRule="auto"/>
        <w:ind w:right="170"/>
        <w:rPr>
          <w:rFonts w:cs="Arial"/>
          <w:sz w:val="24"/>
          <w:lang w:eastAsia="en-US"/>
        </w:rPr>
      </w:pPr>
      <w:r w:rsidRPr="00196C7A">
        <w:rPr>
          <w:rFonts w:cs="Arial"/>
          <w:sz w:val="24"/>
          <w:lang w:eastAsia="en-US"/>
        </w:rPr>
        <w:t>Brindar un trato amable y cordial a los ciudadanos que acuden a solicitar apoyos, atendiéndolos y canalizándolos a las áreas pertinentes.</w:t>
      </w:r>
    </w:p>
    <w:p w:rsidR="00196C7A" w:rsidRPr="00196C7A" w:rsidRDefault="00196C7A" w:rsidP="00DB787A">
      <w:pPr>
        <w:numPr>
          <w:ilvl w:val="0"/>
          <w:numId w:val="17"/>
        </w:numPr>
        <w:spacing w:line="240" w:lineRule="auto"/>
        <w:ind w:right="170"/>
        <w:rPr>
          <w:rFonts w:cs="Arial"/>
          <w:sz w:val="24"/>
          <w:lang w:eastAsia="en-US"/>
        </w:rPr>
      </w:pPr>
      <w:r w:rsidRPr="00196C7A">
        <w:rPr>
          <w:rFonts w:cs="Arial"/>
          <w:sz w:val="24"/>
          <w:lang w:eastAsia="en-US"/>
        </w:rPr>
        <w:t>Organizar, registrar y controlar la agenda del Presidente Municipal, los compromisos, audiencias, acuerdos, visitas, giras, entrevistas, conferencias y demás asuntos que tenga que realizar y eventos en los que tenga que participar.</w:t>
      </w:r>
    </w:p>
    <w:p w:rsidR="00196C7A" w:rsidRPr="00196C7A" w:rsidRDefault="00196C7A" w:rsidP="00DB787A">
      <w:pPr>
        <w:numPr>
          <w:ilvl w:val="0"/>
          <w:numId w:val="17"/>
        </w:numPr>
        <w:spacing w:line="240" w:lineRule="auto"/>
        <w:ind w:right="170"/>
        <w:rPr>
          <w:rFonts w:cs="Arial"/>
          <w:sz w:val="24"/>
          <w:lang w:eastAsia="en-US"/>
        </w:rPr>
      </w:pPr>
      <w:r w:rsidRPr="00196C7A">
        <w:rPr>
          <w:rFonts w:cs="Arial"/>
          <w:sz w:val="24"/>
          <w:lang w:eastAsia="en-US"/>
        </w:rPr>
        <w:t>Atender de forma puntual y efectiva, las necesidades y proyectos especiales que el Presidente Municipal le encomiende.</w:t>
      </w:r>
    </w:p>
    <w:p w:rsidR="00196C7A" w:rsidRPr="00196C7A" w:rsidRDefault="00196C7A" w:rsidP="00DB787A">
      <w:pPr>
        <w:numPr>
          <w:ilvl w:val="0"/>
          <w:numId w:val="17"/>
        </w:numPr>
        <w:spacing w:line="240" w:lineRule="auto"/>
        <w:ind w:right="170"/>
        <w:rPr>
          <w:rFonts w:cs="Arial"/>
          <w:sz w:val="24"/>
          <w:lang w:eastAsia="en-US"/>
        </w:rPr>
      </w:pPr>
      <w:r w:rsidRPr="00196C7A">
        <w:rPr>
          <w:rFonts w:cs="Arial"/>
          <w:sz w:val="24"/>
          <w:lang w:eastAsia="en-US"/>
        </w:rPr>
        <w:t>Instrumentar y coordinar las giras y recorridos que el Presidente Municipal realice.</w:t>
      </w:r>
    </w:p>
    <w:p w:rsidR="00196C7A" w:rsidRPr="00196C7A" w:rsidRDefault="00196C7A" w:rsidP="00DB787A">
      <w:pPr>
        <w:numPr>
          <w:ilvl w:val="0"/>
          <w:numId w:val="17"/>
        </w:numPr>
        <w:spacing w:line="240" w:lineRule="auto"/>
        <w:ind w:right="170"/>
        <w:rPr>
          <w:rFonts w:cs="Arial"/>
          <w:sz w:val="24"/>
          <w:lang w:eastAsia="en-US"/>
        </w:rPr>
      </w:pPr>
      <w:r w:rsidRPr="00196C7A">
        <w:rPr>
          <w:rFonts w:cs="Arial"/>
          <w:sz w:val="24"/>
          <w:lang w:eastAsia="en-US"/>
        </w:rPr>
        <w:t>Administrar en forma eficiente los recursos humanos, financieros y materiales asignados al área de la Presidencia Municipal, coordinando la correcta aplicación de los mismos, así como realizar los trámites necesarios para la obtención oportuna de los mismos.</w:t>
      </w:r>
    </w:p>
    <w:p w:rsidR="00196C7A" w:rsidRPr="00196C7A" w:rsidRDefault="00196C7A" w:rsidP="00196C7A">
      <w:pPr>
        <w:spacing w:line="276" w:lineRule="auto"/>
        <w:rPr>
          <w:rFonts w:cs="Arial"/>
          <w:sz w:val="22"/>
          <w:szCs w:val="22"/>
        </w:rPr>
      </w:pPr>
    </w:p>
    <w:p w:rsidR="0043004A" w:rsidRDefault="0043004A">
      <w:pPr>
        <w:spacing w:line="240" w:lineRule="auto"/>
        <w:jc w:val="left"/>
        <w:rPr>
          <w:rFonts w:cs="Arial"/>
          <w:sz w:val="22"/>
          <w:szCs w:val="22"/>
        </w:rPr>
      </w:pPr>
      <w:r>
        <w:rPr>
          <w:rFonts w:cs="Arial"/>
          <w:sz w:val="22"/>
          <w:szCs w:val="22"/>
        </w:rPr>
        <w:br w:type="page"/>
      </w:r>
    </w:p>
    <w:p w:rsidR="00196C7A" w:rsidRPr="00196C7A" w:rsidRDefault="00CB1029" w:rsidP="00196C7A">
      <w:pPr>
        <w:spacing w:line="276" w:lineRule="auto"/>
        <w:jc w:val="center"/>
        <w:rPr>
          <w:rFonts w:cs="Arial"/>
          <w:b/>
          <w:sz w:val="28"/>
          <w:szCs w:val="28"/>
        </w:rPr>
      </w:pPr>
      <w:r>
        <w:rPr>
          <w:rFonts w:cs="Arial"/>
          <w:b/>
          <w:sz w:val="28"/>
          <w:szCs w:val="28"/>
        </w:rPr>
        <w:lastRenderedPageBreak/>
        <w:t>VI</w:t>
      </w:r>
      <w:r w:rsidR="00196C7A" w:rsidRPr="00196C7A">
        <w:rPr>
          <w:rFonts w:cs="Arial"/>
          <w:b/>
          <w:sz w:val="28"/>
          <w:szCs w:val="28"/>
        </w:rPr>
        <w:t>.  Directorio de Funcionarios</w:t>
      </w:r>
      <w:r w:rsidR="00D16467">
        <w:rPr>
          <w:rFonts w:cs="Arial"/>
          <w:b/>
          <w:sz w:val="28"/>
          <w:szCs w:val="28"/>
        </w:rPr>
        <w:t xml:space="preserve"> </w:t>
      </w:r>
    </w:p>
    <w:tbl>
      <w:tblPr>
        <w:tblStyle w:val="Tablaconcuadrcula"/>
        <w:tblW w:w="11437" w:type="dxa"/>
        <w:tblInd w:w="-887" w:type="dxa"/>
        <w:tblLook w:val="04A0" w:firstRow="1" w:lastRow="0" w:firstColumn="1" w:lastColumn="0" w:noHBand="0" w:noVBand="1"/>
      </w:tblPr>
      <w:tblGrid>
        <w:gridCol w:w="2376"/>
        <w:gridCol w:w="1628"/>
        <w:gridCol w:w="1720"/>
        <w:gridCol w:w="1022"/>
        <w:gridCol w:w="150"/>
        <w:gridCol w:w="650"/>
        <w:gridCol w:w="3891"/>
      </w:tblGrid>
      <w:tr w:rsidR="00D16467" w:rsidTr="00A0538D">
        <w:trPr>
          <w:trHeight w:val="1428"/>
        </w:trPr>
        <w:tc>
          <w:tcPr>
            <w:tcW w:w="2376" w:type="dxa"/>
            <w:vMerge w:val="restart"/>
            <w:shd w:val="clear" w:color="auto" w:fill="FFC000"/>
            <w:vAlign w:val="center"/>
          </w:tcPr>
          <w:p w:rsidR="00D16467" w:rsidRPr="00525442" w:rsidRDefault="00D16467" w:rsidP="00525442">
            <w:pPr>
              <w:spacing w:line="276" w:lineRule="auto"/>
              <w:jc w:val="center"/>
              <w:rPr>
                <w:rFonts w:cs="Arial"/>
                <w:b/>
                <w:szCs w:val="20"/>
              </w:rPr>
            </w:pPr>
            <w:r w:rsidRPr="00525442">
              <w:rPr>
                <w:rFonts w:cs="Arial"/>
                <w:b/>
                <w:szCs w:val="20"/>
              </w:rPr>
              <w:t>FOTO</w:t>
            </w:r>
          </w:p>
        </w:tc>
        <w:tc>
          <w:tcPr>
            <w:tcW w:w="1628" w:type="dxa"/>
            <w:vMerge w:val="restart"/>
            <w:shd w:val="clear" w:color="auto" w:fill="FFC000"/>
            <w:vAlign w:val="center"/>
          </w:tcPr>
          <w:p w:rsidR="00D16467" w:rsidRDefault="00D16467" w:rsidP="00525442">
            <w:pPr>
              <w:spacing w:line="276" w:lineRule="auto"/>
              <w:jc w:val="center"/>
              <w:rPr>
                <w:rFonts w:cs="Arial"/>
                <w:b/>
                <w:sz w:val="22"/>
                <w:szCs w:val="22"/>
              </w:rPr>
            </w:pPr>
            <w:r w:rsidRPr="00525442">
              <w:rPr>
                <w:rFonts w:cs="Arial"/>
                <w:b/>
                <w:szCs w:val="22"/>
              </w:rPr>
              <w:t>NOMBRE DEL FUNCIONARIO PÚBLICO</w:t>
            </w:r>
          </w:p>
        </w:tc>
        <w:tc>
          <w:tcPr>
            <w:tcW w:w="1720" w:type="dxa"/>
            <w:vMerge w:val="restart"/>
            <w:shd w:val="clear" w:color="auto" w:fill="FFC000"/>
            <w:vAlign w:val="center"/>
          </w:tcPr>
          <w:p w:rsidR="00D16467" w:rsidRDefault="00D16467" w:rsidP="00525442">
            <w:pPr>
              <w:spacing w:line="276" w:lineRule="auto"/>
              <w:jc w:val="center"/>
              <w:rPr>
                <w:rFonts w:cs="Arial"/>
                <w:b/>
                <w:sz w:val="22"/>
                <w:szCs w:val="22"/>
              </w:rPr>
            </w:pPr>
            <w:r>
              <w:rPr>
                <w:rFonts w:cs="Arial"/>
                <w:b/>
                <w:sz w:val="22"/>
                <w:szCs w:val="22"/>
              </w:rPr>
              <w:t>CARGO QUE OCUPA</w:t>
            </w:r>
          </w:p>
        </w:tc>
        <w:tc>
          <w:tcPr>
            <w:tcW w:w="1822" w:type="dxa"/>
            <w:gridSpan w:val="3"/>
            <w:shd w:val="clear" w:color="auto" w:fill="FFC000"/>
            <w:vAlign w:val="center"/>
          </w:tcPr>
          <w:p w:rsidR="00D16467" w:rsidRPr="001476B2" w:rsidRDefault="00D16467" w:rsidP="001476B2">
            <w:pPr>
              <w:spacing w:line="276" w:lineRule="auto"/>
              <w:jc w:val="center"/>
              <w:rPr>
                <w:rFonts w:cs="Arial"/>
                <w:b/>
                <w:szCs w:val="22"/>
              </w:rPr>
            </w:pPr>
            <w:r w:rsidRPr="001476B2">
              <w:rPr>
                <w:rFonts w:cs="Arial"/>
                <w:b/>
                <w:szCs w:val="22"/>
              </w:rPr>
              <w:t>TELEFONO</w:t>
            </w:r>
          </w:p>
        </w:tc>
        <w:tc>
          <w:tcPr>
            <w:tcW w:w="3891" w:type="dxa"/>
            <w:vMerge w:val="restart"/>
            <w:shd w:val="clear" w:color="auto" w:fill="FFC000"/>
            <w:vAlign w:val="center"/>
          </w:tcPr>
          <w:p w:rsidR="00D16467" w:rsidRPr="001476B2" w:rsidRDefault="00D16467" w:rsidP="001476B2">
            <w:pPr>
              <w:spacing w:line="276" w:lineRule="auto"/>
              <w:jc w:val="center"/>
              <w:rPr>
                <w:rFonts w:cs="Arial"/>
                <w:b/>
                <w:szCs w:val="22"/>
              </w:rPr>
            </w:pPr>
            <w:r w:rsidRPr="001476B2">
              <w:rPr>
                <w:rFonts w:cs="Arial"/>
                <w:b/>
                <w:szCs w:val="22"/>
              </w:rPr>
              <w:t>CORREO INSTITUCIONAL</w:t>
            </w:r>
          </w:p>
        </w:tc>
      </w:tr>
      <w:tr w:rsidR="00D16467" w:rsidTr="00A0538D">
        <w:trPr>
          <w:trHeight w:val="93"/>
        </w:trPr>
        <w:tc>
          <w:tcPr>
            <w:tcW w:w="2376" w:type="dxa"/>
            <w:vMerge/>
            <w:vAlign w:val="center"/>
          </w:tcPr>
          <w:p w:rsidR="00D16467" w:rsidRPr="00525442" w:rsidRDefault="00D16467" w:rsidP="00525442">
            <w:pPr>
              <w:spacing w:line="276" w:lineRule="auto"/>
              <w:jc w:val="center"/>
              <w:rPr>
                <w:rFonts w:cs="Arial"/>
                <w:b/>
                <w:szCs w:val="20"/>
              </w:rPr>
            </w:pPr>
          </w:p>
        </w:tc>
        <w:tc>
          <w:tcPr>
            <w:tcW w:w="1628" w:type="dxa"/>
            <w:vMerge/>
            <w:vAlign w:val="center"/>
          </w:tcPr>
          <w:p w:rsidR="00D16467" w:rsidRPr="00525442" w:rsidRDefault="00D16467" w:rsidP="00525442">
            <w:pPr>
              <w:spacing w:line="276" w:lineRule="auto"/>
              <w:jc w:val="center"/>
              <w:rPr>
                <w:rFonts w:cs="Arial"/>
                <w:b/>
                <w:szCs w:val="22"/>
              </w:rPr>
            </w:pPr>
          </w:p>
        </w:tc>
        <w:tc>
          <w:tcPr>
            <w:tcW w:w="1720" w:type="dxa"/>
            <w:vMerge/>
            <w:vAlign w:val="center"/>
          </w:tcPr>
          <w:p w:rsidR="00D16467" w:rsidRDefault="00D16467" w:rsidP="00525442">
            <w:pPr>
              <w:spacing w:line="276" w:lineRule="auto"/>
              <w:jc w:val="center"/>
              <w:rPr>
                <w:rFonts w:cs="Arial"/>
                <w:b/>
                <w:sz w:val="22"/>
                <w:szCs w:val="22"/>
              </w:rPr>
            </w:pPr>
          </w:p>
        </w:tc>
        <w:tc>
          <w:tcPr>
            <w:tcW w:w="1172" w:type="dxa"/>
            <w:gridSpan w:val="2"/>
            <w:shd w:val="clear" w:color="auto" w:fill="FFC000"/>
            <w:vAlign w:val="center"/>
          </w:tcPr>
          <w:p w:rsidR="00D16467" w:rsidRPr="001476B2" w:rsidRDefault="00D16467" w:rsidP="001476B2">
            <w:pPr>
              <w:spacing w:line="276" w:lineRule="auto"/>
              <w:jc w:val="center"/>
              <w:rPr>
                <w:rFonts w:cs="Arial"/>
                <w:b/>
                <w:szCs w:val="22"/>
              </w:rPr>
            </w:pPr>
            <w:r w:rsidRPr="001476B2">
              <w:rPr>
                <w:rFonts w:cs="Arial"/>
                <w:b/>
                <w:szCs w:val="22"/>
              </w:rPr>
              <w:t>OFICINAS</w:t>
            </w:r>
          </w:p>
        </w:tc>
        <w:tc>
          <w:tcPr>
            <w:tcW w:w="650" w:type="dxa"/>
            <w:shd w:val="clear" w:color="auto" w:fill="FFC000"/>
            <w:vAlign w:val="center"/>
          </w:tcPr>
          <w:p w:rsidR="00D16467" w:rsidRPr="001476B2" w:rsidRDefault="00D16467" w:rsidP="001476B2">
            <w:pPr>
              <w:spacing w:line="276" w:lineRule="auto"/>
              <w:jc w:val="center"/>
              <w:rPr>
                <w:rFonts w:cs="Arial"/>
                <w:b/>
                <w:szCs w:val="22"/>
              </w:rPr>
            </w:pPr>
            <w:r w:rsidRPr="001476B2">
              <w:rPr>
                <w:rFonts w:cs="Arial"/>
                <w:b/>
                <w:szCs w:val="22"/>
              </w:rPr>
              <w:t>EXT</w:t>
            </w:r>
          </w:p>
        </w:tc>
        <w:tc>
          <w:tcPr>
            <w:tcW w:w="3891" w:type="dxa"/>
            <w:vMerge/>
          </w:tcPr>
          <w:p w:rsidR="00D16467" w:rsidRDefault="00D16467" w:rsidP="00196C7A">
            <w:pPr>
              <w:spacing w:line="276" w:lineRule="auto"/>
              <w:jc w:val="center"/>
              <w:rPr>
                <w:rFonts w:cs="Arial"/>
                <w:b/>
                <w:sz w:val="22"/>
                <w:szCs w:val="22"/>
              </w:rPr>
            </w:pPr>
          </w:p>
        </w:tc>
      </w:tr>
      <w:tr w:rsidR="00D16467" w:rsidTr="00A0538D">
        <w:trPr>
          <w:trHeight w:val="2290"/>
        </w:trPr>
        <w:tc>
          <w:tcPr>
            <w:tcW w:w="2376" w:type="dxa"/>
            <w:shd w:val="clear" w:color="auto" w:fill="FFC000"/>
          </w:tcPr>
          <w:p w:rsidR="00D16467" w:rsidRDefault="00AF6F88" w:rsidP="00196C7A">
            <w:pPr>
              <w:spacing w:line="276" w:lineRule="auto"/>
              <w:jc w:val="center"/>
              <w:rPr>
                <w:rFonts w:cs="Arial"/>
                <w:b/>
                <w:sz w:val="22"/>
                <w:szCs w:val="22"/>
              </w:rPr>
            </w:pPr>
            <w:r w:rsidRPr="00AF6F88">
              <w:rPr>
                <w:rFonts w:cs="Arial"/>
                <w:b/>
                <w:noProof/>
                <w:sz w:val="22"/>
                <w:szCs w:val="22"/>
                <w:lang w:val="es-MX" w:eastAsia="es-MX"/>
              </w:rPr>
              <w:drawing>
                <wp:inline distT="0" distB="0" distL="0" distR="0">
                  <wp:extent cx="999490" cy="10096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092" cy="1014299"/>
                          </a:xfrm>
                          <a:prstGeom prst="rect">
                            <a:avLst/>
                          </a:prstGeom>
                          <a:noFill/>
                          <a:ln>
                            <a:noFill/>
                          </a:ln>
                        </pic:spPr>
                      </pic:pic>
                    </a:graphicData>
                  </a:graphic>
                </wp:inline>
              </w:drawing>
            </w:r>
          </w:p>
        </w:tc>
        <w:tc>
          <w:tcPr>
            <w:tcW w:w="1628" w:type="dxa"/>
            <w:shd w:val="clear" w:color="auto" w:fill="auto"/>
            <w:vAlign w:val="center"/>
          </w:tcPr>
          <w:p w:rsidR="00AF6F88" w:rsidRPr="00AF6F88" w:rsidRDefault="00AF6F88" w:rsidP="00AF6F88">
            <w:pPr>
              <w:autoSpaceDE w:val="0"/>
              <w:autoSpaceDN w:val="0"/>
              <w:adjustRightInd w:val="0"/>
              <w:spacing w:line="240" w:lineRule="auto"/>
              <w:jc w:val="left"/>
              <w:rPr>
                <w:rFonts w:ascii="Calibri" w:hAnsi="Calibri" w:cs="Calibri"/>
                <w:color w:val="000000"/>
                <w:sz w:val="24"/>
                <w:lang w:eastAsia="es-MX"/>
              </w:rPr>
            </w:pPr>
          </w:p>
          <w:p w:rsidR="00AF6F88" w:rsidRPr="00AF6F88" w:rsidRDefault="00AF6F88" w:rsidP="00AF6F88">
            <w:pPr>
              <w:autoSpaceDE w:val="0"/>
              <w:autoSpaceDN w:val="0"/>
              <w:adjustRightInd w:val="0"/>
              <w:spacing w:line="240" w:lineRule="auto"/>
              <w:jc w:val="left"/>
              <w:rPr>
                <w:rFonts w:ascii="Calibri" w:hAnsi="Calibri"/>
                <w:sz w:val="24"/>
                <w:lang w:eastAsia="es-MX"/>
              </w:rPr>
            </w:pPr>
          </w:p>
          <w:tbl>
            <w:tblPr>
              <w:tblW w:w="0" w:type="auto"/>
              <w:tblBorders>
                <w:top w:val="nil"/>
                <w:left w:val="nil"/>
                <w:bottom w:val="nil"/>
                <w:right w:val="nil"/>
              </w:tblBorders>
              <w:tblLook w:val="0000" w:firstRow="0" w:lastRow="0" w:firstColumn="0" w:lastColumn="0" w:noHBand="0" w:noVBand="0"/>
            </w:tblPr>
            <w:tblGrid>
              <w:gridCol w:w="1412"/>
            </w:tblGrid>
            <w:tr w:rsidR="00AF6F88" w:rsidRPr="00AF6F88">
              <w:trPr>
                <w:trHeight w:val="90"/>
              </w:trPr>
              <w:tc>
                <w:tcPr>
                  <w:tcW w:w="0" w:type="auto"/>
                </w:tcPr>
                <w:p w:rsidR="00AF6F88" w:rsidRPr="00AF6F88" w:rsidRDefault="00AF6F88" w:rsidP="00AF6F88">
                  <w:pPr>
                    <w:autoSpaceDE w:val="0"/>
                    <w:autoSpaceDN w:val="0"/>
                    <w:adjustRightInd w:val="0"/>
                    <w:spacing w:line="240" w:lineRule="auto"/>
                    <w:jc w:val="left"/>
                    <w:rPr>
                      <w:rFonts w:ascii="Calibri" w:hAnsi="Calibri" w:cs="Calibri"/>
                      <w:color w:val="000000"/>
                      <w:sz w:val="18"/>
                      <w:szCs w:val="18"/>
                      <w:lang w:eastAsia="es-MX"/>
                    </w:rPr>
                  </w:pPr>
                  <w:r w:rsidRPr="00AF6F88">
                    <w:rPr>
                      <w:rFonts w:ascii="Calibri" w:hAnsi="Calibri"/>
                      <w:sz w:val="24"/>
                      <w:lang w:eastAsia="es-MX"/>
                    </w:rPr>
                    <w:t xml:space="preserve"> </w:t>
                  </w:r>
                  <w:r w:rsidRPr="00AF6F88">
                    <w:rPr>
                      <w:rFonts w:ascii="Calibri" w:hAnsi="Calibri" w:cs="Calibri"/>
                      <w:b/>
                      <w:bCs/>
                      <w:color w:val="000000"/>
                      <w:sz w:val="18"/>
                      <w:szCs w:val="18"/>
                      <w:lang w:eastAsia="es-MX"/>
                    </w:rPr>
                    <w:t xml:space="preserve">LIC. MARIO RAFAEL BUSTILLOS BORGES </w:t>
                  </w:r>
                </w:p>
              </w:tc>
            </w:tr>
          </w:tbl>
          <w:p w:rsidR="00D16467" w:rsidRPr="001476B2" w:rsidRDefault="00D16467" w:rsidP="001476B2">
            <w:pPr>
              <w:spacing w:line="276" w:lineRule="auto"/>
              <w:jc w:val="center"/>
              <w:rPr>
                <w:rFonts w:cs="Arial"/>
                <w:b/>
                <w:szCs w:val="20"/>
              </w:rPr>
            </w:pPr>
          </w:p>
        </w:tc>
        <w:tc>
          <w:tcPr>
            <w:tcW w:w="1720" w:type="dxa"/>
            <w:shd w:val="clear" w:color="auto" w:fill="auto"/>
            <w:vAlign w:val="center"/>
          </w:tcPr>
          <w:p w:rsidR="00D16467" w:rsidRPr="001476B2" w:rsidRDefault="00D16467" w:rsidP="001476B2">
            <w:pPr>
              <w:spacing w:line="276" w:lineRule="auto"/>
              <w:jc w:val="center"/>
              <w:rPr>
                <w:rFonts w:cs="Arial"/>
                <w:b/>
                <w:szCs w:val="20"/>
              </w:rPr>
            </w:pPr>
            <w:r w:rsidRPr="001476B2">
              <w:rPr>
                <w:rFonts w:cs="Arial"/>
                <w:b/>
                <w:szCs w:val="20"/>
              </w:rPr>
              <w:t>secretario particular</w:t>
            </w:r>
          </w:p>
        </w:tc>
        <w:tc>
          <w:tcPr>
            <w:tcW w:w="1022" w:type="dxa"/>
            <w:shd w:val="clear" w:color="auto" w:fill="auto"/>
            <w:vAlign w:val="center"/>
          </w:tcPr>
          <w:p w:rsidR="00D16467" w:rsidRPr="001476B2" w:rsidRDefault="00D16467" w:rsidP="001476B2">
            <w:pPr>
              <w:spacing w:line="276" w:lineRule="auto"/>
              <w:rPr>
                <w:rFonts w:cs="Arial"/>
                <w:b/>
                <w:szCs w:val="20"/>
              </w:rPr>
            </w:pPr>
            <w:r w:rsidRPr="001476B2">
              <w:rPr>
                <w:rFonts w:cs="Arial"/>
                <w:b/>
                <w:szCs w:val="20"/>
              </w:rPr>
              <w:t>3-10-32-32</w:t>
            </w:r>
          </w:p>
        </w:tc>
        <w:tc>
          <w:tcPr>
            <w:tcW w:w="800" w:type="dxa"/>
            <w:gridSpan w:val="2"/>
            <w:shd w:val="clear" w:color="auto" w:fill="auto"/>
            <w:vAlign w:val="center"/>
          </w:tcPr>
          <w:p w:rsidR="00AF6F88" w:rsidRPr="00AF6F88" w:rsidRDefault="00AF6F88" w:rsidP="00AF6F88">
            <w:pPr>
              <w:autoSpaceDE w:val="0"/>
              <w:autoSpaceDN w:val="0"/>
              <w:adjustRightInd w:val="0"/>
              <w:spacing w:line="240" w:lineRule="auto"/>
              <w:jc w:val="left"/>
              <w:rPr>
                <w:rFonts w:ascii="Calibri" w:hAnsi="Calibri" w:cs="Calibri"/>
                <w:color w:val="000000"/>
                <w:sz w:val="24"/>
                <w:lang w:eastAsia="es-MX"/>
              </w:rPr>
            </w:pPr>
          </w:p>
          <w:p w:rsidR="00AF6F88" w:rsidRPr="00AF6F88" w:rsidRDefault="00AF6F88" w:rsidP="00AF6F88">
            <w:pPr>
              <w:autoSpaceDE w:val="0"/>
              <w:autoSpaceDN w:val="0"/>
              <w:adjustRightInd w:val="0"/>
              <w:spacing w:line="240" w:lineRule="auto"/>
              <w:jc w:val="left"/>
              <w:rPr>
                <w:rFonts w:ascii="Calibri" w:hAnsi="Calibri"/>
                <w:sz w:val="24"/>
                <w:lang w:eastAsia="es-MX"/>
              </w:rPr>
            </w:pPr>
          </w:p>
          <w:tbl>
            <w:tblPr>
              <w:tblW w:w="0" w:type="auto"/>
              <w:tblBorders>
                <w:top w:val="nil"/>
                <w:left w:val="nil"/>
                <w:bottom w:val="nil"/>
                <w:right w:val="nil"/>
              </w:tblBorders>
              <w:tblLook w:val="0000" w:firstRow="0" w:lastRow="0" w:firstColumn="0" w:lastColumn="0" w:noHBand="0" w:noVBand="0"/>
            </w:tblPr>
            <w:tblGrid>
              <w:gridCol w:w="584"/>
            </w:tblGrid>
            <w:tr w:rsidR="00AF6F88" w:rsidRPr="00AF6F88">
              <w:trPr>
                <w:trHeight w:val="90"/>
              </w:trPr>
              <w:tc>
                <w:tcPr>
                  <w:tcW w:w="0" w:type="auto"/>
                </w:tcPr>
                <w:p w:rsidR="00AF6F88" w:rsidRPr="00AF6F88" w:rsidRDefault="00AF6F88" w:rsidP="00AF6F88">
                  <w:pPr>
                    <w:autoSpaceDE w:val="0"/>
                    <w:autoSpaceDN w:val="0"/>
                    <w:adjustRightInd w:val="0"/>
                    <w:spacing w:line="240" w:lineRule="auto"/>
                    <w:jc w:val="left"/>
                    <w:rPr>
                      <w:rFonts w:ascii="Calibri" w:hAnsi="Calibri" w:cs="Calibri"/>
                      <w:color w:val="000000"/>
                      <w:sz w:val="18"/>
                      <w:szCs w:val="18"/>
                      <w:lang w:eastAsia="es-MX"/>
                    </w:rPr>
                  </w:pPr>
                  <w:r w:rsidRPr="00AF6F88">
                    <w:rPr>
                      <w:rFonts w:ascii="Calibri" w:hAnsi="Calibri"/>
                      <w:sz w:val="24"/>
                      <w:lang w:eastAsia="es-MX"/>
                    </w:rPr>
                    <w:t xml:space="preserve"> </w:t>
                  </w:r>
                  <w:r w:rsidRPr="00AF6F88">
                    <w:rPr>
                      <w:rFonts w:ascii="Calibri" w:hAnsi="Calibri" w:cs="Calibri"/>
                      <w:b/>
                      <w:bCs/>
                      <w:color w:val="000000"/>
                      <w:sz w:val="18"/>
                      <w:szCs w:val="18"/>
                      <w:lang w:eastAsia="es-MX"/>
                    </w:rPr>
                    <w:t xml:space="preserve">1106 </w:t>
                  </w:r>
                </w:p>
              </w:tc>
            </w:tr>
          </w:tbl>
          <w:p w:rsidR="00D16467" w:rsidRDefault="00D16467" w:rsidP="001476B2">
            <w:pPr>
              <w:spacing w:line="276" w:lineRule="auto"/>
              <w:rPr>
                <w:rFonts w:cs="Arial"/>
                <w:b/>
                <w:sz w:val="22"/>
                <w:szCs w:val="22"/>
              </w:rPr>
            </w:pPr>
          </w:p>
        </w:tc>
        <w:tc>
          <w:tcPr>
            <w:tcW w:w="3891" w:type="dxa"/>
            <w:shd w:val="clear" w:color="auto" w:fill="auto"/>
          </w:tcPr>
          <w:p w:rsidR="00AF6F88" w:rsidRPr="00AF6F88" w:rsidRDefault="00AF6F88" w:rsidP="00AF6F88">
            <w:pPr>
              <w:autoSpaceDE w:val="0"/>
              <w:autoSpaceDN w:val="0"/>
              <w:adjustRightInd w:val="0"/>
              <w:spacing w:line="240" w:lineRule="auto"/>
              <w:jc w:val="left"/>
              <w:rPr>
                <w:rFonts w:ascii="Calibri" w:hAnsi="Calibri" w:cs="Calibri"/>
                <w:color w:val="000000"/>
                <w:sz w:val="24"/>
                <w:lang w:eastAsia="es-MX"/>
              </w:rPr>
            </w:pPr>
          </w:p>
          <w:p w:rsidR="00AF6F88" w:rsidRPr="00AF6F88" w:rsidRDefault="00AF6F88" w:rsidP="00AF6F88">
            <w:pPr>
              <w:autoSpaceDE w:val="0"/>
              <w:autoSpaceDN w:val="0"/>
              <w:adjustRightInd w:val="0"/>
              <w:spacing w:line="240" w:lineRule="auto"/>
              <w:jc w:val="left"/>
              <w:rPr>
                <w:rFonts w:ascii="Calibri" w:hAnsi="Calibri"/>
                <w:sz w:val="24"/>
                <w:lang w:eastAsia="es-MX"/>
              </w:rPr>
            </w:pPr>
          </w:p>
          <w:tbl>
            <w:tblPr>
              <w:tblW w:w="0" w:type="auto"/>
              <w:tblBorders>
                <w:top w:val="nil"/>
                <w:left w:val="nil"/>
                <w:bottom w:val="nil"/>
                <w:right w:val="nil"/>
              </w:tblBorders>
              <w:tblLook w:val="0000" w:firstRow="0" w:lastRow="0" w:firstColumn="0" w:lastColumn="0" w:noHBand="0" w:noVBand="0"/>
            </w:tblPr>
            <w:tblGrid>
              <w:gridCol w:w="3067"/>
            </w:tblGrid>
            <w:tr w:rsidR="00AF6F88" w:rsidRPr="00AF6F88">
              <w:trPr>
                <w:trHeight w:val="90"/>
              </w:trPr>
              <w:tc>
                <w:tcPr>
                  <w:tcW w:w="0" w:type="auto"/>
                </w:tcPr>
                <w:p w:rsidR="00AF6F88" w:rsidRPr="00AF6F88" w:rsidRDefault="00AF6F88" w:rsidP="00AF6F88">
                  <w:pPr>
                    <w:autoSpaceDE w:val="0"/>
                    <w:autoSpaceDN w:val="0"/>
                    <w:adjustRightInd w:val="0"/>
                    <w:spacing w:line="240" w:lineRule="auto"/>
                    <w:jc w:val="left"/>
                    <w:rPr>
                      <w:rFonts w:ascii="Calibri" w:hAnsi="Calibri" w:cs="Calibri"/>
                      <w:b/>
                      <w:color w:val="000000"/>
                      <w:sz w:val="18"/>
                      <w:szCs w:val="18"/>
                      <w:lang w:eastAsia="es-MX"/>
                    </w:rPr>
                  </w:pPr>
                  <w:r w:rsidRPr="00AF6F88">
                    <w:rPr>
                      <w:rFonts w:ascii="Calibri" w:hAnsi="Calibri"/>
                      <w:b/>
                      <w:sz w:val="24"/>
                      <w:lang w:eastAsia="es-MX"/>
                    </w:rPr>
                    <w:t xml:space="preserve"> </w:t>
                  </w:r>
                  <w:r w:rsidRPr="00AF6F88">
                    <w:rPr>
                      <w:rFonts w:ascii="Calibri" w:hAnsi="Calibri" w:cs="Calibri"/>
                      <w:b/>
                      <w:color w:val="000000"/>
                      <w:sz w:val="18"/>
                      <w:szCs w:val="18"/>
                      <w:lang w:eastAsia="es-MX"/>
                    </w:rPr>
                    <w:t xml:space="preserve">mariobustillos@villahermosa.gob.mx </w:t>
                  </w:r>
                </w:p>
              </w:tc>
            </w:tr>
          </w:tbl>
          <w:p w:rsidR="00D16467" w:rsidRPr="001476B2" w:rsidRDefault="00D16467" w:rsidP="001476B2">
            <w:pPr>
              <w:spacing w:line="276" w:lineRule="auto"/>
              <w:rPr>
                <w:rFonts w:cs="Arial"/>
                <w:b/>
                <w:szCs w:val="22"/>
              </w:rPr>
            </w:pPr>
          </w:p>
        </w:tc>
      </w:tr>
      <w:tr w:rsidR="00D16467" w:rsidTr="00A0538D">
        <w:trPr>
          <w:trHeight w:val="2290"/>
        </w:trPr>
        <w:tc>
          <w:tcPr>
            <w:tcW w:w="2376" w:type="dxa"/>
            <w:shd w:val="clear" w:color="auto" w:fill="FFC000"/>
          </w:tcPr>
          <w:p w:rsidR="00D16467" w:rsidRDefault="00D16467" w:rsidP="00196C7A">
            <w:pPr>
              <w:spacing w:line="276" w:lineRule="auto"/>
              <w:jc w:val="center"/>
              <w:rPr>
                <w:rFonts w:cs="Arial"/>
                <w:b/>
                <w:sz w:val="22"/>
                <w:szCs w:val="22"/>
              </w:rPr>
            </w:pPr>
            <w:r>
              <w:rPr>
                <w:rFonts w:cs="Arial"/>
                <w:b/>
                <w:noProof/>
                <w:sz w:val="22"/>
                <w:szCs w:val="22"/>
                <w:lang w:val="es-MX" w:eastAsia="es-MX"/>
              </w:rPr>
              <w:drawing>
                <wp:anchor distT="0" distB="0" distL="114300" distR="114300" simplePos="0" relativeHeight="251657216" behindDoc="0" locked="0" layoutInCell="1" allowOverlap="1" wp14:anchorId="6B3E8FD0" wp14:editId="5A20097C">
                  <wp:simplePos x="0" y="0"/>
                  <wp:positionH relativeFrom="column">
                    <wp:posOffset>54610</wp:posOffset>
                  </wp:positionH>
                  <wp:positionV relativeFrom="paragraph">
                    <wp:posOffset>243840</wp:posOffset>
                  </wp:positionV>
                  <wp:extent cx="1152525" cy="973455"/>
                  <wp:effectExtent l="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73455"/>
                          </a:xfrm>
                          <a:prstGeom prst="rect">
                            <a:avLst/>
                          </a:prstGeom>
                          <a:noFill/>
                        </pic:spPr>
                      </pic:pic>
                    </a:graphicData>
                  </a:graphic>
                  <wp14:sizeRelH relativeFrom="page">
                    <wp14:pctWidth>0</wp14:pctWidth>
                  </wp14:sizeRelH>
                  <wp14:sizeRelV relativeFrom="page">
                    <wp14:pctHeight>0</wp14:pctHeight>
                  </wp14:sizeRelV>
                </wp:anchor>
              </w:drawing>
            </w:r>
          </w:p>
        </w:tc>
        <w:tc>
          <w:tcPr>
            <w:tcW w:w="1628" w:type="dxa"/>
            <w:shd w:val="clear" w:color="auto" w:fill="auto"/>
            <w:vAlign w:val="center"/>
          </w:tcPr>
          <w:p w:rsidR="00D16467" w:rsidRDefault="00D16467" w:rsidP="00D16467">
            <w:pPr>
              <w:spacing w:line="276" w:lineRule="auto"/>
              <w:jc w:val="center"/>
              <w:rPr>
                <w:rFonts w:cs="Arial"/>
                <w:b/>
                <w:sz w:val="22"/>
                <w:szCs w:val="22"/>
              </w:rPr>
            </w:pPr>
            <w:r>
              <w:rPr>
                <w:rFonts w:cs="Arial"/>
                <w:b/>
                <w:sz w:val="22"/>
                <w:szCs w:val="22"/>
              </w:rPr>
              <w:t>Lic. Alberto Gular Jiménez</w:t>
            </w:r>
          </w:p>
        </w:tc>
        <w:tc>
          <w:tcPr>
            <w:tcW w:w="1720" w:type="dxa"/>
            <w:shd w:val="clear" w:color="auto" w:fill="auto"/>
            <w:vAlign w:val="center"/>
          </w:tcPr>
          <w:p w:rsidR="00D16467" w:rsidRDefault="00D16467" w:rsidP="00D16467">
            <w:pPr>
              <w:spacing w:line="276" w:lineRule="auto"/>
              <w:jc w:val="center"/>
              <w:rPr>
                <w:rFonts w:cs="Arial"/>
                <w:b/>
                <w:sz w:val="22"/>
                <w:szCs w:val="22"/>
              </w:rPr>
            </w:pPr>
            <w:r>
              <w:rPr>
                <w:rFonts w:cs="Arial"/>
                <w:b/>
                <w:sz w:val="22"/>
                <w:szCs w:val="22"/>
              </w:rPr>
              <w:t>Asistente ejecutivo</w:t>
            </w:r>
          </w:p>
        </w:tc>
        <w:tc>
          <w:tcPr>
            <w:tcW w:w="1022" w:type="dxa"/>
            <w:shd w:val="clear" w:color="auto" w:fill="auto"/>
            <w:vAlign w:val="center"/>
          </w:tcPr>
          <w:p w:rsidR="00D16467" w:rsidRDefault="00D16467" w:rsidP="00D16467">
            <w:pPr>
              <w:spacing w:line="276" w:lineRule="auto"/>
              <w:jc w:val="center"/>
              <w:rPr>
                <w:rFonts w:cs="Arial"/>
                <w:b/>
                <w:sz w:val="22"/>
                <w:szCs w:val="22"/>
              </w:rPr>
            </w:pPr>
            <w:r>
              <w:rPr>
                <w:rFonts w:cs="Arial"/>
                <w:b/>
                <w:sz w:val="22"/>
                <w:szCs w:val="22"/>
              </w:rPr>
              <w:t>3-10-32-32</w:t>
            </w:r>
          </w:p>
        </w:tc>
        <w:tc>
          <w:tcPr>
            <w:tcW w:w="800" w:type="dxa"/>
            <w:gridSpan w:val="2"/>
            <w:shd w:val="clear" w:color="auto" w:fill="auto"/>
            <w:vAlign w:val="center"/>
          </w:tcPr>
          <w:p w:rsidR="00D16467" w:rsidRDefault="00D16467" w:rsidP="00D16467">
            <w:pPr>
              <w:spacing w:line="276" w:lineRule="auto"/>
              <w:jc w:val="center"/>
              <w:rPr>
                <w:rFonts w:cs="Arial"/>
                <w:b/>
                <w:sz w:val="22"/>
                <w:szCs w:val="22"/>
              </w:rPr>
            </w:pPr>
            <w:r>
              <w:rPr>
                <w:rFonts w:cs="Arial"/>
                <w:b/>
                <w:sz w:val="22"/>
                <w:szCs w:val="22"/>
              </w:rPr>
              <w:t>1113</w:t>
            </w:r>
          </w:p>
        </w:tc>
        <w:tc>
          <w:tcPr>
            <w:tcW w:w="3891" w:type="dxa"/>
            <w:shd w:val="clear" w:color="auto" w:fill="auto"/>
            <w:vAlign w:val="center"/>
          </w:tcPr>
          <w:p w:rsidR="00D16467" w:rsidRDefault="00D16467" w:rsidP="00D16467">
            <w:pPr>
              <w:spacing w:line="276" w:lineRule="auto"/>
              <w:jc w:val="center"/>
              <w:rPr>
                <w:rFonts w:cs="Arial"/>
                <w:b/>
                <w:sz w:val="22"/>
                <w:szCs w:val="22"/>
              </w:rPr>
            </w:pPr>
            <w:r>
              <w:rPr>
                <w:rFonts w:cs="Arial"/>
                <w:b/>
                <w:sz w:val="22"/>
                <w:szCs w:val="22"/>
              </w:rPr>
              <w:t>albertogular@villahermosa.gob.mx</w:t>
            </w:r>
          </w:p>
        </w:tc>
      </w:tr>
      <w:tr w:rsidR="00D16467" w:rsidTr="00A0538D">
        <w:trPr>
          <w:trHeight w:val="2436"/>
        </w:trPr>
        <w:tc>
          <w:tcPr>
            <w:tcW w:w="2376" w:type="dxa"/>
            <w:shd w:val="clear" w:color="auto" w:fill="FFC000"/>
          </w:tcPr>
          <w:p w:rsidR="00D16467" w:rsidRDefault="00AF6F88" w:rsidP="00196C7A">
            <w:pPr>
              <w:spacing w:line="276" w:lineRule="auto"/>
              <w:jc w:val="center"/>
              <w:rPr>
                <w:rFonts w:cs="Arial"/>
                <w:b/>
                <w:sz w:val="22"/>
                <w:szCs w:val="22"/>
              </w:rPr>
            </w:pPr>
            <w:r w:rsidRPr="00AF6F88">
              <w:rPr>
                <w:rFonts w:cs="Arial"/>
                <w:b/>
                <w:noProof/>
                <w:sz w:val="22"/>
                <w:szCs w:val="22"/>
                <w:lang w:val="es-MX" w:eastAsia="es-MX"/>
              </w:rPr>
              <w:drawing>
                <wp:inline distT="0" distB="0" distL="0" distR="0">
                  <wp:extent cx="1371600" cy="10668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p>
        </w:tc>
        <w:tc>
          <w:tcPr>
            <w:tcW w:w="1628" w:type="dxa"/>
            <w:shd w:val="clear" w:color="auto" w:fill="auto"/>
            <w:vAlign w:val="center"/>
          </w:tcPr>
          <w:p w:rsidR="00AF6F88" w:rsidRPr="00AF6F88" w:rsidRDefault="00AF6F88" w:rsidP="00AF6F88">
            <w:pPr>
              <w:autoSpaceDE w:val="0"/>
              <w:autoSpaceDN w:val="0"/>
              <w:adjustRightInd w:val="0"/>
              <w:spacing w:line="240" w:lineRule="auto"/>
              <w:jc w:val="left"/>
              <w:rPr>
                <w:rFonts w:ascii="Calibri" w:hAnsi="Calibri" w:cs="Calibri"/>
                <w:color w:val="000000"/>
                <w:sz w:val="24"/>
                <w:lang w:eastAsia="es-MX"/>
              </w:rPr>
            </w:pPr>
          </w:p>
          <w:p w:rsidR="00AF6F88" w:rsidRPr="00AF6F88" w:rsidRDefault="00AF6F88" w:rsidP="00AF6F88">
            <w:pPr>
              <w:autoSpaceDE w:val="0"/>
              <w:autoSpaceDN w:val="0"/>
              <w:adjustRightInd w:val="0"/>
              <w:spacing w:line="240" w:lineRule="auto"/>
              <w:jc w:val="left"/>
              <w:rPr>
                <w:rFonts w:ascii="Calibri" w:hAnsi="Calibri"/>
                <w:sz w:val="24"/>
                <w:lang w:eastAsia="es-MX"/>
              </w:rPr>
            </w:pPr>
          </w:p>
          <w:tbl>
            <w:tblPr>
              <w:tblW w:w="0" w:type="auto"/>
              <w:tblBorders>
                <w:top w:val="nil"/>
                <w:left w:val="nil"/>
                <w:bottom w:val="nil"/>
                <w:right w:val="nil"/>
              </w:tblBorders>
              <w:tblLook w:val="0000" w:firstRow="0" w:lastRow="0" w:firstColumn="0" w:lastColumn="0" w:noHBand="0" w:noVBand="0"/>
            </w:tblPr>
            <w:tblGrid>
              <w:gridCol w:w="1412"/>
            </w:tblGrid>
            <w:tr w:rsidR="00AF6F88" w:rsidRPr="00AF6F88">
              <w:trPr>
                <w:trHeight w:val="90"/>
              </w:trPr>
              <w:tc>
                <w:tcPr>
                  <w:tcW w:w="0" w:type="auto"/>
                </w:tcPr>
                <w:p w:rsidR="00AF6F88" w:rsidRPr="00AF6F88" w:rsidRDefault="00AF6F88" w:rsidP="00AF6F88">
                  <w:pPr>
                    <w:autoSpaceDE w:val="0"/>
                    <w:autoSpaceDN w:val="0"/>
                    <w:adjustRightInd w:val="0"/>
                    <w:spacing w:line="240" w:lineRule="auto"/>
                    <w:jc w:val="left"/>
                    <w:rPr>
                      <w:rFonts w:ascii="Calibri" w:hAnsi="Calibri" w:cs="Calibri"/>
                      <w:b/>
                      <w:color w:val="000000"/>
                      <w:sz w:val="18"/>
                      <w:szCs w:val="18"/>
                      <w:lang w:eastAsia="es-MX"/>
                    </w:rPr>
                  </w:pPr>
                  <w:r w:rsidRPr="00AF6F88">
                    <w:rPr>
                      <w:rFonts w:ascii="Calibri" w:hAnsi="Calibri"/>
                      <w:b/>
                      <w:sz w:val="24"/>
                      <w:lang w:eastAsia="es-MX"/>
                    </w:rPr>
                    <w:t xml:space="preserve"> </w:t>
                  </w:r>
                  <w:r w:rsidRPr="00AF6F88">
                    <w:rPr>
                      <w:rFonts w:ascii="Calibri" w:hAnsi="Calibri" w:cs="Calibri"/>
                      <w:b/>
                      <w:bCs/>
                      <w:color w:val="000000"/>
                      <w:sz w:val="18"/>
                      <w:szCs w:val="18"/>
                      <w:lang w:eastAsia="es-MX"/>
                    </w:rPr>
                    <w:t xml:space="preserve">L.C.P. y F . FREDY DE LA CRUZ MAGAÑA </w:t>
                  </w:r>
                </w:p>
              </w:tc>
            </w:tr>
          </w:tbl>
          <w:p w:rsidR="00D16467" w:rsidRDefault="00D16467" w:rsidP="00D16467">
            <w:pPr>
              <w:spacing w:line="276" w:lineRule="auto"/>
              <w:jc w:val="center"/>
              <w:rPr>
                <w:rFonts w:cs="Arial"/>
                <w:b/>
                <w:sz w:val="22"/>
                <w:szCs w:val="22"/>
              </w:rPr>
            </w:pPr>
          </w:p>
        </w:tc>
        <w:tc>
          <w:tcPr>
            <w:tcW w:w="1720" w:type="dxa"/>
            <w:shd w:val="clear" w:color="auto" w:fill="auto"/>
            <w:vAlign w:val="center"/>
          </w:tcPr>
          <w:p w:rsidR="00D16467" w:rsidRDefault="00D16467" w:rsidP="00D16467">
            <w:pPr>
              <w:spacing w:line="276" w:lineRule="auto"/>
              <w:jc w:val="center"/>
              <w:rPr>
                <w:rFonts w:cs="Arial"/>
                <w:b/>
                <w:sz w:val="22"/>
                <w:szCs w:val="22"/>
              </w:rPr>
            </w:pPr>
            <w:r>
              <w:rPr>
                <w:rFonts w:cs="Arial"/>
                <w:b/>
                <w:sz w:val="22"/>
                <w:szCs w:val="22"/>
              </w:rPr>
              <w:t>Encargado de la unidad enlace administrativo</w:t>
            </w:r>
          </w:p>
        </w:tc>
        <w:tc>
          <w:tcPr>
            <w:tcW w:w="1022" w:type="dxa"/>
            <w:shd w:val="clear" w:color="auto" w:fill="auto"/>
            <w:vAlign w:val="center"/>
          </w:tcPr>
          <w:p w:rsidR="00D16467" w:rsidRDefault="00D16467" w:rsidP="00D16467">
            <w:pPr>
              <w:spacing w:line="276" w:lineRule="auto"/>
              <w:jc w:val="center"/>
              <w:rPr>
                <w:rFonts w:cs="Arial"/>
                <w:b/>
                <w:sz w:val="22"/>
                <w:szCs w:val="22"/>
              </w:rPr>
            </w:pPr>
            <w:r>
              <w:rPr>
                <w:rFonts w:cs="Arial"/>
                <w:b/>
                <w:sz w:val="22"/>
                <w:szCs w:val="22"/>
              </w:rPr>
              <w:t>3-10-32-32</w:t>
            </w:r>
          </w:p>
        </w:tc>
        <w:tc>
          <w:tcPr>
            <w:tcW w:w="800" w:type="dxa"/>
            <w:gridSpan w:val="2"/>
            <w:shd w:val="clear" w:color="auto" w:fill="auto"/>
            <w:vAlign w:val="center"/>
          </w:tcPr>
          <w:p w:rsidR="00D16467" w:rsidRDefault="00D16467" w:rsidP="00D16467">
            <w:pPr>
              <w:spacing w:line="276" w:lineRule="auto"/>
              <w:jc w:val="center"/>
              <w:rPr>
                <w:rFonts w:cs="Arial"/>
                <w:b/>
                <w:sz w:val="22"/>
                <w:szCs w:val="22"/>
              </w:rPr>
            </w:pPr>
            <w:r>
              <w:rPr>
                <w:rFonts w:cs="Arial"/>
                <w:b/>
                <w:sz w:val="22"/>
                <w:szCs w:val="22"/>
              </w:rPr>
              <w:t>1108</w:t>
            </w:r>
          </w:p>
        </w:tc>
        <w:tc>
          <w:tcPr>
            <w:tcW w:w="3891" w:type="dxa"/>
            <w:shd w:val="clear" w:color="auto" w:fill="auto"/>
            <w:vAlign w:val="center"/>
          </w:tcPr>
          <w:p w:rsidR="00AF6F88" w:rsidRPr="00AF6F88" w:rsidRDefault="00AF6F88" w:rsidP="00AF6F88">
            <w:pPr>
              <w:autoSpaceDE w:val="0"/>
              <w:autoSpaceDN w:val="0"/>
              <w:adjustRightInd w:val="0"/>
              <w:spacing w:line="240" w:lineRule="auto"/>
              <w:jc w:val="left"/>
              <w:rPr>
                <w:rFonts w:ascii="Calibri" w:hAnsi="Calibri" w:cs="Calibri"/>
                <w:color w:val="000000"/>
                <w:sz w:val="24"/>
                <w:lang w:eastAsia="es-MX"/>
              </w:rPr>
            </w:pPr>
          </w:p>
          <w:p w:rsidR="00AF6F88" w:rsidRPr="00AF6F88" w:rsidRDefault="00AF6F88" w:rsidP="00AF6F88">
            <w:pPr>
              <w:autoSpaceDE w:val="0"/>
              <w:autoSpaceDN w:val="0"/>
              <w:adjustRightInd w:val="0"/>
              <w:spacing w:line="240" w:lineRule="auto"/>
              <w:jc w:val="left"/>
              <w:rPr>
                <w:rFonts w:ascii="Calibri" w:hAnsi="Calibri"/>
                <w:sz w:val="24"/>
                <w:lang w:eastAsia="es-MX"/>
              </w:rPr>
            </w:pPr>
          </w:p>
          <w:tbl>
            <w:tblPr>
              <w:tblW w:w="0" w:type="auto"/>
              <w:tblBorders>
                <w:top w:val="nil"/>
                <w:left w:val="nil"/>
                <w:bottom w:val="nil"/>
                <w:right w:val="nil"/>
              </w:tblBorders>
              <w:tblLook w:val="0000" w:firstRow="0" w:lastRow="0" w:firstColumn="0" w:lastColumn="0" w:noHBand="0" w:noVBand="0"/>
            </w:tblPr>
            <w:tblGrid>
              <w:gridCol w:w="3019"/>
            </w:tblGrid>
            <w:tr w:rsidR="00AF6F88" w:rsidRPr="00AF6F88">
              <w:trPr>
                <w:trHeight w:val="90"/>
              </w:trPr>
              <w:tc>
                <w:tcPr>
                  <w:tcW w:w="0" w:type="auto"/>
                </w:tcPr>
                <w:p w:rsidR="00AF6F88" w:rsidRPr="00AF6F88" w:rsidRDefault="00AF6F88" w:rsidP="00AF6F88">
                  <w:pPr>
                    <w:autoSpaceDE w:val="0"/>
                    <w:autoSpaceDN w:val="0"/>
                    <w:adjustRightInd w:val="0"/>
                    <w:spacing w:line="240" w:lineRule="auto"/>
                    <w:jc w:val="left"/>
                    <w:rPr>
                      <w:rFonts w:ascii="Calibri" w:hAnsi="Calibri" w:cs="Calibri"/>
                      <w:b/>
                      <w:color w:val="000000"/>
                      <w:sz w:val="18"/>
                      <w:szCs w:val="18"/>
                      <w:lang w:eastAsia="es-MX"/>
                    </w:rPr>
                  </w:pPr>
                  <w:r w:rsidRPr="00AF6F88">
                    <w:rPr>
                      <w:rFonts w:ascii="Calibri" w:hAnsi="Calibri"/>
                      <w:b/>
                      <w:sz w:val="24"/>
                      <w:lang w:eastAsia="es-MX"/>
                    </w:rPr>
                    <w:t xml:space="preserve"> </w:t>
                  </w:r>
                  <w:r w:rsidRPr="00AF6F88">
                    <w:rPr>
                      <w:rFonts w:ascii="Calibri" w:hAnsi="Calibri" w:cs="Calibri"/>
                      <w:b/>
                      <w:color w:val="000000"/>
                      <w:sz w:val="18"/>
                      <w:szCs w:val="18"/>
                      <w:lang w:eastAsia="es-MX"/>
                    </w:rPr>
                    <w:t xml:space="preserve">fredydelacruz@villahermosa.gob.mx </w:t>
                  </w:r>
                </w:p>
              </w:tc>
            </w:tr>
          </w:tbl>
          <w:p w:rsidR="00D16467" w:rsidRDefault="00D16467" w:rsidP="00D16467">
            <w:pPr>
              <w:spacing w:line="276" w:lineRule="auto"/>
              <w:jc w:val="center"/>
              <w:rPr>
                <w:rFonts w:cs="Arial"/>
                <w:b/>
                <w:sz w:val="22"/>
                <w:szCs w:val="22"/>
              </w:rPr>
            </w:pPr>
          </w:p>
        </w:tc>
      </w:tr>
    </w:tbl>
    <w:p w:rsidR="00196C7A" w:rsidRPr="00196C7A" w:rsidRDefault="00196C7A" w:rsidP="00196C7A">
      <w:pPr>
        <w:spacing w:line="276" w:lineRule="auto"/>
        <w:jc w:val="center"/>
        <w:rPr>
          <w:rFonts w:cs="Arial"/>
          <w:b/>
          <w:sz w:val="22"/>
          <w:szCs w:val="22"/>
        </w:rPr>
      </w:pPr>
    </w:p>
    <w:p w:rsidR="002F2B85" w:rsidRPr="00F76907" w:rsidRDefault="0043004A" w:rsidP="00F76907">
      <w:pPr>
        <w:spacing w:line="240" w:lineRule="auto"/>
        <w:jc w:val="left"/>
        <w:rPr>
          <w:rFonts w:cs="Arial"/>
          <w:b/>
          <w:sz w:val="22"/>
          <w:szCs w:val="22"/>
        </w:rPr>
      </w:pPr>
      <w:r>
        <w:rPr>
          <w:rFonts w:cs="Arial"/>
          <w:b/>
          <w:sz w:val="22"/>
          <w:szCs w:val="22"/>
        </w:rPr>
        <w:br w:type="page"/>
      </w:r>
    </w:p>
    <w:p w:rsidR="002F2B85" w:rsidRDefault="002F2B85" w:rsidP="00196C7A">
      <w:pPr>
        <w:spacing w:line="276" w:lineRule="auto"/>
        <w:jc w:val="center"/>
        <w:rPr>
          <w:rFonts w:cs="Arial"/>
          <w:b/>
          <w:sz w:val="28"/>
          <w:szCs w:val="28"/>
        </w:rPr>
      </w:pPr>
    </w:p>
    <w:p w:rsidR="00196C7A" w:rsidRPr="00196C7A" w:rsidRDefault="00CB1029" w:rsidP="00196C7A">
      <w:pPr>
        <w:spacing w:line="276" w:lineRule="auto"/>
        <w:jc w:val="center"/>
        <w:rPr>
          <w:rFonts w:cs="Arial"/>
          <w:b/>
          <w:sz w:val="28"/>
          <w:szCs w:val="28"/>
        </w:rPr>
      </w:pPr>
      <w:r>
        <w:rPr>
          <w:rFonts w:cs="Arial"/>
          <w:b/>
          <w:sz w:val="28"/>
          <w:szCs w:val="28"/>
        </w:rPr>
        <w:t>VII</w:t>
      </w:r>
      <w:r w:rsidR="002F2B85">
        <w:rPr>
          <w:rFonts w:cs="Arial"/>
          <w:b/>
          <w:sz w:val="28"/>
          <w:szCs w:val="28"/>
        </w:rPr>
        <w:t xml:space="preserve">. </w:t>
      </w:r>
      <w:r w:rsidR="00196C7A" w:rsidRPr="00196C7A">
        <w:rPr>
          <w:rFonts w:cs="Arial"/>
          <w:b/>
          <w:sz w:val="28"/>
          <w:szCs w:val="28"/>
        </w:rPr>
        <w:t>Estructura Orgánica</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numPr>
          <w:ilvl w:val="0"/>
          <w:numId w:val="24"/>
        </w:numPr>
        <w:spacing w:line="276" w:lineRule="auto"/>
        <w:contextualSpacing/>
        <w:jc w:val="left"/>
        <w:rPr>
          <w:rFonts w:eastAsia="Calibri" w:cs="Arial"/>
          <w:sz w:val="24"/>
          <w:lang w:val="es-MX" w:eastAsia="en-US"/>
        </w:rPr>
      </w:pPr>
      <w:r w:rsidRPr="00196C7A">
        <w:rPr>
          <w:rFonts w:eastAsia="Calibri" w:cs="Arial"/>
          <w:sz w:val="24"/>
          <w:lang w:val="es-MX" w:eastAsia="en-US"/>
        </w:rPr>
        <w:t>Secretaria Particular</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196C7A" w:rsidP="003B10AF">
      <w:pPr>
        <w:pStyle w:val="Prrafodelista"/>
        <w:numPr>
          <w:ilvl w:val="1"/>
          <w:numId w:val="24"/>
        </w:numPr>
        <w:spacing w:line="276" w:lineRule="auto"/>
        <w:jc w:val="left"/>
        <w:rPr>
          <w:rFonts w:eastAsia="Calibri" w:cs="Arial"/>
          <w:sz w:val="24"/>
          <w:lang w:val="es-MX" w:eastAsia="en-US"/>
        </w:rPr>
      </w:pPr>
      <w:r w:rsidRPr="003B10AF">
        <w:rPr>
          <w:rFonts w:eastAsia="Calibri" w:cs="Arial"/>
          <w:sz w:val="24"/>
          <w:lang w:val="es-MX" w:eastAsia="en-US"/>
        </w:rPr>
        <w:t>Asistente Ejecutivo</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196C7A" w:rsidP="003B10AF">
      <w:pPr>
        <w:pStyle w:val="Prrafodelista"/>
        <w:numPr>
          <w:ilvl w:val="1"/>
          <w:numId w:val="24"/>
        </w:numPr>
        <w:spacing w:line="276" w:lineRule="auto"/>
        <w:jc w:val="left"/>
        <w:rPr>
          <w:rFonts w:eastAsia="Calibri" w:cs="Arial"/>
          <w:sz w:val="24"/>
          <w:lang w:val="es-MX" w:eastAsia="en-US"/>
        </w:rPr>
      </w:pPr>
      <w:r w:rsidRPr="003B10AF">
        <w:rPr>
          <w:rFonts w:eastAsia="Calibri" w:cs="Arial"/>
          <w:sz w:val="24"/>
          <w:lang w:val="es-MX" w:eastAsia="en-US"/>
        </w:rPr>
        <w:t xml:space="preserve">Unidad  Administrativa </w:t>
      </w: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Default="00196C7A" w:rsidP="00196C7A">
      <w:pPr>
        <w:spacing w:line="276" w:lineRule="auto"/>
        <w:jc w:val="center"/>
        <w:rPr>
          <w:rFonts w:cs="Arial"/>
          <w:b/>
          <w:sz w:val="22"/>
          <w:szCs w:val="22"/>
        </w:rPr>
      </w:pPr>
    </w:p>
    <w:p w:rsidR="002F2B85" w:rsidRDefault="002F2B85" w:rsidP="0035327A">
      <w:pPr>
        <w:spacing w:line="276" w:lineRule="auto"/>
        <w:rPr>
          <w:rFonts w:cs="Arial"/>
          <w:b/>
          <w:sz w:val="22"/>
          <w:szCs w:val="22"/>
        </w:rPr>
      </w:pPr>
    </w:p>
    <w:p w:rsidR="002F2B85" w:rsidRPr="00196C7A"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X</w:t>
      </w:r>
      <w:r w:rsidR="00CB1029">
        <w:rPr>
          <w:rFonts w:cs="Arial"/>
          <w:b/>
          <w:sz w:val="28"/>
          <w:szCs w:val="28"/>
        </w:rPr>
        <w:t>III</w:t>
      </w:r>
      <w:r w:rsidRPr="00196C7A">
        <w:rPr>
          <w:rFonts w:cs="Arial"/>
          <w:b/>
          <w:sz w:val="28"/>
          <w:szCs w:val="28"/>
        </w:rPr>
        <w:t>.  Organigrama</w:t>
      </w:r>
    </w:p>
    <w:p w:rsidR="00196C7A" w:rsidRDefault="00196C7A" w:rsidP="002F2B85">
      <w:pPr>
        <w:tabs>
          <w:tab w:val="left" w:pos="8130"/>
        </w:tabs>
        <w:spacing w:line="276" w:lineRule="auto"/>
        <w:jc w:val="center"/>
        <w:rPr>
          <w:rFonts w:cs="Arial"/>
          <w:b/>
          <w:sz w:val="22"/>
          <w:szCs w:val="22"/>
        </w:rPr>
      </w:pPr>
    </w:p>
    <w:p w:rsidR="002F2B85" w:rsidRPr="00196C7A" w:rsidRDefault="002F2B85" w:rsidP="002F2B85">
      <w:pPr>
        <w:tabs>
          <w:tab w:val="left" w:pos="8130"/>
        </w:tabs>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9E6978" w:rsidP="00196C7A">
      <w:pPr>
        <w:spacing w:line="276" w:lineRule="auto"/>
        <w:rPr>
          <w:rFonts w:cs="Arial"/>
          <w:b/>
          <w:i/>
          <w:sz w:val="22"/>
          <w:szCs w:val="22"/>
        </w:rPr>
      </w:pPr>
      <w:r>
        <w:rPr>
          <w:rFonts w:cs="Arial"/>
          <w:b/>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1838325</wp:posOffset>
                </wp:positionH>
                <wp:positionV relativeFrom="paragraph">
                  <wp:posOffset>70485</wp:posOffset>
                </wp:positionV>
                <wp:extent cx="2000250" cy="571500"/>
                <wp:effectExtent l="0" t="0" r="19050"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solidFill>
                          <a:srgbClr val="FF6600"/>
                        </a:solidFill>
                        <a:ln w="6350">
                          <a:solidFill>
                            <a:srgbClr val="000000"/>
                          </a:solidFill>
                          <a:miter lim="800000"/>
                          <a:headEnd/>
                          <a:tailEnd/>
                        </a:ln>
                      </wps:spPr>
                      <wps:txb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4.75pt;margin-top:5.55pt;width:157.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" fillcolor="#f60" strokeweight=".5pt">
                <v:textbo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v:textbox>
              </v:rect>
            </w:pict>
          </mc:Fallback>
        </mc:AlternateContent>
      </w: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rPr>
          <w:rFonts w:cs="Arial"/>
          <w:b/>
          <w:sz w:val="22"/>
          <w:szCs w:val="22"/>
        </w:rPr>
      </w:pPr>
      <w:r>
        <w:rPr>
          <w:rFonts w:cs="Arial"/>
          <w:b/>
          <w:noProof/>
          <w:sz w:val="22"/>
          <w:szCs w:val="22"/>
          <w:lang w:val="es-MX" w:eastAsia="es-MX"/>
        </w:rPr>
        <mc:AlternateContent>
          <mc:Choice Requires="wps">
            <w:drawing>
              <wp:anchor distT="0" distB="0" distL="114300" distR="114300" simplePos="0" relativeHeight="251661824" behindDoc="0" locked="0" layoutInCell="1" allowOverlap="1" wp14:anchorId="1D06ED6C" wp14:editId="2DCF1304">
                <wp:simplePos x="0" y="0"/>
                <wp:positionH relativeFrom="column">
                  <wp:posOffset>2594928</wp:posOffset>
                </wp:positionH>
                <wp:positionV relativeFrom="paragraph">
                  <wp:posOffset>134302</wp:posOffset>
                </wp:positionV>
                <wp:extent cx="466090" cy="1905"/>
                <wp:effectExtent l="3492" t="0" r="32703" b="13652"/>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09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86FA" id="Line 10" o:spid="_x0000_s1026" style="position:absolute;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5pt,10.55pt" to="241.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"/>
            </w:pict>
          </mc:Fallback>
        </mc:AlternateContent>
      </w: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7728" behindDoc="0" locked="0" layoutInCell="1" allowOverlap="1" wp14:anchorId="5FD32323" wp14:editId="41F7D4E0">
                <wp:simplePos x="0" y="0"/>
                <wp:positionH relativeFrom="column">
                  <wp:posOffset>1819275</wp:posOffset>
                </wp:positionH>
                <wp:positionV relativeFrom="paragraph">
                  <wp:posOffset>0</wp:posOffset>
                </wp:positionV>
                <wp:extent cx="2000250" cy="571500"/>
                <wp:effectExtent l="0" t="0" r="19050" b="19050"/>
                <wp:wrapNone/>
                <wp:docPr id="8"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ln>
                          <a:solidFill>
                            <a:srgbClr val="7030A0"/>
                          </a:solidFill>
                          <a:headEnd/>
                          <a:tailEnd/>
                        </a:ln>
                        <a:extLst/>
                      </wps:spPr>
                      <wps:style>
                        <a:lnRef idx="2">
                          <a:schemeClr val="accent5"/>
                        </a:lnRef>
                        <a:fillRef idx="1">
                          <a:schemeClr val="lt1"/>
                        </a:fillRef>
                        <a:effectRef idx="0">
                          <a:schemeClr val="accent5"/>
                        </a:effectRef>
                        <a:fontRef idx="minor">
                          <a:schemeClr val="dk1"/>
                        </a:fontRef>
                      </wps:style>
                      <wps:txbx>
                        <w:txbxContent>
                          <w:p w:rsidR="00196C7A" w:rsidRPr="00C102E2" w:rsidRDefault="00196C7A" w:rsidP="002F2B85">
                            <w:pPr>
                              <w:pStyle w:val="NormalWeb"/>
                              <w:spacing w:before="0" w:beforeAutospacing="0" w:after="0" w:afterAutospacing="0"/>
                              <w:jc w:val="center"/>
                              <w:rPr>
                                <w:rFonts w:ascii="Arial" w:hAnsi="Arial" w:cs="Arial"/>
                              </w:rPr>
                            </w:pPr>
                            <w:r w:rsidRPr="00C102E2">
                              <w:rPr>
                                <w:rFonts w:ascii="Arial" w:hAnsi="Arial" w:cs="Arial"/>
                                <w:color w:val="000000"/>
                                <w:kern w:val="24"/>
                              </w:rPr>
                              <w:t>Secretaría particular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32323" id="27 Rectángulo" o:spid="_x0000_s1027" style="position:absolute;left:0;text-align:left;margin-left:143.25pt;margin-top:0;width:15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" fillcolor="white [3201]" strokecolor="#7030a0" strokeweight="1pt">
                <v:textbox>
                  <w:txbxContent>
                    <w:p w:rsidR="00196C7A" w:rsidRPr="00C102E2" w:rsidRDefault="00196C7A" w:rsidP="002F2B85">
                      <w:pPr>
                        <w:pStyle w:val="NormalWeb"/>
                        <w:spacing w:before="0" w:beforeAutospacing="0" w:after="0" w:afterAutospacing="0"/>
                        <w:jc w:val="center"/>
                        <w:rPr>
                          <w:rFonts w:ascii="Arial" w:hAnsi="Arial" w:cs="Arial"/>
                        </w:rPr>
                      </w:pPr>
                      <w:r w:rsidRPr="00C102E2">
                        <w:rPr>
                          <w:rFonts w:ascii="Arial" w:hAnsi="Arial" w:cs="Arial"/>
                          <w:color w:val="000000"/>
                          <w:kern w:val="24"/>
                        </w:rPr>
                        <w:t>Secretaría particular</w:t>
                      </w:r>
                    </w:p>
                  </w:txbxContent>
                </v:textbox>
              </v:rect>
            </w:pict>
          </mc:Fallback>
        </mc:AlternateContent>
      </w: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4656" behindDoc="0" locked="0" layoutInCell="1" allowOverlap="1" wp14:anchorId="67E77A67" wp14:editId="364FC209">
                <wp:simplePos x="0" y="0"/>
                <wp:positionH relativeFrom="column">
                  <wp:posOffset>4728210</wp:posOffset>
                </wp:positionH>
                <wp:positionV relativeFrom="paragraph">
                  <wp:posOffset>111125</wp:posOffset>
                </wp:positionV>
                <wp:extent cx="1905" cy="994410"/>
                <wp:effectExtent l="0" t="0" r="36195" b="15240"/>
                <wp:wrapNone/>
                <wp:docPr id="12"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99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067E9" id="30 Conector recto"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8.75pt" to="372.4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"/>
            </w:pict>
          </mc:Fallback>
        </mc:AlternateContent>
      </w:r>
      <w:r>
        <w:rPr>
          <w:noProof/>
          <w:lang w:val="es-MX" w:eastAsia="es-MX"/>
        </w:rPr>
        <mc:AlternateContent>
          <mc:Choice Requires="wps">
            <w:drawing>
              <wp:anchor distT="0" distB="0" distL="114300" distR="114300" simplePos="0" relativeHeight="251655680" behindDoc="0" locked="0" layoutInCell="1" allowOverlap="1" wp14:anchorId="72792A8F" wp14:editId="2D629494">
                <wp:simplePos x="0" y="0"/>
                <wp:positionH relativeFrom="column">
                  <wp:posOffset>1062990</wp:posOffset>
                </wp:positionH>
                <wp:positionV relativeFrom="paragraph">
                  <wp:posOffset>114935</wp:posOffset>
                </wp:positionV>
                <wp:extent cx="0" cy="1133475"/>
                <wp:effectExtent l="0" t="0" r="19050" b="9525"/>
                <wp:wrapNone/>
                <wp:docPr id="11" name="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C30C" id="32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05pt" to="83.7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"/>
            </w:pict>
          </mc:Fallback>
        </mc:AlternateContent>
      </w:r>
      <w:r>
        <w:rPr>
          <w:noProof/>
          <w:lang w:val="es-MX" w:eastAsia="es-MX"/>
        </w:rPr>
        <mc:AlternateContent>
          <mc:Choice Requires="wps">
            <w:drawing>
              <wp:anchor distT="0" distB="0" distL="114300" distR="114300" simplePos="0" relativeHeight="251653632" behindDoc="0" locked="0" layoutInCell="1" allowOverlap="1" wp14:anchorId="39EAC982" wp14:editId="7F414E99">
                <wp:simplePos x="0" y="0"/>
                <wp:positionH relativeFrom="column">
                  <wp:posOffset>1062990</wp:posOffset>
                </wp:positionH>
                <wp:positionV relativeFrom="paragraph">
                  <wp:posOffset>118745</wp:posOffset>
                </wp:positionV>
                <wp:extent cx="3661410" cy="1905"/>
                <wp:effectExtent l="0" t="0" r="15240" b="36195"/>
                <wp:wrapNone/>
                <wp:docPr id="13" name="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0707" id="28 Conector recto"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35pt" to="3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"/>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9776" behindDoc="0" locked="0" layoutInCell="1" allowOverlap="1" wp14:anchorId="52841195" wp14:editId="2FA35F04">
                <wp:simplePos x="0" y="0"/>
                <wp:positionH relativeFrom="column">
                  <wp:posOffset>3768090</wp:posOffset>
                </wp:positionH>
                <wp:positionV relativeFrom="paragraph">
                  <wp:posOffset>63500</wp:posOffset>
                </wp:positionV>
                <wp:extent cx="2000250" cy="714375"/>
                <wp:effectExtent l="0" t="0" r="19050" b="28575"/>
                <wp:wrapNone/>
                <wp:docPr id="6"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1437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B43C4E" w:rsidRDefault="00B43C4E" w:rsidP="00B43C4E">
                            <w:pPr>
                              <w:pStyle w:val="NormalWeb"/>
                              <w:spacing w:before="0" w:beforeAutospacing="0" w:after="0" w:afterAutospacing="0"/>
                              <w:jc w:val="center"/>
                              <w:rPr>
                                <w:rFonts w:ascii="Arial" w:hAnsi="Arial" w:cs="Arial"/>
                              </w:rPr>
                            </w:pPr>
                          </w:p>
                          <w:p w:rsidR="00B43C4E" w:rsidRPr="00C102E2" w:rsidRDefault="00B43C4E" w:rsidP="00B43C4E">
                            <w:pPr>
                              <w:pStyle w:val="NormalWeb"/>
                              <w:spacing w:before="0" w:beforeAutospacing="0" w:after="0" w:afterAutospacing="0"/>
                              <w:jc w:val="center"/>
                              <w:rPr>
                                <w:rFonts w:ascii="Arial" w:hAnsi="Arial" w:cs="Arial"/>
                              </w:rPr>
                            </w:pPr>
                            <w:r w:rsidRPr="00C102E2">
                              <w:rPr>
                                <w:rFonts w:ascii="Arial" w:hAnsi="Arial" w:cs="Arial"/>
                              </w:rPr>
                              <w:t xml:space="preserve">Unidad de Enlace </w:t>
                            </w:r>
                            <w:r>
                              <w:rPr>
                                <w:rFonts w:ascii="Arial" w:hAnsi="Arial" w:cs="Arial"/>
                              </w:rPr>
                              <w:t>Administrativa</w:t>
                            </w:r>
                          </w:p>
                          <w:p w:rsidR="00196C7A" w:rsidRDefault="00196C7A" w:rsidP="00196C7A">
                            <w:pPr>
                              <w:pStyle w:val="NormalWeb"/>
                              <w:spacing w:before="0" w:beforeAutospacing="0" w:after="0" w:afterAutospacing="0"/>
                              <w:jc w:val="center"/>
                              <w:rPr>
                                <w:rFonts w:ascii="Arial" w:hAnsi="Arial" w:cs="Arial"/>
                                <w:color w:val="000000"/>
                                <w:kern w:val="24"/>
                              </w:rPr>
                            </w:pPr>
                          </w:p>
                          <w:p w:rsidR="0043004A" w:rsidRPr="00C102E2" w:rsidRDefault="0043004A" w:rsidP="00196C7A">
                            <w:pPr>
                              <w:pStyle w:val="NormalWeb"/>
                              <w:spacing w:before="0" w:beforeAutospacing="0" w:after="0" w:afterAutospacing="0"/>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41195" id="33 Rectángulo" o:spid="_x0000_s1028" style="position:absolute;left:0;text-align:left;margin-left:296.7pt;margin-top:5pt;width:15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" fillcolor="white [3201]" strokecolor="#ed7d31 [3205]" strokeweight="1pt">
                <v:textbox>
                  <w:txbxContent>
                    <w:p w:rsidR="00B43C4E" w:rsidRDefault="00B43C4E" w:rsidP="00B43C4E">
                      <w:pPr>
                        <w:pStyle w:val="NormalWeb"/>
                        <w:spacing w:before="0" w:beforeAutospacing="0" w:after="0" w:afterAutospacing="0"/>
                        <w:jc w:val="center"/>
                        <w:rPr>
                          <w:rFonts w:ascii="Arial" w:hAnsi="Arial" w:cs="Arial"/>
                        </w:rPr>
                      </w:pPr>
                    </w:p>
                    <w:p w:rsidR="00B43C4E" w:rsidRPr="00C102E2" w:rsidRDefault="00B43C4E" w:rsidP="00B43C4E">
                      <w:pPr>
                        <w:pStyle w:val="NormalWeb"/>
                        <w:spacing w:before="0" w:beforeAutospacing="0" w:after="0" w:afterAutospacing="0"/>
                        <w:jc w:val="center"/>
                        <w:rPr>
                          <w:rFonts w:ascii="Arial" w:hAnsi="Arial" w:cs="Arial"/>
                        </w:rPr>
                      </w:pPr>
                      <w:r w:rsidRPr="00C102E2">
                        <w:rPr>
                          <w:rFonts w:ascii="Arial" w:hAnsi="Arial" w:cs="Arial"/>
                        </w:rPr>
                        <w:t xml:space="preserve">Unidad de Enlace </w:t>
                      </w:r>
                      <w:r>
                        <w:rPr>
                          <w:rFonts w:ascii="Arial" w:hAnsi="Arial" w:cs="Arial"/>
                        </w:rPr>
                        <w:t>Administrativa</w:t>
                      </w:r>
                    </w:p>
                    <w:p w:rsidR="00196C7A" w:rsidRDefault="00196C7A" w:rsidP="00196C7A">
                      <w:pPr>
                        <w:pStyle w:val="NormalWeb"/>
                        <w:spacing w:before="0" w:beforeAutospacing="0" w:after="0" w:afterAutospacing="0"/>
                        <w:jc w:val="center"/>
                        <w:rPr>
                          <w:rFonts w:ascii="Arial" w:hAnsi="Arial" w:cs="Arial"/>
                          <w:color w:val="000000"/>
                          <w:kern w:val="24"/>
                        </w:rPr>
                      </w:pPr>
                    </w:p>
                    <w:p w:rsidR="0043004A" w:rsidRPr="00C102E2" w:rsidRDefault="0043004A" w:rsidP="00196C7A">
                      <w:pPr>
                        <w:pStyle w:val="NormalWeb"/>
                        <w:spacing w:before="0" w:beforeAutospacing="0" w:after="0" w:afterAutospacing="0"/>
                        <w:jc w:val="center"/>
                        <w:rPr>
                          <w:rFonts w:ascii="Arial" w:hAnsi="Arial" w:cs="Arial"/>
                        </w:rPr>
                      </w:pPr>
                    </w:p>
                  </w:txbxContent>
                </v:textbox>
              </v:rect>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53F51314" wp14:editId="7BE9C6FF">
                <wp:simplePos x="0" y="0"/>
                <wp:positionH relativeFrom="column">
                  <wp:posOffset>-19050</wp:posOffset>
                </wp:positionH>
                <wp:positionV relativeFrom="paragraph">
                  <wp:posOffset>67945</wp:posOffset>
                </wp:positionV>
                <wp:extent cx="2072005" cy="643255"/>
                <wp:effectExtent l="0" t="0" r="23495" b="23495"/>
                <wp:wrapNone/>
                <wp:docPr id="7"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643255"/>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txbx>
                        <w:txbxContent>
                          <w:p w:rsidR="00B43C4E" w:rsidRPr="00B43C4E" w:rsidRDefault="00B43C4E" w:rsidP="00B43C4E">
                            <w:pPr>
                              <w:pStyle w:val="NormalWeb"/>
                              <w:spacing w:before="0" w:beforeAutospacing="0" w:after="0" w:afterAutospacing="0"/>
                              <w:jc w:val="center"/>
                              <w:rPr>
                                <w:rFonts w:ascii="Arial" w:hAnsi="Arial" w:cs="Arial"/>
                                <w:color w:val="000000"/>
                                <w:kern w:val="24"/>
                              </w:rPr>
                            </w:pPr>
                            <w:r w:rsidRPr="00C102E2">
                              <w:rPr>
                                <w:rFonts w:ascii="Arial" w:hAnsi="Arial" w:cs="Arial"/>
                                <w:color w:val="000000"/>
                                <w:kern w:val="24"/>
                              </w:rPr>
                              <w:t>Asistente Ejecutivo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51314" id="31 Rectángulo" o:spid="_x0000_s1029" style="position:absolute;left:0;text-align:left;margin-left:-1.5pt;margin-top:5.35pt;width:163.15pt;height:5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" fillcolor="white [3201]" strokecolor="#ffc000 [3207]" strokeweight="1pt">
                <v:textbox>
                  <w:txbxContent>
                    <w:p w:rsidR="00B43C4E" w:rsidRPr="00B43C4E" w:rsidRDefault="00B43C4E" w:rsidP="00B43C4E">
                      <w:pPr>
                        <w:pStyle w:val="NormalWeb"/>
                        <w:spacing w:before="0" w:beforeAutospacing="0" w:after="0" w:afterAutospacing="0"/>
                        <w:jc w:val="center"/>
                        <w:rPr>
                          <w:rFonts w:ascii="Arial" w:hAnsi="Arial" w:cs="Arial"/>
                          <w:color w:val="000000"/>
                          <w:kern w:val="24"/>
                        </w:rPr>
                      </w:pPr>
                      <w:r w:rsidRPr="00C102E2">
                        <w:rPr>
                          <w:rFonts w:ascii="Arial" w:hAnsi="Arial" w:cs="Arial"/>
                          <w:color w:val="000000"/>
                          <w:kern w:val="24"/>
                        </w:rPr>
                        <w:t>Asistente Ejecutivo</w:t>
                      </w:r>
                    </w:p>
                  </w:txbxContent>
                </v:textbox>
              </v:rect>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2"/>
          <w:szCs w:val="22"/>
        </w:rPr>
      </w:pPr>
    </w:p>
    <w:p w:rsidR="00196C7A" w:rsidRPr="00196C7A" w:rsidRDefault="00CB1029" w:rsidP="00196C7A">
      <w:pPr>
        <w:spacing w:line="276" w:lineRule="auto"/>
        <w:jc w:val="center"/>
        <w:rPr>
          <w:rFonts w:cs="Arial"/>
          <w:b/>
          <w:sz w:val="28"/>
          <w:szCs w:val="28"/>
        </w:rPr>
      </w:pPr>
      <w:r>
        <w:rPr>
          <w:rFonts w:cs="Arial"/>
          <w:b/>
          <w:sz w:val="28"/>
          <w:szCs w:val="28"/>
        </w:rPr>
        <w:t>IX</w:t>
      </w:r>
      <w:r w:rsidR="00196C7A" w:rsidRPr="00196C7A">
        <w:rPr>
          <w:rFonts w:cs="Arial"/>
          <w:b/>
          <w:sz w:val="28"/>
          <w:szCs w:val="28"/>
        </w:rPr>
        <w:t>.  Atribuciones</w:t>
      </w:r>
    </w:p>
    <w:p w:rsidR="00196C7A" w:rsidRPr="00196C7A" w:rsidRDefault="00196C7A" w:rsidP="00196C7A">
      <w:pPr>
        <w:spacing w:line="276" w:lineRule="auto"/>
        <w:jc w:val="center"/>
        <w:rPr>
          <w:rFonts w:cs="Arial"/>
          <w:b/>
          <w:sz w:val="28"/>
          <w:szCs w:val="28"/>
        </w:rPr>
      </w:pPr>
    </w:p>
    <w:p w:rsidR="00196C7A" w:rsidRDefault="00196C7A" w:rsidP="00DB787A">
      <w:pPr>
        <w:spacing w:line="240" w:lineRule="auto"/>
        <w:ind w:left="170" w:right="170"/>
        <w:rPr>
          <w:rFonts w:cs="Arial"/>
          <w:sz w:val="24"/>
        </w:rPr>
      </w:pPr>
      <w:r w:rsidRPr="00196C7A">
        <w:rPr>
          <w:rFonts w:cs="Arial"/>
          <w:b/>
          <w:sz w:val="24"/>
        </w:rPr>
        <w:t>Artículo 28.-</w:t>
      </w:r>
      <w:r w:rsidRPr="00196C7A">
        <w:rPr>
          <w:rFonts w:cs="Arial"/>
          <w:sz w:val="24"/>
        </w:rPr>
        <w:t xml:space="preserve"> El Presidente  municipal es el órgano ejecutivo, tiene la representación del Ayuntamiento, que le otorga la Ley Orgánica de los Municipios del Estado de Tabasco, así como el despacho de los siguientes asuntos:</w:t>
      </w:r>
    </w:p>
    <w:p w:rsidR="0043004A" w:rsidRPr="00196C7A" w:rsidRDefault="0043004A" w:rsidP="00DB787A">
      <w:pPr>
        <w:spacing w:line="240" w:lineRule="auto"/>
        <w:ind w:left="170" w:right="170"/>
        <w:rPr>
          <w:rFonts w:cs="Arial"/>
          <w:sz w:val="24"/>
        </w:rPr>
      </w:pP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Realizar las acciones necesarias para el desarrollo municipal, siguiendo los lineamientos contenidos en el Plan Municipal de Desarrollo y programas sectoriales que de él se deriven;</w:t>
      </w: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Formular y someter a la aprobación del ayuntamiento el Bando de Policía y Buen Gobierno, los Reglamentos, Circulares y demás disposiciones administrativas de observancia general, así como promulgarlos, publicarlos, vigilar y sancionar su cumplimiento;</w:t>
      </w: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Proponer al Ayuntamiento la creación de las coordinaciones, órganos administrativos desconcentrados, necesarios para el adecuado funcionamiento del Gobierno Municipal;</w:t>
      </w: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Nombrar y remover libremente a los titulares de las dependencias, unidades administrativas y órganos desconcentrados, con las excepciones establecidas en la Ley Orgánica de los Municipios;</w:t>
      </w: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Cumplir y hacer cumplir la Constitución Política de los Estados Unidos Mexicanos, la Constitución Política del Estado, la Ley Orgánica de los Municipios del Estado, los reglamentos y las resoluciones del Ayuntamiento;</w:t>
      </w: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Convocar y presidir las sesiones ordinarias del Ayuntamiento, teniendo voz para tomar parte en las discusiones y voto de calidad en caso de empate;</w:t>
      </w: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Celebrar a nombre del Ayuntamiento todos los actos y contratos necesarios para el despacho de los negocios administrativos y la atención de los servicios públicos municipales, en apego a la Ley Orgánica de los Municipios;</w:t>
      </w:r>
    </w:p>
    <w:p w:rsidR="00196C7A" w:rsidRPr="00196C7A" w:rsidRDefault="00196C7A" w:rsidP="00DB787A">
      <w:pPr>
        <w:numPr>
          <w:ilvl w:val="0"/>
          <w:numId w:val="18"/>
        </w:numPr>
        <w:spacing w:line="240" w:lineRule="auto"/>
        <w:ind w:right="170"/>
        <w:rPr>
          <w:rFonts w:cs="Arial"/>
          <w:sz w:val="24"/>
        </w:rPr>
      </w:pPr>
      <w:r w:rsidRPr="00196C7A">
        <w:rPr>
          <w:rFonts w:cs="Arial"/>
          <w:sz w:val="24"/>
        </w:rPr>
        <w:t>Vigilar que las dependencias, unidades administrativas, los órganos desconcentrados, se integren y funcionen de acuerdo con la legislación vigente y en su caso, expedir los manuales de organización y procedimientos, y disponer lo necesario para mejorar el servicio;</w:t>
      </w:r>
    </w:p>
    <w:p w:rsidR="00F76907" w:rsidRPr="00DB787A" w:rsidRDefault="00196C7A" w:rsidP="00DB787A">
      <w:pPr>
        <w:numPr>
          <w:ilvl w:val="0"/>
          <w:numId w:val="18"/>
        </w:numPr>
        <w:spacing w:line="240" w:lineRule="auto"/>
        <w:ind w:right="170"/>
        <w:rPr>
          <w:rFonts w:cs="Arial"/>
          <w:sz w:val="24"/>
        </w:rPr>
      </w:pPr>
      <w:r w:rsidRPr="00196C7A">
        <w:rPr>
          <w:rFonts w:cs="Arial"/>
          <w:sz w:val="24"/>
        </w:rPr>
        <w:t xml:space="preserve">     Con autorización del Ayuntamiento, crear juntas, comités, comisiones y consejos, y asignarles las funciones que conforme a la ley le correspondan;</w:t>
      </w:r>
    </w:p>
    <w:p w:rsidR="00196C7A" w:rsidRDefault="00196C7A" w:rsidP="00196C7A">
      <w:pPr>
        <w:numPr>
          <w:ilvl w:val="0"/>
          <w:numId w:val="18"/>
        </w:numPr>
        <w:spacing w:line="276" w:lineRule="auto"/>
        <w:ind w:right="170"/>
        <w:rPr>
          <w:rFonts w:cs="Arial"/>
          <w:sz w:val="24"/>
        </w:rPr>
      </w:pPr>
      <w:r w:rsidRPr="00196C7A">
        <w:rPr>
          <w:rFonts w:cs="Arial"/>
          <w:sz w:val="24"/>
        </w:rPr>
        <w:t xml:space="preserve">     Someter a la aprobación del Ayuntamiento los proyectos de reglamentos, así como emitir los acuerdos, las circulares y demás disposiciones que tiendan a regular el funcionamiento de las </w:t>
      </w:r>
      <w:r w:rsidRPr="00196C7A">
        <w:rPr>
          <w:rFonts w:cs="Arial"/>
          <w:sz w:val="24"/>
        </w:rPr>
        <w:lastRenderedPageBreak/>
        <w:t>dependencias, unidades administrativas, órganos desconcentrados y dar cumplimiento a los acuerdos del Ayuntamiento;</w:t>
      </w:r>
    </w:p>
    <w:p w:rsidR="00DB787A" w:rsidRPr="00196C7A" w:rsidRDefault="00DB787A" w:rsidP="00DB787A">
      <w:pPr>
        <w:spacing w:line="276" w:lineRule="auto"/>
        <w:ind w:left="1020" w:right="170"/>
        <w:rPr>
          <w:rFonts w:cs="Arial"/>
          <w:sz w:val="24"/>
        </w:rPr>
      </w:pP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Dirigir y vigilar el funcionamiento de los servicios públicos municipales y la aplicación de los reglamentos correspondientes;</w:t>
      </w: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Vigilar el cumplimiento por parte de los servidores públicos municipales, de los planes Nacional y Estatal de Desarrollo y los programas que de ellos se deriven;</w:t>
      </w:r>
    </w:p>
    <w:p w:rsidR="00196C7A" w:rsidRPr="00196C7A" w:rsidRDefault="00196C7A" w:rsidP="00DB787A">
      <w:pPr>
        <w:numPr>
          <w:ilvl w:val="0"/>
          <w:numId w:val="18"/>
        </w:numPr>
        <w:spacing w:line="240" w:lineRule="auto"/>
        <w:ind w:right="170"/>
        <w:rPr>
          <w:rFonts w:cs="Arial"/>
          <w:sz w:val="24"/>
        </w:rPr>
      </w:pPr>
      <w:r w:rsidRPr="00196C7A">
        <w:rPr>
          <w:rFonts w:cs="Arial"/>
          <w:sz w:val="24"/>
        </w:rPr>
        <w:t>Someter al Ayuntamiento la aprobación del Plan Municipal de Desarrollo, programas municipales y la declaratoria de provisiones, usos, reservas y destinos de áreas y predios;</w:t>
      </w:r>
    </w:p>
    <w:p w:rsidR="00196C7A" w:rsidRPr="00196C7A" w:rsidRDefault="00196C7A" w:rsidP="00DB787A">
      <w:pPr>
        <w:numPr>
          <w:ilvl w:val="0"/>
          <w:numId w:val="18"/>
        </w:numPr>
        <w:spacing w:line="240" w:lineRule="auto"/>
        <w:ind w:right="170"/>
        <w:rPr>
          <w:rFonts w:cs="Arial"/>
          <w:sz w:val="24"/>
        </w:rPr>
      </w:pPr>
      <w:r w:rsidRPr="00196C7A">
        <w:rPr>
          <w:rFonts w:cs="Arial"/>
          <w:sz w:val="24"/>
        </w:rPr>
        <w:t>Supervisar el cumplimiento del Plan Municipal de Desarrollo;</w:t>
      </w:r>
    </w:p>
    <w:p w:rsidR="00196C7A" w:rsidRPr="00196C7A" w:rsidRDefault="00196C7A" w:rsidP="00DB787A">
      <w:pPr>
        <w:numPr>
          <w:ilvl w:val="0"/>
          <w:numId w:val="18"/>
        </w:numPr>
        <w:spacing w:line="240" w:lineRule="auto"/>
        <w:ind w:right="170"/>
        <w:rPr>
          <w:rFonts w:cs="Arial"/>
          <w:sz w:val="24"/>
        </w:rPr>
      </w:pPr>
      <w:r w:rsidRPr="00196C7A">
        <w:rPr>
          <w:rFonts w:cs="Arial"/>
          <w:sz w:val="24"/>
        </w:rPr>
        <w:t xml:space="preserve">     Vigilar la recaudación en todas las ramas de la Hacienda Pública Municipal y que la inversión de los fondos municipales se haga con estricto apego al presupuesto;</w:t>
      </w:r>
    </w:p>
    <w:p w:rsidR="00196C7A" w:rsidRPr="00196C7A" w:rsidRDefault="00196C7A" w:rsidP="00DB787A">
      <w:pPr>
        <w:numPr>
          <w:ilvl w:val="0"/>
          <w:numId w:val="18"/>
        </w:numPr>
        <w:spacing w:line="240" w:lineRule="auto"/>
        <w:ind w:right="170"/>
        <w:rPr>
          <w:rFonts w:cs="Arial"/>
          <w:sz w:val="24"/>
        </w:rPr>
      </w:pPr>
      <w:r w:rsidRPr="00196C7A">
        <w:rPr>
          <w:rFonts w:cs="Arial"/>
          <w:sz w:val="24"/>
        </w:rPr>
        <w:t>Resolver sobre las peticiones de los particulares en materia de permiso para el aprovechamiento de los bienes de dominio público municipal, cuyas autorizaciones tendrán siempre el carácter de temporales, y nunca serán gratuitos;</w:t>
      </w:r>
    </w:p>
    <w:p w:rsidR="00196C7A" w:rsidRPr="00196C7A" w:rsidRDefault="00196C7A" w:rsidP="00DB787A">
      <w:pPr>
        <w:numPr>
          <w:ilvl w:val="0"/>
          <w:numId w:val="18"/>
        </w:numPr>
        <w:spacing w:line="240" w:lineRule="auto"/>
        <w:ind w:right="170"/>
        <w:rPr>
          <w:rFonts w:cs="Arial"/>
          <w:sz w:val="24"/>
        </w:rPr>
      </w:pPr>
      <w:r w:rsidRPr="00196C7A">
        <w:rPr>
          <w:rFonts w:cs="Arial"/>
          <w:sz w:val="24"/>
        </w:rPr>
        <w:t>Calificar y sancionar a los infractores de los reglamentos municipales; e</w:t>
      </w:r>
    </w:p>
    <w:p w:rsidR="00196C7A" w:rsidRPr="00196C7A" w:rsidRDefault="00196C7A" w:rsidP="00DB787A">
      <w:pPr>
        <w:numPr>
          <w:ilvl w:val="0"/>
          <w:numId w:val="18"/>
        </w:numPr>
        <w:spacing w:line="240" w:lineRule="auto"/>
        <w:ind w:right="170"/>
        <w:rPr>
          <w:rFonts w:cs="Arial"/>
          <w:sz w:val="24"/>
        </w:rPr>
      </w:pPr>
      <w:r w:rsidRPr="00196C7A">
        <w:rPr>
          <w:rFonts w:cs="Arial"/>
          <w:sz w:val="24"/>
        </w:rPr>
        <w:t>Informar al Ayuntamiento del estado que guarda la Administración Pública Municipal.</w:t>
      </w:r>
    </w:p>
    <w:p w:rsidR="00196C7A" w:rsidRPr="00196C7A" w:rsidRDefault="00196C7A" w:rsidP="00DB787A">
      <w:pPr>
        <w:spacing w:line="240" w:lineRule="auto"/>
        <w:ind w:left="1020" w:right="170"/>
        <w:rPr>
          <w:rFonts w:cs="Arial"/>
          <w:sz w:val="24"/>
        </w:rPr>
      </w:pPr>
    </w:p>
    <w:p w:rsidR="00196C7A" w:rsidRPr="00196C7A" w:rsidRDefault="00196C7A" w:rsidP="00DB787A">
      <w:pPr>
        <w:spacing w:line="240" w:lineRule="auto"/>
        <w:ind w:left="170"/>
        <w:rPr>
          <w:rFonts w:cs="Arial"/>
          <w:color w:val="000000"/>
          <w:sz w:val="24"/>
          <w:lang w:eastAsia="es-MX"/>
        </w:rPr>
      </w:pPr>
      <w:r w:rsidRPr="00196C7A">
        <w:rPr>
          <w:rFonts w:cs="Arial"/>
          <w:b/>
          <w:color w:val="000000"/>
          <w:sz w:val="24"/>
          <w:lang w:eastAsia="es-MX"/>
        </w:rPr>
        <w:t>ARTÍCULO 30</w:t>
      </w:r>
      <w:r w:rsidRPr="00196C7A">
        <w:rPr>
          <w:rFonts w:cs="Arial"/>
          <w:color w:val="000000"/>
          <w:sz w:val="24"/>
          <w:lang w:eastAsia="es-MX"/>
        </w:rPr>
        <w:t>. – El Secretario Particular, ejercerá las siguientes facultades y obligaciones:</w:t>
      </w:r>
    </w:p>
    <w:p w:rsidR="00196C7A" w:rsidRPr="00196C7A" w:rsidRDefault="00196C7A" w:rsidP="00DB78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rPr>
          <w:rFonts w:ascii="Times New Roman" w:hAnsi="Times New Roman"/>
          <w:sz w:val="24"/>
          <w:lang w:eastAsia="es-MX"/>
        </w:rPr>
      </w:pPr>
    </w:p>
    <w:p w:rsidR="00196C7A" w:rsidRPr="00196C7A" w:rsidRDefault="00196C7A" w:rsidP="00DB787A">
      <w:pPr>
        <w:numPr>
          <w:ilvl w:val="0"/>
          <w:numId w:val="19"/>
        </w:numPr>
        <w:spacing w:line="240" w:lineRule="auto"/>
        <w:ind w:right="170"/>
        <w:contextualSpacing/>
        <w:rPr>
          <w:rFonts w:cs="Arial"/>
          <w:color w:val="000000"/>
          <w:sz w:val="24"/>
        </w:rPr>
      </w:pPr>
      <w:r w:rsidRPr="00196C7A">
        <w:rPr>
          <w:rFonts w:cs="Arial"/>
          <w:color w:val="000000"/>
          <w:sz w:val="24"/>
        </w:rPr>
        <w:t xml:space="preserve">      Tramitar los asuntos y desempeñar las comisiones que le encomiende el Presidente Municipal, así como atender las quejas y sugerencias, elaborando un análisis de las mismas a fin de coadyuvar con las funciones de la Presidencia Municipal;</w:t>
      </w:r>
    </w:p>
    <w:p w:rsidR="00196C7A" w:rsidRPr="00196C7A" w:rsidRDefault="00196C7A" w:rsidP="00DB78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Organizar, controlar y registrar la atención al público, correspondencia, agenda y archivo de la Presidencia Municipal;</w:t>
      </w:r>
    </w:p>
    <w:p w:rsidR="00196C7A" w:rsidRPr="00196C7A" w:rsidRDefault="00196C7A" w:rsidP="00DB78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Escuchar y canalizar las solicitudes y propuestas de la ciudadanía y de los servidores públicos relacionados con los servicios que presta la Presidencia Municipal, y darles el adecuado seguimiento;</w:t>
      </w:r>
    </w:p>
    <w:p w:rsidR="00196C7A" w:rsidRPr="00196C7A" w:rsidRDefault="00196C7A" w:rsidP="00DB78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Coordinar con la Dirección de Administración y la Coordinación de Modernización e Innovación Municipales el suministro de los recursos materiales, humanos y financieros e informáticos necesarios para atender los requerimientos del Presidente Municipal y de las áreas que tengan vinculación con la Secretaria Particular;</w:t>
      </w:r>
    </w:p>
    <w:p w:rsidR="00196C7A" w:rsidRPr="00196C7A" w:rsidRDefault="00196C7A" w:rsidP="00DB78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Implementar las medidas técnicas y sistemas necesarios para brindar un servicio eficiente al Presidente Municipal;</w:t>
      </w:r>
    </w:p>
    <w:p w:rsidR="00196C7A" w:rsidRPr="00196C7A" w:rsidRDefault="00196C7A" w:rsidP="00DB787A">
      <w:pPr>
        <w:numPr>
          <w:ilvl w:val="0"/>
          <w:numId w:val="19"/>
        </w:numPr>
        <w:spacing w:after="200" w:line="240" w:lineRule="auto"/>
        <w:ind w:right="170"/>
        <w:contextualSpacing/>
        <w:rPr>
          <w:rFonts w:cs="Arial"/>
          <w:color w:val="000000"/>
          <w:sz w:val="24"/>
        </w:rPr>
      </w:pPr>
      <w:r w:rsidRPr="00196C7A">
        <w:rPr>
          <w:rFonts w:cs="Arial"/>
          <w:color w:val="000000"/>
          <w:sz w:val="24"/>
        </w:rPr>
        <w:lastRenderedPageBreak/>
        <w:t xml:space="preserve">      Servir de enlace informativo entre los servidores públicos de la Secretaria, para dar a conocer las instrucciones que gire el Presidente Municipal;</w:t>
      </w:r>
    </w:p>
    <w:p w:rsidR="00196C7A" w:rsidRDefault="00196C7A" w:rsidP="00DB787A">
      <w:pPr>
        <w:numPr>
          <w:ilvl w:val="0"/>
          <w:numId w:val="19"/>
        </w:numPr>
        <w:spacing w:after="200" w:line="240" w:lineRule="auto"/>
        <w:ind w:right="170"/>
        <w:contextualSpacing/>
        <w:rPr>
          <w:rFonts w:cs="Arial"/>
          <w:color w:val="000000"/>
          <w:sz w:val="24"/>
        </w:rPr>
      </w:pPr>
      <w:r w:rsidRPr="00196C7A">
        <w:rPr>
          <w:rFonts w:cs="Arial"/>
          <w:color w:val="000000"/>
          <w:sz w:val="24"/>
        </w:rPr>
        <w:t>Recibir, revisar y acordar con el Presidente Municipal, la información que reciba y darle el trámite y seguimiento correspondiente;</w:t>
      </w:r>
    </w:p>
    <w:p w:rsidR="00DB787A" w:rsidRPr="00196C7A" w:rsidRDefault="00DB787A" w:rsidP="00DB787A">
      <w:pPr>
        <w:spacing w:after="200" w:line="240" w:lineRule="auto"/>
        <w:ind w:left="1080" w:right="170"/>
        <w:contextualSpacing/>
        <w:rPr>
          <w:rFonts w:cs="Arial"/>
          <w:color w:val="000000"/>
          <w:sz w:val="24"/>
        </w:rPr>
      </w:pPr>
    </w:p>
    <w:p w:rsidR="00196C7A" w:rsidRPr="00196C7A" w:rsidRDefault="00196C7A" w:rsidP="00DB787A">
      <w:pPr>
        <w:numPr>
          <w:ilvl w:val="0"/>
          <w:numId w:val="19"/>
        </w:numPr>
        <w:spacing w:after="200" w:line="240" w:lineRule="auto"/>
        <w:ind w:right="170"/>
        <w:contextualSpacing/>
        <w:rPr>
          <w:rFonts w:cs="Arial"/>
          <w:color w:val="000000"/>
          <w:sz w:val="24"/>
        </w:rPr>
      </w:pPr>
      <w:r w:rsidRPr="00196C7A">
        <w:rPr>
          <w:rFonts w:cs="Arial"/>
          <w:color w:val="000000"/>
          <w:sz w:val="24"/>
        </w:rPr>
        <w:t>Colaborar en la organización de eventos a cargo de la Presidencia;</w:t>
      </w:r>
    </w:p>
    <w:p w:rsidR="00196C7A" w:rsidRPr="00196C7A" w:rsidRDefault="00196C7A" w:rsidP="00DB78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Servir de medio de enlace informativo entre el presidente Municipal y los titulares de las dependencias federales, estatales y municipales que colaboren con la Presidencia Municipal, para la organización de reuniones o diálogos con los integrantes del H ayuntamiento del Centro.</w:t>
      </w:r>
    </w:p>
    <w:p w:rsidR="00196C7A" w:rsidRPr="00196C7A" w:rsidRDefault="00196C7A" w:rsidP="00DB78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Procurar la organización eficiente de las giras de trabajo del presidente Municipal; y</w:t>
      </w:r>
    </w:p>
    <w:p w:rsidR="0043004A" w:rsidRPr="0043004A" w:rsidRDefault="00196C7A" w:rsidP="00DB787A">
      <w:pPr>
        <w:numPr>
          <w:ilvl w:val="0"/>
          <w:numId w:val="19"/>
        </w:numPr>
        <w:spacing w:after="200" w:line="240" w:lineRule="auto"/>
        <w:ind w:right="170"/>
        <w:contextualSpacing/>
        <w:rPr>
          <w:rFonts w:cs="Arial"/>
          <w:sz w:val="24"/>
          <w:lang w:eastAsia="en-US"/>
        </w:rPr>
      </w:pPr>
      <w:r w:rsidRPr="00196C7A">
        <w:rPr>
          <w:rFonts w:cs="Arial"/>
          <w:color w:val="000000"/>
          <w:sz w:val="24"/>
        </w:rPr>
        <w:t xml:space="preserve">      Implementar y establecer los mecanismos necesarios para llevar a cabo la consulta popular permanente, sobre los temas que determine el Presidente Municipal.</w:t>
      </w:r>
    </w:p>
    <w:p w:rsidR="0043004A" w:rsidRDefault="0043004A" w:rsidP="0043004A">
      <w:pPr>
        <w:spacing w:after="200" w:line="240" w:lineRule="auto"/>
        <w:ind w:left="360" w:right="170"/>
        <w:contextualSpacing/>
        <w:rPr>
          <w:rFonts w:cs="Arial"/>
          <w:color w:val="000000"/>
          <w:sz w:val="24"/>
        </w:rPr>
      </w:pPr>
    </w:p>
    <w:p w:rsidR="00196C7A" w:rsidRPr="00196C7A" w:rsidRDefault="00196C7A" w:rsidP="00DB787A">
      <w:pPr>
        <w:spacing w:after="200" w:line="240" w:lineRule="auto"/>
        <w:ind w:left="360" w:right="170"/>
        <w:contextualSpacing/>
        <w:rPr>
          <w:rFonts w:cs="Arial"/>
          <w:sz w:val="24"/>
          <w:lang w:eastAsia="en-US"/>
        </w:rPr>
      </w:pPr>
      <w:r w:rsidRPr="00196C7A">
        <w:rPr>
          <w:rFonts w:cs="Arial"/>
          <w:sz w:val="24"/>
          <w:lang w:eastAsia="en-US"/>
        </w:rPr>
        <w:t>De conformidad con el artículo 31 Del reglamento de la Administración Pública municipal las funciones del Asistente Ejecutivo son:</w:t>
      </w:r>
    </w:p>
    <w:p w:rsidR="00196C7A" w:rsidRPr="00196C7A" w:rsidRDefault="00196C7A" w:rsidP="00DB787A">
      <w:pPr>
        <w:spacing w:line="240" w:lineRule="auto"/>
        <w:jc w:val="left"/>
        <w:rPr>
          <w:rFonts w:cs="Arial"/>
          <w:sz w:val="24"/>
          <w:lang w:eastAsia="en-US"/>
        </w:rPr>
      </w:pPr>
    </w:p>
    <w:p w:rsidR="00196C7A" w:rsidRPr="00196C7A" w:rsidRDefault="00196C7A" w:rsidP="00DB78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Tramitar los asuntos y desempeñar las comisiones que le encomiende  el Presidente Municipal a través del Secretario Particular.</w:t>
      </w:r>
    </w:p>
    <w:p w:rsidR="00196C7A" w:rsidRPr="00196C7A" w:rsidRDefault="00196C7A" w:rsidP="00DB78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Elaborar el análisis de los proyectos especiales que solicite el Presidente Municipal</w:t>
      </w:r>
    </w:p>
    <w:p w:rsidR="00196C7A" w:rsidRPr="00196C7A" w:rsidRDefault="00196C7A" w:rsidP="00DB78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Implementar y establecer los mecanismos necesarios para llevar a cabo la consulta popular permanente, sobre los temas que determine el Presidente Municipal</w:t>
      </w:r>
    </w:p>
    <w:p w:rsidR="00196C7A" w:rsidRPr="00196C7A" w:rsidRDefault="00196C7A" w:rsidP="00DB787A">
      <w:pPr>
        <w:numPr>
          <w:ilvl w:val="0"/>
          <w:numId w:val="20"/>
        </w:numPr>
        <w:tabs>
          <w:tab w:val="left" w:pos="284"/>
        </w:tabs>
        <w:spacing w:line="240" w:lineRule="auto"/>
        <w:ind w:left="1134" w:hanging="708"/>
        <w:contextualSpacing/>
        <w:rPr>
          <w:rFonts w:cs="Arial"/>
          <w:sz w:val="24"/>
        </w:rPr>
      </w:pPr>
      <w:r w:rsidRPr="00196C7A">
        <w:rPr>
          <w:rFonts w:cs="Arial"/>
          <w:sz w:val="24"/>
        </w:rPr>
        <w:t>Las demás que le atribuyan otros ordenamientos legales y le instruya el Secretario Particular.</w:t>
      </w:r>
    </w:p>
    <w:p w:rsidR="003B10AF" w:rsidRDefault="003B10AF" w:rsidP="00DB787A">
      <w:pPr>
        <w:spacing w:line="240" w:lineRule="auto"/>
        <w:jc w:val="left"/>
        <w:rPr>
          <w:rFonts w:cs="Arial"/>
          <w:sz w:val="24"/>
          <w:lang w:eastAsia="en-US"/>
        </w:rPr>
      </w:pPr>
      <w:r>
        <w:rPr>
          <w:rFonts w:cs="Arial"/>
          <w:sz w:val="24"/>
          <w:lang w:eastAsia="en-US"/>
        </w:rPr>
        <w:br w:type="page"/>
      </w:r>
    </w:p>
    <w:p w:rsidR="00DB787A" w:rsidRDefault="00DB787A" w:rsidP="00196C7A">
      <w:pPr>
        <w:spacing w:line="240" w:lineRule="auto"/>
        <w:rPr>
          <w:rFonts w:cs="Arial"/>
          <w:sz w:val="24"/>
          <w:lang w:eastAsia="en-US"/>
        </w:rPr>
      </w:pPr>
    </w:p>
    <w:p w:rsidR="00196C7A" w:rsidRPr="00196C7A" w:rsidRDefault="00196C7A" w:rsidP="00DB787A">
      <w:pPr>
        <w:spacing w:line="240" w:lineRule="auto"/>
        <w:rPr>
          <w:rFonts w:cs="Arial"/>
          <w:sz w:val="24"/>
          <w:lang w:eastAsia="en-US"/>
        </w:rPr>
      </w:pPr>
      <w:r w:rsidRPr="00196C7A">
        <w:rPr>
          <w:rFonts w:cs="Arial"/>
          <w:sz w:val="24"/>
          <w:lang w:eastAsia="en-US"/>
        </w:rPr>
        <w:t>De conformidad con el artículo 84 Del reglamento de la Administración Pública municipal las funciones de la unidad de Enlace Administrativo son:</w:t>
      </w:r>
    </w:p>
    <w:p w:rsidR="00196C7A" w:rsidRPr="00196C7A" w:rsidRDefault="00196C7A" w:rsidP="00DB787A">
      <w:pPr>
        <w:tabs>
          <w:tab w:val="left" w:pos="2160"/>
          <w:tab w:val="left" w:pos="2880"/>
          <w:tab w:val="left" w:pos="3600"/>
          <w:tab w:val="left" w:pos="4320"/>
          <w:tab w:val="left" w:pos="5040"/>
          <w:tab w:val="left" w:pos="5760"/>
          <w:tab w:val="left" w:pos="6480"/>
          <w:tab w:val="left" w:pos="7200"/>
          <w:tab w:val="left" w:pos="7920"/>
        </w:tabs>
        <w:spacing w:line="240" w:lineRule="auto"/>
        <w:jc w:val="left"/>
        <w:rPr>
          <w:rFonts w:ascii="Times New Roman" w:hAnsi="Times New Roman"/>
          <w:szCs w:val="20"/>
          <w:lang w:eastAsia="es-MX" w:bidi="x-none"/>
        </w:rPr>
      </w:pP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p>
    <w:p w:rsidR="00196C7A" w:rsidRPr="00196C7A" w:rsidRDefault="00196C7A" w:rsidP="00DB78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jc w:val="left"/>
        <w:rPr>
          <w:rFonts w:ascii="Times New Roman" w:hAnsi="Times New Roman"/>
          <w:szCs w:val="20"/>
          <w:lang w:eastAsia="es-MX" w:bidi="x-none"/>
        </w:rPr>
      </w:pP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Administrar en forma eficiente los recursos humanos, financieros y materiales asignados, estableciendo el registro, control y aplicación de los mismos;</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Administrar, registrar y controlar los recursos asignados; y tramitar las ampliaciones y transferencias liquidas de las partidas presupuestales de acuerdo a las necesidades de la dependencia o unidad administrativa de su adscripción;</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Establecer los procedimientos, para el reclutamiento, selección, contratación y evaluación de méritos para el personal de su adscripción, así como su capacitación y desarrollo profesional conforme a los lineamientos establecidos por las áreas normativas;</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Fungir de enlace entre el área de adscripción y las Direcciones de Administración, Programación y Finanzas;</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Proveer en forma oportuna, los recursos materiales, humanos y financieros a las unidades administrativas del área de adscripción, para su óptimo funcionamiento;</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Proponer al titular la actualización del manual de organización y procedimientos de la Dirección; así como coordinar la elaboración de los diversos programas, proyectos y manuales administrativos del área de su adscripción;</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Elaborar en coordinación con el titular, el proyecto de presupuesto anual de egresos del área de su adscripción;</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Tramitar las comprobaciones del ejercicio presupuestal ante las dependencias normativas del H. ayuntamiento;</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Proponer las normas, políticas y directrices para la administración documental, así como la organización de los archivos de trámite, y de concentración;</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Coadyuvar con la Dirección de Administración en la maquila quincenal de la nómina, informando de forma oportuna los movimientos e incidencias del personal adscrito a la dependencia o unidad administrativa de su adscripción;</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Evaluar trimestralmente los programas de gasto corriente e inversión, en coordinación con la Dirección de Programación</w:t>
      </w:r>
    </w:p>
    <w:p w:rsidR="00196C7A" w:rsidRP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Cumplir las disposiciones establecidas por las dependencias normativas de la Administración Pública Municipal, en lo referente a la aplicación de los recursos financieros; y</w:t>
      </w:r>
    </w:p>
    <w:p w:rsidR="00196C7A" w:rsidRDefault="00196C7A" w:rsidP="00DB787A">
      <w:pPr>
        <w:numPr>
          <w:ilvl w:val="0"/>
          <w:numId w:val="21"/>
        </w:numPr>
        <w:spacing w:line="240" w:lineRule="auto"/>
        <w:ind w:left="993" w:hanging="567"/>
        <w:contextualSpacing/>
        <w:rPr>
          <w:rFonts w:cs="Arial"/>
          <w:sz w:val="24"/>
        </w:rPr>
      </w:pPr>
      <w:r w:rsidRPr="00196C7A">
        <w:rPr>
          <w:rFonts w:cs="Arial"/>
          <w:sz w:val="24"/>
        </w:rPr>
        <w:t xml:space="preserve">    Organizar y resguardar el archivo de trámite y de concentración de la dependencia, órgano desconcentrado o unidad de su adscripción, y observar las normas, políticas y directrices para la administración documenta</w:t>
      </w:r>
    </w:p>
    <w:p w:rsidR="00DB787A" w:rsidRPr="00A0538D" w:rsidRDefault="00DB787A" w:rsidP="00A0538D">
      <w:pPr>
        <w:spacing w:line="240" w:lineRule="auto"/>
        <w:jc w:val="left"/>
        <w:rPr>
          <w:rFonts w:cs="Arial"/>
          <w:sz w:val="24"/>
        </w:rPr>
      </w:pPr>
    </w:p>
    <w:p w:rsidR="00196C7A" w:rsidRPr="00196C7A" w:rsidRDefault="00CB1029" w:rsidP="00196C7A">
      <w:pPr>
        <w:spacing w:line="276" w:lineRule="auto"/>
        <w:jc w:val="center"/>
        <w:rPr>
          <w:rFonts w:cs="Arial"/>
          <w:b/>
          <w:sz w:val="28"/>
          <w:szCs w:val="28"/>
        </w:rPr>
      </w:pPr>
      <w:r>
        <w:rPr>
          <w:rFonts w:cs="Arial"/>
          <w:b/>
          <w:sz w:val="28"/>
          <w:szCs w:val="28"/>
        </w:rPr>
        <w:t>X</w:t>
      </w:r>
      <w:r w:rsidR="00196C7A" w:rsidRPr="00196C7A">
        <w:rPr>
          <w:rFonts w:cs="Arial"/>
          <w:b/>
          <w:sz w:val="28"/>
          <w:szCs w:val="28"/>
        </w:rPr>
        <w:t>. Perfil de Puestos</w:t>
      </w:r>
    </w:p>
    <w:p w:rsidR="00196C7A" w:rsidRPr="00DB787A" w:rsidRDefault="00196C7A" w:rsidP="00196C7A">
      <w:pPr>
        <w:spacing w:line="276" w:lineRule="auto"/>
        <w:ind w:left="-851"/>
        <w:jc w:val="left"/>
        <w:rPr>
          <w:rFonts w:cs="Arial"/>
          <w:b/>
          <w:sz w:val="24"/>
          <w:szCs w:val="22"/>
        </w:rPr>
      </w:pPr>
      <w:r w:rsidRPr="00DB787A">
        <w:rPr>
          <w:rFonts w:cs="Arial"/>
          <w:b/>
          <w:sz w:val="24"/>
          <w:szCs w:val="22"/>
          <w:lang w:val="es-MX"/>
        </w:rPr>
        <w:t xml:space="preserve">I.- </w:t>
      </w:r>
      <w:r w:rsidRPr="00DB787A">
        <w:rPr>
          <w:rFonts w:cs="Arial"/>
          <w:b/>
          <w:sz w:val="24"/>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976CF1">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shd w:val="clear" w:color="auto" w:fill="auto"/>
          </w:tcPr>
          <w:p w:rsidR="00196C7A" w:rsidRPr="00D9226B" w:rsidRDefault="00196C7A" w:rsidP="00196C7A">
            <w:pPr>
              <w:spacing w:line="276" w:lineRule="auto"/>
              <w:rPr>
                <w:rFonts w:cs="Arial"/>
                <w:b/>
                <w:szCs w:val="20"/>
              </w:rPr>
            </w:pPr>
            <w:r w:rsidRPr="00D9226B">
              <w:rPr>
                <w:rFonts w:cs="Arial"/>
                <w:b/>
                <w:szCs w:val="20"/>
              </w:rPr>
              <w:t xml:space="preserve">Secretario Particular </w:t>
            </w:r>
          </w:p>
        </w:tc>
      </w:tr>
      <w:tr w:rsidR="00196C7A" w:rsidRPr="00196C7A" w:rsidTr="00976CF1">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976CF1">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Presidente Municipal</w:t>
            </w:r>
          </w:p>
        </w:tc>
      </w:tr>
      <w:tr w:rsidR="00196C7A" w:rsidRPr="00196C7A" w:rsidTr="00976CF1">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shd w:val="clear" w:color="auto" w:fill="auto"/>
          </w:tcPr>
          <w:p w:rsidR="00196C7A" w:rsidRPr="00196C7A" w:rsidRDefault="00196C7A" w:rsidP="006B4CE6">
            <w:pPr>
              <w:spacing w:line="276" w:lineRule="auto"/>
              <w:rPr>
                <w:rFonts w:cs="Arial"/>
                <w:szCs w:val="20"/>
              </w:rPr>
            </w:pPr>
            <w:r>
              <w:rPr>
                <w:rFonts w:cs="Arial"/>
                <w:szCs w:val="20"/>
              </w:rPr>
              <w:t>Asistente Ejecutivo y Enlace</w:t>
            </w:r>
            <w:r w:rsidRPr="00196C7A">
              <w:rPr>
                <w:rFonts w:cs="Arial"/>
                <w:szCs w:val="20"/>
              </w:rPr>
              <w:t xml:space="preserve"> Administrativ</w:t>
            </w:r>
            <w:r>
              <w:rPr>
                <w:rFonts w:cs="Arial"/>
                <w:szCs w:val="20"/>
              </w:rPr>
              <w:t>o</w:t>
            </w:r>
            <w:r w:rsidRPr="00196C7A">
              <w:rPr>
                <w:rFonts w:cs="Arial"/>
                <w:szCs w:val="20"/>
              </w:rPr>
              <w:t>.</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 xml:space="preserve">Secretarías </w:t>
            </w:r>
          </w:p>
        </w:tc>
        <w:tc>
          <w:tcPr>
            <w:tcW w:w="4961" w:type="dxa"/>
            <w:vMerge/>
            <w:shd w:val="clear" w:color="auto" w:fill="auto"/>
          </w:tcPr>
          <w:p w:rsidR="00196C7A" w:rsidRPr="00196C7A" w:rsidRDefault="00196C7A" w:rsidP="00196C7A">
            <w:pPr>
              <w:spacing w:line="276" w:lineRule="auto"/>
              <w:rPr>
                <w:rFonts w:cs="Arial"/>
                <w:szCs w:val="20"/>
              </w:rPr>
            </w:pPr>
          </w:p>
        </w:tc>
      </w:tr>
      <w:tr w:rsidR="00196C7A" w:rsidRPr="00196C7A" w:rsidTr="00976CF1">
        <w:tc>
          <w:tcPr>
            <w:tcW w:w="5813" w:type="dxa"/>
            <w:gridSpan w:val="2"/>
            <w:tcBorders>
              <w:bottom w:val="single" w:sz="4" w:space="0" w:color="auto"/>
            </w:tcBorders>
            <w:shd w:val="clear" w:color="auto" w:fill="auto"/>
          </w:tcPr>
          <w:p w:rsidR="00196C7A" w:rsidRPr="00196C7A" w:rsidRDefault="00196C7A" w:rsidP="00196C7A">
            <w:pPr>
              <w:spacing w:line="276" w:lineRule="auto"/>
              <w:rPr>
                <w:rFonts w:cs="Arial"/>
                <w:szCs w:val="20"/>
              </w:rPr>
            </w:pPr>
            <w:r w:rsidRPr="00196C7A">
              <w:rPr>
                <w:rFonts w:cs="Arial"/>
                <w:szCs w:val="20"/>
              </w:rPr>
              <w:t>Todas las Áreas del Ayuntamiento</w:t>
            </w:r>
          </w:p>
        </w:tc>
        <w:tc>
          <w:tcPr>
            <w:tcW w:w="4961" w:type="dxa"/>
            <w:vMerge/>
            <w:tcBorders>
              <w:bottom w:val="single" w:sz="4" w:space="0" w:color="auto"/>
            </w:tcBorders>
            <w:shd w:val="clear" w:color="auto" w:fill="auto"/>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tcPr>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Coordinar esfuerzos para atender las peticiones de los ciudadanos.</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Gestionar apoyos y/o acciones en beneficio de los habitantes del municipio.</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Atender invitaciones y toda clase de solicitudes, programar audiencias con el presidente Municipal y la atención a la ciudadanía.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976CF1">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p w:rsidR="00196C7A" w:rsidRPr="00196C7A" w:rsidRDefault="00196C7A" w:rsidP="00196C7A">
            <w:pPr>
              <w:spacing w:line="276" w:lineRule="auto"/>
              <w:rPr>
                <w:rFonts w:cs="Arial"/>
                <w:szCs w:val="20"/>
              </w:rPr>
            </w:pP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rPr>
          <w:rFonts w:cs="Arial"/>
          <w:sz w:val="22"/>
          <w:szCs w:val="22"/>
        </w:rPr>
      </w:pPr>
    </w:p>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976CF1">
        <w:tc>
          <w:tcPr>
            <w:tcW w:w="10774" w:type="dxa"/>
            <w:shd w:val="clear" w:color="auto" w:fill="auto"/>
          </w:tcPr>
          <w:p w:rsidR="00196C7A" w:rsidRPr="00196C7A" w:rsidRDefault="00196C7A" w:rsidP="00196C7A">
            <w:pPr>
              <w:numPr>
                <w:ilvl w:val="0"/>
                <w:numId w:val="14"/>
              </w:numPr>
              <w:spacing w:line="276" w:lineRule="auto"/>
              <w:rPr>
                <w:rFonts w:cs="Arial"/>
                <w:szCs w:val="20"/>
              </w:rPr>
            </w:pPr>
            <w:r w:rsidRPr="00196C7A">
              <w:rPr>
                <w:rFonts w:cs="Arial"/>
                <w:szCs w:val="20"/>
              </w:rPr>
              <w:t>Asistir al C. Presidente Municipal como Organizar, Coordinar y Agilizar todos los asuntos que demande la Presidencia.</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976CF1">
        <w:trPr>
          <w:trHeight w:val="1147"/>
        </w:trPr>
        <w:tc>
          <w:tcPr>
            <w:tcW w:w="10774" w:type="dxa"/>
            <w:shd w:val="clear" w:color="auto" w:fill="auto"/>
          </w:tcPr>
          <w:p w:rsidR="00196C7A" w:rsidRPr="00196C7A" w:rsidRDefault="00196C7A" w:rsidP="00196C7A">
            <w:pPr>
              <w:numPr>
                <w:ilvl w:val="0"/>
                <w:numId w:val="14"/>
              </w:numPr>
              <w:spacing w:line="276" w:lineRule="auto"/>
              <w:rPr>
                <w:rFonts w:cs="Arial"/>
                <w:szCs w:val="20"/>
              </w:rPr>
            </w:pPr>
            <w:r w:rsidRPr="00196C7A">
              <w:rPr>
                <w:rFonts w:cs="Arial"/>
                <w:szCs w:val="20"/>
              </w:rPr>
              <w:t>Dar seguimiento a los compromisos contraídos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Organizar la Agenda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Vigilar el seguimiento de la atención al público que requiere entrevista con 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Y  todas las que determine el C. Presidente Municipal.</w:t>
            </w:r>
          </w:p>
        </w:tc>
      </w:tr>
    </w:tbl>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976CF1">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976CF1">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5 años de antigüedad en el servicio público.</w:t>
            </w:r>
          </w:p>
        </w:tc>
      </w:tr>
      <w:tr w:rsidR="00196C7A" w:rsidRPr="00196C7A" w:rsidTr="00976CF1">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 xml:space="preserve">Administración Pública, Planeación, Organización y Dirección. </w:t>
            </w:r>
          </w:p>
        </w:tc>
      </w:tr>
      <w:tr w:rsidR="00196C7A" w:rsidRPr="00196C7A" w:rsidTr="00976CF1">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Liderazgo, Tolerancia, Cordialidad, Sensibilidad Social, Facilidad de Palabra, Capacidad de Adaptación a los Cambios.</w:t>
            </w:r>
          </w:p>
        </w:tc>
      </w:tr>
    </w:tbl>
    <w:p w:rsidR="00196C7A" w:rsidRDefault="00196C7A" w:rsidP="00196C7A">
      <w:pPr>
        <w:spacing w:line="276" w:lineRule="auto"/>
        <w:rPr>
          <w:rFonts w:cs="Arial"/>
          <w:b/>
          <w:sz w:val="22"/>
          <w:szCs w:val="22"/>
        </w:rPr>
      </w:pPr>
    </w:p>
    <w:p w:rsidR="003B10AF" w:rsidRDefault="003B10AF">
      <w:pPr>
        <w:spacing w:line="240" w:lineRule="auto"/>
        <w:jc w:val="left"/>
        <w:rPr>
          <w:rFonts w:cs="Arial"/>
          <w:b/>
          <w:sz w:val="22"/>
          <w:szCs w:val="22"/>
        </w:rPr>
      </w:pPr>
      <w:r>
        <w:rPr>
          <w:rFonts w:cs="Arial"/>
          <w:b/>
          <w:sz w:val="22"/>
          <w:szCs w:val="22"/>
        </w:rPr>
        <w:br w:type="page"/>
      </w:r>
    </w:p>
    <w:p w:rsidR="00C00F7C" w:rsidRDefault="00C00F7C" w:rsidP="00196C7A">
      <w:pPr>
        <w:spacing w:line="276" w:lineRule="auto"/>
        <w:ind w:left="-851"/>
        <w:jc w:val="left"/>
        <w:rPr>
          <w:rFonts w:cs="Arial"/>
          <w:b/>
          <w:sz w:val="22"/>
          <w:szCs w:val="22"/>
          <w:lang w:val="es-MX"/>
        </w:rPr>
      </w:pPr>
    </w:p>
    <w:p w:rsidR="00196C7A" w:rsidRPr="00C00F7C" w:rsidRDefault="00196C7A" w:rsidP="00196C7A">
      <w:pPr>
        <w:spacing w:line="276" w:lineRule="auto"/>
        <w:ind w:left="-851"/>
        <w:jc w:val="left"/>
        <w:rPr>
          <w:rFonts w:cs="Arial"/>
          <w:b/>
          <w:sz w:val="32"/>
          <w:szCs w:val="28"/>
        </w:rPr>
      </w:pPr>
      <w:r w:rsidRPr="00C00F7C">
        <w:rPr>
          <w:rFonts w:cs="Arial"/>
          <w:b/>
          <w:sz w:val="24"/>
          <w:szCs w:val="22"/>
          <w:lang w:val="es-MX"/>
        </w:rPr>
        <w:t xml:space="preserve">I.- </w:t>
      </w:r>
      <w:r w:rsidRPr="00C00F7C">
        <w:rPr>
          <w:rFonts w:cs="Arial"/>
          <w:b/>
          <w:sz w:val="24"/>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976CF1">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shd w:val="clear" w:color="auto" w:fill="auto"/>
          </w:tcPr>
          <w:p w:rsidR="00196C7A" w:rsidRPr="00D9226B" w:rsidRDefault="00196C7A" w:rsidP="00196C7A">
            <w:pPr>
              <w:spacing w:line="276" w:lineRule="auto"/>
              <w:rPr>
                <w:rFonts w:cs="Arial"/>
                <w:b/>
                <w:szCs w:val="20"/>
              </w:rPr>
            </w:pPr>
            <w:r w:rsidRPr="00D9226B">
              <w:rPr>
                <w:rFonts w:cs="Arial"/>
                <w:b/>
                <w:szCs w:val="20"/>
              </w:rPr>
              <w:t>Asistente Ejecutivo</w:t>
            </w:r>
          </w:p>
        </w:tc>
      </w:tr>
      <w:tr w:rsidR="00196C7A" w:rsidRPr="00196C7A" w:rsidTr="00976CF1">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976CF1">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976CF1">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shd w:val="clear" w:color="auto" w:fill="auto"/>
          </w:tcPr>
          <w:p w:rsidR="00196C7A" w:rsidRPr="00196C7A" w:rsidRDefault="00196C7A" w:rsidP="00196C7A">
            <w:pPr>
              <w:spacing w:line="276" w:lineRule="auto"/>
              <w:rPr>
                <w:rFonts w:cs="Arial"/>
                <w:szCs w:val="20"/>
              </w:rPr>
            </w:pP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shd w:val="clear" w:color="auto" w:fill="auto"/>
          </w:tcPr>
          <w:p w:rsidR="00196C7A" w:rsidRPr="00196C7A" w:rsidRDefault="00196C7A" w:rsidP="00196C7A">
            <w:pPr>
              <w:spacing w:line="276" w:lineRule="auto"/>
              <w:rPr>
                <w:rFonts w:cs="Arial"/>
                <w:szCs w:val="20"/>
              </w:rPr>
            </w:pPr>
          </w:p>
        </w:tc>
      </w:tr>
      <w:tr w:rsidR="00196C7A" w:rsidRPr="00196C7A" w:rsidTr="00976CF1">
        <w:tc>
          <w:tcPr>
            <w:tcW w:w="5813" w:type="dxa"/>
            <w:gridSpan w:val="2"/>
            <w:tcBorders>
              <w:bottom w:val="single" w:sz="4" w:space="0" w:color="auto"/>
            </w:tcBorders>
            <w:shd w:val="clear" w:color="auto" w:fill="auto"/>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shd w:val="clear" w:color="auto" w:fill="auto"/>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Atender Invitaciones y toda clase de solicitudes, programar audiencias con el presidente Municipal y la atención a la ciudadanía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976CF1">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976CF1">
        <w:tc>
          <w:tcPr>
            <w:tcW w:w="10774" w:type="dxa"/>
            <w:shd w:val="clear" w:color="auto" w:fill="auto"/>
          </w:tcPr>
          <w:p w:rsidR="00196C7A" w:rsidRPr="00196C7A" w:rsidRDefault="00196C7A" w:rsidP="00196C7A">
            <w:pPr>
              <w:numPr>
                <w:ilvl w:val="0"/>
                <w:numId w:val="14"/>
              </w:numPr>
              <w:spacing w:line="276" w:lineRule="auto"/>
              <w:rPr>
                <w:rFonts w:cs="Arial"/>
                <w:szCs w:val="20"/>
              </w:rPr>
            </w:pPr>
            <w:r w:rsidRPr="00196C7A">
              <w:rPr>
                <w:rFonts w:cs="Arial"/>
                <w:szCs w:val="20"/>
              </w:rPr>
              <w:t>Planear, Desarrollar, Ejecutar, y Evaluar los proyectos especiales y comisiones que resulten de las necesidades del Ejecutivo Municipal.</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976CF1">
        <w:trPr>
          <w:trHeight w:val="184"/>
        </w:trPr>
        <w:tc>
          <w:tcPr>
            <w:tcW w:w="10774" w:type="dxa"/>
            <w:shd w:val="clear" w:color="auto" w:fill="auto"/>
          </w:tcPr>
          <w:p w:rsidR="00196C7A" w:rsidRPr="00196C7A" w:rsidRDefault="00196C7A" w:rsidP="00196C7A">
            <w:pPr>
              <w:numPr>
                <w:ilvl w:val="0"/>
                <w:numId w:val="14"/>
              </w:numPr>
              <w:spacing w:line="276" w:lineRule="auto"/>
              <w:rPr>
                <w:rFonts w:cs="Arial"/>
                <w:szCs w:val="20"/>
              </w:rPr>
            </w:pPr>
            <w:r w:rsidRPr="00196C7A">
              <w:rPr>
                <w:rFonts w:cs="Arial"/>
                <w:szCs w:val="20"/>
              </w:rPr>
              <w:t>Instrumentar eficazmente los proyectos que se le asignen</w:t>
            </w:r>
          </w:p>
          <w:p w:rsidR="00196C7A" w:rsidRPr="00196C7A" w:rsidRDefault="00196C7A" w:rsidP="00196C7A">
            <w:pPr>
              <w:numPr>
                <w:ilvl w:val="0"/>
                <w:numId w:val="14"/>
              </w:numPr>
              <w:spacing w:line="276" w:lineRule="auto"/>
              <w:rPr>
                <w:rFonts w:cs="Arial"/>
                <w:szCs w:val="20"/>
              </w:rPr>
            </w:pPr>
            <w:r w:rsidRPr="00196C7A">
              <w:rPr>
                <w:rFonts w:cs="Arial"/>
                <w:szCs w:val="20"/>
              </w:rPr>
              <w:t>Formular y desarrollar proyectos especiales</w:t>
            </w:r>
          </w:p>
          <w:p w:rsidR="00196C7A" w:rsidRPr="00196C7A" w:rsidRDefault="00196C7A" w:rsidP="00196C7A">
            <w:pPr>
              <w:numPr>
                <w:ilvl w:val="0"/>
                <w:numId w:val="14"/>
              </w:numPr>
              <w:spacing w:line="276" w:lineRule="auto"/>
              <w:rPr>
                <w:rFonts w:cs="Arial"/>
                <w:szCs w:val="20"/>
              </w:rPr>
            </w:pPr>
            <w:r w:rsidRPr="00196C7A">
              <w:rPr>
                <w:rFonts w:cs="Arial"/>
                <w:szCs w:val="20"/>
              </w:rPr>
              <w:t>Ejecutar proyectos</w:t>
            </w:r>
          </w:p>
          <w:p w:rsidR="00196C7A" w:rsidRPr="00196C7A" w:rsidRDefault="00196C7A" w:rsidP="00196C7A">
            <w:pPr>
              <w:numPr>
                <w:ilvl w:val="0"/>
                <w:numId w:val="14"/>
              </w:numPr>
              <w:spacing w:line="276" w:lineRule="auto"/>
              <w:rPr>
                <w:rFonts w:cs="Arial"/>
                <w:szCs w:val="20"/>
              </w:rPr>
            </w:pPr>
            <w:r w:rsidRPr="00196C7A">
              <w:rPr>
                <w:rFonts w:cs="Arial"/>
                <w:szCs w:val="20"/>
              </w:rPr>
              <w:t>Implementar métodos de evaluación continua de las comisiones asignadas</w:t>
            </w:r>
          </w:p>
          <w:p w:rsidR="00196C7A" w:rsidRPr="00196C7A" w:rsidRDefault="00196C7A" w:rsidP="00196C7A">
            <w:pPr>
              <w:spacing w:line="276" w:lineRule="auto"/>
              <w:rPr>
                <w:rFonts w:cs="Arial"/>
                <w:szCs w:val="20"/>
              </w:rPr>
            </w:pPr>
            <w:r w:rsidRPr="00196C7A">
              <w:rPr>
                <w:rFonts w:cs="Arial"/>
                <w:szCs w:val="20"/>
              </w:rPr>
              <w:t xml:space="preserve">                       Realizar consultas de participación ciudadana</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976CF1">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976CF1">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 xml:space="preserve">5 años de antigüedad en el servicio público </w:t>
            </w:r>
          </w:p>
        </w:tc>
      </w:tr>
      <w:tr w:rsidR="00196C7A" w:rsidRPr="00196C7A" w:rsidTr="00976CF1">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 xml:space="preserve">Administración Pública, Estadísticos y Administrativos, Liderazgo, Discreción, Facilidad de Palabra, Capacidad de adaptación a cambios. </w:t>
            </w:r>
          </w:p>
        </w:tc>
      </w:tr>
      <w:tr w:rsidR="00196C7A" w:rsidRPr="00196C7A" w:rsidTr="00976CF1">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 xml:space="preserve">Administración de la información y protocolo ejecutivo. </w:t>
            </w:r>
          </w:p>
        </w:tc>
      </w:tr>
    </w:tbl>
    <w:p w:rsidR="00196C7A" w:rsidRDefault="00196C7A" w:rsidP="00196C7A">
      <w:pPr>
        <w:spacing w:line="276"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C00F7C" w:rsidRDefault="00C00F7C" w:rsidP="00196C7A">
      <w:pPr>
        <w:spacing w:line="276" w:lineRule="auto"/>
        <w:ind w:left="-851"/>
        <w:jc w:val="left"/>
        <w:rPr>
          <w:rFonts w:cs="Arial"/>
          <w:b/>
          <w:sz w:val="22"/>
          <w:szCs w:val="22"/>
          <w:lang w:val="es-MX"/>
        </w:rPr>
      </w:pPr>
    </w:p>
    <w:p w:rsidR="00196C7A" w:rsidRPr="00C00F7C" w:rsidRDefault="00196C7A" w:rsidP="00196C7A">
      <w:pPr>
        <w:spacing w:line="276" w:lineRule="auto"/>
        <w:ind w:left="-851"/>
        <w:jc w:val="left"/>
        <w:rPr>
          <w:rFonts w:cs="Arial"/>
          <w:b/>
          <w:sz w:val="32"/>
          <w:szCs w:val="28"/>
        </w:rPr>
      </w:pPr>
      <w:r w:rsidRPr="00C00F7C">
        <w:rPr>
          <w:rFonts w:cs="Arial"/>
          <w:b/>
          <w:sz w:val="24"/>
          <w:szCs w:val="22"/>
          <w:lang w:val="es-MX"/>
        </w:rPr>
        <w:t xml:space="preserve">I.- </w:t>
      </w:r>
      <w:r w:rsidRPr="00C00F7C">
        <w:rPr>
          <w:rFonts w:cs="Arial"/>
          <w:b/>
          <w:sz w:val="24"/>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976CF1">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shd w:val="clear" w:color="auto" w:fill="auto"/>
          </w:tcPr>
          <w:p w:rsidR="00196C7A" w:rsidRPr="00D9226B" w:rsidRDefault="00196C7A" w:rsidP="00196C7A">
            <w:pPr>
              <w:spacing w:line="276" w:lineRule="auto"/>
              <w:rPr>
                <w:rFonts w:cs="Arial"/>
                <w:b/>
                <w:szCs w:val="20"/>
              </w:rPr>
            </w:pPr>
            <w:r w:rsidRPr="00D9226B">
              <w:rPr>
                <w:rFonts w:cs="Arial"/>
                <w:b/>
                <w:szCs w:val="20"/>
              </w:rPr>
              <w:t>Enlace Administrativo</w:t>
            </w:r>
          </w:p>
        </w:tc>
      </w:tr>
      <w:tr w:rsidR="00196C7A" w:rsidRPr="00196C7A" w:rsidTr="00976CF1">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976CF1">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976CF1">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shd w:val="clear" w:color="auto" w:fill="auto"/>
          </w:tcPr>
          <w:p w:rsidR="00196C7A" w:rsidRPr="00196C7A" w:rsidRDefault="00196C7A" w:rsidP="00196C7A">
            <w:pPr>
              <w:spacing w:line="276" w:lineRule="auto"/>
              <w:rPr>
                <w:rFonts w:cs="Arial"/>
                <w:szCs w:val="20"/>
              </w:rPr>
            </w:pPr>
            <w:r w:rsidRPr="00196C7A">
              <w:rPr>
                <w:rFonts w:cs="Arial"/>
                <w:szCs w:val="20"/>
              </w:rPr>
              <w:t>Auxiliares Administrativos</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shd w:val="clear" w:color="auto" w:fill="auto"/>
          </w:tcPr>
          <w:p w:rsidR="00196C7A" w:rsidRPr="00196C7A" w:rsidRDefault="00196C7A" w:rsidP="00196C7A">
            <w:pPr>
              <w:spacing w:line="276" w:lineRule="auto"/>
              <w:rPr>
                <w:rFonts w:cs="Arial"/>
                <w:szCs w:val="20"/>
              </w:rPr>
            </w:pPr>
          </w:p>
        </w:tc>
      </w:tr>
      <w:tr w:rsidR="00196C7A" w:rsidRPr="00196C7A" w:rsidTr="00976CF1">
        <w:tc>
          <w:tcPr>
            <w:tcW w:w="5813" w:type="dxa"/>
            <w:gridSpan w:val="2"/>
            <w:tcBorders>
              <w:bottom w:val="single" w:sz="4" w:space="0" w:color="auto"/>
            </w:tcBorders>
            <w:shd w:val="clear" w:color="auto" w:fill="auto"/>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shd w:val="clear" w:color="auto" w:fill="auto"/>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Publicas</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976CF1">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Empresarios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976CF1">
        <w:trPr>
          <w:trHeight w:val="70"/>
        </w:trPr>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976CF1">
        <w:trPr>
          <w:trHeight w:val="1105"/>
        </w:trPr>
        <w:tc>
          <w:tcPr>
            <w:tcW w:w="10774" w:type="dxa"/>
            <w:shd w:val="clear" w:color="auto" w:fill="auto"/>
          </w:tcPr>
          <w:p w:rsidR="00196C7A" w:rsidRPr="00196C7A" w:rsidRDefault="00196C7A" w:rsidP="00196C7A">
            <w:pPr>
              <w:numPr>
                <w:ilvl w:val="0"/>
                <w:numId w:val="14"/>
              </w:numPr>
              <w:spacing w:line="276" w:lineRule="auto"/>
              <w:rPr>
                <w:rFonts w:cs="Arial"/>
                <w:szCs w:val="20"/>
              </w:rPr>
            </w:pPr>
            <w:r w:rsidRPr="00196C7A">
              <w:rPr>
                <w:rFonts w:cs="Arial"/>
                <w:szCs w:val="20"/>
              </w:rPr>
              <w:t>Administrar en forma eficiente los recursos humanos, financieros, y materiales asignados al área de la Presidencia, así como proporcionar los servicios generales de apoyo, de acuerdo a los planes de trabajo de las diferentes áreas que integran la Presidencia. Cumpliendo con las leyes, normas y políticas correspondientes.</w:t>
            </w:r>
          </w:p>
        </w:tc>
      </w:tr>
      <w:tr w:rsidR="00196C7A" w:rsidRPr="00196C7A" w:rsidTr="00D9226B">
        <w:trPr>
          <w:trHeight w:val="330"/>
        </w:trPr>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976CF1">
        <w:trPr>
          <w:trHeight w:val="1399"/>
        </w:trPr>
        <w:tc>
          <w:tcPr>
            <w:tcW w:w="10774" w:type="dxa"/>
            <w:shd w:val="clear" w:color="auto" w:fill="auto"/>
          </w:tcPr>
          <w:p w:rsidR="00196C7A" w:rsidRPr="00196C7A" w:rsidRDefault="00196C7A" w:rsidP="00196C7A">
            <w:pPr>
              <w:numPr>
                <w:ilvl w:val="0"/>
                <w:numId w:val="14"/>
              </w:numPr>
              <w:spacing w:line="276" w:lineRule="auto"/>
              <w:rPr>
                <w:rFonts w:cs="Arial"/>
                <w:szCs w:val="20"/>
              </w:rPr>
            </w:pPr>
            <w:r w:rsidRPr="00196C7A">
              <w:rPr>
                <w:rFonts w:cs="Arial"/>
                <w:szCs w:val="20"/>
              </w:rPr>
              <w:t>Controlar la aplicación y distribución del gasto corriente y de inversión autorizados al área de Presidencia.</w:t>
            </w:r>
          </w:p>
          <w:p w:rsidR="00196C7A" w:rsidRPr="00196C7A" w:rsidRDefault="00196C7A" w:rsidP="00196C7A">
            <w:pPr>
              <w:numPr>
                <w:ilvl w:val="0"/>
                <w:numId w:val="14"/>
              </w:numPr>
              <w:spacing w:line="276" w:lineRule="auto"/>
              <w:rPr>
                <w:rFonts w:cs="Arial"/>
                <w:szCs w:val="20"/>
              </w:rPr>
            </w:pPr>
            <w:r w:rsidRPr="00196C7A">
              <w:rPr>
                <w:rFonts w:cs="Arial"/>
                <w:szCs w:val="20"/>
              </w:rPr>
              <w:t>Controlar la nómina del personal adscrito a la Presidencia Municipal y los movimientos de incidencia.</w:t>
            </w:r>
          </w:p>
          <w:p w:rsidR="00196C7A" w:rsidRPr="00196C7A" w:rsidRDefault="00196C7A" w:rsidP="00196C7A">
            <w:pPr>
              <w:numPr>
                <w:ilvl w:val="0"/>
                <w:numId w:val="14"/>
              </w:numPr>
              <w:spacing w:line="276" w:lineRule="auto"/>
              <w:rPr>
                <w:rFonts w:cs="Arial"/>
                <w:szCs w:val="20"/>
              </w:rPr>
            </w:pPr>
            <w:r w:rsidRPr="00196C7A">
              <w:rPr>
                <w:rFonts w:cs="Arial"/>
                <w:szCs w:val="20"/>
              </w:rPr>
              <w:t>Revisar y controlar la documentación general de las actividades administrativas propias de la dependencia y su trámite correspondiente.</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976CF1">
        <w:trPr>
          <w:trHeight w:val="498"/>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Licenciatura en Administración, Contaduría Pública, Relaciones Comerciales o carrera a fin.</w:t>
            </w:r>
          </w:p>
        </w:tc>
      </w:tr>
      <w:tr w:rsidR="00196C7A" w:rsidRPr="00196C7A" w:rsidTr="00976CF1">
        <w:trPr>
          <w:trHeight w:val="516"/>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3 años de antigüedad en el servicio público.</w:t>
            </w:r>
          </w:p>
        </w:tc>
      </w:tr>
      <w:tr w:rsidR="00196C7A" w:rsidRPr="00196C7A" w:rsidTr="00976CF1">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Administración Publica, Finanzas, Recursos Humanos y Materiales Liderazgo, Discreción, Responsabilidad, Puntualidad, Comunicación, Capacidad de adaptación a los cambios.</w:t>
            </w:r>
          </w:p>
        </w:tc>
      </w:tr>
      <w:tr w:rsidR="00196C7A" w:rsidRPr="00196C7A" w:rsidTr="00976CF1">
        <w:trPr>
          <w:trHeight w:val="312"/>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shd w:val="clear" w:color="auto" w:fill="auto"/>
          </w:tcPr>
          <w:p w:rsidR="00196C7A" w:rsidRPr="00196C7A" w:rsidRDefault="00196C7A" w:rsidP="00196C7A">
            <w:pPr>
              <w:spacing w:line="276" w:lineRule="auto"/>
              <w:rPr>
                <w:rFonts w:cs="Arial"/>
                <w:szCs w:val="20"/>
              </w:rPr>
            </w:pPr>
            <w:r w:rsidRPr="00196C7A">
              <w:rPr>
                <w:rFonts w:cs="Arial"/>
                <w:szCs w:val="20"/>
              </w:rPr>
              <w:t>Manejo de relaciones laborales, Análisis de puesto, estructuras orgánicas y ocupacionales, evaluación de desempeño del personal, manejo de entrevistas, análisis e interpretación de información programático presupuestal.</w:t>
            </w:r>
          </w:p>
        </w:tc>
      </w:tr>
    </w:tbl>
    <w:p w:rsidR="00196C7A" w:rsidRPr="00196C7A" w:rsidRDefault="00196C7A" w:rsidP="00196C7A"/>
    <w:sectPr w:rsidR="00196C7A" w:rsidRPr="00196C7A" w:rsidSect="006B5C14">
      <w:headerReference w:type="default" r:id="rId11"/>
      <w:footerReference w:type="default" r:id="rId12"/>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8F" w:rsidRDefault="0023718F">
      <w:r>
        <w:separator/>
      </w:r>
    </w:p>
  </w:endnote>
  <w:endnote w:type="continuationSeparator" w:id="0">
    <w:p w:rsidR="0023718F" w:rsidRDefault="0023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riam">
    <w:altName w:val="Segoe UI"/>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F" w:rsidRDefault="006D26DF">
    <w:pPr>
      <w:pStyle w:val="Piedepgina"/>
      <w:jc w:val="right"/>
    </w:pPr>
    <w:r>
      <w:fldChar w:fldCharType="begin"/>
    </w:r>
    <w:r>
      <w:instrText>PAGE   \* MERGEFORMAT</w:instrText>
    </w:r>
    <w:r>
      <w:fldChar w:fldCharType="separate"/>
    </w:r>
    <w:r w:rsidR="00424839">
      <w:rPr>
        <w:noProof/>
      </w:rPr>
      <w:t>1</w:t>
    </w:r>
    <w:r>
      <w:fldChar w:fldCharType="end"/>
    </w:r>
  </w:p>
  <w:p w:rsidR="00BA39F5" w:rsidRPr="00954A22" w:rsidRDefault="009E6978"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57216" behindDoc="0" locked="0" layoutInCell="1" allowOverlap="1">
              <wp:simplePos x="0" y="0"/>
              <wp:positionH relativeFrom="column">
                <wp:posOffset>-1104900</wp:posOffset>
              </wp:positionH>
              <wp:positionV relativeFrom="paragraph">
                <wp:posOffset>361315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B27A05" id="Grupo 9" o:spid="_x0000_s1026" style="position:absolute;margin-left:-87pt;margin-top:28.45pt;width:612.45pt;height:13.1pt;z-index:25165721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8F" w:rsidRDefault="0023718F">
      <w:r>
        <w:separator/>
      </w:r>
    </w:p>
  </w:footnote>
  <w:footnote w:type="continuationSeparator" w:id="0">
    <w:p w:rsidR="0023718F" w:rsidRDefault="0023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8F" w:rsidRDefault="00023354" w:rsidP="009A4B6F">
    <w:pPr>
      <w:pStyle w:val="Encabezado"/>
    </w:pPr>
    <w:r>
      <w:rPr>
        <w:noProof/>
        <w:lang w:val="es-MX" w:eastAsia="es-MX"/>
      </w:rPr>
      <mc:AlternateContent>
        <mc:Choice Requires="wps">
          <w:drawing>
            <wp:anchor distT="0" distB="0" distL="114300" distR="114300" simplePos="0" relativeHeight="251654144" behindDoc="0" locked="0" layoutInCell="1" allowOverlap="1" wp14:anchorId="6826D96A" wp14:editId="356FACC6">
              <wp:simplePos x="0" y="0"/>
              <wp:positionH relativeFrom="column">
                <wp:posOffset>3435615</wp:posOffset>
              </wp:positionH>
              <wp:positionV relativeFrom="paragraph">
                <wp:posOffset>-55245</wp:posOffset>
              </wp:positionV>
              <wp:extent cx="3371609" cy="328295"/>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609"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60" w:rsidRPr="0038354F" w:rsidRDefault="00196C7A" w:rsidP="00ED0860">
                          <w:pPr>
                            <w:rPr>
                              <w:rFonts w:ascii="Calibri" w:hAnsi="Calibri" w:cs="Miriam"/>
                              <w:b/>
                              <w:color w:val="000000"/>
                              <w:sz w:val="36"/>
                              <w:szCs w:val="36"/>
                              <w:lang w:val="es-MX"/>
                            </w:rPr>
                          </w:pPr>
                          <w:r w:rsidRPr="0038354F">
                            <w:rPr>
                              <w:rFonts w:ascii="Calibri" w:hAnsi="Calibri" w:cs="Miriam"/>
                              <w:b/>
                              <w:color w:val="000000"/>
                              <w:sz w:val="36"/>
                              <w:szCs w:val="36"/>
                              <w:lang w:val="es-MX"/>
                            </w:rPr>
                            <w:t>MANUAL DE ORGANIZACION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6D96A" id="_x0000_t202" coordsize="21600,21600" o:spt="202" path="m,l,21600r21600,l21600,xe">
              <v:stroke joinstyle="miter"/>
              <v:path gradientshapeok="t" o:connecttype="rect"/>
            </v:shapetype>
            <v:shape id="Text Box 89" o:spid="_x0000_s1030" type="#_x0000_t202" style="position:absolute;left:0;text-align:left;margin-left:270.5pt;margin-top:-4.35pt;width:265.5pt;height:2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7a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" filled="f" stroked="f">
              <v:textbox>
                <w:txbxContent>
                  <w:p w:rsidR="00ED0860" w:rsidRPr="0038354F" w:rsidRDefault="00196C7A" w:rsidP="00ED0860">
                    <w:pPr>
                      <w:rPr>
                        <w:rFonts w:ascii="Calibri" w:hAnsi="Calibri" w:cs="Miriam"/>
                        <w:b/>
                        <w:color w:val="000000"/>
                        <w:sz w:val="36"/>
                        <w:szCs w:val="36"/>
                        <w:lang w:val="es-MX"/>
                      </w:rPr>
                    </w:pPr>
                    <w:r w:rsidRPr="0038354F">
                      <w:rPr>
                        <w:rFonts w:ascii="Calibri" w:hAnsi="Calibri" w:cs="Miriam"/>
                        <w:b/>
                        <w:color w:val="000000"/>
                        <w:sz w:val="36"/>
                        <w:szCs w:val="36"/>
                        <w:lang w:val="es-MX"/>
                      </w:rPr>
                      <w:t>MANUAL DE ORGANIZACION</w:t>
                    </w:r>
                  </w:p>
                </w:txbxContent>
              </v:textbox>
            </v:shape>
          </w:pict>
        </mc:Fallback>
      </mc:AlternateContent>
    </w:r>
    <w:r w:rsidR="00DC4192">
      <w:rPr>
        <w:noProof/>
        <w:lang w:val="es-MX" w:eastAsia="es-MX"/>
      </w:rPr>
      <w:drawing>
        <wp:anchor distT="0" distB="0" distL="114300" distR="114300" simplePos="0" relativeHeight="251662336" behindDoc="0" locked="0" layoutInCell="1" allowOverlap="1" wp14:anchorId="1843E5AC" wp14:editId="7FCEC4BB">
          <wp:simplePos x="0" y="0"/>
          <wp:positionH relativeFrom="column">
            <wp:posOffset>0</wp:posOffset>
          </wp:positionH>
          <wp:positionV relativeFrom="paragraph">
            <wp:posOffset>-691835</wp:posOffset>
          </wp:positionV>
          <wp:extent cx="772798" cy="974912"/>
          <wp:effectExtent l="0" t="0" r="8255" b="0"/>
          <wp:wrapNone/>
          <wp:docPr id="21" name="Imagen 21" descr="C:\Users\STI\Desktop\LOGO NUEVO CENTRO-ACTUAL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I\Desktop\LOGO NUEVO CENTRO-ACTUALIZA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798" cy="9749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0860" w:rsidRDefault="00023354" w:rsidP="00ED0860">
    <w:pPr>
      <w:pStyle w:val="Encabezado"/>
    </w:pPr>
    <w:r>
      <w:rPr>
        <w:noProof/>
        <w:lang w:val="es-MX" w:eastAsia="es-MX"/>
      </w:rPr>
      <w:drawing>
        <wp:anchor distT="0" distB="0" distL="114300" distR="114300" simplePos="0" relativeHeight="251658240" behindDoc="1" locked="0" layoutInCell="1" allowOverlap="1" wp14:anchorId="47C75584" wp14:editId="45287A66">
          <wp:simplePos x="0" y="0"/>
          <wp:positionH relativeFrom="column">
            <wp:posOffset>-1080135</wp:posOffset>
          </wp:positionH>
          <wp:positionV relativeFrom="paragraph">
            <wp:posOffset>130100</wp:posOffset>
          </wp:positionV>
          <wp:extent cx="7780655" cy="45085"/>
          <wp:effectExtent l="0" t="0" r="0" b="0"/>
          <wp:wrapThrough wrapText="bothSides">
            <wp:wrapPolygon edited="0">
              <wp:start x="0" y="0"/>
              <wp:lineTo x="0" y="9127"/>
              <wp:lineTo x="21524" y="9127"/>
              <wp:lineTo x="21524" y="0"/>
              <wp:lineTo x="0" y="0"/>
            </wp:wrapPolygon>
          </wp:wrapThrough>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24085"/>
    <w:multiLevelType w:val="hybridMultilevel"/>
    <w:tmpl w:val="D3842584"/>
    <w:lvl w:ilvl="0" w:tplc="080A0013">
      <w:start w:val="1"/>
      <w:numFmt w:val="upperRoman"/>
      <w:lvlText w:val="%1."/>
      <w:lvlJc w:val="right"/>
      <w:pPr>
        <w:ind w:left="1636" w:hanging="360"/>
      </w:pPr>
      <w:rPr>
        <w:rFonts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D8B3AB5"/>
    <w:multiLevelType w:val="hybridMultilevel"/>
    <w:tmpl w:val="B3D8F74C"/>
    <w:lvl w:ilvl="0" w:tplc="D226B09C">
      <w:start w:val="1"/>
      <w:numFmt w:val="bullet"/>
      <w:lvlText w:val="-"/>
      <w:lvlJc w:val="left"/>
      <w:pPr>
        <w:ind w:left="1495" w:hanging="360"/>
      </w:pPr>
      <w:rPr>
        <w:rFonts w:ascii="Arial" w:eastAsia="Times New Roman" w:hAnsi="Arial" w:cs="Arial" w:hint="default"/>
      </w:rPr>
    </w:lvl>
    <w:lvl w:ilvl="1" w:tplc="E6A02B1E">
      <w:numFmt w:val="bullet"/>
      <w:lvlText w:val=""/>
      <w:lvlJc w:val="left"/>
      <w:pPr>
        <w:ind w:left="2535" w:hanging="360"/>
      </w:pPr>
      <w:rPr>
        <w:rFonts w:ascii="Symbol" w:eastAsia="Calibri" w:hAnsi="Symbol" w:cs="Arial"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5">
    <w:nsid w:val="0F903710"/>
    <w:multiLevelType w:val="hybridMultilevel"/>
    <w:tmpl w:val="369ED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CC0E6E"/>
    <w:multiLevelType w:val="hybridMultilevel"/>
    <w:tmpl w:val="F4168756"/>
    <w:lvl w:ilvl="0" w:tplc="F2C06A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EC4C8B"/>
    <w:multiLevelType w:val="hybridMultilevel"/>
    <w:tmpl w:val="51DA6E1E"/>
    <w:lvl w:ilvl="0" w:tplc="0CFC8622">
      <w:start w:val="1"/>
      <w:numFmt w:val="upperRoman"/>
      <w:lvlText w:val="%1."/>
      <w:lvlJc w:val="left"/>
      <w:pPr>
        <w:ind w:left="1020" w:hanging="72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44A26"/>
    <w:multiLevelType w:val="hybridMultilevel"/>
    <w:tmpl w:val="90547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5F37B7"/>
    <w:multiLevelType w:val="hybridMultilevel"/>
    <w:tmpl w:val="703ADCC4"/>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12">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393371"/>
    <w:multiLevelType w:val="hybridMultilevel"/>
    <w:tmpl w:val="7E9A817A"/>
    <w:lvl w:ilvl="0" w:tplc="0C0A000F">
      <w:start w:val="1"/>
      <w:numFmt w:val="decimal"/>
      <w:lvlText w:val="%1."/>
      <w:lvlJc w:val="left"/>
      <w:pPr>
        <w:ind w:left="890" w:hanging="360"/>
      </w:pPr>
    </w:lvl>
    <w:lvl w:ilvl="1" w:tplc="0C0A0019" w:tentative="1">
      <w:start w:val="1"/>
      <w:numFmt w:val="lowerLetter"/>
      <w:lvlText w:val="%2."/>
      <w:lvlJc w:val="left"/>
      <w:pPr>
        <w:ind w:left="1610" w:hanging="360"/>
      </w:pPr>
    </w:lvl>
    <w:lvl w:ilvl="2" w:tplc="0C0A001B" w:tentative="1">
      <w:start w:val="1"/>
      <w:numFmt w:val="lowerRoman"/>
      <w:lvlText w:val="%3."/>
      <w:lvlJc w:val="right"/>
      <w:pPr>
        <w:ind w:left="2330" w:hanging="180"/>
      </w:pPr>
    </w:lvl>
    <w:lvl w:ilvl="3" w:tplc="0C0A000F" w:tentative="1">
      <w:start w:val="1"/>
      <w:numFmt w:val="decimal"/>
      <w:lvlText w:val="%4."/>
      <w:lvlJc w:val="left"/>
      <w:pPr>
        <w:ind w:left="3050" w:hanging="360"/>
      </w:pPr>
    </w:lvl>
    <w:lvl w:ilvl="4" w:tplc="0C0A0019" w:tentative="1">
      <w:start w:val="1"/>
      <w:numFmt w:val="lowerLetter"/>
      <w:lvlText w:val="%5."/>
      <w:lvlJc w:val="left"/>
      <w:pPr>
        <w:ind w:left="3770" w:hanging="360"/>
      </w:pPr>
    </w:lvl>
    <w:lvl w:ilvl="5" w:tplc="0C0A001B" w:tentative="1">
      <w:start w:val="1"/>
      <w:numFmt w:val="lowerRoman"/>
      <w:lvlText w:val="%6."/>
      <w:lvlJc w:val="right"/>
      <w:pPr>
        <w:ind w:left="4490" w:hanging="180"/>
      </w:pPr>
    </w:lvl>
    <w:lvl w:ilvl="6" w:tplc="0C0A000F" w:tentative="1">
      <w:start w:val="1"/>
      <w:numFmt w:val="decimal"/>
      <w:lvlText w:val="%7."/>
      <w:lvlJc w:val="left"/>
      <w:pPr>
        <w:ind w:left="5210" w:hanging="360"/>
      </w:pPr>
    </w:lvl>
    <w:lvl w:ilvl="7" w:tplc="0C0A0019" w:tentative="1">
      <w:start w:val="1"/>
      <w:numFmt w:val="lowerLetter"/>
      <w:lvlText w:val="%8."/>
      <w:lvlJc w:val="left"/>
      <w:pPr>
        <w:ind w:left="5930" w:hanging="360"/>
      </w:pPr>
    </w:lvl>
    <w:lvl w:ilvl="8" w:tplc="0C0A001B" w:tentative="1">
      <w:start w:val="1"/>
      <w:numFmt w:val="lowerRoman"/>
      <w:lvlText w:val="%9."/>
      <w:lvlJc w:val="right"/>
      <w:pPr>
        <w:ind w:left="6650" w:hanging="180"/>
      </w:pPr>
    </w:lvl>
  </w:abstractNum>
  <w:abstractNum w:abstractNumId="16">
    <w:nsid w:val="566B1A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9DE6F0B"/>
    <w:multiLevelType w:val="hybridMultilevel"/>
    <w:tmpl w:val="2B107EBC"/>
    <w:lvl w:ilvl="0" w:tplc="6584D08C">
      <w:start w:val="1"/>
      <w:numFmt w:val="upperRoman"/>
      <w:lvlText w:val="%1."/>
      <w:lvlJc w:val="center"/>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730799"/>
    <w:multiLevelType w:val="hybridMultilevel"/>
    <w:tmpl w:val="66A2C9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nsid w:val="61DD32BB"/>
    <w:multiLevelType w:val="hybridMultilevel"/>
    <w:tmpl w:val="B6A69EF8"/>
    <w:lvl w:ilvl="0" w:tplc="6DEE9C2A">
      <w:start w:val="1"/>
      <w:numFmt w:val="upperRoman"/>
      <w:lvlText w:val="%1."/>
      <w:lvlJc w:val="left"/>
      <w:pPr>
        <w:ind w:left="1770" w:hanging="720"/>
      </w:pPr>
      <w:rPr>
        <w:rFonts w:hint="default"/>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23">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4F6C5F"/>
    <w:multiLevelType w:val="hybridMultilevel"/>
    <w:tmpl w:val="9C7024A8"/>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5">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23"/>
  </w:num>
  <w:num w:numId="5">
    <w:abstractNumId w:val="25"/>
  </w:num>
  <w:num w:numId="6">
    <w:abstractNumId w:val="14"/>
  </w:num>
  <w:num w:numId="7">
    <w:abstractNumId w:val="20"/>
  </w:num>
  <w:num w:numId="8">
    <w:abstractNumId w:val="17"/>
  </w:num>
  <w:num w:numId="9">
    <w:abstractNumId w:val="9"/>
  </w:num>
  <w:num w:numId="10">
    <w:abstractNumId w:val="6"/>
  </w:num>
  <w:num w:numId="11">
    <w:abstractNumId w:val="0"/>
  </w:num>
  <w:num w:numId="12">
    <w:abstractNumId w:val="2"/>
  </w:num>
  <w:num w:numId="13">
    <w:abstractNumId w:val="18"/>
  </w:num>
  <w:num w:numId="14">
    <w:abstractNumId w:val="4"/>
  </w:num>
  <w:num w:numId="15">
    <w:abstractNumId w:val="11"/>
  </w:num>
  <w:num w:numId="16">
    <w:abstractNumId w:val="24"/>
  </w:num>
  <w:num w:numId="17">
    <w:abstractNumId w:val="15"/>
  </w:num>
  <w:num w:numId="18">
    <w:abstractNumId w:val="8"/>
  </w:num>
  <w:num w:numId="19">
    <w:abstractNumId w:val="7"/>
  </w:num>
  <w:num w:numId="20">
    <w:abstractNumId w:val="22"/>
  </w:num>
  <w:num w:numId="21">
    <w:abstractNumId w:val="1"/>
  </w:num>
  <w:num w:numId="22">
    <w:abstractNumId w:val="19"/>
  </w:num>
  <w:num w:numId="23">
    <w:abstractNumId w:val="5"/>
  </w:num>
  <w:num w:numId="24">
    <w:abstractNumId w:val="16"/>
  </w:num>
  <w:num w:numId="25">
    <w:abstractNumId w:val="10"/>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3354"/>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1493"/>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14E1"/>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25E6A"/>
    <w:rsid w:val="001305B3"/>
    <w:rsid w:val="00131734"/>
    <w:rsid w:val="001346AD"/>
    <w:rsid w:val="0013613C"/>
    <w:rsid w:val="00141F29"/>
    <w:rsid w:val="00143D09"/>
    <w:rsid w:val="001444A4"/>
    <w:rsid w:val="001460B4"/>
    <w:rsid w:val="00146592"/>
    <w:rsid w:val="001472A5"/>
    <w:rsid w:val="001476B2"/>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22B"/>
    <w:rsid w:val="0017339C"/>
    <w:rsid w:val="00173D08"/>
    <w:rsid w:val="0017522F"/>
    <w:rsid w:val="001755D4"/>
    <w:rsid w:val="00180DC4"/>
    <w:rsid w:val="001833FF"/>
    <w:rsid w:val="00184845"/>
    <w:rsid w:val="00185757"/>
    <w:rsid w:val="0018586F"/>
    <w:rsid w:val="00191EF1"/>
    <w:rsid w:val="00191F7D"/>
    <w:rsid w:val="00192C2F"/>
    <w:rsid w:val="00193AF4"/>
    <w:rsid w:val="001947F7"/>
    <w:rsid w:val="00194D44"/>
    <w:rsid w:val="00196986"/>
    <w:rsid w:val="00196C7A"/>
    <w:rsid w:val="001977A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3225"/>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18F"/>
    <w:rsid w:val="002379D3"/>
    <w:rsid w:val="00240DAD"/>
    <w:rsid w:val="00244495"/>
    <w:rsid w:val="00244DB6"/>
    <w:rsid w:val="002462AD"/>
    <w:rsid w:val="002471C8"/>
    <w:rsid w:val="00251196"/>
    <w:rsid w:val="002519DF"/>
    <w:rsid w:val="0025492A"/>
    <w:rsid w:val="00254B40"/>
    <w:rsid w:val="00260B1D"/>
    <w:rsid w:val="002617A0"/>
    <w:rsid w:val="00263432"/>
    <w:rsid w:val="00267478"/>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108B"/>
    <w:rsid w:val="002C52E3"/>
    <w:rsid w:val="002C7258"/>
    <w:rsid w:val="002C7A9F"/>
    <w:rsid w:val="002D1461"/>
    <w:rsid w:val="002D1BFE"/>
    <w:rsid w:val="002D1DDD"/>
    <w:rsid w:val="002D1E97"/>
    <w:rsid w:val="002E3C29"/>
    <w:rsid w:val="002E445F"/>
    <w:rsid w:val="002E4909"/>
    <w:rsid w:val="002E5070"/>
    <w:rsid w:val="002E54ED"/>
    <w:rsid w:val="002E5FA3"/>
    <w:rsid w:val="002E6496"/>
    <w:rsid w:val="002F0EA5"/>
    <w:rsid w:val="002F1A95"/>
    <w:rsid w:val="002F2A69"/>
    <w:rsid w:val="002F2B85"/>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2F4"/>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27A"/>
    <w:rsid w:val="00353C04"/>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354F"/>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10AF"/>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4839"/>
    <w:rsid w:val="00425D27"/>
    <w:rsid w:val="00426758"/>
    <w:rsid w:val="0043004A"/>
    <w:rsid w:val="0043218C"/>
    <w:rsid w:val="00436200"/>
    <w:rsid w:val="004371C1"/>
    <w:rsid w:val="00437369"/>
    <w:rsid w:val="004379AD"/>
    <w:rsid w:val="0044239A"/>
    <w:rsid w:val="00444378"/>
    <w:rsid w:val="004444B2"/>
    <w:rsid w:val="00447997"/>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248F"/>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965"/>
    <w:rsid w:val="00521E97"/>
    <w:rsid w:val="00522088"/>
    <w:rsid w:val="00523457"/>
    <w:rsid w:val="005249C8"/>
    <w:rsid w:val="00524C65"/>
    <w:rsid w:val="00524C82"/>
    <w:rsid w:val="00524DAD"/>
    <w:rsid w:val="0052530C"/>
    <w:rsid w:val="00525442"/>
    <w:rsid w:val="00525E12"/>
    <w:rsid w:val="00527029"/>
    <w:rsid w:val="005312DE"/>
    <w:rsid w:val="00534C17"/>
    <w:rsid w:val="00534C5A"/>
    <w:rsid w:val="00535F3B"/>
    <w:rsid w:val="00536C56"/>
    <w:rsid w:val="005410AF"/>
    <w:rsid w:val="0054144C"/>
    <w:rsid w:val="005456CF"/>
    <w:rsid w:val="00547F8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3CF7"/>
    <w:rsid w:val="00574183"/>
    <w:rsid w:val="005745B2"/>
    <w:rsid w:val="00574DE5"/>
    <w:rsid w:val="00575293"/>
    <w:rsid w:val="00575B5C"/>
    <w:rsid w:val="0058061C"/>
    <w:rsid w:val="0058095A"/>
    <w:rsid w:val="005815A6"/>
    <w:rsid w:val="005826BA"/>
    <w:rsid w:val="00582C69"/>
    <w:rsid w:val="00583F3A"/>
    <w:rsid w:val="00584BE2"/>
    <w:rsid w:val="0058757D"/>
    <w:rsid w:val="0058758E"/>
    <w:rsid w:val="00590CEB"/>
    <w:rsid w:val="00594A0D"/>
    <w:rsid w:val="005957D7"/>
    <w:rsid w:val="005962B9"/>
    <w:rsid w:val="00596DE5"/>
    <w:rsid w:val="00597B7B"/>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5F64F8"/>
    <w:rsid w:val="005F6EB9"/>
    <w:rsid w:val="006016E2"/>
    <w:rsid w:val="00601E55"/>
    <w:rsid w:val="006020E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4CE6"/>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5CDA"/>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6B9"/>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A77"/>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68C3"/>
    <w:rsid w:val="008D7FE9"/>
    <w:rsid w:val="008E3122"/>
    <w:rsid w:val="008E4881"/>
    <w:rsid w:val="008E4CF9"/>
    <w:rsid w:val="008E5ED2"/>
    <w:rsid w:val="008E6343"/>
    <w:rsid w:val="008E64ED"/>
    <w:rsid w:val="008F413F"/>
    <w:rsid w:val="008F465F"/>
    <w:rsid w:val="008F52E7"/>
    <w:rsid w:val="008F7639"/>
    <w:rsid w:val="008F76C1"/>
    <w:rsid w:val="008F7B54"/>
    <w:rsid w:val="00900AC2"/>
    <w:rsid w:val="00900CA3"/>
    <w:rsid w:val="00904228"/>
    <w:rsid w:val="0090449D"/>
    <w:rsid w:val="00906AF6"/>
    <w:rsid w:val="009100C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CF1"/>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4B6F"/>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3C97"/>
    <w:rsid w:val="009D43C5"/>
    <w:rsid w:val="009D5214"/>
    <w:rsid w:val="009D581B"/>
    <w:rsid w:val="009D6AF9"/>
    <w:rsid w:val="009E0B03"/>
    <w:rsid w:val="009E11B7"/>
    <w:rsid w:val="009E294E"/>
    <w:rsid w:val="009E3811"/>
    <w:rsid w:val="009E4A1F"/>
    <w:rsid w:val="009E4A75"/>
    <w:rsid w:val="009E6978"/>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38D"/>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1"/>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AF6F88"/>
    <w:rsid w:val="00B0050B"/>
    <w:rsid w:val="00B00F2D"/>
    <w:rsid w:val="00B0137F"/>
    <w:rsid w:val="00B01AB8"/>
    <w:rsid w:val="00B01F65"/>
    <w:rsid w:val="00B02175"/>
    <w:rsid w:val="00B0273B"/>
    <w:rsid w:val="00B03097"/>
    <w:rsid w:val="00B04A9A"/>
    <w:rsid w:val="00B04C51"/>
    <w:rsid w:val="00B05474"/>
    <w:rsid w:val="00B10053"/>
    <w:rsid w:val="00B10F6A"/>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3C4E"/>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2157"/>
    <w:rsid w:val="00B7236A"/>
    <w:rsid w:val="00B72D0F"/>
    <w:rsid w:val="00B73495"/>
    <w:rsid w:val="00B76AB3"/>
    <w:rsid w:val="00B76F3C"/>
    <w:rsid w:val="00B77E40"/>
    <w:rsid w:val="00B80294"/>
    <w:rsid w:val="00B80AE9"/>
    <w:rsid w:val="00B80C52"/>
    <w:rsid w:val="00B834BC"/>
    <w:rsid w:val="00B8407F"/>
    <w:rsid w:val="00B90D8D"/>
    <w:rsid w:val="00B91B25"/>
    <w:rsid w:val="00B91D1C"/>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0F7C"/>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94E"/>
    <w:rsid w:val="00C56D64"/>
    <w:rsid w:val="00C57DBD"/>
    <w:rsid w:val="00C60779"/>
    <w:rsid w:val="00C60B4A"/>
    <w:rsid w:val="00C6119C"/>
    <w:rsid w:val="00C623DE"/>
    <w:rsid w:val="00C649F4"/>
    <w:rsid w:val="00C660AB"/>
    <w:rsid w:val="00C6679B"/>
    <w:rsid w:val="00C6679C"/>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029"/>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58E4"/>
    <w:rsid w:val="00D0727E"/>
    <w:rsid w:val="00D10A2C"/>
    <w:rsid w:val="00D12734"/>
    <w:rsid w:val="00D12CE9"/>
    <w:rsid w:val="00D150DF"/>
    <w:rsid w:val="00D16467"/>
    <w:rsid w:val="00D17577"/>
    <w:rsid w:val="00D17950"/>
    <w:rsid w:val="00D239FF"/>
    <w:rsid w:val="00D23CAD"/>
    <w:rsid w:val="00D246CE"/>
    <w:rsid w:val="00D24AFB"/>
    <w:rsid w:val="00D25598"/>
    <w:rsid w:val="00D31F2F"/>
    <w:rsid w:val="00D33314"/>
    <w:rsid w:val="00D4103E"/>
    <w:rsid w:val="00D4171E"/>
    <w:rsid w:val="00D4356C"/>
    <w:rsid w:val="00D44870"/>
    <w:rsid w:val="00D478AD"/>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226B"/>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B787A"/>
    <w:rsid w:val="00DC16DC"/>
    <w:rsid w:val="00DC336A"/>
    <w:rsid w:val="00DC3D01"/>
    <w:rsid w:val="00DC4192"/>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4D0"/>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2BCA"/>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3665"/>
    <w:rsid w:val="00F17B3D"/>
    <w:rsid w:val="00F2009D"/>
    <w:rsid w:val="00F20383"/>
    <w:rsid w:val="00F21876"/>
    <w:rsid w:val="00F21C28"/>
    <w:rsid w:val="00F23AEC"/>
    <w:rsid w:val="00F246FD"/>
    <w:rsid w:val="00F26044"/>
    <w:rsid w:val="00F266A8"/>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76907"/>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16D"/>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E5E90"/>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1D9D8-4B3C-4B11-BE7F-FAFD8027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styleId="Textodelmarcadordeposicin">
    <w:name w:val="Placeholder Text"/>
    <w:basedOn w:val="Fuentedeprrafopredeter"/>
    <w:uiPriority w:val="99"/>
    <w:semiHidden/>
    <w:rsid w:val="001E32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4BFE-E4D8-4C08-AAFC-81E0B506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17</Pages>
  <Words>3151</Words>
  <Characters>17332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Manager>0001</Manager>
  <Company>Hewlett-Packard Company</Company>
  <LinksUpToDate>false</LinksUpToDate>
  <CharactersWithSpaces>20443</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24</cp:revision>
  <cp:lastPrinted>2017-09-04T17:15:00Z</cp:lastPrinted>
  <dcterms:created xsi:type="dcterms:W3CDTF">2016-08-23T17:21:00Z</dcterms:created>
  <dcterms:modified xsi:type="dcterms:W3CDTF">2017-09-19T17:12:00Z</dcterms:modified>
</cp:coreProperties>
</file>