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549E" w14:textId="77777777" w:rsidR="000C0065" w:rsidRDefault="000C0065" w:rsidP="00EA0DB3"/>
    <w:p w14:paraId="555EF337" w14:textId="77777777" w:rsidR="00EA0DB3" w:rsidRDefault="00EA0DB3" w:rsidP="00EA0DB3">
      <w:bookmarkStart w:id="0" w:name="_GoBack"/>
      <w:bookmarkEnd w:id="0"/>
    </w:p>
    <w:p w14:paraId="0397A228" w14:textId="77777777" w:rsidR="00570CE1" w:rsidRDefault="00570CE1" w:rsidP="00570CE1">
      <w:pPr>
        <w:pStyle w:val="MTitulo"/>
        <w:numPr>
          <w:ilvl w:val="0"/>
          <w:numId w:val="1"/>
        </w:numPr>
      </w:pPr>
      <w:bookmarkStart w:id="1" w:name="_Toc460230145"/>
      <w:r w:rsidRPr="002125C9">
        <w:t>PERFIL DE PUESTO</w:t>
      </w:r>
      <w:bookmarkEnd w:id="1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295F902E" w14:textId="77777777" w:rsidR="0064519E" w:rsidRDefault="0064519E" w:rsidP="0064519E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522AF885" w14:textId="77777777" w:rsidR="0064519E" w:rsidRPr="00570CE1" w:rsidRDefault="0064519E" w:rsidP="0064519E"/>
    <w:tbl>
      <w:tblPr>
        <w:tblStyle w:val="Tablaconcuadrcula"/>
        <w:tblW w:w="5225" w:type="pct"/>
        <w:tblLook w:val="04A0" w:firstRow="1" w:lastRow="0" w:firstColumn="1" w:lastColumn="0" w:noHBand="0" w:noVBand="1"/>
      </w:tblPr>
      <w:tblGrid>
        <w:gridCol w:w="4086"/>
        <w:gridCol w:w="1062"/>
        <w:gridCol w:w="4316"/>
      </w:tblGrid>
      <w:tr w:rsidR="0064519E" w:rsidRPr="000C0065" w14:paraId="194D230D" w14:textId="77777777" w:rsidTr="00D2357C">
        <w:trPr>
          <w:trHeight w:val="724"/>
        </w:trPr>
        <w:tc>
          <w:tcPr>
            <w:tcW w:w="2159" w:type="pct"/>
            <w:shd w:val="clear" w:color="auto" w:fill="800000"/>
            <w:hideMark/>
          </w:tcPr>
          <w:p w14:paraId="558CEEEA" w14:textId="77777777" w:rsidR="0064519E" w:rsidRPr="00570CE1" w:rsidRDefault="0064519E" w:rsidP="00D2357C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1AB676BA" w14:textId="77777777" w:rsidR="0064519E" w:rsidRPr="00570CE1" w:rsidRDefault="0064519E" w:rsidP="00D2357C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841" w:type="pct"/>
            <w:gridSpan w:val="2"/>
            <w:shd w:val="clear" w:color="auto" w:fill="auto"/>
          </w:tcPr>
          <w:p w14:paraId="64F590BD" w14:textId="77777777" w:rsidR="0064519E" w:rsidRPr="00FD2E1A" w:rsidRDefault="0064519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3BBE9454" w14:textId="77777777" w:rsidR="0064519E" w:rsidRPr="000C0065" w:rsidRDefault="0064519E" w:rsidP="00D2357C">
            <w:pPr>
              <w:rPr>
                <w:rFonts w:cs="Arial"/>
              </w:rPr>
            </w:pPr>
            <w:r>
              <w:rPr>
                <w:rFonts w:cs="Arial"/>
                <w:sz w:val="24"/>
              </w:rPr>
              <w:t>Departamento</w:t>
            </w:r>
            <w:r w:rsidRPr="00FD2E1A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>Atención al Público</w:t>
            </w:r>
          </w:p>
        </w:tc>
      </w:tr>
      <w:tr w:rsidR="0064519E" w:rsidRPr="000C0065" w14:paraId="1E2A53C1" w14:textId="77777777" w:rsidTr="00D2357C">
        <w:trPr>
          <w:trHeight w:val="712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3F46569B" w14:textId="77777777" w:rsidR="0064519E" w:rsidRPr="00CC494B" w:rsidRDefault="0064519E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841" w:type="pct"/>
            <w:gridSpan w:val="2"/>
          </w:tcPr>
          <w:p w14:paraId="08754A95" w14:textId="77777777" w:rsidR="0064519E" w:rsidRPr="00FD2E1A" w:rsidRDefault="0064519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16BAFA8B" w14:textId="77777777" w:rsidR="0064519E" w:rsidRPr="000C0065" w:rsidRDefault="0064519E" w:rsidP="00D2357C">
            <w:p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Coordinación de Transparencia y Acceso a la Información Pública</w:t>
            </w:r>
          </w:p>
        </w:tc>
      </w:tr>
      <w:tr w:rsidR="0064519E" w:rsidRPr="000C0065" w14:paraId="45C884A2" w14:textId="77777777" w:rsidTr="00D2357C">
        <w:trPr>
          <w:trHeight w:val="454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58DBE1DD" w14:textId="77777777" w:rsidR="0064519E" w:rsidRPr="00CC494B" w:rsidRDefault="0064519E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841" w:type="pct"/>
            <w:gridSpan w:val="2"/>
          </w:tcPr>
          <w:p w14:paraId="0674B175" w14:textId="77777777" w:rsidR="0064519E" w:rsidRPr="000C0065" w:rsidRDefault="0064519E" w:rsidP="00D2357C">
            <w:p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Coordinación</w:t>
            </w:r>
          </w:p>
        </w:tc>
      </w:tr>
      <w:tr w:rsidR="0064519E" w:rsidRPr="000C0065" w14:paraId="49B2D4BE" w14:textId="77777777" w:rsidTr="00D2357C">
        <w:trPr>
          <w:trHeight w:val="831"/>
        </w:trPr>
        <w:tc>
          <w:tcPr>
            <w:tcW w:w="2159" w:type="pct"/>
            <w:shd w:val="clear" w:color="auto" w:fill="BFBFBF" w:themeFill="background1" w:themeFillShade="BF"/>
            <w:hideMark/>
          </w:tcPr>
          <w:p w14:paraId="38951E5B" w14:textId="77777777" w:rsidR="0064519E" w:rsidRPr="00CC494B" w:rsidRDefault="0064519E" w:rsidP="00D2357C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841" w:type="pct"/>
            <w:gridSpan w:val="2"/>
          </w:tcPr>
          <w:p w14:paraId="4BBA6B4A" w14:textId="77777777" w:rsidR="0064519E" w:rsidRPr="000C0065" w:rsidRDefault="0064519E" w:rsidP="00D2357C">
            <w:pPr>
              <w:rPr>
                <w:rFonts w:cs="Arial"/>
              </w:rPr>
            </w:pPr>
            <w:r w:rsidRPr="001055EF">
              <w:rPr>
                <w:rFonts w:cs="Arial"/>
                <w:sz w:val="24"/>
              </w:rPr>
              <w:t>Ninguno</w:t>
            </w:r>
          </w:p>
        </w:tc>
      </w:tr>
      <w:tr w:rsidR="0064519E" w:rsidRPr="000C0065" w14:paraId="2B09F0CE" w14:textId="77777777" w:rsidTr="00D2357C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6C985536" w14:textId="77777777" w:rsidR="0064519E" w:rsidRPr="000C0065" w:rsidRDefault="0064519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64519E" w:rsidRPr="000C0065" w14:paraId="03F3A202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3767CFCD" w14:textId="77777777" w:rsidR="0064519E" w:rsidRPr="000C0065" w:rsidRDefault="0064519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249BB175" w14:textId="77777777" w:rsidR="0064519E" w:rsidRPr="000C0065" w:rsidRDefault="0064519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4519E" w:rsidRPr="000C0065" w14:paraId="31610C59" w14:textId="77777777" w:rsidTr="00D2357C">
        <w:trPr>
          <w:trHeight w:val="1757"/>
        </w:trPr>
        <w:tc>
          <w:tcPr>
            <w:tcW w:w="2720" w:type="pct"/>
            <w:gridSpan w:val="2"/>
          </w:tcPr>
          <w:p w14:paraId="349AEBA9" w14:textId="77777777" w:rsidR="0064519E" w:rsidRPr="00FD2E1A" w:rsidRDefault="0064519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364F906E" w14:textId="77777777" w:rsidR="0064519E" w:rsidRPr="00FD2E1A" w:rsidRDefault="0064519E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Todas las Dependencias Administrativas del H. Ayuntamiento.</w:t>
            </w:r>
          </w:p>
          <w:p w14:paraId="2564A43A" w14:textId="77777777" w:rsidR="0064519E" w:rsidRPr="000C0065" w:rsidRDefault="0064519E" w:rsidP="00D2357C">
            <w:pPr>
              <w:rPr>
                <w:rFonts w:cs="Arial"/>
              </w:rPr>
            </w:pPr>
          </w:p>
        </w:tc>
        <w:tc>
          <w:tcPr>
            <w:tcW w:w="2280" w:type="pct"/>
          </w:tcPr>
          <w:p w14:paraId="20FD1DDD" w14:textId="77777777" w:rsidR="0064519E" w:rsidRPr="00E57A00" w:rsidRDefault="0064519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296F6421" w14:textId="77777777" w:rsidR="0064519E" w:rsidRPr="000C0065" w:rsidRDefault="0064519E" w:rsidP="00D2357C">
            <w:pPr>
              <w:rPr>
                <w:rFonts w:cs="Arial"/>
              </w:rPr>
            </w:pPr>
            <w:r w:rsidRPr="00E57A00">
              <w:rPr>
                <w:rFonts w:cs="Arial"/>
                <w:sz w:val="24"/>
              </w:rPr>
              <w:t>El despacho de los asuntos de la Coordinación de Transparencia y Acceso a la Información Pública del Municipio de Centro, en materia de atención al público.</w:t>
            </w:r>
          </w:p>
        </w:tc>
      </w:tr>
      <w:tr w:rsidR="0064519E" w:rsidRPr="000C0065" w14:paraId="002B061A" w14:textId="77777777" w:rsidTr="00D2357C">
        <w:trPr>
          <w:trHeight w:val="442"/>
        </w:trPr>
        <w:tc>
          <w:tcPr>
            <w:tcW w:w="2720" w:type="pct"/>
            <w:gridSpan w:val="2"/>
            <w:shd w:val="clear" w:color="auto" w:fill="800000"/>
            <w:hideMark/>
          </w:tcPr>
          <w:p w14:paraId="73237B4F" w14:textId="77777777" w:rsidR="0064519E" w:rsidRPr="000C0065" w:rsidRDefault="0064519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280" w:type="pct"/>
            <w:shd w:val="clear" w:color="auto" w:fill="800000"/>
          </w:tcPr>
          <w:p w14:paraId="333E82C1" w14:textId="77777777" w:rsidR="0064519E" w:rsidRPr="000C0065" w:rsidRDefault="0064519E" w:rsidP="00D2357C">
            <w:pPr>
              <w:rPr>
                <w:rFonts w:cs="Arial"/>
                <w:b/>
              </w:rPr>
            </w:pPr>
          </w:p>
        </w:tc>
      </w:tr>
      <w:tr w:rsidR="0064519E" w:rsidRPr="000C0065" w14:paraId="63889A5C" w14:textId="77777777" w:rsidTr="00D2357C">
        <w:trPr>
          <w:trHeight w:val="454"/>
        </w:trPr>
        <w:tc>
          <w:tcPr>
            <w:tcW w:w="2720" w:type="pct"/>
            <w:gridSpan w:val="2"/>
            <w:shd w:val="clear" w:color="auto" w:fill="538135" w:themeFill="accent6" w:themeFillShade="BF"/>
            <w:hideMark/>
          </w:tcPr>
          <w:p w14:paraId="0D95BAB6" w14:textId="77777777" w:rsidR="0064519E" w:rsidRPr="000C0065" w:rsidRDefault="0064519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280" w:type="pct"/>
            <w:shd w:val="clear" w:color="auto" w:fill="538135" w:themeFill="accent6" w:themeFillShade="BF"/>
            <w:hideMark/>
          </w:tcPr>
          <w:p w14:paraId="4428927D" w14:textId="77777777" w:rsidR="0064519E" w:rsidRPr="000C0065" w:rsidRDefault="0064519E" w:rsidP="00D2357C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4519E" w:rsidRPr="000C0065" w14:paraId="62E20B73" w14:textId="77777777" w:rsidTr="00D2357C">
        <w:trPr>
          <w:trHeight w:val="1172"/>
        </w:trPr>
        <w:tc>
          <w:tcPr>
            <w:tcW w:w="2720" w:type="pct"/>
            <w:gridSpan w:val="2"/>
          </w:tcPr>
          <w:p w14:paraId="0A969C62" w14:textId="77777777" w:rsidR="0064519E" w:rsidRPr="00FD2E1A" w:rsidRDefault="0064519E" w:rsidP="00D2357C">
            <w:pPr>
              <w:spacing w:line="276" w:lineRule="auto"/>
              <w:rPr>
                <w:rFonts w:cs="Arial"/>
                <w:sz w:val="24"/>
              </w:rPr>
            </w:pPr>
          </w:p>
          <w:p w14:paraId="4EFA10BA" w14:textId="77777777" w:rsidR="0064519E" w:rsidRPr="00FD2E1A" w:rsidRDefault="0064519E" w:rsidP="00D2357C">
            <w:pPr>
              <w:spacing w:line="276" w:lineRule="auto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Instituto de Transparencia y Acceso a la Información Pública de Tabasco.</w:t>
            </w:r>
          </w:p>
          <w:p w14:paraId="6A608117" w14:textId="77777777" w:rsidR="0064519E" w:rsidRPr="000C0065" w:rsidRDefault="0064519E" w:rsidP="00D2357C">
            <w:pPr>
              <w:rPr>
                <w:rFonts w:cs="Arial"/>
              </w:rPr>
            </w:pPr>
          </w:p>
        </w:tc>
        <w:tc>
          <w:tcPr>
            <w:tcW w:w="2280" w:type="pct"/>
            <w:vMerge w:val="restart"/>
          </w:tcPr>
          <w:p w14:paraId="1345412D" w14:textId="77777777" w:rsidR="0064519E" w:rsidRPr="000C0065" w:rsidRDefault="0064519E" w:rsidP="00D2357C">
            <w:pPr>
              <w:rPr>
                <w:rFonts w:cs="Arial"/>
              </w:rPr>
            </w:pPr>
            <w:r w:rsidRPr="00E83A23">
              <w:rPr>
                <w:rFonts w:cs="Arial"/>
                <w:sz w:val="24"/>
              </w:rPr>
              <w:t xml:space="preserve">El cumplimiento de lo establecido en </w:t>
            </w:r>
            <w:r>
              <w:rPr>
                <w:rFonts w:cs="Arial"/>
                <w:sz w:val="24"/>
              </w:rPr>
              <w:t xml:space="preserve">los artículos 77, 78 y 79 del Reglamento de la Administración Pública del Municipio de Centro, </w:t>
            </w:r>
            <w:r w:rsidRPr="00482CD1">
              <w:rPr>
                <w:rFonts w:cs="Arial"/>
                <w:sz w:val="24"/>
              </w:rPr>
              <w:t>49 y 50 fracción III, de la Ley de Transparencia y Acceso a la Información Pública del Estado de Tabasco</w:t>
            </w:r>
            <w:r>
              <w:rPr>
                <w:rFonts w:cs="Arial"/>
                <w:sz w:val="24"/>
              </w:rPr>
              <w:t xml:space="preserve">; los artículos 23 y 24 del </w:t>
            </w:r>
            <w:r w:rsidRPr="00E83A23">
              <w:rPr>
                <w:rFonts w:cs="Arial"/>
                <w:sz w:val="24"/>
              </w:rPr>
              <w:t>Reglamento</w:t>
            </w:r>
            <w:r>
              <w:rPr>
                <w:rFonts w:cs="Arial"/>
                <w:sz w:val="24"/>
              </w:rPr>
              <w:t xml:space="preserve"> de Transparencia y Acceso a la Información Pública de Centro, Tabasco y</w:t>
            </w:r>
            <w:r w:rsidRPr="00E83A23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del Capítulo II </w:t>
            </w:r>
            <w:r>
              <w:rPr>
                <w:rFonts w:cs="Arial"/>
                <w:color w:val="000000"/>
                <w:sz w:val="24"/>
              </w:rPr>
              <w:lastRenderedPageBreak/>
              <w:t>Reglamento de Archivos y Administración de Documentos del Municipio de Centro, Tabasco.</w:t>
            </w:r>
          </w:p>
        </w:tc>
      </w:tr>
      <w:tr w:rsidR="0064519E" w:rsidRPr="000C0065" w14:paraId="3073725B" w14:textId="77777777" w:rsidTr="00D2357C">
        <w:trPr>
          <w:trHeight w:val="1172"/>
        </w:trPr>
        <w:tc>
          <w:tcPr>
            <w:tcW w:w="2720" w:type="pct"/>
            <w:gridSpan w:val="2"/>
          </w:tcPr>
          <w:p w14:paraId="14DE2C26" w14:textId="77777777" w:rsidR="0064519E" w:rsidRPr="00E83A23" w:rsidRDefault="0064519E" w:rsidP="00D2357C">
            <w:pPr>
              <w:spacing w:line="276" w:lineRule="auto"/>
              <w:rPr>
                <w:rFonts w:cs="Arial"/>
                <w:sz w:val="24"/>
              </w:rPr>
            </w:pPr>
            <w:r w:rsidRPr="00E83A23">
              <w:rPr>
                <w:rFonts w:cs="Arial"/>
                <w:sz w:val="24"/>
              </w:rPr>
              <w:t xml:space="preserve">Instituto </w:t>
            </w:r>
            <w:r>
              <w:rPr>
                <w:rFonts w:cs="Arial"/>
                <w:sz w:val="24"/>
              </w:rPr>
              <w:t>Nacional</w:t>
            </w:r>
            <w:r w:rsidRPr="00E83A23">
              <w:rPr>
                <w:rFonts w:cs="Arial"/>
                <w:sz w:val="24"/>
              </w:rPr>
              <w:t xml:space="preserve"> de </w:t>
            </w:r>
            <w:r>
              <w:rPr>
                <w:rFonts w:cs="Arial"/>
                <w:sz w:val="24"/>
              </w:rPr>
              <w:t xml:space="preserve">Transparencia, </w:t>
            </w:r>
            <w:r w:rsidRPr="00E83A23">
              <w:rPr>
                <w:rFonts w:cs="Arial"/>
                <w:sz w:val="24"/>
              </w:rPr>
              <w:t>Acceso a la Información</w:t>
            </w:r>
            <w:r>
              <w:rPr>
                <w:rFonts w:cs="Arial"/>
                <w:sz w:val="24"/>
              </w:rPr>
              <w:t xml:space="preserve"> y Protección de Datos Personales</w:t>
            </w:r>
            <w:r w:rsidRPr="00E83A23">
              <w:rPr>
                <w:rFonts w:cs="Arial"/>
                <w:sz w:val="24"/>
              </w:rPr>
              <w:t>.</w:t>
            </w:r>
          </w:p>
          <w:p w14:paraId="2A505A77" w14:textId="77777777" w:rsidR="0064519E" w:rsidRPr="00E83A23" w:rsidRDefault="0064519E" w:rsidP="00D2357C">
            <w:pPr>
              <w:spacing w:line="276" w:lineRule="auto"/>
              <w:rPr>
                <w:rFonts w:cs="Arial"/>
                <w:sz w:val="24"/>
              </w:rPr>
            </w:pPr>
          </w:p>
        </w:tc>
        <w:tc>
          <w:tcPr>
            <w:tcW w:w="2280" w:type="pct"/>
            <w:vMerge/>
          </w:tcPr>
          <w:p w14:paraId="67AB4498" w14:textId="77777777" w:rsidR="0064519E" w:rsidRPr="000C0065" w:rsidRDefault="0064519E" w:rsidP="00D2357C">
            <w:pPr>
              <w:rPr>
                <w:rFonts w:cs="Arial"/>
              </w:rPr>
            </w:pPr>
          </w:p>
        </w:tc>
      </w:tr>
    </w:tbl>
    <w:p w14:paraId="57F6DF8E" w14:textId="77777777" w:rsidR="0064519E" w:rsidRPr="000C0065" w:rsidRDefault="0064519E" w:rsidP="0064519E">
      <w:pPr>
        <w:rPr>
          <w:rFonts w:cs="Arial"/>
          <w:sz w:val="24"/>
        </w:rPr>
      </w:pPr>
    </w:p>
    <w:p w14:paraId="34EB23E7" w14:textId="77777777" w:rsidR="0064519E" w:rsidRDefault="0064519E" w:rsidP="0064519E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3BCD1C2D" w14:textId="77777777" w:rsidR="0064519E" w:rsidRPr="00570CE1" w:rsidRDefault="0064519E" w:rsidP="0064519E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64519E" w:rsidRPr="000C0065" w14:paraId="1DFAE850" w14:textId="77777777" w:rsidTr="00D2357C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46BEBA39" w14:textId="77777777" w:rsidR="0064519E" w:rsidRPr="000C0065" w:rsidRDefault="0064519E" w:rsidP="00D2357C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64519E" w:rsidRPr="000C0065" w14:paraId="4F71E5CF" w14:textId="77777777" w:rsidTr="00D2357C">
        <w:trPr>
          <w:trHeight w:val="1028"/>
        </w:trPr>
        <w:tc>
          <w:tcPr>
            <w:tcW w:w="5000" w:type="pct"/>
          </w:tcPr>
          <w:p w14:paraId="3DAF031B" w14:textId="77777777" w:rsidR="0064519E" w:rsidRPr="00E57A00" w:rsidRDefault="0064519E" w:rsidP="00D2357C">
            <w:pPr>
              <w:spacing w:line="276" w:lineRule="auto"/>
              <w:rPr>
                <w:rFonts w:cs="Arial"/>
                <w:sz w:val="24"/>
              </w:rPr>
            </w:pPr>
            <w:r w:rsidRPr="00E57A00">
              <w:rPr>
                <w:rFonts w:cs="Arial"/>
                <w:sz w:val="24"/>
              </w:rPr>
              <w:t>Prestar todo tipo de apoyo a la ciudadanía que requiera información de manera personal, así como, gestionar la información pública de oficio y su correcta publicación en el portal de Transparencia del H. Ayuntamiento.</w:t>
            </w:r>
          </w:p>
          <w:p w14:paraId="7E16E591" w14:textId="77777777" w:rsidR="0064519E" w:rsidRPr="000C0065" w:rsidRDefault="0064519E" w:rsidP="00D2357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</w:tr>
    </w:tbl>
    <w:p w14:paraId="5F8A1309" w14:textId="77777777" w:rsidR="0064519E" w:rsidRDefault="0064519E" w:rsidP="0064519E">
      <w:pPr>
        <w:rPr>
          <w:rFonts w:cs="Arial"/>
          <w:szCs w:val="20"/>
        </w:rPr>
      </w:pPr>
    </w:p>
    <w:p w14:paraId="4F091C22" w14:textId="77777777" w:rsidR="0064519E" w:rsidRPr="000C0065" w:rsidRDefault="0064519E" w:rsidP="0064519E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64519E" w:rsidRPr="000C0065" w14:paraId="4491E3E8" w14:textId="77777777" w:rsidTr="00D2357C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2B89125A" w14:textId="77777777" w:rsidR="0064519E" w:rsidRPr="000C0065" w:rsidRDefault="0064519E" w:rsidP="00D2357C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64519E" w:rsidRPr="000C0065" w14:paraId="489A7677" w14:textId="77777777" w:rsidTr="00D2357C">
        <w:trPr>
          <w:trHeight w:val="379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13A0" w14:textId="77777777" w:rsidR="0064519E" w:rsidRPr="00D55DBF" w:rsidRDefault="0064519E" w:rsidP="0064519E">
            <w:pPr>
              <w:pStyle w:val="Default"/>
              <w:numPr>
                <w:ilvl w:val="0"/>
                <w:numId w:val="37"/>
              </w:numPr>
              <w:spacing w:after="137"/>
              <w:jc w:val="both"/>
              <w:rPr>
                <w:rFonts w:ascii="Myriad Pro" w:hAnsi="Myriad Pro"/>
                <w:color w:val="auto"/>
              </w:rPr>
            </w:pPr>
            <w:r w:rsidRPr="00D55DBF">
              <w:rPr>
                <w:color w:val="auto"/>
              </w:rPr>
              <w:t>Monitoreo del Portal de Transparencia del H. Ayuntamiento de Centro, para efectos de publicar y actualizar la información mínima de oficio.</w:t>
            </w:r>
          </w:p>
          <w:p w14:paraId="74BA9A84" w14:textId="77777777" w:rsidR="0064519E" w:rsidRPr="00D55DBF" w:rsidRDefault="0064519E" w:rsidP="0064519E">
            <w:pPr>
              <w:pStyle w:val="Default"/>
              <w:numPr>
                <w:ilvl w:val="0"/>
                <w:numId w:val="37"/>
              </w:numPr>
              <w:spacing w:after="137"/>
              <w:jc w:val="both"/>
              <w:rPr>
                <w:color w:val="auto"/>
              </w:rPr>
            </w:pPr>
            <w:r w:rsidRPr="00D55DBF">
              <w:rPr>
                <w:color w:val="auto"/>
              </w:rPr>
              <w:t>Monitoreo del Portal del Instituto Tabasqueño de Transparencia y Acceso a la Información Pública y rendición de informes a través del Sistema.</w:t>
            </w:r>
          </w:p>
          <w:p w14:paraId="35C6BF67" w14:textId="77777777" w:rsidR="0064519E" w:rsidRPr="00D55DBF" w:rsidRDefault="0064519E" w:rsidP="0064519E">
            <w:pPr>
              <w:pStyle w:val="Default"/>
              <w:numPr>
                <w:ilvl w:val="0"/>
                <w:numId w:val="37"/>
              </w:numPr>
              <w:spacing w:after="137"/>
              <w:jc w:val="both"/>
              <w:rPr>
                <w:color w:val="auto"/>
              </w:rPr>
            </w:pPr>
            <w:r w:rsidRPr="00D55DBF">
              <w:rPr>
                <w:color w:val="auto"/>
              </w:rPr>
              <w:t>Monitoreo del Portal del Instituto Tabasqueño de Transparencia y Acceso a la Información Pública y descarga del Sistema INFOMEX de las solicitudes de información para el trámite correspondiente.</w:t>
            </w:r>
          </w:p>
          <w:p w14:paraId="24A9993A" w14:textId="77777777" w:rsidR="0064519E" w:rsidRPr="00D55DBF" w:rsidRDefault="0064519E" w:rsidP="0064519E">
            <w:pPr>
              <w:pStyle w:val="Default"/>
              <w:numPr>
                <w:ilvl w:val="0"/>
                <w:numId w:val="37"/>
              </w:numPr>
              <w:spacing w:after="137"/>
              <w:jc w:val="both"/>
              <w:rPr>
                <w:color w:val="auto"/>
              </w:rPr>
            </w:pPr>
            <w:r w:rsidRPr="00D55DBF">
              <w:rPr>
                <w:color w:val="auto"/>
              </w:rPr>
              <w:t>Monitoreo de los Portales de Transparencia del H. Ayuntamiento de Centro y del Instituto Tabasqueño de Transparencia y Acceso a la Información Pública, respectivamente, así como del Sistema INFOMEX, para efectos de homologar criterios y prevenir ataques cibernéticos.</w:t>
            </w:r>
          </w:p>
          <w:p w14:paraId="19681280" w14:textId="77777777" w:rsidR="0064519E" w:rsidRPr="007635E4" w:rsidRDefault="0064519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0"/>
                <w:lang w:val="es-MX"/>
              </w:rPr>
            </w:pPr>
          </w:p>
        </w:tc>
      </w:tr>
    </w:tbl>
    <w:p w14:paraId="68BF9562" w14:textId="77777777" w:rsidR="0064519E" w:rsidRPr="000C0065" w:rsidRDefault="0064519E" w:rsidP="0064519E">
      <w:pPr>
        <w:rPr>
          <w:rFonts w:cs="Arial"/>
          <w:b/>
          <w:sz w:val="24"/>
        </w:rPr>
      </w:pPr>
    </w:p>
    <w:p w14:paraId="18D2CEDC" w14:textId="77777777" w:rsidR="0064519E" w:rsidRPr="00570CE1" w:rsidRDefault="0064519E" w:rsidP="0064519E">
      <w:pPr>
        <w:pStyle w:val="MTexto"/>
        <w:rPr>
          <w:b/>
        </w:rPr>
      </w:pPr>
      <w:r w:rsidRPr="00570CE1">
        <w:rPr>
          <w:b/>
        </w:rPr>
        <w:t xml:space="preserve">Perfil del </w:t>
      </w:r>
      <w:proofErr w:type="gramStart"/>
      <w:r w:rsidRPr="00570CE1">
        <w:rPr>
          <w:b/>
        </w:rPr>
        <w:t>Responsable</w:t>
      </w:r>
      <w:proofErr w:type="gramEnd"/>
      <w:r w:rsidRPr="00570CE1">
        <w:rPr>
          <w:b/>
        </w:rPr>
        <w:t xml:space="preserve"> del Puesto</w:t>
      </w:r>
    </w:p>
    <w:p w14:paraId="6A5683DE" w14:textId="77777777" w:rsidR="0064519E" w:rsidRPr="00570CE1" w:rsidRDefault="0064519E" w:rsidP="006451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64519E" w:rsidRPr="000C0065" w14:paraId="71761A59" w14:textId="77777777" w:rsidTr="00D2357C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140DD376" w14:textId="77777777" w:rsidR="0064519E" w:rsidRPr="000C0065" w:rsidRDefault="0064519E" w:rsidP="00D2357C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64519E" w:rsidRPr="000C0065" w14:paraId="2559BA32" w14:textId="77777777" w:rsidTr="00D2357C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DDC948" w14:textId="77777777" w:rsidR="0064519E" w:rsidRPr="00CC494B" w:rsidRDefault="0064519E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03A" w14:textId="77777777" w:rsidR="0064519E" w:rsidRPr="00FD2E1A" w:rsidRDefault="0064519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04FE2839" w14:textId="77777777" w:rsidR="0064519E" w:rsidRPr="00E15270" w:rsidRDefault="0064519E" w:rsidP="0064519E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Licenciatura en Derecho y/o Administración y/o Comunicación.</w:t>
            </w:r>
          </w:p>
        </w:tc>
      </w:tr>
      <w:tr w:rsidR="0064519E" w:rsidRPr="000C0065" w14:paraId="5E3848E6" w14:textId="77777777" w:rsidTr="00D2357C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48DF6F" w14:textId="77777777" w:rsidR="0064519E" w:rsidRPr="00CC494B" w:rsidRDefault="0064519E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C45" w14:textId="77777777" w:rsidR="0064519E" w:rsidRPr="00FD2E1A" w:rsidRDefault="0064519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30CDB227" w14:textId="77777777" w:rsidR="0064519E" w:rsidRPr="00E15270" w:rsidRDefault="0064519E" w:rsidP="0064519E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 w:rsidRPr="00FD2E1A">
              <w:rPr>
                <w:rFonts w:cs="Arial"/>
                <w:sz w:val="24"/>
              </w:rPr>
              <w:t>Mínima de 2 años.</w:t>
            </w:r>
          </w:p>
        </w:tc>
      </w:tr>
      <w:tr w:rsidR="0064519E" w:rsidRPr="000C0065" w14:paraId="5065B33C" w14:textId="77777777" w:rsidTr="00D2357C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518B61" w14:textId="77777777" w:rsidR="0064519E" w:rsidRPr="00CC494B" w:rsidRDefault="0064519E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A53" w14:textId="77777777" w:rsidR="0064519E" w:rsidRPr="00FD2E1A" w:rsidRDefault="0064519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59CAB3EF" w14:textId="77777777" w:rsidR="0064519E" w:rsidRPr="007635E4" w:rsidRDefault="0064519E" w:rsidP="0064519E">
            <w:pPr>
              <w:pStyle w:val="Prrafodelista"/>
              <w:numPr>
                <w:ilvl w:val="0"/>
                <w:numId w:val="38"/>
              </w:numPr>
              <w:rPr>
                <w:rFonts w:cs="Arial"/>
              </w:rPr>
            </w:pPr>
            <w:r w:rsidRPr="007635E4">
              <w:rPr>
                <w:rFonts w:cs="Arial"/>
                <w:sz w:val="24"/>
              </w:rPr>
              <w:t>Derecho, Administración Pública, Comunicación.</w:t>
            </w:r>
          </w:p>
        </w:tc>
      </w:tr>
      <w:tr w:rsidR="0064519E" w:rsidRPr="000C0065" w14:paraId="55ECA44B" w14:textId="77777777" w:rsidTr="00D2357C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99F5B6" w14:textId="77777777" w:rsidR="0064519E" w:rsidRPr="00CC494B" w:rsidRDefault="0064519E" w:rsidP="00D2357C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lastRenderedPageBreak/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D0D" w14:textId="77777777" w:rsidR="0064519E" w:rsidRPr="00FD2E1A" w:rsidRDefault="0064519E" w:rsidP="00D2357C">
            <w:pPr>
              <w:autoSpaceDE w:val="0"/>
              <w:autoSpaceDN w:val="0"/>
              <w:adjustRightInd w:val="0"/>
              <w:ind w:left="720"/>
              <w:rPr>
                <w:rFonts w:cs="Arial"/>
                <w:sz w:val="24"/>
              </w:rPr>
            </w:pPr>
          </w:p>
          <w:p w14:paraId="0757182F" w14:textId="77777777" w:rsidR="0064519E" w:rsidRPr="00C90AB6" w:rsidRDefault="0064519E" w:rsidP="0064519E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 w:rsidRPr="00FD2E1A">
              <w:rPr>
                <w:rFonts w:cs="Arial"/>
                <w:sz w:val="24"/>
              </w:rPr>
              <w:t>Liderazgo, Manejo de Recursos Humanos y materiales, trabajo en equipo, disciplina y relaciones humanas.</w:t>
            </w:r>
          </w:p>
          <w:p w14:paraId="33476B50" w14:textId="77777777" w:rsidR="0064519E" w:rsidRPr="00E15270" w:rsidRDefault="0064519E" w:rsidP="00D2357C">
            <w:pPr>
              <w:pStyle w:val="Prrafodelista"/>
              <w:rPr>
                <w:rFonts w:cs="Arial"/>
              </w:rPr>
            </w:pPr>
          </w:p>
        </w:tc>
      </w:tr>
    </w:tbl>
    <w:p w14:paraId="7267AEFB" w14:textId="77777777" w:rsidR="0064519E" w:rsidRPr="000C0065" w:rsidRDefault="0064519E" w:rsidP="0064519E">
      <w:pPr>
        <w:ind w:left="-851"/>
        <w:rPr>
          <w:rFonts w:cs="Arial"/>
          <w:b/>
          <w:sz w:val="24"/>
        </w:rPr>
      </w:pPr>
    </w:p>
    <w:p w14:paraId="420A21A1" w14:textId="77777777" w:rsidR="00570CE1" w:rsidRDefault="00570CE1" w:rsidP="0064519E">
      <w:pPr>
        <w:pStyle w:val="MTexto"/>
      </w:pPr>
    </w:p>
    <w:sectPr w:rsidR="00570CE1" w:rsidSect="000F5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D7C17" w14:textId="77777777" w:rsidR="00386745" w:rsidRDefault="00386745">
      <w:r>
        <w:separator/>
      </w:r>
    </w:p>
  </w:endnote>
  <w:endnote w:type="continuationSeparator" w:id="0">
    <w:p w14:paraId="7AC447C7" w14:textId="77777777" w:rsidR="00386745" w:rsidRDefault="0038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15266" w14:textId="77777777" w:rsidR="00E41B48" w:rsidRDefault="00E41B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F5CB9">
      <w:rPr>
        <w:noProof/>
      </w:rPr>
      <w:t>3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9B02A" w14:textId="77777777" w:rsidR="00E41B48" w:rsidRDefault="00E41B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ED50" w14:textId="77777777" w:rsidR="00386745" w:rsidRDefault="00386745">
      <w:r>
        <w:separator/>
      </w:r>
    </w:p>
  </w:footnote>
  <w:footnote w:type="continuationSeparator" w:id="0">
    <w:p w14:paraId="4F5EEE81" w14:textId="77777777" w:rsidR="00386745" w:rsidRDefault="0038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B829" w14:textId="77777777" w:rsidR="00E41B48" w:rsidRDefault="00E41B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0D38" w14:textId="0E5E2D5C" w:rsidR="00EA0DB3" w:rsidRDefault="00386745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4DF2ED2B" w14:textId="77777777" w:rsidR="004C0949" w:rsidRPr="00A631F5" w:rsidRDefault="004C0949" w:rsidP="004C0949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COORDINACIÓN DE TRANSPARENCIA Y ACCESO A LA INFORMACIÓN PÚBLICA</w:t>
                </w:r>
              </w:p>
              <w:p w14:paraId="1B8520E2" w14:textId="0F62FFDB" w:rsidR="00EA0DB3" w:rsidRPr="00A631F5" w:rsidRDefault="00EA0DB3" w:rsidP="00E41B48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</w:p>
            </w:txbxContent>
          </v:textbox>
        </v:shape>
      </w:pict>
    </w:r>
    <w:r w:rsidR="00EA0DB3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n-US" w:eastAsia="en-US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9875" w14:textId="77777777" w:rsidR="00E41B48" w:rsidRDefault="00E41B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00605"/>
    <w:multiLevelType w:val="hybridMultilevel"/>
    <w:tmpl w:val="500A2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16773"/>
    <w:multiLevelType w:val="hybridMultilevel"/>
    <w:tmpl w:val="3266ED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D23E4"/>
    <w:multiLevelType w:val="hybridMultilevel"/>
    <w:tmpl w:val="4F2E3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2"/>
  </w:num>
  <w:num w:numId="4">
    <w:abstractNumId w:val="23"/>
  </w:num>
  <w:num w:numId="5">
    <w:abstractNumId w:val="14"/>
  </w:num>
  <w:num w:numId="6">
    <w:abstractNumId w:val="10"/>
  </w:num>
  <w:num w:numId="7">
    <w:abstractNumId w:val="16"/>
  </w:num>
  <w:num w:numId="8">
    <w:abstractNumId w:val="27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0"/>
  </w:num>
  <w:num w:numId="14">
    <w:abstractNumId w:val="3"/>
  </w:num>
  <w:num w:numId="15">
    <w:abstractNumId w:val="13"/>
  </w:num>
  <w:num w:numId="16">
    <w:abstractNumId w:val="19"/>
  </w:num>
  <w:num w:numId="17">
    <w:abstractNumId w:val="33"/>
  </w:num>
  <w:num w:numId="18">
    <w:abstractNumId w:val="36"/>
  </w:num>
  <w:num w:numId="19">
    <w:abstractNumId w:val="20"/>
  </w:num>
  <w:num w:numId="20">
    <w:abstractNumId w:val="28"/>
  </w:num>
  <w:num w:numId="21">
    <w:abstractNumId w:val="25"/>
  </w:num>
  <w:num w:numId="22">
    <w:abstractNumId w:val="9"/>
  </w:num>
  <w:num w:numId="23">
    <w:abstractNumId w:val="5"/>
  </w:num>
  <w:num w:numId="24">
    <w:abstractNumId w:val="0"/>
  </w:num>
  <w:num w:numId="25">
    <w:abstractNumId w:val="2"/>
  </w:num>
  <w:num w:numId="26">
    <w:abstractNumId w:val="26"/>
  </w:num>
  <w:num w:numId="27">
    <w:abstractNumId w:val="22"/>
  </w:num>
  <w:num w:numId="28">
    <w:abstractNumId w:val="1"/>
  </w:num>
  <w:num w:numId="29">
    <w:abstractNumId w:val="29"/>
  </w:num>
  <w:num w:numId="30">
    <w:abstractNumId w:val="21"/>
  </w:num>
  <w:num w:numId="31">
    <w:abstractNumId w:val="34"/>
  </w:num>
  <w:num w:numId="32">
    <w:abstractNumId w:val="31"/>
  </w:num>
  <w:num w:numId="33">
    <w:abstractNumId w:val="37"/>
  </w:num>
  <w:num w:numId="34">
    <w:abstractNumId w:val="15"/>
  </w:num>
  <w:num w:numId="35">
    <w:abstractNumId w:val="6"/>
  </w:num>
  <w:num w:numId="36">
    <w:abstractNumId w:val="35"/>
  </w:num>
  <w:num w:numId="37">
    <w:abstractNumId w:val="7"/>
  </w:num>
  <w:num w:numId="38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3DA0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6745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49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19E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1B48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2CA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FBBF-B5FC-4212-AF26-986C939B8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Karina</cp:lastModifiedBy>
  <cp:revision>92</cp:revision>
  <cp:lastPrinted>2016-09-01T20:25:00Z</cp:lastPrinted>
  <dcterms:created xsi:type="dcterms:W3CDTF">2016-08-26T17:06:00Z</dcterms:created>
  <dcterms:modified xsi:type="dcterms:W3CDTF">2018-12-15T22:02:00Z</dcterms:modified>
</cp:coreProperties>
</file>