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D" w:rsidRDefault="00202F3D" w:rsidP="00202F3D"/>
    <w:p w:rsidR="00202F3D" w:rsidRDefault="00DB152B" w:rsidP="00202F3D">
      <w:pPr>
        <w:jc w:val="center"/>
        <w:rPr>
          <w:b/>
        </w:rPr>
      </w:pPr>
      <w:bookmarkStart w:id="0" w:name="_GoBack"/>
      <w:r>
        <w:rPr>
          <w:b/>
        </w:rPr>
        <w:t>PROCURADURÍA DE LA DEFENSA DEL MENOR Y LA FAMILIA</w:t>
      </w:r>
    </w:p>
    <w:p w:rsidR="00202F3D" w:rsidRPr="00202F3D" w:rsidRDefault="00DB152B" w:rsidP="00202F3D">
      <w:pPr>
        <w:jc w:val="center"/>
        <w:rPr>
          <w:b/>
        </w:rPr>
      </w:pPr>
      <w:r>
        <w:rPr>
          <w:b/>
        </w:rPr>
        <w:t>PRIMER TRIMESTRE 2017</w:t>
      </w:r>
    </w:p>
    <w:p w:rsidR="00202F3D" w:rsidRDefault="00202F3D" w:rsidP="00202F3D">
      <w:pPr>
        <w:jc w:val="both"/>
        <w:rPr>
          <w:b/>
        </w:rPr>
      </w:pPr>
    </w:p>
    <w:bookmarkEnd w:id="0"/>
    <w:p w:rsidR="00202F3D" w:rsidRDefault="00202F3D" w:rsidP="00202F3D">
      <w:pPr>
        <w:jc w:val="both"/>
        <w:rPr>
          <w:b/>
        </w:rPr>
      </w:pPr>
    </w:p>
    <w:p w:rsidR="00202F3D" w:rsidRPr="00202F3D" w:rsidRDefault="00202F3D" w:rsidP="00202F3D">
      <w:pPr>
        <w:jc w:val="both"/>
      </w:pPr>
      <w:r>
        <w:rPr>
          <w:b/>
        </w:rPr>
        <w:t xml:space="preserve">Acto administrativo: </w:t>
      </w:r>
      <w:r>
        <w:t>Servicio</w:t>
      </w:r>
    </w:p>
    <w:p w:rsidR="00202F3D" w:rsidRDefault="00202F3D" w:rsidP="00202F3D">
      <w:pPr>
        <w:jc w:val="both"/>
      </w:pPr>
      <w:r>
        <w:rPr>
          <w:b/>
        </w:rPr>
        <w:t xml:space="preserve">Denominación del servicio: </w:t>
      </w:r>
      <w:r>
        <w:t>Asesoría jurídica</w:t>
      </w:r>
    </w:p>
    <w:p w:rsidR="00202F3D" w:rsidRDefault="00202F3D" w:rsidP="00202F3D">
      <w:pPr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b/>
        </w:rPr>
        <w:t xml:space="preserve">Tipo de usuario y/o población objetivo: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Personas físicas con dudas sobre temas de derecho familiar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Descripción de beneficios para el usuario: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Se proporciona información al usuario que lo solicite, con el fin de solventar sus dudas en temas relacionados con la normatividad civil y familiar principalmente. Se beneficia de manera permanente a los ciudadanos del municipio de Centro, principalmente a niñas, niños, adolescentes y adultos mayores.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Modalidad del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Presencial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Requisitos para contar con el servicio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: Presentarse en las oficinas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del DIF Centro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Documentos requeridos: </w:t>
      </w:r>
      <w:r>
        <w:rPr>
          <w:rFonts w:ascii="Arial" w:eastAsia="Times New Roman" w:hAnsi="Arial" w:cs="Arial"/>
          <w:sz w:val="20"/>
          <w:szCs w:val="20"/>
          <w:lang w:eastAsia="es-MX"/>
        </w:rPr>
        <w:t>Identificación oficial vigente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Tiempo de respuesta</w:t>
      </w:r>
      <w:r w:rsidRPr="00202F3D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Inmediata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Área que proporciona el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Subdirección de la Procuraduría de la Defensa del Menor y la Familia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Costo de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Gratuito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Fundamento jurídico-administrativo del servicio: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Artículo 234 del Reglamento de la Administración Pública del Municipio de Centro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Lugar para reportar anomalías: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Av. Paseo Usumacinta 1001, esq. Av. Adolfo Ruíz Cortines, Col. Atasta, Villahermosa, Tabasco.</w:t>
      </w: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ind w:firstLine="708"/>
      </w:pPr>
    </w:p>
    <w:p w:rsidR="00202F3D" w:rsidRDefault="00202F3D" w:rsidP="00202F3D">
      <w:pPr>
        <w:ind w:firstLine="708"/>
        <w:jc w:val="center"/>
      </w:pPr>
    </w:p>
    <w:sectPr w:rsidR="00202F3D" w:rsidSect="00386BAC">
      <w:headerReference w:type="default" r:id="rId8"/>
      <w:footerReference w:type="default" r:id="rId9"/>
      <w:pgSz w:w="12240" w:h="15840"/>
      <w:pgMar w:top="2694" w:right="1701" w:bottom="1417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DE" w:rsidRDefault="008879DE" w:rsidP="00F747AF">
      <w:pPr>
        <w:spacing w:after="0" w:line="240" w:lineRule="auto"/>
      </w:pPr>
      <w:r>
        <w:separator/>
      </w:r>
    </w:p>
  </w:endnote>
  <w:endnote w:type="continuationSeparator" w:id="0">
    <w:p w:rsidR="008879DE" w:rsidRDefault="008879DE" w:rsidP="00F7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C" w:rsidRDefault="00386BAC" w:rsidP="00386BAC">
    <w:pPr>
      <w:pStyle w:val="Piedepgina"/>
      <w:jc w:val="center"/>
      <w:rPr>
        <w:rFonts w:ascii="Myriad Pro" w:hAnsi="Myriad Pro"/>
      </w:rPr>
    </w:pPr>
  </w:p>
  <w:p w:rsidR="00386BAC" w:rsidRDefault="00386BAC" w:rsidP="00386BAC">
    <w:pPr>
      <w:pStyle w:val="Piedepgina"/>
      <w:jc w:val="center"/>
      <w:rPr>
        <w:rFonts w:ascii="Myriad Pro" w:hAnsi="Myriad Pro"/>
      </w:rPr>
    </w:pPr>
    <w:r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 wp14:anchorId="5B2E2EC6" wp14:editId="15C54224">
          <wp:simplePos x="0" y="0"/>
          <wp:positionH relativeFrom="page">
            <wp:posOffset>0</wp:posOffset>
          </wp:positionH>
          <wp:positionV relativeFrom="paragraph">
            <wp:posOffset>207483</wp:posOffset>
          </wp:positionV>
          <wp:extent cx="7781925" cy="700405"/>
          <wp:effectExtent l="0" t="0" r="9525" b="4445"/>
          <wp:wrapNone/>
          <wp:docPr id="40" name="Imagen 40" descr="C:\Users\Juan Luis Baeza M\AppData\Local\Microsoft\Windows\INetCache\Content.Word\Pl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Luis Baeza M\AppData\Local\Microsoft\Windows\INetCache\Content.Word\Ple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</w:rPr>
      <w:t>Av. Paseo Usumacinta 1001, esq. Av. Adolfo Ruiz Cortines, Col. Atasta,</w:t>
    </w:r>
  </w:p>
  <w:p w:rsidR="00386BAC" w:rsidRPr="008446E1" w:rsidRDefault="00386BAC" w:rsidP="00386BAC">
    <w:pPr>
      <w:pStyle w:val="Piedepgina"/>
      <w:jc w:val="center"/>
      <w:rPr>
        <w:rFonts w:ascii="Myriad Pro" w:hAnsi="Myriad Pro"/>
      </w:rPr>
    </w:pPr>
    <w:r w:rsidRPr="008446E1">
      <w:rPr>
        <w:rFonts w:ascii="Myriad Pro" w:hAnsi="Myriad Pro"/>
      </w:rPr>
      <w:t xml:space="preserve"> Villahermosa, Tabasco. México.</w:t>
    </w:r>
  </w:p>
  <w:p w:rsidR="00386BAC" w:rsidRDefault="00386BAC" w:rsidP="00386BAC">
    <w:pPr>
      <w:pStyle w:val="Piedepgina"/>
    </w:pPr>
  </w:p>
  <w:p w:rsidR="00386BAC" w:rsidRPr="00BB1342" w:rsidRDefault="00386BAC" w:rsidP="00386BAC">
    <w:pPr>
      <w:pStyle w:val="Piedepgina"/>
      <w:jc w:val="center"/>
      <w:rPr>
        <w:rFonts w:ascii="Myriad Pro" w:hAnsi="Myriad Pro"/>
      </w:rPr>
    </w:pPr>
  </w:p>
  <w:p w:rsidR="00386BAC" w:rsidRDefault="00386B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DE" w:rsidRDefault="008879DE" w:rsidP="00F747AF">
      <w:pPr>
        <w:spacing w:after="0" w:line="240" w:lineRule="auto"/>
      </w:pPr>
      <w:r>
        <w:separator/>
      </w:r>
    </w:p>
  </w:footnote>
  <w:footnote w:type="continuationSeparator" w:id="0">
    <w:p w:rsidR="008879DE" w:rsidRDefault="008879DE" w:rsidP="00F7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CD" w:rsidRDefault="004023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854F00" wp14:editId="7B346E1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403688" cy="1095375"/>
          <wp:effectExtent l="0" t="0" r="635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DIF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88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F8C"/>
    <w:multiLevelType w:val="hybridMultilevel"/>
    <w:tmpl w:val="25602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4969"/>
    <w:multiLevelType w:val="hybridMultilevel"/>
    <w:tmpl w:val="0166D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5"/>
    <w:rsid w:val="000A1B66"/>
    <w:rsid w:val="000D046D"/>
    <w:rsid w:val="001E448F"/>
    <w:rsid w:val="00202F3D"/>
    <w:rsid w:val="002302C9"/>
    <w:rsid w:val="00243E9D"/>
    <w:rsid w:val="002A07CD"/>
    <w:rsid w:val="002A6E93"/>
    <w:rsid w:val="00386BAC"/>
    <w:rsid w:val="003C7712"/>
    <w:rsid w:val="004023CD"/>
    <w:rsid w:val="00483BCE"/>
    <w:rsid w:val="00496B28"/>
    <w:rsid w:val="004C1822"/>
    <w:rsid w:val="00676116"/>
    <w:rsid w:val="006A117B"/>
    <w:rsid w:val="006E47ED"/>
    <w:rsid w:val="0076625C"/>
    <w:rsid w:val="007D609A"/>
    <w:rsid w:val="008614FA"/>
    <w:rsid w:val="008879DE"/>
    <w:rsid w:val="008E37F2"/>
    <w:rsid w:val="009005BA"/>
    <w:rsid w:val="009A7805"/>
    <w:rsid w:val="00AA3A39"/>
    <w:rsid w:val="00B00D04"/>
    <w:rsid w:val="00B373E1"/>
    <w:rsid w:val="00CB063C"/>
    <w:rsid w:val="00DB152B"/>
    <w:rsid w:val="00E1727B"/>
    <w:rsid w:val="00E43AAC"/>
    <w:rsid w:val="00E5492D"/>
    <w:rsid w:val="00ED4E75"/>
    <w:rsid w:val="00F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AF"/>
  </w:style>
  <w:style w:type="paragraph" w:styleId="Piedepgina">
    <w:name w:val="footer"/>
    <w:basedOn w:val="Normal"/>
    <w:link w:val="Piedepgina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AF"/>
  </w:style>
  <w:style w:type="paragraph" w:styleId="Prrafodelista">
    <w:name w:val="List Paragraph"/>
    <w:basedOn w:val="Normal"/>
    <w:uiPriority w:val="34"/>
    <w:qFormat/>
    <w:rsid w:val="002A6E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4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AF"/>
  </w:style>
  <w:style w:type="paragraph" w:styleId="Piedepgina">
    <w:name w:val="footer"/>
    <w:basedOn w:val="Normal"/>
    <w:link w:val="Piedepgina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AF"/>
  </w:style>
  <w:style w:type="paragraph" w:styleId="Prrafodelista">
    <w:name w:val="List Paragraph"/>
    <w:basedOn w:val="Normal"/>
    <w:uiPriority w:val="34"/>
    <w:qFormat/>
    <w:rsid w:val="002A6E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4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Lopez</dc:creator>
  <cp:keywords/>
  <dc:description/>
  <cp:lastModifiedBy>Dell</cp:lastModifiedBy>
  <cp:revision>4</cp:revision>
  <cp:lastPrinted>2017-02-01T21:44:00Z</cp:lastPrinted>
  <dcterms:created xsi:type="dcterms:W3CDTF">2017-04-10T04:21:00Z</dcterms:created>
  <dcterms:modified xsi:type="dcterms:W3CDTF">2017-04-10T14:37:00Z</dcterms:modified>
</cp:coreProperties>
</file>