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EF337" w14:textId="1F8760EC" w:rsidR="00EA0DB3" w:rsidRDefault="00EA0DB3" w:rsidP="00EA0DB3"/>
    <w:p w14:paraId="2648F5F5" w14:textId="22A44726" w:rsidR="008B5597" w:rsidRDefault="00570CE1" w:rsidP="00055A88">
      <w:pPr>
        <w:pStyle w:val="MTitulo"/>
        <w:ind w:left="720"/>
      </w:pPr>
      <w:bookmarkStart w:id="0" w:name="_Toc460230145"/>
      <w:r w:rsidRPr="002125C9">
        <w:t>PERFIL DE PUESTO</w:t>
      </w:r>
      <w:bookmarkEnd w:id="0"/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B559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B5597" w:rsidRPr="00570CE1" w:rsidRDefault="008B5597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B5597" w:rsidRPr="00570CE1" w:rsidRDefault="008B5597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519E4711" w:rsidR="008B5597" w:rsidRPr="000C0065" w:rsidRDefault="00187CA6" w:rsidP="00D87D64">
            <w:pPr>
              <w:rPr>
                <w:rFonts w:cs="Arial"/>
              </w:rPr>
            </w:pPr>
            <w:r w:rsidRPr="00231A20">
              <w:rPr>
                <w:rFonts w:cs="Arial"/>
                <w:b/>
                <w:szCs w:val="20"/>
              </w:rPr>
              <w:t>Jefe de</w:t>
            </w:r>
            <w:r>
              <w:rPr>
                <w:rFonts w:cs="Arial"/>
                <w:b/>
                <w:szCs w:val="20"/>
              </w:rPr>
              <w:t>l</w:t>
            </w:r>
            <w:r w:rsidRPr="00231A20">
              <w:rPr>
                <w:rFonts w:cs="Arial"/>
                <w:b/>
                <w:szCs w:val="20"/>
              </w:rPr>
              <w:t xml:space="preserve"> Departamento de Verificación Normativa</w:t>
            </w:r>
            <w:r>
              <w:rPr>
                <w:rFonts w:cs="Arial"/>
                <w:b/>
                <w:szCs w:val="20"/>
              </w:rPr>
              <w:t>.</w:t>
            </w:r>
          </w:p>
        </w:tc>
      </w:tr>
      <w:tr w:rsidR="008B559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0214D7D4" w:rsidR="008B5597" w:rsidRPr="000C0065" w:rsidRDefault="00C33377" w:rsidP="00D87D64">
            <w:pPr>
              <w:rPr>
                <w:rFonts w:cs="Arial"/>
              </w:rPr>
            </w:pPr>
            <w:r w:rsidRPr="000D6B5F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5F60C1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5F60C1" w:rsidRPr="00CC494B" w:rsidRDefault="005F60C1" w:rsidP="005F60C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0DD45943" w:rsidR="005F60C1" w:rsidRPr="000C0065" w:rsidRDefault="00187CA6" w:rsidP="005F60C1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Subdirector de Regulación Ambiental</w:t>
            </w:r>
          </w:p>
        </w:tc>
      </w:tr>
      <w:tr w:rsidR="005F60C1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5F60C1" w:rsidRPr="00CC494B" w:rsidRDefault="005F60C1" w:rsidP="005F60C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5F60C1" w:rsidRPr="000C0065" w:rsidRDefault="005F60C1" w:rsidP="005F60C1">
            <w:pPr>
              <w:rPr>
                <w:rFonts w:cs="Arial"/>
              </w:rPr>
            </w:pPr>
          </w:p>
        </w:tc>
      </w:tr>
      <w:tr w:rsidR="005F60C1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F60C1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F60C1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25F8B6BC" w14:textId="77777777" w:rsidR="00187CA6" w:rsidRPr="00187CA6" w:rsidRDefault="00187CA6" w:rsidP="00187CA6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187CA6">
              <w:rPr>
                <w:rFonts w:cs="Arial"/>
                <w:color w:val="000000" w:themeColor="text1"/>
                <w:szCs w:val="20"/>
              </w:rPr>
              <w:t xml:space="preserve">Atención Ciudadana </w:t>
            </w:r>
          </w:p>
          <w:p w14:paraId="51871EAA" w14:textId="77777777" w:rsidR="00187CA6" w:rsidRPr="00187CA6" w:rsidRDefault="00187CA6" w:rsidP="00187CA6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187CA6">
              <w:rPr>
                <w:rFonts w:cs="Arial"/>
                <w:color w:val="000000" w:themeColor="text1"/>
                <w:szCs w:val="20"/>
              </w:rPr>
              <w:t>Servicios municipales</w:t>
            </w:r>
          </w:p>
          <w:p w14:paraId="47B04DD4" w14:textId="77777777" w:rsidR="00187CA6" w:rsidRPr="00231A20" w:rsidRDefault="00187CA6" w:rsidP="00187CA6">
            <w:pPr>
              <w:pStyle w:val="Default"/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 xml:space="preserve">Subdirección </w:t>
            </w:r>
            <w:r w:rsidRPr="00231A20">
              <w:rPr>
                <w:sz w:val="20"/>
                <w:szCs w:val="20"/>
                <w:lang w:eastAsia="es-MX"/>
              </w:rPr>
              <w:t>Estudios y Proyectos Ambientales</w:t>
            </w:r>
          </w:p>
          <w:p w14:paraId="51A69156" w14:textId="77777777" w:rsidR="00187CA6" w:rsidRPr="00231A20" w:rsidRDefault="00187CA6" w:rsidP="00187CA6">
            <w:pPr>
              <w:pStyle w:val="Default"/>
              <w:rPr>
                <w:sz w:val="20"/>
                <w:szCs w:val="20"/>
                <w:lang w:eastAsia="es-MX"/>
              </w:rPr>
            </w:pPr>
            <w:r w:rsidRPr="00231A20">
              <w:rPr>
                <w:color w:val="000000" w:themeColor="text1"/>
                <w:sz w:val="20"/>
                <w:szCs w:val="20"/>
              </w:rPr>
              <w:t>Subdirección de Promoción del Desarrollo Sustentable</w:t>
            </w:r>
          </w:p>
          <w:p w14:paraId="3740979A" w14:textId="7E22697A" w:rsidR="005F60C1" w:rsidRPr="000C0065" w:rsidRDefault="00187CA6" w:rsidP="00187CA6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Asuntos Jurídicos</w:t>
            </w:r>
          </w:p>
        </w:tc>
        <w:tc>
          <w:tcPr>
            <w:tcW w:w="2157" w:type="pct"/>
          </w:tcPr>
          <w:p w14:paraId="4404B394" w14:textId="26C70D1F" w:rsidR="005F60C1" w:rsidRPr="000C0065" w:rsidRDefault="00187CA6" w:rsidP="005F60C1">
            <w:pPr>
              <w:rPr>
                <w:rFonts w:cs="Arial"/>
              </w:rPr>
            </w:pPr>
            <w:r w:rsidRPr="00231A20">
              <w:rPr>
                <w:color w:val="000000" w:themeColor="text1"/>
                <w:szCs w:val="20"/>
              </w:rPr>
              <w:t>Atender y resolver las denuncias ciudadanas, para prevenir y controlar la contaminación; a</w:t>
            </w:r>
            <w:r w:rsidRPr="00231A20">
              <w:rPr>
                <w:szCs w:val="20"/>
                <w:lang w:eastAsia="es-MX"/>
              </w:rPr>
              <w:t>dministrar, proteger y vigilar áreas naturales protegidas, zonas de conservación ecológica, humedales y áreas verdes de jurisdicción y competencia municipal</w:t>
            </w:r>
            <w:r w:rsidRPr="00231A20">
              <w:rPr>
                <w:color w:val="000000" w:themeColor="text1"/>
                <w:szCs w:val="20"/>
              </w:rPr>
              <w:t>.</w:t>
            </w:r>
          </w:p>
        </w:tc>
      </w:tr>
      <w:tr w:rsidR="005F60C1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5F60C1" w:rsidRPr="000C0065" w:rsidRDefault="005F60C1" w:rsidP="005F60C1">
            <w:pPr>
              <w:rPr>
                <w:rFonts w:cs="Arial"/>
                <w:b/>
              </w:rPr>
            </w:pPr>
          </w:p>
        </w:tc>
      </w:tr>
      <w:tr w:rsidR="005F60C1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5F60C1" w:rsidRPr="000C0065" w:rsidRDefault="005F60C1" w:rsidP="005F60C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F60C1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601F929E" w14:textId="77777777" w:rsidR="00187CA6" w:rsidRPr="00231A20" w:rsidRDefault="00187CA6" w:rsidP="00187CA6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Gobierno Estatal (SERNAPAM),</w:t>
            </w:r>
          </w:p>
          <w:p w14:paraId="36489F8D" w14:textId="77777777" w:rsidR="00187CA6" w:rsidRPr="00231A20" w:rsidRDefault="00187CA6" w:rsidP="00187CA6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Federal (SEMARNAT, PROFEPA, CONAGUA)</w:t>
            </w:r>
          </w:p>
          <w:p w14:paraId="74A59A0C" w14:textId="1B1DAA22" w:rsidR="005F60C1" w:rsidRPr="00630E76" w:rsidRDefault="00187CA6" w:rsidP="00187CA6">
            <w:pPr>
              <w:spacing w:line="276" w:lineRule="auto"/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Ciudadanía en general.</w:t>
            </w:r>
          </w:p>
        </w:tc>
        <w:tc>
          <w:tcPr>
            <w:tcW w:w="2157" w:type="pct"/>
          </w:tcPr>
          <w:p w14:paraId="1013AC48" w14:textId="2DF0E68F" w:rsidR="005F60C1" w:rsidRPr="005F60C1" w:rsidRDefault="00187CA6" w:rsidP="005F60C1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 xml:space="preserve">Atender las solicitudes turnadas y coordinarse para la resolución de los problemáticas ambientales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de jurisdicción</w:t>
            </w:r>
            <w:r w:rsidRPr="00231A20">
              <w:rPr>
                <w:rFonts w:cs="Arial"/>
                <w:szCs w:val="20"/>
                <w:lang w:eastAsia="es-MX"/>
              </w:rPr>
              <w:t xml:space="preserve"> y competencia </w:t>
            </w:r>
            <w:r w:rsidRPr="00231A20">
              <w:rPr>
                <w:rFonts w:cs="Arial"/>
                <w:color w:val="000000"/>
                <w:szCs w:val="20"/>
                <w:lang w:val="es-MX" w:eastAsia="es-MX"/>
              </w:rPr>
              <w:t>municipal</w:t>
            </w:r>
            <w:r w:rsidRPr="00231A20">
              <w:rPr>
                <w:rFonts w:cs="Arial"/>
                <w:color w:val="000000" w:themeColor="text1"/>
                <w:szCs w:val="20"/>
              </w:rPr>
              <w:t>.</w:t>
            </w:r>
          </w:p>
        </w:tc>
      </w:tr>
    </w:tbl>
    <w:p w14:paraId="3961B2C1" w14:textId="77777777" w:rsidR="0012694C" w:rsidRDefault="008B5597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5E976230" w:rsidR="008B5597" w:rsidRPr="000C0065" w:rsidRDefault="00187CA6" w:rsidP="00D87D64">
            <w:pPr>
              <w:rPr>
                <w:rFonts w:cs="Arial"/>
                <w:szCs w:val="20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Coadyuvar con el Subdirector atendiendo e investigando las denuncias; protegiendo  y vigilando las áreas naturales protegidas, de conservación ecológica, humedales y áreas verdes de jurisdicción municipal, así como de la inspección de proyectos sometidos a la evaluación de impacta ambiental, y de aquellos en etapa de operación, todos, mediante la resolución del procedimiento administrativo de inspección y vigilancia conforme a derecho y de jurisdicción municipal.</w:t>
            </w:r>
          </w:p>
        </w:tc>
      </w:tr>
    </w:tbl>
    <w:p w14:paraId="0733F7E6" w14:textId="4637A47C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937F" w14:textId="77777777" w:rsidR="00187CA6" w:rsidRPr="00231A20" w:rsidRDefault="00187CA6" w:rsidP="00187CA6">
            <w:pPr>
              <w:pStyle w:val="Prrafodelista"/>
              <w:spacing w:line="300" w:lineRule="auto"/>
              <w:rPr>
                <w:rFonts w:cs="Arial"/>
                <w:szCs w:val="20"/>
              </w:rPr>
            </w:pPr>
          </w:p>
          <w:p w14:paraId="0EC02A09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Vigilar la prestación del servicio de recolección y manejo de residuos sólidos urbanos, así como la disposición de éstos en sitios no autorizados y ordenar su remediación;</w:t>
            </w:r>
          </w:p>
          <w:p w14:paraId="7D1945E6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en coordinación con las autoridades estatales ambientales en la atención de los asuntos que afecten el equilibrio ecológico de dos o más municipios y que generen efectos ambientales negativos en su circunscripción territorial;</w:t>
            </w:r>
          </w:p>
          <w:p w14:paraId="4D9B9652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Realizar la supervisión de éstas, para llevar a cabo el tratamiento necesario de las aguas residuales que administre el Municipio;</w:t>
            </w:r>
          </w:p>
          <w:p w14:paraId="64E294BD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el registro municipal de descargas a los sistemas de drenaje y alcantarillado que administre el Municipio;</w:t>
            </w:r>
          </w:p>
          <w:p w14:paraId="63710567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Proponer, cuando exista riesgo inminente de desequilibrio ecológico o de daño o deterioro grave a los recursos naturales, casos de contaminación con repercusiones peligrosas para los ecosistemas, sus componentes o para la salud pública, las medidas de seguridad necesarias para prevenir, controlar o evitar dicho riesgo;</w:t>
            </w:r>
          </w:p>
          <w:p w14:paraId="01E92C18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Integrar y mantener actualizado el registro de emisiones y transferencia de contaminantes al aire, agua, suelo y residuos de competencia municipal, incluyendo las fuentes fijas de su competencia; y</w:t>
            </w:r>
          </w:p>
          <w:p w14:paraId="694D48DE" w14:textId="77777777" w:rsidR="00187CA6" w:rsidRPr="00231A20" w:rsidRDefault="00187CA6" w:rsidP="00187CA6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4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Elaborar y proponer las disposiciones legales, administrativas, normas y procedimientos tendientes a mejorar y proteger el ambiente y los recursos naturales del Municipio.</w:t>
            </w:r>
          </w:p>
          <w:p w14:paraId="2C639810" w14:textId="54F156AC" w:rsidR="008B5597" w:rsidRPr="005F60C1" w:rsidRDefault="00187CA6" w:rsidP="00187CA6">
            <w:pPr>
              <w:pStyle w:val="Prrafodelista"/>
              <w:autoSpaceDE w:val="0"/>
              <w:autoSpaceDN w:val="0"/>
              <w:adjustRightInd w:val="0"/>
              <w:spacing w:after="140"/>
              <w:ind w:left="1080"/>
              <w:rPr>
                <w:rFonts w:cs="Arial"/>
                <w:szCs w:val="20"/>
              </w:rPr>
            </w:pPr>
            <w:r w:rsidRPr="00231A20">
              <w:rPr>
                <w:rFonts w:cs="Arial"/>
                <w:szCs w:val="20"/>
              </w:rPr>
              <w:t>Participar con el Subdirector de Regulación Ambiental, en el cumplimiento de las demás funciones de la subdirección de Regulación ambiental.</w:t>
            </w:r>
          </w:p>
        </w:tc>
      </w:tr>
    </w:tbl>
    <w:p w14:paraId="314ACC02" w14:textId="57DE806E" w:rsidR="008B5597" w:rsidRDefault="008B5597" w:rsidP="0012694C">
      <w:pPr>
        <w:pStyle w:val="MTexto"/>
        <w:tabs>
          <w:tab w:val="left" w:pos="3135"/>
        </w:tabs>
        <w:jc w:val="left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C0E9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6C0E97" w:rsidRPr="00CC494B" w:rsidRDefault="006C0E97" w:rsidP="006C0E97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38CDB5AA" w:rsidR="006C0E97" w:rsidRPr="000C0065" w:rsidRDefault="00187CA6" w:rsidP="006C0E97">
            <w:pPr>
              <w:rPr>
                <w:rFonts w:cs="Arial"/>
              </w:rPr>
            </w:pPr>
            <w:r w:rsidRPr="00231A20">
              <w:rPr>
                <w:rFonts w:cs="Arial"/>
                <w:szCs w:val="20"/>
              </w:rPr>
              <w:t>Licenciatura concluida en: Licenciatura en derecho, Ingeniería civil, ambiental, agronómica, biología, ecología, o afín.</w:t>
            </w:r>
          </w:p>
        </w:tc>
      </w:tr>
      <w:tr w:rsidR="00187CA6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187CA6" w:rsidRPr="00CC494B" w:rsidRDefault="00187CA6" w:rsidP="00187CA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5B9FA749" w:rsidR="00187CA6" w:rsidRPr="000C0065" w:rsidRDefault="00187CA6" w:rsidP="00187CA6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5 años mínimos de experiencia ininterrumpida anteriores al desempeño del puesto.</w:t>
            </w:r>
          </w:p>
        </w:tc>
      </w:tr>
      <w:tr w:rsidR="00187CA6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187CA6" w:rsidRPr="00CC494B" w:rsidRDefault="00187CA6" w:rsidP="00187CA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08AB3342" w:rsidR="00187CA6" w:rsidRPr="000C0065" w:rsidRDefault="00187CA6" w:rsidP="00187CA6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Normatividad ambiental (Estatal, Federal y Municipal), Aplicación de procedimientos administrativos, Ciencias ambientales, botánica, edafología, química, riesgo ambiental, servicios ambientales</w:t>
            </w:r>
          </w:p>
        </w:tc>
      </w:tr>
      <w:tr w:rsidR="00187CA6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187CA6" w:rsidRPr="00CC494B" w:rsidRDefault="00187CA6" w:rsidP="00187CA6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65368D28" w:rsidR="00187CA6" w:rsidRPr="000C0065" w:rsidRDefault="00187CA6" w:rsidP="00187CA6">
            <w:pPr>
              <w:rPr>
                <w:rFonts w:cs="Arial"/>
              </w:rPr>
            </w:pPr>
            <w:r w:rsidRPr="00231A20">
              <w:rPr>
                <w:rFonts w:cs="Arial"/>
                <w:color w:val="000000" w:themeColor="text1"/>
                <w:szCs w:val="20"/>
              </w:rPr>
              <w:t>Capacidad de negociación, capacidad analítica, resolución de problemas, facilidad de palabra.</w:t>
            </w:r>
          </w:p>
        </w:tc>
      </w:tr>
    </w:tbl>
    <w:p w14:paraId="2239B9C5" w14:textId="19C46644" w:rsidR="008B5597" w:rsidRDefault="008B5597" w:rsidP="00CD3EBE">
      <w:pPr>
        <w:jc w:val="left"/>
      </w:pPr>
      <w:bookmarkStart w:id="1" w:name="_GoBack"/>
      <w:bookmarkEnd w:id="1"/>
    </w:p>
    <w:sectPr w:rsidR="008B55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ABB45" w14:textId="77777777" w:rsidR="009F250B" w:rsidRDefault="009F250B">
      <w:r>
        <w:separator/>
      </w:r>
    </w:p>
  </w:endnote>
  <w:endnote w:type="continuationSeparator" w:id="0">
    <w:p w14:paraId="4F933D7B" w14:textId="77777777" w:rsidR="009F250B" w:rsidRDefault="009F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2580DE72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87CA6">
      <w:rPr>
        <w:noProof/>
      </w:rPr>
      <w:t>2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F2BB" w14:textId="77777777" w:rsidR="009F250B" w:rsidRDefault="009F250B">
      <w:r>
        <w:separator/>
      </w:r>
    </w:p>
  </w:footnote>
  <w:footnote w:type="continuationSeparator" w:id="0">
    <w:p w14:paraId="450D5929" w14:textId="77777777" w:rsidR="009F250B" w:rsidRDefault="009F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9F250B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16C3D"/>
    <w:multiLevelType w:val="hybridMultilevel"/>
    <w:tmpl w:val="B36A7FC6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C3F6C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643F1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45E7"/>
    <w:multiLevelType w:val="hybridMultilevel"/>
    <w:tmpl w:val="0B982B60"/>
    <w:lvl w:ilvl="0" w:tplc="5986D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090058"/>
    <w:multiLevelType w:val="hybridMultilevel"/>
    <w:tmpl w:val="AD6A5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70411"/>
    <w:multiLevelType w:val="hybridMultilevel"/>
    <w:tmpl w:val="443C349A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7"/>
  </w:num>
  <w:num w:numId="4">
    <w:abstractNumId w:val="26"/>
  </w:num>
  <w:num w:numId="5">
    <w:abstractNumId w:val="14"/>
  </w:num>
  <w:num w:numId="6">
    <w:abstractNumId w:val="10"/>
  </w:num>
  <w:num w:numId="7">
    <w:abstractNumId w:val="16"/>
  </w:num>
  <w:num w:numId="8">
    <w:abstractNumId w:val="30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5"/>
  </w:num>
  <w:num w:numId="14">
    <w:abstractNumId w:val="3"/>
  </w:num>
  <w:num w:numId="15">
    <w:abstractNumId w:val="13"/>
  </w:num>
  <w:num w:numId="16">
    <w:abstractNumId w:val="21"/>
  </w:num>
  <w:num w:numId="17">
    <w:abstractNumId w:val="39"/>
  </w:num>
  <w:num w:numId="18">
    <w:abstractNumId w:val="42"/>
  </w:num>
  <w:num w:numId="19">
    <w:abstractNumId w:val="22"/>
  </w:num>
  <w:num w:numId="20">
    <w:abstractNumId w:val="32"/>
  </w:num>
  <w:num w:numId="21">
    <w:abstractNumId w:val="28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9"/>
  </w:num>
  <w:num w:numId="27">
    <w:abstractNumId w:val="25"/>
  </w:num>
  <w:num w:numId="28">
    <w:abstractNumId w:val="1"/>
  </w:num>
  <w:num w:numId="29">
    <w:abstractNumId w:val="34"/>
  </w:num>
  <w:num w:numId="30">
    <w:abstractNumId w:val="24"/>
  </w:num>
  <w:num w:numId="31">
    <w:abstractNumId w:val="41"/>
  </w:num>
  <w:num w:numId="32">
    <w:abstractNumId w:val="36"/>
  </w:num>
  <w:num w:numId="33">
    <w:abstractNumId w:val="43"/>
  </w:num>
  <w:num w:numId="34">
    <w:abstractNumId w:val="15"/>
  </w:num>
  <w:num w:numId="35">
    <w:abstractNumId w:val="7"/>
  </w:num>
  <w:num w:numId="36">
    <w:abstractNumId w:val="23"/>
  </w:num>
  <w:num w:numId="37">
    <w:abstractNumId w:val="4"/>
  </w:num>
  <w:num w:numId="38">
    <w:abstractNumId w:val="19"/>
  </w:num>
  <w:num w:numId="39">
    <w:abstractNumId w:val="18"/>
  </w:num>
  <w:num w:numId="40">
    <w:abstractNumId w:val="40"/>
  </w:num>
  <w:num w:numId="41">
    <w:abstractNumId w:val="33"/>
  </w:num>
  <w:num w:numId="42">
    <w:abstractNumId w:val="27"/>
  </w:num>
  <w:num w:numId="43">
    <w:abstractNumId w:val="38"/>
  </w:num>
  <w:num w:numId="4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A88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87CA6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2DD5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1300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61A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0C1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0E76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31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0E97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6480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250B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36A6B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6673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3C0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26958"/>
    <w:rsid w:val="00C32316"/>
    <w:rsid w:val="00C3316F"/>
    <w:rsid w:val="00C3337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3EBE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638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F599-D5D7-4505-89B4-D3D577CC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220</cp:revision>
  <cp:lastPrinted>2016-09-01T20:25:00Z</cp:lastPrinted>
  <dcterms:created xsi:type="dcterms:W3CDTF">2016-08-26T17:06:00Z</dcterms:created>
  <dcterms:modified xsi:type="dcterms:W3CDTF">2018-12-28T21:19:00Z</dcterms:modified>
</cp:coreProperties>
</file>