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2939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1A1DB95E" w14:textId="43D2D293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I.- Descripción del Puesto</w:t>
      </w:r>
    </w:p>
    <w:p w14:paraId="41DC8478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14"/>
        <w:gridCol w:w="5418"/>
      </w:tblGrid>
      <w:tr w:rsidR="00AF2511" w:rsidRPr="0076069B" w14:paraId="0B76187A" w14:textId="77777777" w:rsidTr="0076069B">
        <w:tc>
          <w:tcPr>
            <w:tcW w:w="4375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015D06DF" w14:textId="77777777" w:rsidR="00AF2511" w:rsidRPr="0076069B" w:rsidRDefault="00AF2511" w:rsidP="00A36DA2">
            <w:pPr>
              <w:tabs>
                <w:tab w:val="left" w:pos="578"/>
              </w:tabs>
              <w:spacing w:line="301" w:lineRule="auto"/>
              <w:ind w:right="3136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5832" w:type="dxa"/>
            <w:gridSpan w:val="2"/>
            <w:noWrap/>
            <w:tcMar>
              <w:top w:w="113" w:type="dxa"/>
              <w:bottom w:w="113" w:type="dxa"/>
            </w:tcMar>
          </w:tcPr>
          <w:p w14:paraId="68DD4392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Coordinador de Protección Civil</w:t>
            </w:r>
          </w:p>
        </w:tc>
      </w:tr>
      <w:tr w:rsidR="00AF2511" w:rsidRPr="0076069B" w14:paraId="2037381D" w14:textId="77777777" w:rsidTr="00D31474">
        <w:tc>
          <w:tcPr>
            <w:tcW w:w="4375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4C95B67E" w14:textId="77777777" w:rsidR="00AF2511" w:rsidRPr="00D31474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5832" w:type="dxa"/>
            <w:gridSpan w:val="2"/>
            <w:noWrap/>
            <w:tcMar>
              <w:top w:w="113" w:type="dxa"/>
              <w:bottom w:w="113" w:type="dxa"/>
            </w:tcMar>
          </w:tcPr>
          <w:p w14:paraId="2686E621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H. Ayuntamiento</w:t>
            </w:r>
          </w:p>
        </w:tc>
      </w:tr>
      <w:tr w:rsidR="00AF2511" w:rsidRPr="0076069B" w14:paraId="6306A17F" w14:textId="77777777" w:rsidTr="00D31474">
        <w:tc>
          <w:tcPr>
            <w:tcW w:w="4375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017065E3" w14:textId="77777777" w:rsidR="00AF2511" w:rsidRPr="00D31474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5832" w:type="dxa"/>
            <w:gridSpan w:val="2"/>
            <w:noWrap/>
            <w:tcMar>
              <w:top w:w="113" w:type="dxa"/>
              <w:bottom w:w="113" w:type="dxa"/>
            </w:tcMar>
          </w:tcPr>
          <w:p w14:paraId="50017587" w14:textId="77777777" w:rsidR="00AF2511" w:rsidRPr="0076069B" w:rsidRDefault="00AF2511" w:rsidP="00A36DA2">
            <w:pPr>
              <w:tabs>
                <w:tab w:val="center" w:pos="3160"/>
              </w:tabs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AF2511" w:rsidRPr="0076069B" w14:paraId="6E2DE942" w14:textId="77777777" w:rsidTr="00D31474">
        <w:tc>
          <w:tcPr>
            <w:tcW w:w="437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106E6832" w14:textId="77777777" w:rsidR="00AF2511" w:rsidRPr="00D31474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5832" w:type="dxa"/>
            <w:gridSpan w:val="2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69FFE95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Subcoordinador Operativo </w:t>
            </w:r>
          </w:p>
          <w:p w14:paraId="72F691B6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Subcoordinador de Prevención de Riesgos</w:t>
            </w:r>
          </w:p>
          <w:p w14:paraId="7840EF6C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Enlace Administrativo</w:t>
            </w:r>
          </w:p>
        </w:tc>
      </w:tr>
      <w:tr w:rsidR="00AF2511" w:rsidRPr="0076069B" w14:paraId="14E90B7F" w14:textId="77777777" w:rsidTr="0076069B">
        <w:tc>
          <w:tcPr>
            <w:tcW w:w="10207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725A7FE3" w14:textId="77777777" w:rsidR="00AF2511" w:rsidRPr="0076069B" w:rsidRDefault="00AF2511" w:rsidP="0076069B">
            <w:pPr>
              <w:spacing w:line="301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31DA3797" w14:textId="77777777" w:rsidTr="00EE3551">
        <w:tc>
          <w:tcPr>
            <w:tcW w:w="4789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4B6ACD7E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418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5B5A4A1E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78DCF87F" w14:textId="77777777" w:rsidTr="00E0192C">
        <w:trPr>
          <w:trHeight w:val="1308"/>
        </w:trPr>
        <w:tc>
          <w:tcPr>
            <w:tcW w:w="4789" w:type="dxa"/>
            <w:gridSpan w:val="2"/>
            <w:noWrap/>
            <w:tcMar>
              <w:top w:w="113" w:type="dxa"/>
              <w:bottom w:w="113" w:type="dxa"/>
            </w:tcMar>
          </w:tcPr>
          <w:p w14:paraId="1B937BC4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Todas áreas </w:t>
            </w:r>
            <w:proofErr w:type="gramStart"/>
            <w:r w:rsidRPr="0076069B">
              <w:rPr>
                <w:rFonts w:ascii="Gotham Book" w:hAnsi="Gotham Book" w:cs="Arial"/>
                <w:sz w:val="18"/>
                <w:szCs w:val="18"/>
              </w:rPr>
              <w:t>del  H.</w:t>
            </w:r>
            <w:proofErr w:type="gramEnd"/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Ayuntamiento</w:t>
            </w:r>
          </w:p>
        </w:tc>
        <w:tc>
          <w:tcPr>
            <w:tcW w:w="5418" w:type="dxa"/>
            <w:noWrap/>
            <w:tcMar>
              <w:top w:w="113" w:type="dxa"/>
              <w:bottom w:w="113" w:type="dxa"/>
            </w:tcMar>
          </w:tcPr>
          <w:p w14:paraId="03FFD4DD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Informar permanentemente las actividades de la Coordinación y las incidencias que se presenten en materia de protección civil.</w:t>
            </w:r>
          </w:p>
          <w:p w14:paraId="0895E0C7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e implementar programas y mecanismos de apoyo a las actividades que desarrolla la Coordinación.</w:t>
            </w:r>
          </w:p>
        </w:tc>
      </w:tr>
      <w:tr w:rsidR="0076069B" w:rsidRPr="0076069B" w14:paraId="1BE4F324" w14:textId="77777777" w:rsidTr="00366351">
        <w:tc>
          <w:tcPr>
            <w:tcW w:w="10207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48A5CE37" w14:textId="10837DA4" w:rsidR="0076069B" w:rsidRPr="0076069B" w:rsidRDefault="0076069B" w:rsidP="0076069B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01B22F1A" w14:textId="77777777" w:rsidTr="00EE3551">
        <w:tc>
          <w:tcPr>
            <w:tcW w:w="4789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395079C8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418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5F5CAEFE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6F4443B8" w14:textId="77777777" w:rsidTr="00CF59C4">
        <w:tc>
          <w:tcPr>
            <w:tcW w:w="4789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2BC5B058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Gobierno Federal </w:t>
            </w:r>
          </w:p>
        </w:tc>
        <w:tc>
          <w:tcPr>
            <w:tcW w:w="5418" w:type="dxa"/>
            <w:vMerge w:val="restart"/>
            <w:shd w:val="clear" w:color="auto" w:fill="auto"/>
            <w:noWrap/>
            <w:tcMar>
              <w:top w:w="113" w:type="dxa"/>
              <w:bottom w:w="113" w:type="dxa"/>
            </w:tcMar>
          </w:tcPr>
          <w:p w14:paraId="5A0AE6C7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Establecer los programas y mecanismos de coordinación y de actuación para atender a la población en situación de riesgo, por fenómenos meteorológicos, desastres naturales o accidentes. E implementar en su caso las medidas de mitigación.</w:t>
            </w:r>
          </w:p>
        </w:tc>
      </w:tr>
      <w:tr w:rsidR="00AF2511" w:rsidRPr="0076069B" w14:paraId="7820C7F5" w14:textId="77777777" w:rsidTr="00CF59C4">
        <w:tc>
          <w:tcPr>
            <w:tcW w:w="4789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28E6EB7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Dirección </w:t>
            </w:r>
            <w:proofErr w:type="gramStart"/>
            <w:r w:rsidRPr="0076069B">
              <w:rPr>
                <w:rFonts w:ascii="Gotham Book" w:hAnsi="Gotham Book" w:cs="Arial"/>
                <w:sz w:val="18"/>
                <w:szCs w:val="18"/>
              </w:rPr>
              <w:t>Local  de</w:t>
            </w:r>
            <w:proofErr w:type="gramEnd"/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la Comisión Nacional del Agua</w:t>
            </w:r>
          </w:p>
        </w:tc>
        <w:tc>
          <w:tcPr>
            <w:tcW w:w="5418" w:type="dxa"/>
            <w:vMerge/>
            <w:shd w:val="clear" w:color="auto" w:fill="auto"/>
            <w:noWrap/>
            <w:tcMar>
              <w:top w:w="113" w:type="dxa"/>
              <w:bottom w:w="113" w:type="dxa"/>
            </w:tcMar>
          </w:tcPr>
          <w:p w14:paraId="3DE43DB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</w:p>
        </w:tc>
      </w:tr>
      <w:tr w:rsidR="00AF2511" w:rsidRPr="0076069B" w14:paraId="5C06F7F2" w14:textId="77777777" w:rsidTr="00CF59C4">
        <w:tc>
          <w:tcPr>
            <w:tcW w:w="4789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1CA3F57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del Estado a través de la Coordinación General de Protección Civil</w:t>
            </w:r>
          </w:p>
        </w:tc>
        <w:tc>
          <w:tcPr>
            <w:tcW w:w="5418" w:type="dxa"/>
            <w:vMerge/>
            <w:shd w:val="clear" w:color="auto" w:fill="auto"/>
            <w:noWrap/>
            <w:tcMar>
              <w:top w:w="113" w:type="dxa"/>
              <w:bottom w:w="113" w:type="dxa"/>
            </w:tcMar>
          </w:tcPr>
          <w:p w14:paraId="590CD2FC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</w:p>
        </w:tc>
      </w:tr>
      <w:tr w:rsidR="00AF2511" w:rsidRPr="0076069B" w14:paraId="27C9F826" w14:textId="77777777" w:rsidTr="00CF59C4">
        <w:trPr>
          <w:trHeight w:val="348"/>
        </w:trPr>
        <w:tc>
          <w:tcPr>
            <w:tcW w:w="4789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1262D60F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Empresas, organismos y sociedad civil en el Municipio de Centro</w:t>
            </w:r>
          </w:p>
        </w:tc>
        <w:tc>
          <w:tcPr>
            <w:tcW w:w="5418" w:type="dxa"/>
            <w:shd w:val="clear" w:color="auto" w:fill="auto"/>
            <w:noWrap/>
            <w:tcMar>
              <w:top w:w="113" w:type="dxa"/>
              <w:bottom w:w="113" w:type="dxa"/>
            </w:tcMar>
          </w:tcPr>
          <w:p w14:paraId="74BABA70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Inspecciones sobre medidas de seguridad en las empresas.</w:t>
            </w:r>
          </w:p>
          <w:p w14:paraId="3A8F555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redes comunitarias de Protección Civil, de evacuación y refugios temporales.</w:t>
            </w: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 xml:space="preserve">  </w:t>
            </w:r>
          </w:p>
        </w:tc>
      </w:tr>
    </w:tbl>
    <w:p w14:paraId="0E1F5CF1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643D4DBC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1EDC0A61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7A86DFFC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234BC1F5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2C5C8DC6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619F35B8" w14:textId="77777777" w:rsidR="00EE3551" w:rsidRDefault="00EE355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>
        <w:rPr>
          <w:rFonts w:ascii="Gotham Book" w:hAnsi="Gotham Book" w:cs="Arial"/>
          <w:b/>
          <w:sz w:val="18"/>
          <w:szCs w:val="18"/>
          <w:lang w:val="es-MX"/>
        </w:rPr>
        <w:br w:type="page"/>
      </w:r>
    </w:p>
    <w:p w14:paraId="380D958F" w14:textId="77777777" w:rsidR="00EE3551" w:rsidRDefault="00EE355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75B7C07D" w14:textId="33DCC8BC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II.- Descripción de las Funciones del Puesto</w:t>
      </w:r>
    </w:p>
    <w:p w14:paraId="7C6909DF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F2511" w:rsidRPr="0076069B" w14:paraId="013F4A1D" w14:textId="77777777" w:rsidTr="0076069B">
        <w:tc>
          <w:tcPr>
            <w:tcW w:w="10207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25607A44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62F213E8" w14:textId="77777777" w:rsidTr="00CF59C4">
        <w:tc>
          <w:tcPr>
            <w:tcW w:w="10207" w:type="dxa"/>
            <w:noWrap/>
            <w:tcMar>
              <w:top w:w="113" w:type="dxa"/>
              <w:bottom w:w="113" w:type="dxa"/>
            </w:tcMar>
          </w:tcPr>
          <w:p w14:paraId="740AF1FB" w14:textId="77777777" w:rsidR="00AF2511" w:rsidRPr="0076069B" w:rsidRDefault="00AF2511" w:rsidP="007C1D91">
            <w:pPr>
              <w:pStyle w:val="Prrafodelista"/>
              <w:numPr>
                <w:ilvl w:val="0"/>
                <w:numId w:val="31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Garantizar una adecuada gestión integral de riesgos que reduzca la vulnerabilidad ante los efectos de fenómenos naturales y antropogénicos.</w:t>
            </w:r>
          </w:p>
        </w:tc>
      </w:tr>
      <w:tr w:rsidR="00AF2511" w:rsidRPr="0076069B" w14:paraId="2559605D" w14:textId="77777777" w:rsidTr="00EE3551">
        <w:tc>
          <w:tcPr>
            <w:tcW w:w="10207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7BF29C0C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52690093" w14:textId="77777777" w:rsidTr="00CF59C4">
        <w:trPr>
          <w:trHeight w:val="184"/>
        </w:trPr>
        <w:tc>
          <w:tcPr>
            <w:tcW w:w="10207" w:type="dxa"/>
            <w:noWrap/>
            <w:tcMar>
              <w:top w:w="113" w:type="dxa"/>
              <w:bottom w:w="113" w:type="dxa"/>
            </w:tcMar>
          </w:tcPr>
          <w:p w14:paraId="70D287C1" w14:textId="77777777" w:rsidR="00AF2511" w:rsidRPr="0076069B" w:rsidRDefault="00AF2511" w:rsidP="00E0192C">
            <w:pPr>
              <w:numPr>
                <w:ilvl w:val="0"/>
                <w:numId w:val="32"/>
              </w:numPr>
              <w:tabs>
                <w:tab w:val="left" w:pos="743"/>
              </w:tabs>
              <w:spacing w:line="301" w:lineRule="auto"/>
              <w:ind w:left="45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Cs/>
                <w:sz w:val="18"/>
                <w:szCs w:val="18"/>
              </w:rPr>
              <w:t>Formular y s</w:t>
            </w:r>
            <w:r w:rsidRPr="0076069B">
              <w:rPr>
                <w:rFonts w:ascii="Gotham Book" w:hAnsi="Gotham Book" w:cs="Arial"/>
                <w:sz w:val="18"/>
                <w:szCs w:val="18"/>
              </w:rPr>
              <w:t>ometer el Programa Municipal de Protección Civil a la consideración del consejo Municipal para su aprobación y cumplimiento.</w:t>
            </w:r>
          </w:p>
          <w:p w14:paraId="57AEEB40" w14:textId="77777777" w:rsidR="00AF2511" w:rsidRPr="0076069B" w:rsidRDefault="00AF2511" w:rsidP="00E0192C">
            <w:pPr>
              <w:numPr>
                <w:ilvl w:val="0"/>
                <w:numId w:val="32"/>
              </w:numPr>
              <w:tabs>
                <w:tab w:val="left" w:pos="743"/>
                <w:tab w:val="left" w:pos="930"/>
                <w:tab w:val="left" w:pos="4988"/>
              </w:tabs>
              <w:spacing w:line="301" w:lineRule="auto"/>
              <w:ind w:left="45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Prevenir y controlar las emergencias y contingencias que pudieran presentarse en el ámbito de su competencia.</w:t>
            </w:r>
          </w:p>
          <w:p w14:paraId="6C83E511" w14:textId="77777777" w:rsidR="00AF2511" w:rsidRPr="0076069B" w:rsidRDefault="00AF2511" w:rsidP="00E0192C">
            <w:pPr>
              <w:numPr>
                <w:ilvl w:val="0"/>
                <w:numId w:val="32"/>
              </w:numPr>
              <w:tabs>
                <w:tab w:val="left" w:pos="743"/>
                <w:tab w:val="left" w:pos="930"/>
              </w:tabs>
              <w:spacing w:line="301" w:lineRule="auto"/>
              <w:ind w:left="45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Coordinar, si así lo determina el Presidente del Consejo Municipal, el Centro Municipal de Operaciones.</w:t>
            </w:r>
          </w:p>
          <w:p w14:paraId="1AF7AFD2" w14:textId="77777777" w:rsidR="00AF2511" w:rsidRPr="0076069B" w:rsidRDefault="00AF2511" w:rsidP="00E0192C">
            <w:pPr>
              <w:numPr>
                <w:ilvl w:val="0"/>
                <w:numId w:val="32"/>
              </w:numPr>
              <w:tabs>
                <w:tab w:val="left" w:pos="743"/>
                <w:tab w:val="left" w:pos="930"/>
              </w:tabs>
              <w:spacing w:line="301" w:lineRule="auto"/>
              <w:ind w:left="45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Vigilar, inspeccionar y sancionar las infracciones cometidas a la Ley de Protección Civil del Estado de Tabasco en el ámbito de su competencia.</w:t>
            </w:r>
          </w:p>
          <w:p w14:paraId="2B20BB78" w14:textId="77777777" w:rsidR="00AF2511" w:rsidRPr="0076069B" w:rsidRDefault="00AF2511" w:rsidP="00E0192C">
            <w:pPr>
              <w:numPr>
                <w:ilvl w:val="0"/>
                <w:numId w:val="32"/>
              </w:numPr>
              <w:tabs>
                <w:tab w:val="left" w:pos="743"/>
                <w:tab w:val="left" w:pos="930"/>
              </w:tabs>
              <w:spacing w:line="301" w:lineRule="auto"/>
              <w:ind w:left="45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Presentar a la consideración del Consejo Municipal de Protección Civil los diversos programas en la materia.</w:t>
            </w:r>
          </w:p>
          <w:p w14:paraId="21C4BC91" w14:textId="77777777" w:rsidR="00AF2511" w:rsidRPr="0076069B" w:rsidRDefault="00AF2511" w:rsidP="00E0192C">
            <w:pPr>
              <w:numPr>
                <w:ilvl w:val="0"/>
                <w:numId w:val="32"/>
              </w:numPr>
              <w:tabs>
                <w:tab w:val="left" w:pos="743"/>
                <w:tab w:val="left" w:pos="930"/>
              </w:tabs>
              <w:spacing w:line="301" w:lineRule="auto"/>
              <w:ind w:left="45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Instrumentar un sistema de seguimiento y autoevaluación e informar al Consejo Municipal sobre su funcionamiento y avances.</w:t>
            </w:r>
          </w:p>
          <w:p w14:paraId="1382D594" w14:textId="77777777" w:rsidR="00AF2511" w:rsidRPr="0076069B" w:rsidRDefault="00AF2511" w:rsidP="00E0192C">
            <w:pPr>
              <w:numPr>
                <w:ilvl w:val="0"/>
                <w:numId w:val="32"/>
              </w:numPr>
              <w:tabs>
                <w:tab w:val="left" w:pos="743"/>
                <w:tab w:val="left" w:pos="930"/>
              </w:tabs>
              <w:spacing w:line="301" w:lineRule="auto"/>
              <w:ind w:left="45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Establecer y mantener la coordinación con dependencias, instituciones y organismos del sector público, social y privado involucrados en tareas de protección civil, incluyendo agencias internacionales de desarrollo.</w:t>
            </w:r>
          </w:p>
          <w:p w14:paraId="1D484C82" w14:textId="77777777" w:rsidR="00AF2511" w:rsidRPr="0076069B" w:rsidRDefault="00AF2511" w:rsidP="00E0192C">
            <w:pPr>
              <w:numPr>
                <w:ilvl w:val="0"/>
                <w:numId w:val="32"/>
              </w:numPr>
              <w:tabs>
                <w:tab w:val="left" w:pos="743"/>
                <w:tab w:val="left" w:pos="930"/>
              </w:tabs>
              <w:spacing w:line="301" w:lineRule="auto"/>
              <w:ind w:left="45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Informar oportunamente a la población sobre la probable existencia de una situación de alto riesgo, siniestro o desastre, a efecto de tomar las medidas de prevención y protección civil adecuadas.</w:t>
            </w:r>
          </w:p>
          <w:p w14:paraId="79ABE479" w14:textId="77777777" w:rsidR="00AF2511" w:rsidRPr="0076069B" w:rsidRDefault="00AF2511" w:rsidP="00E0192C">
            <w:pPr>
              <w:numPr>
                <w:ilvl w:val="0"/>
                <w:numId w:val="32"/>
              </w:numPr>
              <w:tabs>
                <w:tab w:val="left" w:pos="743"/>
                <w:tab w:val="left" w:pos="930"/>
              </w:tabs>
              <w:spacing w:line="301" w:lineRule="auto"/>
              <w:ind w:left="45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Establecer y mantener los mecanismos de coordinación y cooperación necesarios con las áreas de protección civil de los gobiernos federal y estatal. </w:t>
            </w:r>
          </w:p>
        </w:tc>
      </w:tr>
    </w:tbl>
    <w:p w14:paraId="2147E2BE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b/>
          <w:sz w:val="18"/>
          <w:szCs w:val="18"/>
        </w:rPr>
      </w:pPr>
    </w:p>
    <w:p w14:paraId="5DD2569B" w14:textId="50CC7626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III.- Perfil del Responsable del Puesto</w:t>
      </w:r>
    </w:p>
    <w:p w14:paraId="4EDD7183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AF2511" w:rsidRPr="0076069B" w14:paraId="749D55DD" w14:textId="77777777" w:rsidTr="0076069B">
        <w:tc>
          <w:tcPr>
            <w:tcW w:w="10207" w:type="dxa"/>
            <w:gridSpan w:val="2"/>
            <w:shd w:val="clear" w:color="auto" w:fill="800000"/>
            <w:noWrap/>
            <w:tcMar>
              <w:top w:w="113" w:type="dxa"/>
              <w:bottom w:w="113" w:type="dxa"/>
            </w:tcMar>
            <w:vAlign w:val="center"/>
          </w:tcPr>
          <w:p w14:paraId="6951725D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5DB24A42" w14:textId="77777777" w:rsidTr="00D31474">
        <w:trPr>
          <w:trHeight w:val="86"/>
        </w:trPr>
        <w:tc>
          <w:tcPr>
            <w:tcW w:w="2127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</w:tcPr>
          <w:p w14:paraId="52F3F7B2" w14:textId="77777777" w:rsidR="00AF2511" w:rsidRPr="00D31474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80" w:type="dxa"/>
            <w:noWrap/>
            <w:tcMar>
              <w:top w:w="113" w:type="dxa"/>
              <w:bottom w:w="113" w:type="dxa"/>
            </w:tcMar>
          </w:tcPr>
          <w:p w14:paraId="74723D9B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o técnica concluida</w:t>
            </w:r>
          </w:p>
        </w:tc>
      </w:tr>
      <w:tr w:rsidR="00AF2511" w:rsidRPr="0076069B" w14:paraId="3677C49C" w14:textId="77777777" w:rsidTr="00D31474">
        <w:tc>
          <w:tcPr>
            <w:tcW w:w="2127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</w:tcPr>
          <w:p w14:paraId="1BD7B5FF" w14:textId="77777777" w:rsidR="00AF2511" w:rsidRPr="00D31474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80" w:type="dxa"/>
            <w:noWrap/>
            <w:tcMar>
              <w:top w:w="113" w:type="dxa"/>
              <w:bottom w:w="113" w:type="dxa"/>
            </w:tcMar>
          </w:tcPr>
          <w:p w14:paraId="3D6DC051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F2511" w:rsidRPr="0076069B" w14:paraId="64A3C1CC" w14:textId="77777777" w:rsidTr="00D31474">
        <w:trPr>
          <w:trHeight w:val="356"/>
        </w:trPr>
        <w:tc>
          <w:tcPr>
            <w:tcW w:w="2127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</w:tcPr>
          <w:p w14:paraId="2BBE5EB4" w14:textId="77777777" w:rsidR="00AF2511" w:rsidRPr="00D31474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80" w:type="dxa"/>
            <w:noWrap/>
            <w:tcMar>
              <w:top w:w="113" w:type="dxa"/>
              <w:bottom w:w="113" w:type="dxa"/>
            </w:tcMar>
          </w:tcPr>
          <w:p w14:paraId="4143E48D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Administrativos, orográficos e hidrológicos del municipio, estrategias de protección civil, marco jurídico aplicable.</w:t>
            </w:r>
          </w:p>
        </w:tc>
      </w:tr>
      <w:tr w:rsidR="00AF2511" w:rsidRPr="0076069B" w14:paraId="69915305" w14:textId="77777777" w:rsidTr="00D31474">
        <w:tc>
          <w:tcPr>
            <w:tcW w:w="2127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</w:tcPr>
          <w:p w14:paraId="794EA15F" w14:textId="77777777" w:rsidR="00AF2511" w:rsidRPr="00D31474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80" w:type="dxa"/>
            <w:noWrap/>
            <w:tcMar>
              <w:top w:w="113" w:type="dxa"/>
              <w:bottom w:w="113" w:type="dxa"/>
            </w:tcMar>
          </w:tcPr>
          <w:p w14:paraId="5891B9CA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Manejo de crisis; sensibilidad para atender las peticiones de atención de las comunidades en riesgo, trabajo en equipo, organización y disciplina. </w:t>
            </w:r>
          </w:p>
        </w:tc>
      </w:tr>
    </w:tbl>
    <w:p w14:paraId="7255BF8D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045E7D1E" w14:textId="592500E6" w:rsidR="00EE3551" w:rsidRDefault="00EE355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EE355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2947" w14:textId="77777777" w:rsidR="00E069F5" w:rsidRDefault="00E069F5">
      <w:r>
        <w:separator/>
      </w:r>
    </w:p>
  </w:endnote>
  <w:endnote w:type="continuationSeparator" w:id="0">
    <w:p w14:paraId="3214F6DD" w14:textId="77777777" w:rsidR="00E069F5" w:rsidRDefault="00E0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2A90" w14:textId="77777777" w:rsidR="00E069F5" w:rsidRDefault="00E069F5">
      <w:r>
        <w:separator/>
      </w:r>
    </w:p>
  </w:footnote>
  <w:footnote w:type="continuationSeparator" w:id="0">
    <w:p w14:paraId="7BF44F8D" w14:textId="77777777" w:rsidR="00E069F5" w:rsidRDefault="00E0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E069F5" w:rsidP="00ED0860">
    <w:pPr>
      <w:pStyle w:val="Encabezado"/>
    </w:pPr>
    <w:r>
      <w:rPr>
        <w:noProof/>
      </w:rPr>
      <w:pict w14:anchorId="7363561E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4D6C29C0" w14:textId="77777777" w:rsidR="000B2831" w:rsidRPr="00A631F5" w:rsidRDefault="000B2831" w:rsidP="000B2831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498A8138" w14:textId="77777777" w:rsidR="000B2831" w:rsidRPr="00A631F5" w:rsidRDefault="000B2831" w:rsidP="000B2831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618C0C58" w14:textId="77777777" w:rsidR="000B2831" w:rsidRPr="00A631F5" w:rsidRDefault="000B2831" w:rsidP="000B2831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1B8520E2" w14:textId="0E78DABC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831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1C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1D53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13D0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023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3CAD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386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69F5"/>
    <w:rsid w:val="00E07B3D"/>
    <w:rsid w:val="00E07C69"/>
    <w:rsid w:val="00E07EFD"/>
    <w:rsid w:val="00E12293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02C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2733-936F-EB4C-A981-AD977EB2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38</cp:revision>
  <cp:lastPrinted>2016-09-01T20:25:00Z</cp:lastPrinted>
  <dcterms:created xsi:type="dcterms:W3CDTF">2018-12-19T02:55:00Z</dcterms:created>
  <dcterms:modified xsi:type="dcterms:W3CDTF">2018-12-20T16:45:00Z</dcterms:modified>
</cp:coreProperties>
</file>