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59A6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448711D3" w14:textId="66001416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2C0F8794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871"/>
        <w:gridCol w:w="5103"/>
      </w:tblGrid>
      <w:tr w:rsidR="00AF2511" w:rsidRPr="0076069B" w14:paraId="633FCE78" w14:textId="77777777" w:rsidTr="0076069B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0CC39C21" w14:textId="77777777" w:rsidR="00AF2511" w:rsidRPr="0076069B" w:rsidRDefault="00AF2511" w:rsidP="00A36DA2">
            <w:pPr>
              <w:tabs>
                <w:tab w:val="left" w:pos="578"/>
              </w:tabs>
              <w:spacing w:line="301" w:lineRule="auto"/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4749549C" w14:textId="4D9BB9A0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 xml:space="preserve">Jefe de </w:t>
            </w:r>
            <w:bookmarkStart w:id="0" w:name="_GoBack"/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Departamento de Monitoreo, Operación y Atención de Emergencias</w:t>
            </w:r>
            <w:bookmarkEnd w:id="0"/>
          </w:p>
        </w:tc>
      </w:tr>
      <w:tr w:rsidR="00AF2511" w:rsidRPr="0076069B" w14:paraId="7BBA0758" w14:textId="77777777" w:rsidTr="00D31474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1E0BDB8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45DAF37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de Protección Civil</w:t>
            </w:r>
          </w:p>
        </w:tc>
      </w:tr>
      <w:tr w:rsidR="00AF2511" w:rsidRPr="0076069B" w14:paraId="6E29F3EF" w14:textId="77777777" w:rsidTr="00D31474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2AB8BE3F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5974" w:type="dxa"/>
            <w:gridSpan w:val="2"/>
            <w:noWrap/>
            <w:tcMar>
              <w:top w:w="113" w:type="dxa"/>
              <w:bottom w:w="113" w:type="dxa"/>
            </w:tcMar>
          </w:tcPr>
          <w:p w14:paraId="0C67335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Operativo</w:t>
            </w:r>
          </w:p>
        </w:tc>
      </w:tr>
      <w:tr w:rsidR="00AF2511" w:rsidRPr="0076069B" w14:paraId="102123C7" w14:textId="77777777" w:rsidTr="00D31474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A801BC6" w14:textId="77777777" w:rsidR="00AF2511" w:rsidRPr="00D31474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FB64FD2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</w:t>
            </w:r>
          </w:p>
        </w:tc>
      </w:tr>
      <w:tr w:rsidR="00AF2511" w:rsidRPr="0076069B" w14:paraId="07A91E12" w14:textId="77777777" w:rsidTr="0076069B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2663FC4" w14:textId="77777777" w:rsidR="00AF2511" w:rsidRPr="0076069B" w:rsidRDefault="00AF2511" w:rsidP="0076069B">
            <w:pPr>
              <w:spacing w:line="301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1480D54B" w14:textId="77777777" w:rsidTr="00EE3551">
        <w:tc>
          <w:tcPr>
            <w:tcW w:w="5104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DF3402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7F1DB8E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114D6362" w14:textId="77777777" w:rsidTr="0076069B">
        <w:tc>
          <w:tcPr>
            <w:tcW w:w="5104" w:type="dxa"/>
            <w:gridSpan w:val="2"/>
            <w:noWrap/>
            <w:tcMar>
              <w:top w:w="113" w:type="dxa"/>
              <w:bottom w:w="113" w:type="dxa"/>
            </w:tcMar>
          </w:tcPr>
          <w:p w14:paraId="2D8357B8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103" w:type="dxa"/>
            <w:noWrap/>
            <w:tcMar>
              <w:top w:w="113" w:type="dxa"/>
              <w:bottom w:w="113" w:type="dxa"/>
            </w:tcMar>
          </w:tcPr>
          <w:p w14:paraId="22C8ED8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apoyos y actividades en caso de emergencia o desastres.</w:t>
            </w:r>
          </w:p>
        </w:tc>
      </w:tr>
      <w:tr w:rsidR="0076069B" w:rsidRPr="0076069B" w14:paraId="099C1720" w14:textId="77777777" w:rsidTr="00366351">
        <w:tc>
          <w:tcPr>
            <w:tcW w:w="10207" w:type="dxa"/>
            <w:gridSpan w:val="3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E85AF20" w14:textId="77777777" w:rsidR="0076069B" w:rsidRPr="0076069B" w:rsidRDefault="0076069B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47EE1199" w14:textId="77777777" w:rsidTr="00EE3551">
        <w:tc>
          <w:tcPr>
            <w:tcW w:w="5104" w:type="dxa"/>
            <w:gridSpan w:val="2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27A55FAC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0E54026F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93EE0EA" w14:textId="77777777" w:rsidTr="0076069B">
        <w:tc>
          <w:tcPr>
            <w:tcW w:w="5104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325FA0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Dependencias de Seguridad Pública y tránsito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tcMar>
              <w:top w:w="113" w:type="dxa"/>
              <w:bottom w:w="113" w:type="dxa"/>
            </w:tcMar>
          </w:tcPr>
          <w:p w14:paraId="32F63B3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apoyos y actividades en caso de emergencia o desastres.</w:t>
            </w:r>
          </w:p>
          <w:p w14:paraId="2B4A377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7C4FF260" w14:textId="77777777" w:rsidTr="0076069B">
        <w:tc>
          <w:tcPr>
            <w:tcW w:w="5104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5C47678B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Cruz Roja Mexicana</w:t>
            </w:r>
          </w:p>
        </w:tc>
        <w:tc>
          <w:tcPr>
            <w:tcW w:w="5103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3A5C26F9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  <w:tr w:rsidR="00AF2511" w:rsidRPr="0076069B" w14:paraId="6FD294EF" w14:textId="77777777" w:rsidTr="0076069B">
        <w:tc>
          <w:tcPr>
            <w:tcW w:w="5104" w:type="dxa"/>
            <w:gridSpan w:val="2"/>
            <w:shd w:val="clear" w:color="auto" w:fill="auto"/>
            <w:noWrap/>
            <w:tcMar>
              <w:top w:w="113" w:type="dxa"/>
              <w:bottom w:w="113" w:type="dxa"/>
            </w:tcMar>
          </w:tcPr>
          <w:p w14:paraId="22123780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Unidades de Protección civil de Empresas y organismos de la sociedad civil.</w:t>
            </w:r>
          </w:p>
        </w:tc>
        <w:tc>
          <w:tcPr>
            <w:tcW w:w="5103" w:type="dxa"/>
            <w:vMerge/>
            <w:shd w:val="clear" w:color="auto" w:fill="auto"/>
            <w:noWrap/>
            <w:tcMar>
              <w:top w:w="113" w:type="dxa"/>
              <w:bottom w:w="113" w:type="dxa"/>
            </w:tcMar>
          </w:tcPr>
          <w:p w14:paraId="2FE7EF42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b/>
                <w:sz w:val="18"/>
                <w:szCs w:val="18"/>
              </w:rPr>
            </w:pPr>
          </w:p>
        </w:tc>
      </w:tr>
    </w:tbl>
    <w:p w14:paraId="7CA88C7B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0B0775AA" w14:textId="77777777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1A92C64E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9224E08" w14:textId="3839C04B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311225E7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F2511" w:rsidRPr="0076069B" w14:paraId="18F82F63" w14:textId="77777777" w:rsidTr="0076069B">
        <w:tc>
          <w:tcPr>
            <w:tcW w:w="10207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41872C7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71046CB8" w14:textId="77777777" w:rsidTr="00CF59C4"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043E9C72" w14:textId="77777777" w:rsidR="00AF2511" w:rsidRPr="0076069B" w:rsidRDefault="00AF2511" w:rsidP="007C1D91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Gotham Book" w:hAnsi="Gotham Book"/>
                <w:sz w:val="18"/>
                <w:szCs w:val="18"/>
              </w:rPr>
            </w:pPr>
            <w:r w:rsidRPr="0076069B">
              <w:rPr>
                <w:rFonts w:ascii="Gotham Book" w:hAnsi="Gotham Book"/>
                <w:sz w:val="18"/>
                <w:szCs w:val="18"/>
              </w:rPr>
              <w:t>Ejecutar los programas de protección civil, coordinando sus acciones con las dependencias, instituciones y organismos de los sectores público, social, privado y académico, con grupos voluntarios y la población en general.</w:t>
            </w:r>
          </w:p>
        </w:tc>
      </w:tr>
      <w:tr w:rsidR="00AF2511" w:rsidRPr="0076069B" w14:paraId="12C191E3" w14:textId="77777777" w:rsidTr="00EE3551">
        <w:tc>
          <w:tcPr>
            <w:tcW w:w="10207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1CBCE99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4819C266" w14:textId="77777777" w:rsidTr="00CF59C4">
        <w:trPr>
          <w:trHeight w:val="184"/>
        </w:trPr>
        <w:tc>
          <w:tcPr>
            <w:tcW w:w="10207" w:type="dxa"/>
            <w:noWrap/>
            <w:tcMar>
              <w:top w:w="113" w:type="dxa"/>
              <w:bottom w:w="113" w:type="dxa"/>
            </w:tcMar>
          </w:tcPr>
          <w:p w14:paraId="27065DD3" w14:textId="77777777" w:rsidR="00AF2511" w:rsidRPr="0076069B" w:rsidRDefault="00AF2511" w:rsidP="007C1D91">
            <w:pPr>
              <w:numPr>
                <w:ilvl w:val="0"/>
                <w:numId w:val="36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Prestar y coordinar el auxilio a la población en caso de que acontezca una situación de alto riesgo, emergencia, siniestro o desastre.</w:t>
            </w:r>
          </w:p>
          <w:p w14:paraId="3A4A2F82" w14:textId="77777777" w:rsidR="00AF2511" w:rsidRPr="0076069B" w:rsidRDefault="00AF2511" w:rsidP="007C1D91">
            <w:pPr>
              <w:numPr>
                <w:ilvl w:val="0"/>
                <w:numId w:val="36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Formular el análisis y evaluación primaria de la magnitud de una posible emergencia y presentarlo al Coordinador, tomando en cuenta la clasificación de los niveles de la emergencia (prealerta, alerta, alarma).</w:t>
            </w:r>
          </w:p>
          <w:p w14:paraId="4B0D6F7C" w14:textId="77777777" w:rsidR="00AF2511" w:rsidRPr="0076069B" w:rsidRDefault="00AF2511" w:rsidP="007C1D91">
            <w:pPr>
              <w:numPr>
                <w:ilvl w:val="0"/>
                <w:numId w:val="36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Llevar a cabo todas las acciones necesarias para minimizar situaciones de riesgo a través del subprograma de prevención, así como establecer una estrecha relación y coordinación con las instancias responsables de la atención de emergencias.  </w:t>
            </w:r>
          </w:p>
          <w:p w14:paraId="5D7AB90B" w14:textId="77777777" w:rsidR="00AF2511" w:rsidRPr="0076069B" w:rsidRDefault="00AF2511" w:rsidP="007C1D91">
            <w:pPr>
              <w:numPr>
                <w:ilvl w:val="0"/>
                <w:numId w:val="36"/>
              </w:num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Llevar a cabo una amplia y estrecha coordinación con todas las instituciones y dependencias de auxilio y rescate de los tres órdenes de gobierno. </w:t>
            </w:r>
          </w:p>
        </w:tc>
      </w:tr>
    </w:tbl>
    <w:p w14:paraId="1F439002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b/>
          <w:sz w:val="18"/>
          <w:szCs w:val="18"/>
        </w:rPr>
      </w:pPr>
    </w:p>
    <w:p w14:paraId="3D4BA87B" w14:textId="0BCE55A3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05B803A5" w14:textId="77777777" w:rsidR="00E0192C" w:rsidRPr="0076069B" w:rsidRDefault="00E0192C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3"/>
      </w:tblGrid>
      <w:tr w:rsidR="00AF2511" w:rsidRPr="0076069B" w14:paraId="6DB9B50E" w14:textId="77777777" w:rsidTr="0076069B">
        <w:tc>
          <w:tcPr>
            <w:tcW w:w="10207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1A8B5146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7F823FA7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0863D6FF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793BA051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concluida.</w:t>
            </w:r>
          </w:p>
        </w:tc>
      </w:tr>
      <w:tr w:rsidR="00AF2511" w:rsidRPr="0076069B" w14:paraId="10046EA7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42D0F02A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649A56E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014507F8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1515BFE2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7E6EF1F4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401A8AF7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</w:tcPr>
          <w:p w14:paraId="504F5EFA" w14:textId="77777777" w:rsidR="00AF2511" w:rsidRPr="00572905" w:rsidRDefault="00AF2511" w:rsidP="00A36DA2">
            <w:pPr>
              <w:spacing w:line="301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513" w:type="dxa"/>
            <w:noWrap/>
            <w:tcMar>
              <w:top w:w="113" w:type="dxa"/>
              <w:bottom w:w="113" w:type="dxa"/>
            </w:tcMar>
          </w:tcPr>
          <w:p w14:paraId="0FFB8B45" w14:textId="77777777" w:rsidR="00AF2511" w:rsidRPr="0076069B" w:rsidRDefault="00AF2511" w:rsidP="00A36DA2">
            <w:pPr>
              <w:spacing w:line="301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imprevistas, Trabajo en equipo.</w:t>
            </w:r>
          </w:p>
        </w:tc>
      </w:tr>
    </w:tbl>
    <w:p w14:paraId="555208B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17C34F02" w14:textId="08807B70" w:rsidR="00E0192C" w:rsidRPr="0076069B" w:rsidRDefault="00E0192C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0192C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E5C1" w14:textId="77777777" w:rsidR="007104D5" w:rsidRDefault="007104D5">
      <w:r>
        <w:separator/>
      </w:r>
    </w:p>
  </w:endnote>
  <w:endnote w:type="continuationSeparator" w:id="0">
    <w:p w14:paraId="3B331F9C" w14:textId="77777777" w:rsidR="007104D5" w:rsidRDefault="0071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7925" w14:textId="77777777" w:rsidR="007104D5" w:rsidRDefault="007104D5">
      <w:r>
        <w:separator/>
      </w:r>
    </w:p>
  </w:footnote>
  <w:footnote w:type="continuationSeparator" w:id="0">
    <w:p w14:paraId="05545B2B" w14:textId="77777777" w:rsidR="007104D5" w:rsidRDefault="0071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7104D5" w:rsidP="00ED0860">
    <w:pPr>
      <w:pStyle w:val="Encabezado"/>
    </w:pPr>
    <w:r>
      <w:rPr>
        <w:noProof/>
      </w:rPr>
      <w:pict w14:anchorId="465798E9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A=&#10;" filled="f" stroked="f">
          <v:textbox>
            <w:txbxContent>
              <w:p w14:paraId="11AFD61F" w14:textId="77777777" w:rsidR="00E12B7F" w:rsidRPr="00A631F5" w:rsidRDefault="00E12B7F" w:rsidP="00E12B7F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21B60CBD" w14:textId="77777777" w:rsidR="00E12B7F" w:rsidRPr="00A631F5" w:rsidRDefault="00E12B7F" w:rsidP="00E12B7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60136398" w14:textId="77777777" w:rsidR="00E12B7F" w:rsidRPr="00A631F5" w:rsidRDefault="00E12B7F" w:rsidP="00E12B7F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0A0234CA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D1C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4A18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0A6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04D5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F49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2B7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B694-1DD6-4CD2-ABCB-22C79220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42</cp:revision>
  <cp:lastPrinted>2016-09-01T20:25:00Z</cp:lastPrinted>
  <dcterms:created xsi:type="dcterms:W3CDTF">2018-12-19T02:55:00Z</dcterms:created>
  <dcterms:modified xsi:type="dcterms:W3CDTF">2019-01-04T22:47:00Z</dcterms:modified>
</cp:coreProperties>
</file>