
<file path=[Content_Types].xml><?xml version="1.0" encoding="utf-8"?>
<Types xmlns="http://schemas.openxmlformats.org/package/2006/content-types">
  <Default Extension="xml" ContentType="application/xml"/>
  <Default Extension="jpg" ContentType="image/jpeg"/>
  <Default Extension="rels" ContentType="application/vnd.openxmlformats-package.relationships+xml"/>
  <Default Extension="emf" ContentType="image/x-emf"/>
  <Default Extension="xlsx" ContentType="application/vnd.openxmlformats-officedocument.spreadsheetml.sheet"/>
  <Default Extension="png" ContentType="image/png"/>
  <Default Extension="bin" ContentType="application/vnd.openxmlformats-officedocument.oleObjec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rawings/drawing2.xml" ContentType="application/vnd.openxmlformats-officedocument.drawingml.chartshapes+xml"/>
  <Override PartName="/word/charts/chart7.xml" ContentType="application/vnd.openxmlformats-officedocument.drawingml.chart+xml"/>
  <Override PartName="/word/drawings/drawing3.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harts/style4.xml" ContentType="application/vnd.ms-office.chartstyle+xml"/>
  <Override PartName="/word/charts/colors4.xml" ContentType="application/vnd.ms-office.chartcolorstyle+xml"/>
  <Override PartName="/word/charts/style5.xml" ContentType="application/vnd.ms-office.chartstyle+xml"/>
  <Override PartName="/word/charts/colors5.xml" ContentType="application/vnd.ms-office.chartcolorstyle+xml"/>
  <Override PartName="/word/charts/style6.xml" ContentType="application/vnd.ms-office.chartstyle+xml"/>
  <Override PartName="/word/charts/colors6.xml" ContentType="application/vnd.ms-office.chartcolorstyle+xml"/>
  <Override PartName="/word/charts/style7.xml" ContentType="application/vnd.ms-office.chartstyle+xml"/>
  <Override PartName="/word/charts/colors7.xml" ContentType="application/vnd.ms-office.chartcolorstyle+xml"/>
  <Override PartName="/word/charts/style8.xml" ContentType="application/vnd.ms-office.chartstyle+xml"/>
  <Override PartName="/word/charts/colors8.xml" ContentType="application/vnd.ms-office.chartcolor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Narrow" w:hAnsi="Arial Narrow"/>
          <w:sz w:val="24"/>
          <w:szCs w:val="24"/>
          <w:lang w:val="es-ES"/>
        </w:rPr>
        <w:id w:val="-388415555"/>
        <w:docPartObj>
          <w:docPartGallery w:val="Cover Pages"/>
          <w:docPartUnique/>
        </w:docPartObj>
      </w:sdtPr>
      <w:sdtEndPr/>
      <w:sdtContent>
        <w:p w14:paraId="48904624" w14:textId="77777777" w:rsidR="00843104" w:rsidRPr="005D2633" w:rsidRDefault="00945155">
          <w:pPr>
            <w:pStyle w:val="Logotipo"/>
            <w:rPr>
              <w:rFonts w:ascii="Arial Narrow" w:hAnsi="Arial Narrow"/>
              <w:sz w:val="24"/>
              <w:szCs w:val="24"/>
              <w:lang w:val="es-ES"/>
            </w:rPr>
          </w:pPr>
          <w:r w:rsidRPr="005D2633">
            <w:rPr>
              <w:rFonts w:ascii="Arial Narrow" w:hAnsi="Arial Narrow"/>
              <w:noProof/>
              <w:sz w:val="24"/>
              <w:szCs w:val="24"/>
              <w:lang w:val="es-ES" w:eastAsia="es-ES"/>
            </w:rPr>
            <w:drawing>
              <wp:anchor distT="0" distB="0" distL="114300" distR="114300" simplePos="0" relativeHeight="251660288" behindDoc="0" locked="0" layoutInCell="1" allowOverlap="1" wp14:anchorId="20553A57" wp14:editId="00ABDD06">
                <wp:simplePos x="0" y="0"/>
                <wp:positionH relativeFrom="margin">
                  <wp:align>center</wp:align>
                </wp:positionH>
                <wp:positionV relativeFrom="margin">
                  <wp:align>top</wp:align>
                </wp:positionV>
                <wp:extent cx="2033905" cy="2400300"/>
                <wp:effectExtent l="0" t="0" r="444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1_3082.png"/>
                        <pic:cNvPicPr/>
                      </pic:nvPicPr>
                      <pic:blipFill>
                        <a:blip r:embed="rId11">
                          <a:extLst>
                            <a:ext uri="{28A0092B-C50C-407E-A947-70E740481C1C}">
                              <a14:useLocalDpi xmlns:a14="http://schemas.microsoft.com/office/drawing/2010/main" val="0"/>
                            </a:ext>
                          </a:extLst>
                        </a:blip>
                        <a:stretch>
                          <a:fillRect/>
                        </a:stretch>
                      </pic:blipFill>
                      <pic:spPr>
                        <a:xfrm>
                          <a:off x="0" y="0"/>
                          <a:ext cx="2033905" cy="2400300"/>
                        </a:xfrm>
                        <a:prstGeom prst="rect">
                          <a:avLst/>
                        </a:prstGeom>
                      </pic:spPr>
                    </pic:pic>
                  </a:graphicData>
                </a:graphic>
                <wp14:sizeRelH relativeFrom="margin">
                  <wp14:pctWidth>0</wp14:pctWidth>
                </wp14:sizeRelH>
                <wp14:sizeRelV relativeFrom="margin">
                  <wp14:pctHeight>0</wp14:pctHeight>
                </wp14:sizeRelV>
              </wp:anchor>
            </w:drawing>
          </w:r>
        </w:p>
        <w:p w14:paraId="61DFBDED" w14:textId="77777777" w:rsidR="00161292" w:rsidRPr="005D2633" w:rsidRDefault="00161292" w:rsidP="00161292">
          <w:pPr>
            <w:tabs>
              <w:tab w:val="left" w:pos="6645"/>
            </w:tabs>
            <w:rPr>
              <w:rFonts w:ascii="Arial Narrow" w:hAnsi="Arial Narrow"/>
              <w:sz w:val="24"/>
              <w:szCs w:val="24"/>
              <w:lang w:val="es-ES"/>
            </w:rPr>
          </w:pPr>
        </w:p>
        <w:p w14:paraId="5F8607AF" w14:textId="77777777" w:rsidR="00945155" w:rsidRPr="005D2633" w:rsidRDefault="00945155" w:rsidP="00161292">
          <w:pPr>
            <w:tabs>
              <w:tab w:val="left" w:pos="6645"/>
            </w:tabs>
            <w:rPr>
              <w:rFonts w:ascii="Arial Narrow" w:hAnsi="Arial Narrow"/>
              <w:sz w:val="24"/>
              <w:szCs w:val="24"/>
              <w:lang w:val="es-ES"/>
            </w:rPr>
          </w:pPr>
        </w:p>
        <w:p w14:paraId="33E1B591" w14:textId="77777777" w:rsidR="00945155" w:rsidRPr="005D2633" w:rsidRDefault="00945155" w:rsidP="00161292">
          <w:pPr>
            <w:tabs>
              <w:tab w:val="left" w:pos="6645"/>
            </w:tabs>
            <w:rPr>
              <w:rFonts w:ascii="Arial Narrow" w:hAnsi="Arial Narrow"/>
              <w:sz w:val="24"/>
              <w:szCs w:val="24"/>
              <w:lang w:val="es-ES"/>
            </w:rPr>
          </w:pPr>
        </w:p>
        <w:p w14:paraId="74FF5237" w14:textId="5B938C7C" w:rsidR="00945155" w:rsidRPr="005D2633" w:rsidRDefault="00945155" w:rsidP="00161292">
          <w:pPr>
            <w:tabs>
              <w:tab w:val="left" w:pos="6645"/>
            </w:tabs>
            <w:rPr>
              <w:rFonts w:ascii="Arial Narrow" w:hAnsi="Arial Narrow"/>
              <w:sz w:val="24"/>
              <w:szCs w:val="24"/>
              <w:lang w:val="es-ES"/>
            </w:rPr>
          </w:pPr>
        </w:p>
        <w:p w14:paraId="02020052" w14:textId="46816017" w:rsidR="00945155" w:rsidRPr="005D2633" w:rsidRDefault="00405A38" w:rsidP="00161292">
          <w:pPr>
            <w:tabs>
              <w:tab w:val="left" w:pos="6645"/>
            </w:tabs>
            <w:rPr>
              <w:rFonts w:ascii="Arial Narrow" w:hAnsi="Arial Narrow"/>
              <w:sz w:val="24"/>
              <w:szCs w:val="24"/>
              <w:lang w:val="es-ES"/>
            </w:rPr>
          </w:pPr>
          <w:bookmarkStart w:id="0" w:name="_GoBack"/>
          <w:bookmarkEnd w:id="0"/>
          <w:r w:rsidRPr="00405A38">
            <w:rPr>
              <w:rFonts w:ascii="Arial Narrow" w:hAnsi="Arial Narrow"/>
              <w:b/>
              <w:noProof/>
              <w:color w:val="auto"/>
              <w:sz w:val="24"/>
              <w:szCs w:val="24"/>
              <w:lang w:val="es-ES" w:eastAsia="es-ES"/>
            </w:rPr>
            <mc:AlternateContent>
              <mc:Choice Requires="wps">
                <w:drawing>
                  <wp:anchor distT="0" distB="0" distL="114300" distR="114300" simplePos="0" relativeHeight="251659264" behindDoc="0" locked="0" layoutInCell="1" allowOverlap="1" wp14:anchorId="5C4AD23F" wp14:editId="4D231CD7">
                    <wp:simplePos x="0" y="0"/>
                    <wp:positionH relativeFrom="margin">
                      <wp:posOffset>228600</wp:posOffset>
                    </wp:positionH>
                    <wp:positionV relativeFrom="margin">
                      <wp:posOffset>3200400</wp:posOffset>
                    </wp:positionV>
                    <wp:extent cx="5676900" cy="1390650"/>
                    <wp:effectExtent l="0" t="0" r="12700" b="6350"/>
                    <wp:wrapTopAndBottom/>
                    <wp:docPr id="2" name="Cuadro de texto 2" descr="Cuadro de texto para mostrar el título y el subtítulo del documento"/>
                    <wp:cNvGraphicFramePr/>
                    <a:graphic xmlns:a="http://schemas.openxmlformats.org/drawingml/2006/main">
                      <a:graphicData uri="http://schemas.microsoft.com/office/word/2010/wordprocessingShape">
                        <wps:wsp>
                          <wps:cNvSpPr txBox="1"/>
                          <wps:spPr>
                            <a:xfrm>
                              <a:off x="0" y="0"/>
                              <a:ext cx="5676900" cy="1390650"/>
                            </a:xfrm>
                            <a:prstGeom prst="rect">
                              <a:avLst/>
                            </a:prstGeom>
                            <a:noFill/>
                            <a:ln w="6350">
                              <a:noFill/>
                            </a:ln>
                            <a:effectLst/>
                          </wps:spPr>
                          <wps:txbx>
                            <w:txbxContent>
                              <w:p w14:paraId="4B0D33CB" w14:textId="77777777" w:rsidR="005C3F47" w:rsidRPr="00405A38" w:rsidRDefault="00C136F9" w:rsidP="00945155">
                                <w:pPr>
                                  <w:pStyle w:val="Ttulo"/>
                                  <w:jc w:val="center"/>
                                  <w:rPr>
                                    <w:color w:val="auto"/>
                                    <w:lang w:val="es-ES"/>
                                  </w:rPr>
                                </w:pPr>
                                <w:sdt>
                                  <w:sdtPr>
                                    <w:rPr>
                                      <w:color w:val="auto"/>
                                      <w:lang w:val="es-ES"/>
                                    </w:rPr>
                                    <w:alias w:val="Título"/>
                                    <w:tag w:val=""/>
                                    <w:id w:val="187880482"/>
                                    <w:dataBinding w:prefixMappings="xmlns:ns0='http://purl.org/dc/elements/1.1/' xmlns:ns1='http://schemas.openxmlformats.org/package/2006/metadata/core-properties' " w:xpath="/ns1:coreProperties[1]/ns0:title[1]" w:storeItemID="{6C3C8BC8-F283-45AE-878A-BAB7291924A1}"/>
                                    <w:text/>
                                  </w:sdtPr>
                                  <w:sdtEndPr/>
                                  <w:sdtContent>
                                    <w:r w:rsidR="005C3F47" w:rsidRPr="00405A38">
                                      <w:rPr>
                                        <w:color w:val="auto"/>
                                      </w:rPr>
                                      <w:t>2do. Trimestre</w:t>
                                    </w:r>
                                  </w:sdtContent>
                                </w:sdt>
                              </w:p>
                              <w:p w14:paraId="5488D0A1" w14:textId="77777777" w:rsidR="005C3F47" w:rsidRPr="00405A38" w:rsidRDefault="00C136F9" w:rsidP="00945155">
                                <w:pPr>
                                  <w:pStyle w:val="Ttulo"/>
                                  <w:jc w:val="center"/>
                                  <w:rPr>
                                    <w:color w:val="auto"/>
                                    <w:sz w:val="56"/>
                                    <w:lang w:val="es-ES"/>
                                  </w:rPr>
                                </w:pPr>
                                <w:sdt>
                                  <w:sdtPr>
                                    <w:rPr>
                                      <w:color w:val="auto"/>
                                      <w:sz w:val="56"/>
                                      <w:lang w:val="es-ES"/>
                                    </w:rPr>
                                    <w:alias w:val="Subtítulo"/>
                                    <w:tag w:val=""/>
                                    <w:id w:val="2056579944"/>
                                    <w:dataBinding w:prefixMappings="xmlns:ns0='http://purl.org/dc/elements/1.1/' xmlns:ns1='http://schemas.openxmlformats.org/package/2006/metadata/core-properties' " w:xpath="/ns1:coreProperties[1]/ns0:subject[1]" w:storeItemID="{6C3C8BC8-F283-45AE-878A-BAB7291924A1}"/>
                                    <w:text/>
                                  </w:sdtPr>
                                  <w:sdtEndPr/>
                                  <w:sdtContent>
                                    <w:r w:rsidR="005C3F47" w:rsidRPr="00405A38">
                                      <w:rPr>
                                        <w:color w:val="auto"/>
                                        <w:sz w:val="56"/>
                                        <w:lang w:val="es-ES"/>
                                      </w:rPr>
                                      <w:t>Abril- Junio 2017</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uadro de texto 2" o:spid="_x0000_s1026" type="#_x0000_t202" alt="Descripción: Cuadro de texto para mostrar el título y el subtítulo del documento" style="position:absolute;margin-left:18pt;margin-top:252pt;width:447pt;height:10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kYtVcCAAClBAAADgAAAGRycy9lMm9Eb2MueG1srFTNbhMxEL4j8Q6W73STVg006qYKrYqQorZS&#10;inp2vN5mJdtjxrPZDe/EU/BijL3ZFAonxMWZv52fb77J5VXvrNgZjA34Uk5PJlIYr6Fq/HMpvzze&#10;vvsgRSTlK2XBm1LuTZRXi7dvLrswN6ewBVsZFJzEx3kXSrklCvOiiHprnIonEIxnZw3oFLGKz0WF&#10;quPszhank8ms6ACrgKBNjGy9GZxykfPXtdF0X9fRkLCl5N4ov5jfTXqLxaWaP6MK20Yf2lD/0IVT&#10;jeeix1Q3ipRosfkjlWs0QoSaTjS4Auq60SbPwNNMJ6+mWW9VMHkWBieGI0zx/6XVd7sHFE1VylMp&#10;vHK8outWVQiiMoJMTyDYUZmoGbTXnqBQCQeRUKEwVtCP79RaEPukxHYz6hWrFejWGU+QIO9CnHPl&#10;deDa1H+Enqkz2iMbE5J9jS79MkaC/by8/XFh3JfQbDyfvZ9dTNil2Tc9u5jMzvNKi5fPA0b6ZMCJ&#10;JJQSmRF5UWq3isStcOgYkqp5uG2szaywXnSlnJ1xyt88/IX1yWIyvw5p0khD60miftMf5txAtecx&#10;EQbuxaBvG25lpSI9MH55Mj4guuentsAl4SBJsQX89jd7imcOsFeKjslbyvi1VWiksJ89syMxfRRw&#10;FDaj4Ft3DXwPUz7NoLPIHyDZUawR3BPf1TJVYZfymmuVkkbxmoYT4rvUZrnMQcznoGjl10Gn1Amg&#10;BOxj/6QwHNBPhLqDkdZq/moJQ+wA9rIlqJu8oQTogCKvKyl8C3lxh7tNx/arnqNe/l0WPwEAAP//&#10;AwBQSwMEFAAGAAgAAAAhANgiCgrfAAAACgEAAA8AAABkcnMvZG93bnJldi54bWxMj0tPwzAQhO9I&#10;/AdrkbhRuw0UCNlUiMeNZwEJbk68JBF+RLGThn/PcoLbjHY0+02xmZ0VEw2xCx5huVAgyNfBdL5B&#10;eH25PToDEZP2RtvgCeGbImzK/b1C5ybs/DNN29QILvEx1whtSn0uZaxbcjouQk+eb59hcDqxHRpp&#10;Br3jcmflSqm1dLrz/KHVPV21VH9tR4dg3+NwV6n0MV039+npUY5vN8sHxMOD+fICRKI5/YXhF5/R&#10;oWSmKozeRGERsjVPSQgn6pgFB84zxaJCOF1lCmRZyP8Tyh8AAAD//wMAUEsBAi0AFAAGAAgAAAAh&#10;AOSZw8D7AAAA4QEAABMAAAAAAAAAAAAAAAAAAAAAAFtDb250ZW50X1R5cGVzXS54bWxQSwECLQAU&#10;AAYACAAAACEAI7Jq4dcAAACUAQAACwAAAAAAAAAAAAAAAAAsAQAAX3JlbHMvLnJlbHNQSwECLQAU&#10;AAYACAAAACEA6CkYtVcCAAClBAAADgAAAAAAAAAAAAAAAAAsAgAAZHJzL2Uyb0RvYy54bWxQSwEC&#10;LQAUAAYACAAAACEA2CIKCt8AAAAKAQAADwAAAAAAAAAAAAAAAACvBAAAZHJzL2Rvd25yZXYueG1s&#10;UEsFBgAAAAAEAAQA8wAAALsFAAAAAA==&#10;" filled="f" stroked="f" strokeweight=".5pt">
                    <v:textbox inset="0,0,0,0">
                      <w:txbxContent>
                        <w:p w14:paraId="4B0D33CB" w14:textId="77777777" w:rsidR="005C3F47" w:rsidRPr="00405A38" w:rsidRDefault="00C136F9" w:rsidP="00945155">
                          <w:pPr>
                            <w:pStyle w:val="Ttulo"/>
                            <w:jc w:val="center"/>
                            <w:rPr>
                              <w:color w:val="auto"/>
                              <w:lang w:val="es-ES"/>
                            </w:rPr>
                          </w:pPr>
                          <w:sdt>
                            <w:sdtPr>
                              <w:rPr>
                                <w:color w:val="auto"/>
                                <w:lang w:val="es-ES"/>
                              </w:rPr>
                              <w:alias w:val="Título"/>
                              <w:tag w:val=""/>
                              <w:id w:val="187880482"/>
                              <w:dataBinding w:prefixMappings="xmlns:ns0='http://purl.org/dc/elements/1.1/' xmlns:ns1='http://schemas.openxmlformats.org/package/2006/metadata/core-properties' " w:xpath="/ns1:coreProperties[1]/ns0:title[1]" w:storeItemID="{6C3C8BC8-F283-45AE-878A-BAB7291924A1}"/>
                              <w:text/>
                            </w:sdtPr>
                            <w:sdtEndPr/>
                            <w:sdtContent>
                              <w:r w:rsidR="005C3F47" w:rsidRPr="00405A38">
                                <w:rPr>
                                  <w:color w:val="auto"/>
                                </w:rPr>
                                <w:t>2do. Trimestre</w:t>
                              </w:r>
                            </w:sdtContent>
                          </w:sdt>
                        </w:p>
                        <w:p w14:paraId="5488D0A1" w14:textId="77777777" w:rsidR="005C3F47" w:rsidRPr="00405A38" w:rsidRDefault="00C136F9" w:rsidP="00945155">
                          <w:pPr>
                            <w:pStyle w:val="Ttulo"/>
                            <w:jc w:val="center"/>
                            <w:rPr>
                              <w:color w:val="auto"/>
                              <w:sz w:val="56"/>
                              <w:lang w:val="es-ES"/>
                            </w:rPr>
                          </w:pPr>
                          <w:sdt>
                            <w:sdtPr>
                              <w:rPr>
                                <w:color w:val="auto"/>
                                <w:sz w:val="56"/>
                                <w:lang w:val="es-ES"/>
                              </w:rPr>
                              <w:alias w:val="Subtítulo"/>
                              <w:tag w:val=""/>
                              <w:id w:val="2056579944"/>
                              <w:dataBinding w:prefixMappings="xmlns:ns0='http://purl.org/dc/elements/1.1/' xmlns:ns1='http://schemas.openxmlformats.org/package/2006/metadata/core-properties' " w:xpath="/ns1:coreProperties[1]/ns0:subject[1]" w:storeItemID="{6C3C8BC8-F283-45AE-878A-BAB7291924A1}"/>
                              <w:text/>
                            </w:sdtPr>
                            <w:sdtEndPr/>
                            <w:sdtContent>
                              <w:r w:rsidR="005C3F47" w:rsidRPr="00405A38">
                                <w:rPr>
                                  <w:color w:val="auto"/>
                                  <w:sz w:val="56"/>
                                  <w:lang w:val="es-ES"/>
                                </w:rPr>
                                <w:t>Abril- Junio 2017</w:t>
                              </w:r>
                            </w:sdtContent>
                          </w:sdt>
                        </w:p>
                      </w:txbxContent>
                    </v:textbox>
                    <w10:wrap type="topAndBottom" anchorx="margin" anchory="margin"/>
                  </v:shape>
                </w:pict>
              </mc:Fallback>
            </mc:AlternateContent>
          </w:r>
        </w:p>
        <w:p w14:paraId="21D2F27A" w14:textId="77777777" w:rsidR="00945155" w:rsidRPr="005D2633" w:rsidRDefault="00945155" w:rsidP="00161292">
          <w:pPr>
            <w:tabs>
              <w:tab w:val="left" w:pos="6645"/>
            </w:tabs>
            <w:rPr>
              <w:rFonts w:ascii="Arial Narrow" w:hAnsi="Arial Narrow"/>
              <w:sz w:val="24"/>
              <w:szCs w:val="24"/>
              <w:lang w:val="es-ES"/>
            </w:rPr>
          </w:pPr>
        </w:p>
        <w:p w14:paraId="34ACFE00" w14:textId="77777777" w:rsidR="00945155" w:rsidRPr="005D2633" w:rsidRDefault="00945155" w:rsidP="00161292">
          <w:pPr>
            <w:tabs>
              <w:tab w:val="left" w:pos="6645"/>
            </w:tabs>
            <w:rPr>
              <w:rFonts w:ascii="Arial Narrow" w:hAnsi="Arial Narrow"/>
              <w:sz w:val="24"/>
              <w:szCs w:val="24"/>
              <w:lang w:val="es-ES"/>
            </w:rPr>
          </w:pPr>
        </w:p>
        <w:p w14:paraId="6B992202" w14:textId="77777777" w:rsidR="00945155" w:rsidRPr="005D2633" w:rsidRDefault="00945155" w:rsidP="00945155">
          <w:pPr>
            <w:tabs>
              <w:tab w:val="left" w:pos="6645"/>
            </w:tabs>
            <w:spacing w:after="0" w:line="240" w:lineRule="auto"/>
            <w:rPr>
              <w:rFonts w:ascii="Arial Narrow" w:hAnsi="Arial Narrow"/>
              <w:sz w:val="24"/>
              <w:szCs w:val="24"/>
              <w:lang w:val="es-ES"/>
            </w:rPr>
          </w:pPr>
        </w:p>
        <w:p w14:paraId="6CBAA906" w14:textId="77777777" w:rsidR="00945155" w:rsidRPr="005D2633" w:rsidRDefault="00945155" w:rsidP="00945155">
          <w:pPr>
            <w:tabs>
              <w:tab w:val="left" w:pos="6645"/>
            </w:tabs>
            <w:spacing w:after="0" w:line="240" w:lineRule="auto"/>
            <w:rPr>
              <w:rFonts w:ascii="Arial Narrow" w:hAnsi="Arial Narrow"/>
              <w:sz w:val="24"/>
              <w:szCs w:val="24"/>
              <w:lang w:val="es-ES"/>
            </w:rPr>
          </w:pPr>
        </w:p>
        <w:p w14:paraId="4FF34696" w14:textId="77777777" w:rsidR="00945155" w:rsidRPr="005D2633" w:rsidRDefault="00945155" w:rsidP="00945155">
          <w:pPr>
            <w:tabs>
              <w:tab w:val="left" w:pos="6645"/>
            </w:tabs>
            <w:spacing w:after="0" w:line="240" w:lineRule="auto"/>
            <w:rPr>
              <w:rFonts w:ascii="Arial Narrow" w:hAnsi="Arial Narrow"/>
              <w:sz w:val="24"/>
              <w:szCs w:val="24"/>
              <w:lang w:val="es-ES"/>
            </w:rPr>
          </w:pPr>
        </w:p>
        <w:p w14:paraId="42E7C8A0" w14:textId="77777777" w:rsidR="00945155" w:rsidRDefault="00945155" w:rsidP="00945155">
          <w:pPr>
            <w:tabs>
              <w:tab w:val="left" w:pos="6645"/>
            </w:tabs>
            <w:spacing w:after="0" w:line="240" w:lineRule="auto"/>
            <w:rPr>
              <w:rFonts w:ascii="Arial Narrow" w:hAnsi="Arial Narrow"/>
              <w:sz w:val="24"/>
              <w:szCs w:val="24"/>
              <w:lang w:val="es-ES"/>
            </w:rPr>
          </w:pPr>
        </w:p>
        <w:p w14:paraId="51087DB0" w14:textId="77777777" w:rsidR="005D2633" w:rsidRDefault="005D2633" w:rsidP="00945155">
          <w:pPr>
            <w:tabs>
              <w:tab w:val="left" w:pos="6645"/>
            </w:tabs>
            <w:spacing w:after="0" w:line="240" w:lineRule="auto"/>
            <w:rPr>
              <w:rFonts w:ascii="Arial Narrow" w:hAnsi="Arial Narrow"/>
              <w:sz w:val="24"/>
              <w:szCs w:val="24"/>
              <w:lang w:val="es-ES"/>
            </w:rPr>
          </w:pPr>
        </w:p>
        <w:p w14:paraId="4DCAA16D" w14:textId="77777777" w:rsidR="005D2633" w:rsidRDefault="005D2633" w:rsidP="00945155">
          <w:pPr>
            <w:tabs>
              <w:tab w:val="left" w:pos="6645"/>
            </w:tabs>
            <w:spacing w:after="0" w:line="240" w:lineRule="auto"/>
            <w:rPr>
              <w:rFonts w:ascii="Arial Narrow" w:hAnsi="Arial Narrow"/>
              <w:sz w:val="24"/>
              <w:szCs w:val="24"/>
              <w:lang w:val="es-ES"/>
            </w:rPr>
          </w:pPr>
        </w:p>
        <w:p w14:paraId="719FC04A" w14:textId="77777777" w:rsidR="005D2633" w:rsidRDefault="005D2633" w:rsidP="00945155">
          <w:pPr>
            <w:tabs>
              <w:tab w:val="left" w:pos="6645"/>
            </w:tabs>
            <w:spacing w:after="0" w:line="240" w:lineRule="auto"/>
            <w:rPr>
              <w:rFonts w:ascii="Arial Narrow" w:hAnsi="Arial Narrow"/>
              <w:sz w:val="24"/>
              <w:szCs w:val="24"/>
              <w:lang w:val="es-ES"/>
            </w:rPr>
          </w:pPr>
        </w:p>
        <w:p w14:paraId="18A0D417" w14:textId="77777777" w:rsidR="005D2633" w:rsidRDefault="005D2633" w:rsidP="00945155">
          <w:pPr>
            <w:tabs>
              <w:tab w:val="left" w:pos="6645"/>
            </w:tabs>
            <w:spacing w:after="0" w:line="240" w:lineRule="auto"/>
            <w:rPr>
              <w:rFonts w:ascii="Arial Narrow" w:hAnsi="Arial Narrow"/>
              <w:sz w:val="24"/>
              <w:szCs w:val="24"/>
              <w:lang w:val="es-ES"/>
            </w:rPr>
          </w:pPr>
        </w:p>
        <w:p w14:paraId="6CF53DE9" w14:textId="77777777" w:rsidR="005D2633" w:rsidRDefault="005D2633" w:rsidP="00945155">
          <w:pPr>
            <w:tabs>
              <w:tab w:val="left" w:pos="6645"/>
            </w:tabs>
            <w:spacing w:after="0" w:line="240" w:lineRule="auto"/>
            <w:rPr>
              <w:rFonts w:ascii="Arial Narrow" w:hAnsi="Arial Narrow"/>
              <w:sz w:val="24"/>
              <w:szCs w:val="24"/>
              <w:lang w:val="es-ES"/>
            </w:rPr>
          </w:pPr>
        </w:p>
        <w:p w14:paraId="1754FF65" w14:textId="77777777" w:rsidR="005D2633" w:rsidRDefault="005D2633" w:rsidP="00945155">
          <w:pPr>
            <w:tabs>
              <w:tab w:val="left" w:pos="6645"/>
            </w:tabs>
            <w:spacing w:after="0" w:line="240" w:lineRule="auto"/>
            <w:rPr>
              <w:rFonts w:ascii="Arial Narrow" w:hAnsi="Arial Narrow"/>
              <w:sz w:val="24"/>
              <w:szCs w:val="24"/>
              <w:lang w:val="es-ES"/>
            </w:rPr>
          </w:pPr>
        </w:p>
        <w:p w14:paraId="32D680F6" w14:textId="77777777" w:rsidR="005D2633" w:rsidRDefault="005D2633" w:rsidP="00945155">
          <w:pPr>
            <w:tabs>
              <w:tab w:val="left" w:pos="6645"/>
            </w:tabs>
            <w:spacing w:after="0" w:line="240" w:lineRule="auto"/>
            <w:rPr>
              <w:rFonts w:ascii="Arial Narrow" w:hAnsi="Arial Narrow"/>
              <w:sz w:val="24"/>
              <w:szCs w:val="24"/>
              <w:lang w:val="es-ES"/>
            </w:rPr>
          </w:pPr>
        </w:p>
        <w:p w14:paraId="6A1E2AD7" w14:textId="77777777" w:rsidR="005D2633" w:rsidRDefault="005D2633" w:rsidP="00945155">
          <w:pPr>
            <w:tabs>
              <w:tab w:val="left" w:pos="6645"/>
            </w:tabs>
            <w:spacing w:after="0" w:line="240" w:lineRule="auto"/>
            <w:rPr>
              <w:rFonts w:ascii="Arial Narrow" w:hAnsi="Arial Narrow"/>
              <w:sz w:val="24"/>
              <w:szCs w:val="24"/>
              <w:lang w:val="es-ES"/>
            </w:rPr>
          </w:pPr>
        </w:p>
        <w:p w14:paraId="225E7344" w14:textId="77777777" w:rsidR="005D2633" w:rsidRDefault="005D2633" w:rsidP="00945155">
          <w:pPr>
            <w:tabs>
              <w:tab w:val="left" w:pos="6645"/>
            </w:tabs>
            <w:spacing w:after="0" w:line="240" w:lineRule="auto"/>
            <w:rPr>
              <w:rFonts w:ascii="Arial Narrow" w:hAnsi="Arial Narrow"/>
              <w:sz w:val="24"/>
              <w:szCs w:val="24"/>
              <w:lang w:val="es-ES"/>
            </w:rPr>
          </w:pPr>
        </w:p>
        <w:p w14:paraId="1C78C688" w14:textId="77777777" w:rsidR="005D2633" w:rsidRDefault="005D2633" w:rsidP="00945155">
          <w:pPr>
            <w:tabs>
              <w:tab w:val="left" w:pos="6645"/>
            </w:tabs>
            <w:spacing w:after="0" w:line="240" w:lineRule="auto"/>
            <w:rPr>
              <w:rFonts w:ascii="Arial Narrow" w:hAnsi="Arial Narrow"/>
              <w:sz w:val="24"/>
              <w:szCs w:val="24"/>
              <w:lang w:val="es-ES"/>
            </w:rPr>
          </w:pPr>
        </w:p>
        <w:p w14:paraId="6065062D" w14:textId="77777777" w:rsidR="005D2633" w:rsidRDefault="005D2633" w:rsidP="00945155">
          <w:pPr>
            <w:tabs>
              <w:tab w:val="left" w:pos="6645"/>
            </w:tabs>
            <w:spacing w:after="0" w:line="240" w:lineRule="auto"/>
            <w:rPr>
              <w:rFonts w:ascii="Arial Narrow" w:hAnsi="Arial Narrow"/>
              <w:sz w:val="24"/>
              <w:szCs w:val="24"/>
              <w:lang w:val="es-ES"/>
            </w:rPr>
          </w:pPr>
        </w:p>
        <w:p w14:paraId="1EAAE416" w14:textId="77777777" w:rsidR="005D2633" w:rsidRDefault="005D2633" w:rsidP="00945155">
          <w:pPr>
            <w:tabs>
              <w:tab w:val="left" w:pos="6645"/>
            </w:tabs>
            <w:spacing w:after="0" w:line="240" w:lineRule="auto"/>
            <w:rPr>
              <w:rFonts w:ascii="Arial Narrow" w:hAnsi="Arial Narrow"/>
              <w:sz w:val="24"/>
              <w:szCs w:val="24"/>
              <w:lang w:val="es-ES"/>
            </w:rPr>
          </w:pPr>
        </w:p>
        <w:p w14:paraId="1CFCDD83" w14:textId="77777777" w:rsidR="005D2633" w:rsidRDefault="005D2633" w:rsidP="00945155">
          <w:pPr>
            <w:tabs>
              <w:tab w:val="left" w:pos="6645"/>
            </w:tabs>
            <w:spacing w:after="0" w:line="240" w:lineRule="auto"/>
            <w:rPr>
              <w:rFonts w:ascii="Arial Narrow" w:hAnsi="Arial Narrow"/>
              <w:sz w:val="24"/>
              <w:szCs w:val="24"/>
              <w:lang w:val="es-ES"/>
            </w:rPr>
          </w:pPr>
        </w:p>
        <w:p w14:paraId="2BCAA2F0" w14:textId="77777777" w:rsidR="005D2633" w:rsidRDefault="005D2633" w:rsidP="00945155">
          <w:pPr>
            <w:tabs>
              <w:tab w:val="left" w:pos="6645"/>
            </w:tabs>
            <w:spacing w:after="0" w:line="240" w:lineRule="auto"/>
            <w:rPr>
              <w:rFonts w:ascii="Arial Narrow" w:hAnsi="Arial Narrow"/>
              <w:sz w:val="24"/>
              <w:szCs w:val="24"/>
              <w:lang w:val="es-ES"/>
            </w:rPr>
          </w:pPr>
        </w:p>
        <w:p w14:paraId="17D99B72" w14:textId="77777777" w:rsidR="005D2633" w:rsidRDefault="005D2633" w:rsidP="00945155">
          <w:pPr>
            <w:tabs>
              <w:tab w:val="left" w:pos="6645"/>
            </w:tabs>
            <w:spacing w:after="0" w:line="240" w:lineRule="auto"/>
            <w:rPr>
              <w:rFonts w:ascii="Arial Narrow" w:hAnsi="Arial Narrow"/>
              <w:sz w:val="24"/>
              <w:szCs w:val="24"/>
              <w:lang w:val="es-ES"/>
            </w:rPr>
          </w:pPr>
        </w:p>
        <w:p w14:paraId="122D181E" w14:textId="77777777" w:rsidR="005D2633" w:rsidRPr="005D2633" w:rsidRDefault="005D2633" w:rsidP="00945155">
          <w:pPr>
            <w:tabs>
              <w:tab w:val="left" w:pos="6645"/>
            </w:tabs>
            <w:spacing w:after="0" w:line="240" w:lineRule="auto"/>
            <w:rPr>
              <w:rFonts w:ascii="Arial Narrow" w:hAnsi="Arial Narrow"/>
              <w:sz w:val="24"/>
              <w:szCs w:val="24"/>
              <w:lang w:val="es-ES"/>
            </w:rPr>
          </w:pPr>
        </w:p>
        <w:p w14:paraId="6702F71C" w14:textId="1658DFCB" w:rsidR="00945155" w:rsidRPr="005D2633" w:rsidRDefault="00C136F9" w:rsidP="00945155">
          <w:pPr>
            <w:tabs>
              <w:tab w:val="left" w:pos="6645"/>
            </w:tabs>
            <w:spacing w:after="0" w:line="240" w:lineRule="auto"/>
            <w:rPr>
              <w:rFonts w:ascii="Brush Script MT" w:hAnsi="Brush Script MT"/>
              <w:sz w:val="24"/>
              <w:szCs w:val="24"/>
              <w:lang w:val="es-ES"/>
            </w:rPr>
          </w:pPr>
        </w:p>
      </w:sdtContent>
    </w:sdt>
    <w:p w14:paraId="7F17875B" w14:textId="77777777" w:rsidR="00843104" w:rsidRPr="005D2633" w:rsidRDefault="00843104" w:rsidP="00945155">
      <w:pPr>
        <w:tabs>
          <w:tab w:val="left" w:pos="2235"/>
        </w:tabs>
        <w:rPr>
          <w:rFonts w:ascii="Arial Narrow" w:hAnsi="Arial Narrow"/>
          <w:sz w:val="24"/>
          <w:szCs w:val="24"/>
          <w:lang w:val="es-ES"/>
        </w:rPr>
        <w:sectPr w:rsidR="00843104" w:rsidRPr="005D2633">
          <w:headerReference w:type="default" r:id="rId12"/>
          <w:pgSz w:w="11907" w:h="16839" w:code="1"/>
          <w:pgMar w:top="1148" w:right="1418" w:bottom="1148" w:left="1418" w:header="709" w:footer="612" w:gutter="0"/>
          <w:pgNumType w:start="0"/>
          <w:cols w:space="720"/>
          <w:titlePg/>
          <w:docGrid w:linePitch="360"/>
        </w:sectPr>
      </w:pPr>
    </w:p>
    <w:p w14:paraId="44B0A7BE" w14:textId="77777777" w:rsidR="00945155" w:rsidRPr="005D2633" w:rsidRDefault="00945155" w:rsidP="00945155">
      <w:pPr>
        <w:rPr>
          <w:rFonts w:ascii="Arial Narrow" w:hAnsi="Arial Narrow"/>
          <w:sz w:val="24"/>
          <w:szCs w:val="24"/>
          <w:lang w:val="es-ES"/>
        </w:rPr>
      </w:pPr>
      <w:bookmarkStart w:id="1" w:name="_Toc344383008"/>
    </w:p>
    <w:p w14:paraId="481FFD43" w14:textId="77777777" w:rsidR="00945155" w:rsidRPr="005D2633" w:rsidRDefault="00945155" w:rsidP="00945155">
      <w:pPr>
        <w:rPr>
          <w:rFonts w:ascii="Arial Narrow" w:hAnsi="Arial Narrow"/>
          <w:sz w:val="24"/>
          <w:szCs w:val="24"/>
          <w:lang w:val="es-ES"/>
        </w:rPr>
      </w:pPr>
    </w:p>
    <w:p w14:paraId="0E43D9FF" w14:textId="77777777" w:rsidR="00F23B01" w:rsidRPr="005D2633" w:rsidRDefault="00F23B01" w:rsidP="00945155">
      <w:pPr>
        <w:rPr>
          <w:rFonts w:ascii="Arial Narrow" w:hAnsi="Arial Narrow"/>
          <w:sz w:val="24"/>
          <w:szCs w:val="24"/>
          <w:lang w:val="es-ES"/>
        </w:rPr>
      </w:pPr>
    </w:p>
    <w:p w14:paraId="5C0EB944" w14:textId="77777777" w:rsidR="00945155" w:rsidRPr="00BE3009" w:rsidRDefault="00945155" w:rsidP="00945155">
      <w:pPr>
        <w:rPr>
          <w:rFonts w:ascii="Arial" w:hAnsi="Arial" w:cs="Arial"/>
          <w:sz w:val="24"/>
          <w:szCs w:val="24"/>
          <w:lang w:val="es-ES"/>
        </w:rPr>
      </w:pPr>
    </w:p>
    <w:p w14:paraId="3BE6574C" w14:textId="77777777" w:rsidR="005D2633" w:rsidRPr="00BE3009" w:rsidRDefault="00BE3009" w:rsidP="00405A38">
      <w:pPr>
        <w:pStyle w:val="Ttulo1"/>
        <w:jc w:val="center"/>
        <w:rPr>
          <w:sz w:val="48"/>
        </w:rPr>
      </w:pPr>
      <w:r w:rsidRPr="00BE3009">
        <w:rPr>
          <w:sz w:val="48"/>
        </w:rPr>
        <w:t>EJE 1</w:t>
      </w:r>
    </w:p>
    <w:p w14:paraId="0EAFC02D" w14:textId="77777777" w:rsidR="0090580C" w:rsidRPr="00BE3009" w:rsidRDefault="00101806" w:rsidP="00BE3009">
      <w:pPr>
        <w:spacing w:after="0" w:line="240" w:lineRule="auto"/>
        <w:jc w:val="center"/>
        <w:rPr>
          <w:rFonts w:ascii="Arial" w:hAnsi="Arial" w:cs="Arial"/>
          <w:color w:val="auto"/>
          <w:sz w:val="32"/>
          <w:szCs w:val="24"/>
          <w:lang w:val="es-ES"/>
        </w:rPr>
      </w:pPr>
      <w:r w:rsidRPr="00BE3009">
        <w:rPr>
          <w:rStyle w:val="Estilo8Car"/>
          <w:rFonts w:ascii="Arial" w:hAnsi="Arial" w:cs="Arial"/>
          <w:color w:val="auto"/>
          <w:sz w:val="32"/>
          <w:szCs w:val="24"/>
        </w:rPr>
        <w:t>Desarrollo Institucional</w:t>
      </w:r>
      <w:r w:rsidR="00BE3009">
        <w:rPr>
          <w:rStyle w:val="Estilo8Car"/>
          <w:rFonts w:ascii="Arial" w:eastAsiaTheme="minorEastAsia" w:hAnsi="Arial" w:cs="Arial"/>
          <w:b w:val="0"/>
          <w:bCs w:val="0"/>
          <w:color w:val="auto"/>
          <w:kern w:val="0"/>
          <w:sz w:val="32"/>
          <w:szCs w:val="24"/>
        </w:rPr>
        <w:t xml:space="preserve"> </w:t>
      </w:r>
      <w:r w:rsidRPr="00BE3009">
        <w:rPr>
          <w:rStyle w:val="Estilo8Car"/>
          <w:rFonts w:ascii="Arial" w:hAnsi="Arial" w:cs="Arial"/>
          <w:color w:val="auto"/>
          <w:sz w:val="32"/>
          <w:szCs w:val="24"/>
        </w:rPr>
        <w:t>Para</w:t>
      </w:r>
      <w:r w:rsidR="0090580C" w:rsidRPr="00BE3009">
        <w:rPr>
          <w:rStyle w:val="Estilo8Car"/>
          <w:rFonts w:ascii="Arial" w:hAnsi="Arial" w:cs="Arial"/>
          <w:color w:val="auto"/>
          <w:sz w:val="32"/>
          <w:szCs w:val="24"/>
        </w:rPr>
        <w:t xml:space="preserve"> Gobierno Efectivo</w:t>
      </w:r>
    </w:p>
    <w:p w14:paraId="076C2F5B" w14:textId="77777777" w:rsidR="00945155" w:rsidRPr="00BE3009" w:rsidRDefault="00945155" w:rsidP="00945155">
      <w:pPr>
        <w:rPr>
          <w:rFonts w:ascii="Arial" w:hAnsi="Arial" w:cs="Arial"/>
          <w:sz w:val="24"/>
          <w:szCs w:val="24"/>
          <w:lang w:val="es-ES"/>
        </w:rPr>
      </w:pPr>
    </w:p>
    <w:p w14:paraId="5C616197" w14:textId="77777777" w:rsidR="00631A13" w:rsidRPr="00BE3009" w:rsidRDefault="00631A13" w:rsidP="00631A13">
      <w:pPr>
        <w:spacing w:after="0" w:line="240" w:lineRule="auto"/>
        <w:jc w:val="both"/>
        <w:rPr>
          <w:rFonts w:ascii="Arial" w:hAnsi="Arial" w:cs="Arial"/>
          <w:color w:val="auto"/>
          <w:sz w:val="24"/>
          <w:szCs w:val="24"/>
        </w:rPr>
      </w:pPr>
      <w:r w:rsidRPr="00BE3009">
        <w:rPr>
          <w:rFonts w:ascii="Arial" w:hAnsi="Arial" w:cs="Arial"/>
          <w:i/>
          <w:color w:val="auto"/>
          <w:sz w:val="24"/>
          <w:szCs w:val="24"/>
        </w:rPr>
        <w:t xml:space="preserve">Retomar la participación ciudadana como eje articulador del ejercicio público, en la que se cumplan las tareas fundamentales del buen gobierno y abierto en relación con la transparencia y la rendición de cuentas, a través de una Gestión para Resultados (GpR), así como con la simplificación de trámites en todos los procesos de la administración pública municipal con una mayor eficiencia y eficacia. </w:t>
      </w:r>
    </w:p>
    <w:p w14:paraId="1EE9CC27" w14:textId="77777777" w:rsidR="00945155" w:rsidRPr="00BE3009" w:rsidRDefault="00945155" w:rsidP="00945155">
      <w:pPr>
        <w:rPr>
          <w:rFonts w:ascii="Arial" w:hAnsi="Arial" w:cs="Arial"/>
          <w:sz w:val="24"/>
          <w:szCs w:val="24"/>
          <w:lang w:val="es-ES"/>
        </w:rPr>
      </w:pPr>
    </w:p>
    <w:p w14:paraId="0A49B609" w14:textId="77777777" w:rsidR="00945155" w:rsidRPr="00BE3009" w:rsidRDefault="00945155" w:rsidP="00945155">
      <w:pPr>
        <w:rPr>
          <w:rFonts w:ascii="Arial" w:hAnsi="Arial" w:cs="Arial"/>
          <w:sz w:val="24"/>
          <w:szCs w:val="24"/>
          <w:lang w:val="es-ES"/>
        </w:rPr>
      </w:pPr>
    </w:p>
    <w:p w14:paraId="48D91DC8" w14:textId="77777777" w:rsidR="00945155" w:rsidRPr="00BE3009" w:rsidRDefault="00945155" w:rsidP="00945155">
      <w:pPr>
        <w:rPr>
          <w:rFonts w:ascii="Arial" w:hAnsi="Arial" w:cs="Arial"/>
          <w:sz w:val="24"/>
          <w:szCs w:val="24"/>
          <w:lang w:val="es-ES"/>
        </w:rPr>
      </w:pPr>
    </w:p>
    <w:p w14:paraId="4C58696E" w14:textId="77777777" w:rsidR="00A95BA6" w:rsidRPr="00BE3009" w:rsidRDefault="00A95BA6" w:rsidP="0090580C">
      <w:pPr>
        <w:pStyle w:val="Estilo8"/>
        <w:rPr>
          <w:rFonts w:ascii="Arial" w:hAnsi="Arial" w:cs="Arial"/>
          <w:i/>
          <w:iCs/>
          <w:sz w:val="24"/>
          <w:szCs w:val="24"/>
        </w:rPr>
      </w:pPr>
    </w:p>
    <w:p w14:paraId="76D190C0" w14:textId="77777777" w:rsidR="00BE3009" w:rsidRDefault="00BE3009" w:rsidP="0090580C">
      <w:pPr>
        <w:pStyle w:val="Estilo8"/>
        <w:rPr>
          <w:rFonts w:ascii="Arial" w:hAnsi="Arial" w:cs="Arial"/>
          <w:i/>
          <w:iCs/>
          <w:sz w:val="24"/>
          <w:szCs w:val="24"/>
        </w:rPr>
      </w:pPr>
    </w:p>
    <w:p w14:paraId="60AB1640" w14:textId="77777777" w:rsidR="00BE3009" w:rsidRDefault="00BE3009" w:rsidP="0090580C">
      <w:pPr>
        <w:pStyle w:val="Estilo8"/>
        <w:rPr>
          <w:rFonts w:ascii="Arial" w:hAnsi="Arial" w:cs="Arial"/>
          <w:i/>
          <w:iCs/>
          <w:sz w:val="24"/>
          <w:szCs w:val="24"/>
        </w:rPr>
      </w:pPr>
    </w:p>
    <w:p w14:paraId="1E8182DF" w14:textId="77777777" w:rsidR="00BE3009" w:rsidRDefault="00BE3009" w:rsidP="0090580C">
      <w:pPr>
        <w:pStyle w:val="Estilo8"/>
        <w:rPr>
          <w:rFonts w:ascii="Arial" w:hAnsi="Arial" w:cs="Arial"/>
          <w:i/>
          <w:iCs/>
          <w:sz w:val="24"/>
          <w:szCs w:val="24"/>
        </w:rPr>
      </w:pPr>
    </w:p>
    <w:p w14:paraId="698674E2" w14:textId="77777777" w:rsidR="00BE3009" w:rsidRDefault="00BE3009" w:rsidP="0090580C">
      <w:pPr>
        <w:pStyle w:val="Estilo8"/>
        <w:rPr>
          <w:rFonts w:ascii="Arial" w:hAnsi="Arial" w:cs="Arial"/>
          <w:i/>
          <w:iCs/>
          <w:sz w:val="24"/>
          <w:szCs w:val="24"/>
        </w:rPr>
      </w:pPr>
    </w:p>
    <w:p w14:paraId="663EF411" w14:textId="77777777" w:rsidR="00BE3009" w:rsidRDefault="00BE3009" w:rsidP="0090580C">
      <w:pPr>
        <w:pStyle w:val="Estilo8"/>
        <w:rPr>
          <w:rFonts w:ascii="Arial" w:hAnsi="Arial" w:cs="Arial"/>
          <w:i/>
          <w:iCs/>
          <w:sz w:val="24"/>
          <w:szCs w:val="24"/>
        </w:rPr>
      </w:pPr>
    </w:p>
    <w:p w14:paraId="18261495" w14:textId="77777777" w:rsidR="00BE3009" w:rsidRDefault="00BE3009" w:rsidP="0090580C">
      <w:pPr>
        <w:pStyle w:val="Estilo8"/>
        <w:rPr>
          <w:rFonts w:ascii="Arial" w:hAnsi="Arial" w:cs="Arial"/>
          <w:i/>
          <w:iCs/>
          <w:sz w:val="24"/>
          <w:szCs w:val="24"/>
        </w:rPr>
      </w:pPr>
    </w:p>
    <w:p w14:paraId="07F05AE5" w14:textId="77777777" w:rsidR="00BE3009" w:rsidRDefault="00BE3009" w:rsidP="0090580C">
      <w:pPr>
        <w:pStyle w:val="Estilo8"/>
        <w:rPr>
          <w:rFonts w:ascii="Arial" w:hAnsi="Arial" w:cs="Arial"/>
          <w:i/>
          <w:iCs/>
          <w:sz w:val="24"/>
          <w:szCs w:val="24"/>
        </w:rPr>
      </w:pPr>
    </w:p>
    <w:p w14:paraId="2ADBB099" w14:textId="77777777" w:rsidR="00BE3009" w:rsidRDefault="00BE3009" w:rsidP="0090580C">
      <w:pPr>
        <w:pStyle w:val="Estilo8"/>
        <w:rPr>
          <w:rFonts w:ascii="Arial" w:hAnsi="Arial" w:cs="Arial"/>
          <w:i/>
          <w:iCs/>
          <w:sz w:val="24"/>
          <w:szCs w:val="24"/>
        </w:rPr>
      </w:pPr>
    </w:p>
    <w:p w14:paraId="4912BA45" w14:textId="77777777" w:rsidR="00BE3009" w:rsidRDefault="00BE3009" w:rsidP="0090580C">
      <w:pPr>
        <w:pStyle w:val="Estilo8"/>
        <w:rPr>
          <w:rFonts w:ascii="Arial" w:hAnsi="Arial" w:cs="Arial"/>
          <w:i/>
          <w:iCs/>
          <w:sz w:val="24"/>
          <w:szCs w:val="24"/>
        </w:rPr>
      </w:pPr>
    </w:p>
    <w:p w14:paraId="6E80B6FD" w14:textId="77777777" w:rsidR="00BE3009" w:rsidRDefault="00BE3009" w:rsidP="0090580C">
      <w:pPr>
        <w:pStyle w:val="Estilo8"/>
        <w:rPr>
          <w:rFonts w:ascii="Arial" w:hAnsi="Arial" w:cs="Arial"/>
          <w:i/>
          <w:iCs/>
          <w:sz w:val="24"/>
          <w:szCs w:val="24"/>
        </w:rPr>
      </w:pPr>
    </w:p>
    <w:p w14:paraId="5AF90484" w14:textId="77777777" w:rsidR="00BE3009" w:rsidRDefault="00BE3009" w:rsidP="0090580C">
      <w:pPr>
        <w:pStyle w:val="Estilo8"/>
        <w:rPr>
          <w:rFonts w:ascii="Arial" w:hAnsi="Arial" w:cs="Arial"/>
          <w:i/>
          <w:iCs/>
          <w:sz w:val="24"/>
          <w:szCs w:val="24"/>
        </w:rPr>
      </w:pPr>
    </w:p>
    <w:p w14:paraId="1E2F187E" w14:textId="77777777" w:rsidR="00BE3009" w:rsidRDefault="00BE3009" w:rsidP="0090580C">
      <w:pPr>
        <w:pStyle w:val="Estilo8"/>
        <w:rPr>
          <w:rFonts w:ascii="Arial" w:hAnsi="Arial" w:cs="Arial"/>
          <w:i/>
          <w:iCs/>
          <w:sz w:val="24"/>
          <w:szCs w:val="24"/>
        </w:rPr>
      </w:pPr>
    </w:p>
    <w:p w14:paraId="0FCB59C4" w14:textId="77777777" w:rsidR="00BE3009" w:rsidRDefault="00BE3009" w:rsidP="0090580C">
      <w:pPr>
        <w:pStyle w:val="Estilo8"/>
        <w:rPr>
          <w:rFonts w:ascii="Arial" w:hAnsi="Arial" w:cs="Arial"/>
          <w:i/>
          <w:iCs/>
          <w:sz w:val="24"/>
          <w:szCs w:val="24"/>
        </w:rPr>
      </w:pPr>
    </w:p>
    <w:p w14:paraId="073F6C54" w14:textId="77777777" w:rsidR="00BE3009" w:rsidRDefault="00BE3009" w:rsidP="0090580C">
      <w:pPr>
        <w:pStyle w:val="Estilo8"/>
        <w:rPr>
          <w:rFonts w:ascii="Arial" w:hAnsi="Arial" w:cs="Arial"/>
          <w:i/>
          <w:iCs/>
          <w:sz w:val="24"/>
          <w:szCs w:val="24"/>
        </w:rPr>
      </w:pPr>
    </w:p>
    <w:p w14:paraId="272B87DE" w14:textId="77777777" w:rsidR="00BE3009" w:rsidRDefault="00BE3009" w:rsidP="0090580C">
      <w:pPr>
        <w:pStyle w:val="Estilo8"/>
        <w:rPr>
          <w:rFonts w:ascii="Arial" w:hAnsi="Arial" w:cs="Arial"/>
          <w:i/>
          <w:iCs/>
          <w:sz w:val="24"/>
          <w:szCs w:val="24"/>
        </w:rPr>
      </w:pPr>
    </w:p>
    <w:p w14:paraId="4C080FB6" w14:textId="77777777" w:rsidR="00BE3009" w:rsidRDefault="00BE3009" w:rsidP="0090580C">
      <w:pPr>
        <w:pStyle w:val="Estilo8"/>
        <w:rPr>
          <w:rFonts w:ascii="Arial" w:hAnsi="Arial" w:cs="Arial"/>
          <w:i/>
          <w:iCs/>
          <w:sz w:val="24"/>
          <w:szCs w:val="24"/>
        </w:rPr>
      </w:pPr>
    </w:p>
    <w:p w14:paraId="6C4F9E91" w14:textId="77777777" w:rsidR="00BE3009" w:rsidRDefault="00BE3009" w:rsidP="0090580C">
      <w:pPr>
        <w:pStyle w:val="Estilo8"/>
        <w:rPr>
          <w:rFonts w:ascii="Arial" w:hAnsi="Arial" w:cs="Arial"/>
          <w:i/>
          <w:iCs/>
          <w:sz w:val="24"/>
          <w:szCs w:val="24"/>
        </w:rPr>
      </w:pPr>
    </w:p>
    <w:p w14:paraId="45831EA1" w14:textId="77777777" w:rsidR="00BE3009" w:rsidRDefault="00BE3009" w:rsidP="0090580C">
      <w:pPr>
        <w:pStyle w:val="Estilo8"/>
        <w:rPr>
          <w:rFonts w:ascii="Arial" w:hAnsi="Arial" w:cs="Arial"/>
          <w:i/>
          <w:iCs/>
          <w:sz w:val="24"/>
          <w:szCs w:val="24"/>
        </w:rPr>
      </w:pPr>
    </w:p>
    <w:p w14:paraId="523AED5D" w14:textId="77777777" w:rsidR="00036773" w:rsidRDefault="00036773" w:rsidP="0090580C">
      <w:pPr>
        <w:pStyle w:val="Estilo8"/>
        <w:rPr>
          <w:rFonts w:ascii="Arial" w:hAnsi="Arial" w:cs="Arial"/>
          <w:i/>
          <w:iCs/>
          <w:sz w:val="24"/>
          <w:szCs w:val="24"/>
        </w:rPr>
      </w:pPr>
    </w:p>
    <w:p w14:paraId="39B0F1AF" w14:textId="77777777" w:rsidR="00036773" w:rsidRDefault="00036773" w:rsidP="0090580C">
      <w:pPr>
        <w:pStyle w:val="Estilo8"/>
        <w:rPr>
          <w:rFonts w:ascii="Arial" w:hAnsi="Arial" w:cs="Arial"/>
          <w:i/>
          <w:iCs/>
          <w:sz w:val="24"/>
          <w:szCs w:val="24"/>
        </w:rPr>
      </w:pPr>
    </w:p>
    <w:p w14:paraId="5434ABCD" w14:textId="77777777" w:rsidR="0090580C" w:rsidRPr="00BE3009" w:rsidRDefault="0090580C" w:rsidP="0090580C">
      <w:pPr>
        <w:pStyle w:val="Estilo8"/>
        <w:rPr>
          <w:rFonts w:ascii="Arial" w:hAnsi="Arial" w:cs="Arial"/>
          <w:i/>
          <w:iCs/>
          <w:sz w:val="24"/>
          <w:szCs w:val="24"/>
        </w:rPr>
      </w:pPr>
      <w:r w:rsidRPr="00036773">
        <w:rPr>
          <w:rFonts w:ascii="Arial" w:hAnsi="Arial" w:cs="Arial"/>
          <w:iCs/>
          <w:sz w:val="24"/>
          <w:szCs w:val="24"/>
        </w:rPr>
        <w:t>Programa 1. Impulso a la Mejora de la Recaudación Municipal</w:t>
      </w:r>
      <w:r w:rsidRPr="00BE3009">
        <w:rPr>
          <w:rFonts w:ascii="Arial" w:hAnsi="Arial" w:cs="Arial"/>
          <w:i/>
          <w:iCs/>
          <w:sz w:val="24"/>
          <w:szCs w:val="24"/>
        </w:rPr>
        <w:t>.</w:t>
      </w:r>
    </w:p>
    <w:p w14:paraId="03AFC087" w14:textId="77777777" w:rsidR="0090580C" w:rsidRDefault="0090580C" w:rsidP="0090580C">
      <w:pPr>
        <w:pStyle w:val="Estilo8"/>
        <w:rPr>
          <w:rFonts w:ascii="Arial" w:hAnsi="Arial" w:cs="Arial"/>
          <w:i/>
          <w:iCs/>
          <w:sz w:val="24"/>
          <w:szCs w:val="24"/>
        </w:rPr>
      </w:pPr>
    </w:p>
    <w:p w14:paraId="0879A17C" w14:textId="77777777" w:rsidR="00BE3009" w:rsidRDefault="00BE3009" w:rsidP="0090580C">
      <w:pPr>
        <w:pStyle w:val="Estilo8"/>
        <w:rPr>
          <w:rFonts w:ascii="Arial" w:hAnsi="Arial" w:cs="Arial"/>
          <w:i/>
          <w:iCs/>
          <w:sz w:val="24"/>
          <w:szCs w:val="24"/>
        </w:rPr>
      </w:pPr>
    </w:p>
    <w:p w14:paraId="3D34CC7E" w14:textId="77777777" w:rsidR="00BE3009" w:rsidRDefault="00BE3009" w:rsidP="00BE3009">
      <w:pPr>
        <w:jc w:val="both"/>
        <w:rPr>
          <w:rFonts w:ascii="Arial" w:hAnsi="Arial" w:cs="Arial"/>
          <w:b/>
          <w:sz w:val="24"/>
          <w:szCs w:val="24"/>
        </w:rPr>
      </w:pPr>
      <w:r>
        <w:rPr>
          <w:rFonts w:ascii="Arial" w:hAnsi="Arial" w:cs="Arial"/>
          <w:b/>
          <w:sz w:val="24"/>
          <w:szCs w:val="24"/>
        </w:rPr>
        <w:t>Dirección de Finanzas</w:t>
      </w:r>
    </w:p>
    <w:p w14:paraId="2D95CB53" w14:textId="77777777" w:rsidR="00BE3009" w:rsidRPr="00BE3009" w:rsidRDefault="00BE3009" w:rsidP="00BE3009">
      <w:pPr>
        <w:jc w:val="center"/>
        <w:rPr>
          <w:rFonts w:ascii="Arial" w:hAnsi="Arial" w:cs="Arial"/>
          <w:b/>
          <w:sz w:val="24"/>
          <w:szCs w:val="24"/>
        </w:rPr>
      </w:pPr>
      <w:r w:rsidRPr="00BE3009">
        <w:rPr>
          <w:rFonts w:ascii="Arial" w:hAnsi="Arial" w:cs="Arial"/>
          <w:b/>
          <w:sz w:val="24"/>
          <w:szCs w:val="24"/>
        </w:rPr>
        <w:t>Recaudación de Impuesto Predial</w:t>
      </w:r>
    </w:p>
    <w:p w14:paraId="66A608EA" w14:textId="77777777" w:rsidR="00BE3009" w:rsidRDefault="00BE3009" w:rsidP="00BE3009">
      <w:pPr>
        <w:jc w:val="center"/>
        <w:rPr>
          <w:rFonts w:ascii="Arial" w:hAnsi="Arial" w:cs="Arial"/>
          <w:b/>
          <w:sz w:val="24"/>
          <w:szCs w:val="24"/>
        </w:rPr>
      </w:pPr>
      <w:r w:rsidRPr="00BE3009">
        <w:rPr>
          <w:rFonts w:ascii="Arial" w:hAnsi="Arial" w:cs="Arial"/>
          <w:b/>
          <w:noProof/>
          <w:sz w:val="24"/>
          <w:szCs w:val="24"/>
          <w:lang w:val="es-ES" w:eastAsia="es-ES"/>
        </w:rPr>
        <w:drawing>
          <wp:inline distT="0" distB="0" distL="0" distR="0" wp14:anchorId="23120031" wp14:editId="049E18B1">
            <wp:extent cx="3819525" cy="2735990"/>
            <wp:effectExtent l="0" t="0" r="0" b="762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21625" cy="2737494"/>
                    </a:xfrm>
                    <a:prstGeom prst="rect">
                      <a:avLst/>
                    </a:prstGeom>
                    <a:noFill/>
                  </pic:spPr>
                </pic:pic>
              </a:graphicData>
            </a:graphic>
          </wp:inline>
        </w:drawing>
      </w:r>
    </w:p>
    <w:p w14:paraId="0AB0EA14" w14:textId="77777777" w:rsidR="00BE3009" w:rsidRDefault="00BE3009" w:rsidP="00BE3009">
      <w:pPr>
        <w:jc w:val="center"/>
        <w:rPr>
          <w:rFonts w:ascii="Arial" w:hAnsi="Arial" w:cs="Arial"/>
          <w:szCs w:val="24"/>
          <w:lang w:val="es-ES"/>
        </w:rPr>
      </w:pPr>
      <w:r w:rsidRPr="00BE3009">
        <w:rPr>
          <w:rFonts w:ascii="Arial" w:hAnsi="Arial" w:cs="Arial"/>
          <w:szCs w:val="24"/>
          <w:lang w:val="es-ES"/>
        </w:rPr>
        <w:t xml:space="preserve">El total de predios del 01 abril al 30 de junio 2017 es de </w:t>
      </w:r>
      <w:r w:rsidRPr="00BE3009">
        <w:rPr>
          <w:rFonts w:ascii="Arial" w:hAnsi="Arial" w:cs="Arial"/>
          <w:b/>
          <w:szCs w:val="24"/>
          <w:lang w:val="es-ES"/>
        </w:rPr>
        <w:t>14 mil 588</w:t>
      </w:r>
      <w:r w:rsidRPr="00BE3009">
        <w:rPr>
          <w:rFonts w:ascii="Arial" w:hAnsi="Arial" w:cs="Arial"/>
          <w:szCs w:val="24"/>
          <w:lang w:val="es-ES"/>
        </w:rPr>
        <w:t xml:space="preserve"> que representa el -47.5% menos que el año pasado</w:t>
      </w:r>
    </w:p>
    <w:p w14:paraId="4010B86A" w14:textId="77777777" w:rsidR="008C636C" w:rsidRDefault="008C636C" w:rsidP="008C636C">
      <w:pPr>
        <w:spacing w:after="0" w:line="240" w:lineRule="auto"/>
        <w:jc w:val="both"/>
        <w:rPr>
          <w:rFonts w:ascii="Arial" w:eastAsia="Times New Roman" w:hAnsi="Arial" w:cs="Arial"/>
          <w:bCs/>
          <w:sz w:val="24"/>
          <w:szCs w:val="24"/>
          <w:lang w:val="es-ES" w:eastAsia="es-ES"/>
        </w:rPr>
      </w:pPr>
      <w:r w:rsidRPr="00BE3009">
        <w:rPr>
          <w:rFonts w:ascii="Arial" w:eastAsia="Times New Roman" w:hAnsi="Arial" w:cs="Arial"/>
          <w:bCs/>
          <w:sz w:val="24"/>
          <w:szCs w:val="24"/>
          <w:lang w:val="es-ES" w:eastAsia="es-ES"/>
        </w:rPr>
        <w:t xml:space="preserve">En impuesto predial del 01 de Abril al 30 del mes de Junio, se notificaron un total de </w:t>
      </w:r>
      <w:r w:rsidRPr="00BE3009">
        <w:rPr>
          <w:rFonts w:ascii="Arial" w:eastAsia="Times New Roman" w:hAnsi="Arial" w:cs="Arial"/>
          <w:b/>
          <w:bCs/>
          <w:sz w:val="24"/>
          <w:szCs w:val="24"/>
          <w:lang w:val="es-ES" w:eastAsia="es-ES"/>
        </w:rPr>
        <w:t>8399</w:t>
      </w:r>
      <w:r w:rsidRPr="00BE3009">
        <w:rPr>
          <w:rFonts w:ascii="Arial" w:eastAsia="Times New Roman" w:hAnsi="Arial" w:cs="Arial"/>
          <w:bCs/>
          <w:sz w:val="24"/>
          <w:szCs w:val="24"/>
          <w:lang w:val="es-ES" w:eastAsia="es-ES"/>
        </w:rPr>
        <w:t xml:space="preserve"> por un monto de </w:t>
      </w:r>
      <w:r w:rsidRPr="00BE3009">
        <w:rPr>
          <w:rFonts w:ascii="Arial" w:eastAsia="Times New Roman" w:hAnsi="Arial" w:cs="Arial"/>
          <w:b/>
          <w:bCs/>
          <w:sz w:val="24"/>
          <w:szCs w:val="24"/>
          <w:lang w:val="es-ES" w:eastAsia="es-ES"/>
        </w:rPr>
        <w:t>50 millones 144 mil 456 pesos</w:t>
      </w:r>
      <w:r w:rsidRPr="00BE3009">
        <w:rPr>
          <w:rFonts w:ascii="Arial" w:eastAsia="Times New Roman" w:hAnsi="Arial" w:cs="Arial"/>
          <w:bCs/>
          <w:sz w:val="24"/>
          <w:szCs w:val="24"/>
          <w:lang w:val="es-ES" w:eastAsia="es-ES"/>
        </w:rPr>
        <w:t xml:space="preserve">, y se cobraron </w:t>
      </w:r>
      <w:r w:rsidRPr="00BE3009">
        <w:rPr>
          <w:rFonts w:ascii="Arial" w:eastAsia="Times New Roman" w:hAnsi="Arial" w:cs="Arial"/>
          <w:b/>
          <w:bCs/>
          <w:sz w:val="24"/>
          <w:szCs w:val="24"/>
          <w:lang w:val="es-ES" w:eastAsia="es-ES"/>
        </w:rPr>
        <w:t>593</w:t>
      </w:r>
      <w:r w:rsidRPr="00BE3009">
        <w:rPr>
          <w:rFonts w:ascii="Arial" w:eastAsia="Times New Roman" w:hAnsi="Arial" w:cs="Arial"/>
          <w:bCs/>
          <w:sz w:val="24"/>
          <w:szCs w:val="24"/>
          <w:lang w:val="es-ES" w:eastAsia="es-ES"/>
        </w:rPr>
        <w:t xml:space="preserve"> por un monto de </w:t>
      </w:r>
      <w:r w:rsidRPr="00BE3009">
        <w:rPr>
          <w:rFonts w:ascii="Arial" w:eastAsia="Times New Roman" w:hAnsi="Arial" w:cs="Arial"/>
          <w:b/>
          <w:bCs/>
          <w:sz w:val="24"/>
          <w:szCs w:val="24"/>
          <w:lang w:val="es-ES" w:eastAsia="es-ES"/>
        </w:rPr>
        <w:t>3 millones 666 mil 455</w:t>
      </w:r>
      <w:r w:rsidRPr="00BE3009">
        <w:rPr>
          <w:rFonts w:ascii="Arial" w:eastAsia="Times New Roman" w:hAnsi="Arial" w:cs="Arial"/>
          <w:bCs/>
          <w:sz w:val="24"/>
          <w:szCs w:val="24"/>
          <w:lang w:val="es-ES" w:eastAsia="es-ES"/>
        </w:rPr>
        <w:t xml:space="preserve"> </w:t>
      </w:r>
      <w:r w:rsidRPr="00BE3009">
        <w:rPr>
          <w:rFonts w:ascii="Arial" w:eastAsia="Times New Roman" w:hAnsi="Arial" w:cs="Arial"/>
          <w:b/>
          <w:bCs/>
          <w:sz w:val="24"/>
          <w:szCs w:val="24"/>
          <w:lang w:val="es-ES" w:eastAsia="es-ES"/>
        </w:rPr>
        <w:t>pesos</w:t>
      </w:r>
      <w:r w:rsidRPr="00BE3009">
        <w:rPr>
          <w:rFonts w:ascii="Arial" w:eastAsia="Times New Roman" w:hAnsi="Arial" w:cs="Arial"/>
          <w:bCs/>
          <w:sz w:val="24"/>
          <w:szCs w:val="24"/>
          <w:lang w:val="es-ES" w:eastAsia="es-ES"/>
        </w:rPr>
        <w:t>.</w:t>
      </w:r>
    </w:p>
    <w:p w14:paraId="5C7F885B" w14:textId="77777777" w:rsidR="008C636C" w:rsidRPr="008C636C" w:rsidRDefault="008C636C" w:rsidP="008C636C">
      <w:pPr>
        <w:spacing w:after="0" w:line="240" w:lineRule="auto"/>
        <w:jc w:val="both"/>
        <w:rPr>
          <w:rFonts w:ascii="Arial" w:eastAsia="Times New Roman" w:hAnsi="Arial" w:cs="Arial"/>
          <w:bCs/>
          <w:sz w:val="24"/>
          <w:szCs w:val="24"/>
          <w:lang w:val="es-ES" w:eastAsia="es-ES"/>
        </w:rPr>
      </w:pPr>
    </w:p>
    <w:p w14:paraId="239F00B3" w14:textId="77777777" w:rsidR="00F23B01" w:rsidRPr="00BE3009" w:rsidRDefault="00F23B01" w:rsidP="00F23B01">
      <w:pPr>
        <w:autoSpaceDE w:val="0"/>
        <w:autoSpaceDN w:val="0"/>
        <w:adjustRightInd w:val="0"/>
        <w:spacing w:after="0" w:line="240" w:lineRule="auto"/>
        <w:jc w:val="both"/>
        <w:rPr>
          <w:rFonts w:ascii="Arial" w:hAnsi="Arial" w:cs="Arial"/>
          <w:sz w:val="24"/>
          <w:szCs w:val="24"/>
        </w:rPr>
      </w:pPr>
      <w:bookmarkStart w:id="2" w:name="_Toc344383021"/>
      <w:bookmarkEnd w:id="1"/>
      <w:r w:rsidRPr="00BE3009">
        <w:rPr>
          <w:rFonts w:ascii="Arial" w:hAnsi="Arial" w:cs="Arial"/>
          <w:b/>
          <w:sz w:val="24"/>
          <w:szCs w:val="24"/>
        </w:rPr>
        <w:t>1.4.1.</w:t>
      </w:r>
      <w:r w:rsidRPr="00BE3009">
        <w:rPr>
          <w:rFonts w:ascii="Arial" w:hAnsi="Arial" w:cs="Arial"/>
          <w:sz w:val="24"/>
          <w:szCs w:val="24"/>
        </w:rPr>
        <w:t xml:space="preserve"> Actualizar el marco legal, las normas y procedimientos del Sistema de Recaudación Municipal con el fin de mejorar la eficiencia y la calidad de los servicios a la ciudadanía.</w:t>
      </w:r>
    </w:p>
    <w:p w14:paraId="25EA8D40" w14:textId="77777777" w:rsidR="001748BF" w:rsidRPr="00BE3009" w:rsidRDefault="001748BF" w:rsidP="00F23B01">
      <w:pPr>
        <w:autoSpaceDE w:val="0"/>
        <w:autoSpaceDN w:val="0"/>
        <w:adjustRightInd w:val="0"/>
        <w:spacing w:after="0" w:line="240" w:lineRule="auto"/>
        <w:jc w:val="both"/>
        <w:rPr>
          <w:rFonts w:ascii="Arial" w:hAnsi="Arial" w:cs="Arial"/>
          <w:sz w:val="24"/>
          <w:szCs w:val="24"/>
        </w:rPr>
      </w:pPr>
    </w:p>
    <w:p w14:paraId="323988E6" w14:textId="77777777" w:rsidR="00036773" w:rsidRPr="00036773" w:rsidRDefault="00036773" w:rsidP="00036773">
      <w:pPr>
        <w:autoSpaceDE w:val="0"/>
        <w:autoSpaceDN w:val="0"/>
        <w:adjustRightInd w:val="0"/>
        <w:spacing w:after="0" w:line="240" w:lineRule="auto"/>
        <w:jc w:val="both"/>
        <w:rPr>
          <w:rFonts w:ascii="Arial" w:hAnsi="Arial" w:cs="Arial"/>
          <w:b/>
          <w:sz w:val="24"/>
          <w:szCs w:val="24"/>
        </w:rPr>
      </w:pPr>
      <w:r w:rsidRPr="00036773">
        <w:rPr>
          <w:rFonts w:ascii="Arial" w:hAnsi="Arial" w:cs="Arial"/>
          <w:b/>
          <w:sz w:val="24"/>
          <w:szCs w:val="24"/>
        </w:rPr>
        <w:t>Direcciòn de Asuntos Jurídicos</w:t>
      </w:r>
    </w:p>
    <w:p w14:paraId="64459F51" w14:textId="77777777" w:rsidR="00036773" w:rsidRDefault="00036773" w:rsidP="00036773">
      <w:pPr>
        <w:autoSpaceDE w:val="0"/>
        <w:autoSpaceDN w:val="0"/>
        <w:adjustRightInd w:val="0"/>
        <w:spacing w:after="0" w:line="240" w:lineRule="auto"/>
        <w:jc w:val="both"/>
        <w:rPr>
          <w:rFonts w:ascii="Arial" w:hAnsi="Arial" w:cs="Arial"/>
          <w:sz w:val="24"/>
          <w:szCs w:val="24"/>
        </w:rPr>
      </w:pPr>
    </w:p>
    <w:p w14:paraId="5DFDD65E" w14:textId="77777777" w:rsidR="00036773" w:rsidRDefault="00036773" w:rsidP="00036773">
      <w:pPr>
        <w:autoSpaceDE w:val="0"/>
        <w:autoSpaceDN w:val="0"/>
        <w:adjustRightInd w:val="0"/>
        <w:spacing w:after="0" w:line="240" w:lineRule="auto"/>
        <w:jc w:val="both"/>
        <w:rPr>
          <w:rFonts w:ascii="Arial" w:hAnsi="Arial" w:cs="Arial"/>
          <w:sz w:val="24"/>
          <w:szCs w:val="24"/>
        </w:rPr>
      </w:pPr>
      <w:r w:rsidRPr="00BE3009">
        <w:rPr>
          <w:rFonts w:ascii="Arial" w:hAnsi="Arial" w:cs="Arial"/>
          <w:sz w:val="24"/>
          <w:szCs w:val="24"/>
        </w:rPr>
        <w:t xml:space="preserve">A través de la unidad Jurídica se realizaron </w:t>
      </w:r>
      <w:r w:rsidRPr="00BE3009">
        <w:rPr>
          <w:rFonts w:ascii="Arial" w:hAnsi="Arial" w:cs="Arial"/>
          <w:b/>
          <w:sz w:val="24"/>
          <w:szCs w:val="24"/>
        </w:rPr>
        <w:t>1242</w:t>
      </w:r>
      <w:r w:rsidRPr="00BE3009">
        <w:rPr>
          <w:rFonts w:ascii="Arial" w:hAnsi="Arial" w:cs="Arial"/>
          <w:sz w:val="24"/>
          <w:szCs w:val="24"/>
        </w:rPr>
        <w:t xml:space="preserve"> </w:t>
      </w:r>
      <w:r w:rsidRPr="00BE3009">
        <w:rPr>
          <w:rFonts w:ascii="Arial" w:hAnsi="Arial" w:cs="Arial"/>
          <w:b/>
          <w:sz w:val="24"/>
          <w:szCs w:val="24"/>
        </w:rPr>
        <w:t xml:space="preserve">actividades por los Jueces Calificadores, </w:t>
      </w:r>
      <w:r w:rsidRPr="00BE3009">
        <w:rPr>
          <w:rFonts w:ascii="Arial" w:hAnsi="Arial" w:cs="Arial"/>
          <w:sz w:val="24"/>
          <w:szCs w:val="24"/>
        </w:rPr>
        <w:t xml:space="preserve">por los siguientes conceptos: </w:t>
      </w:r>
    </w:p>
    <w:p w14:paraId="6E15BC39" w14:textId="77777777" w:rsidR="00036773" w:rsidRPr="00BE3009" w:rsidRDefault="00036773" w:rsidP="00036773">
      <w:pPr>
        <w:autoSpaceDE w:val="0"/>
        <w:autoSpaceDN w:val="0"/>
        <w:adjustRightInd w:val="0"/>
        <w:spacing w:after="0" w:line="240" w:lineRule="auto"/>
        <w:jc w:val="both"/>
        <w:rPr>
          <w:rFonts w:ascii="Arial" w:hAnsi="Arial" w:cs="Arial"/>
          <w:sz w:val="24"/>
          <w:szCs w:val="24"/>
        </w:rPr>
      </w:pPr>
    </w:p>
    <w:p w14:paraId="52E2BC02" w14:textId="77777777" w:rsidR="00036773" w:rsidRPr="00BE3009" w:rsidRDefault="00036773" w:rsidP="00724A1C">
      <w:pPr>
        <w:pStyle w:val="Prrafodelista"/>
        <w:numPr>
          <w:ilvl w:val="0"/>
          <w:numId w:val="8"/>
        </w:numPr>
        <w:autoSpaceDE w:val="0"/>
        <w:autoSpaceDN w:val="0"/>
        <w:adjustRightInd w:val="0"/>
        <w:spacing w:after="0" w:line="240" w:lineRule="auto"/>
        <w:jc w:val="both"/>
        <w:rPr>
          <w:rFonts w:ascii="Arial" w:hAnsi="Arial" w:cs="Arial"/>
          <w:sz w:val="24"/>
          <w:szCs w:val="24"/>
        </w:rPr>
      </w:pPr>
      <w:r w:rsidRPr="00BE3009">
        <w:rPr>
          <w:rFonts w:ascii="Arial" w:hAnsi="Arial" w:cs="Arial"/>
          <w:sz w:val="24"/>
          <w:szCs w:val="24"/>
        </w:rPr>
        <w:t xml:space="preserve">Detenidos </w:t>
      </w:r>
      <w:r w:rsidRPr="00BE3009">
        <w:rPr>
          <w:rFonts w:ascii="Arial" w:hAnsi="Arial" w:cs="Arial"/>
          <w:b/>
          <w:sz w:val="24"/>
          <w:szCs w:val="24"/>
        </w:rPr>
        <w:t>683</w:t>
      </w:r>
      <w:r w:rsidRPr="00BE3009">
        <w:rPr>
          <w:rFonts w:ascii="Arial" w:hAnsi="Arial" w:cs="Arial"/>
          <w:sz w:val="24"/>
          <w:szCs w:val="24"/>
        </w:rPr>
        <w:t xml:space="preserve">, </w:t>
      </w:r>
    </w:p>
    <w:p w14:paraId="5F5388BE" w14:textId="77777777" w:rsidR="00036773" w:rsidRPr="00BE3009" w:rsidRDefault="00036773" w:rsidP="00724A1C">
      <w:pPr>
        <w:pStyle w:val="Prrafodelista"/>
        <w:numPr>
          <w:ilvl w:val="0"/>
          <w:numId w:val="8"/>
        </w:numPr>
        <w:autoSpaceDE w:val="0"/>
        <w:autoSpaceDN w:val="0"/>
        <w:adjustRightInd w:val="0"/>
        <w:spacing w:after="0" w:line="240" w:lineRule="auto"/>
        <w:jc w:val="both"/>
        <w:rPr>
          <w:rFonts w:ascii="Arial" w:hAnsi="Arial" w:cs="Arial"/>
          <w:sz w:val="24"/>
          <w:szCs w:val="24"/>
        </w:rPr>
      </w:pPr>
      <w:r w:rsidRPr="00BE3009">
        <w:rPr>
          <w:rFonts w:ascii="Arial" w:hAnsi="Arial" w:cs="Arial"/>
          <w:sz w:val="24"/>
          <w:szCs w:val="24"/>
        </w:rPr>
        <w:t xml:space="preserve">Arrestos </w:t>
      </w:r>
      <w:r w:rsidRPr="00BE3009">
        <w:rPr>
          <w:rFonts w:ascii="Arial" w:hAnsi="Arial" w:cs="Arial"/>
          <w:b/>
          <w:sz w:val="24"/>
          <w:szCs w:val="24"/>
        </w:rPr>
        <w:t>327</w:t>
      </w:r>
      <w:r w:rsidRPr="00BE3009">
        <w:rPr>
          <w:rFonts w:ascii="Arial" w:hAnsi="Arial" w:cs="Arial"/>
          <w:sz w:val="24"/>
          <w:szCs w:val="24"/>
        </w:rPr>
        <w:t xml:space="preserve"> y </w:t>
      </w:r>
    </w:p>
    <w:p w14:paraId="22B1D012" w14:textId="77777777" w:rsidR="00036773" w:rsidRPr="00BE3009" w:rsidRDefault="00036773" w:rsidP="00724A1C">
      <w:pPr>
        <w:pStyle w:val="Prrafodelista"/>
        <w:numPr>
          <w:ilvl w:val="0"/>
          <w:numId w:val="8"/>
        </w:numPr>
        <w:autoSpaceDE w:val="0"/>
        <w:autoSpaceDN w:val="0"/>
        <w:adjustRightInd w:val="0"/>
        <w:spacing w:after="0" w:line="240" w:lineRule="auto"/>
        <w:jc w:val="both"/>
        <w:rPr>
          <w:rFonts w:ascii="Arial" w:hAnsi="Arial" w:cs="Arial"/>
          <w:sz w:val="24"/>
          <w:szCs w:val="24"/>
        </w:rPr>
      </w:pPr>
      <w:r w:rsidRPr="00BE3009">
        <w:rPr>
          <w:rFonts w:ascii="Arial" w:hAnsi="Arial" w:cs="Arial"/>
          <w:sz w:val="24"/>
          <w:szCs w:val="24"/>
        </w:rPr>
        <w:t xml:space="preserve">pagos de multas </w:t>
      </w:r>
      <w:r w:rsidRPr="00BE3009">
        <w:rPr>
          <w:rFonts w:ascii="Arial" w:hAnsi="Arial" w:cs="Arial"/>
          <w:b/>
          <w:sz w:val="24"/>
          <w:szCs w:val="24"/>
        </w:rPr>
        <w:t>232</w:t>
      </w:r>
      <w:r w:rsidRPr="00BE3009">
        <w:rPr>
          <w:rFonts w:ascii="Arial" w:hAnsi="Arial" w:cs="Arial"/>
          <w:sz w:val="24"/>
          <w:szCs w:val="24"/>
        </w:rPr>
        <w:t xml:space="preserve">, </w:t>
      </w:r>
    </w:p>
    <w:p w14:paraId="1A87FD5C" w14:textId="77777777" w:rsidR="00036773" w:rsidRDefault="00036773" w:rsidP="00036773">
      <w:pPr>
        <w:autoSpaceDE w:val="0"/>
        <w:autoSpaceDN w:val="0"/>
        <w:adjustRightInd w:val="0"/>
        <w:spacing w:after="0" w:line="240" w:lineRule="auto"/>
        <w:jc w:val="both"/>
        <w:rPr>
          <w:rFonts w:ascii="Arial" w:hAnsi="Arial" w:cs="Arial"/>
          <w:sz w:val="24"/>
          <w:szCs w:val="24"/>
        </w:rPr>
      </w:pPr>
    </w:p>
    <w:p w14:paraId="6E0F7C73" w14:textId="77777777" w:rsidR="00036773" w:rsidRPr="00BE3009" w:rsidRDefault="00036773" w:rsidP="00036773">
      <w:pPr>
        <w:autoSpaceDE w:val="0"/>
        <w:autoSpaceDN w:val="0"/>
        <w:adjustRightInd w:val="0"/>
        <w:spacing w:after="0" w:line="240" w:lineRule="auto"/>
        <w:jc w:val="both"/>
        <w:rPr>
          <w:rFonts w:ascii="Arial" w:hAnsi="Arial" w:cs="Arial"/>
          <w:sz w:val="24"/>
          <w:szCs w:val="24"/>
        </w:rPr>
      </w:pPr>
      <w:r w:rsidRPr="00BE3009">
        <w:rPr>
          <w:rFonts w:ascii="Arial" w:hAnsi="Arial" w:cs="Arial"/>
          <w:sz w:val="24"/>
          <w:szCs w:val="24"/>
        </w:rPr>
        <w:t xml:space="preserve">Recaudando un total de </w:t>
      </w:r>
      <w:r w:rsidRPr="00BE3009">
        <w:rPr>
          <w:rFonts w:ascii="Arial" w:hAnsi="Arial" w:cs="Arial"/>
          <w:b/>
          <w:sz w:val="24"/>
          <w:szCs w:val="24"/>
        </w:rPr>
        <w:t>24 mil 836 pesos</w:t>
      </w:r>
      <w:r w:rsidRPr="00BE3009">
        <w:rPr>
          <w:rFonts w:ascii="Arial" w:hAnsi="Arial" w:cs="Arial"/>
          <w:sz w:val="24"/>
          <w:szCs w:val="24"/>
        </w:rPr>
        <w:t xml:space="preserve"> en</w:t>
      </w:r>
      <w:r w:rsidRPr="00BE3009">
        <w:rPr>
          <w:rFonts w:ascii="Arial" w:hAnsi="Arial" w:cs="Arial"/>
          <w:b/>
          <w:sz w:val="24"/>
          <w:szCs w:val="24"/>
        </w:rPr>
        <w:t xml:space="preserve"> 225</w:t>
      </w:r>
      <w:r w:rsidRPr="00BE3009">
        <w:rPr>
          <w:rFonts w:ascii="Arial" w:hAnsi="Arial" w:cs="Arial"/>
          <w:sz w:val="24"/>
          <w:szCs w:val="24"/>
        </w:rPr>
        <w:t xml:space="preserve"> folios.</w:t>
      </w:r>
    </w:p>
    <w:p w14:paraId="6326334C" w14:textId="77777777" w:rsidR="00036773" w:rsidRDefault="00036773" w:rsidP="001748BF">
      <w:pPr>
        <w:spacing w:after="0" w:line="240" w:lineRule="auto"/>
        <w:jc w:val="both"/>
        <w:rPr>
          <w:rFonts w:ascii="Arial" w:eastAsia="Times New Roman" w:hAnsi="Arial" w:cs="Arial"/>
          <w:bCs/>
          <w:sz w:val="24"/>
          <w:szCs w:val="24"/>
          <w:lang w:val="es-ES" w:eastAsia="es-ES"/>
        </w:rPr>
      </w:pPr>
    </w:p>
    <w:p w14:paraId="4B8ADDA0" w14:textId="77777777" w:rsidR="001748BF" w:rsidRPr="00BE3009" w:rsidRDefault="001748BF" w:rsidP="001748BF">
      <w:pPr>
        <w:spacing w:after="0" w:line="240" w:lineRule="auto"/>
        <w:jc w:val="both"/>
        <w:rPr>
          <w:rFonts w:ascii="Arial" w:eastAsia="Times New Roman" w:hAnsi="Arial" w:cs="Arial"/>
          <w:bCs/>
          <w:sz w:val="24"/>
          <w:szCs w:val="24"/>
          <w:lang w:val="es-ES" w:eastAsia="es-ES"/>
        </w:rPr>
      </w:pPr>
    </w:p>
    <w:p w14:paraId="296515FF" w14:textId="77777777" w:rsidR="00663468" w:rsidRPr="00BE3009" w:rsidRDefault="00663468" w:rsidP="00F23B01">
      <w:pPr>
        <w:autoSpaceDE w:val="0"/>
        <w:autoSpaceDN w:val="0"/>
        <w:adjustRightInd w:val="0"/>
        <w:spacing w:after="0" w:line="240" w:lineRule="auto"/>
        <w:jc w:val="both"/>
        <w:rPr>
          <w:rFonts w:ascii="Arial" w:hAnsi="Arial" w:cs="Arial"/>
          <w:b/>
          <w:sz w:val="24"/>
          <w:szCs w:val="24"/>
        </w:rPr>
      </w:pPr>
    </w:p>
    <w:p w14:paraId="2609AD6E" w14:textId="77777777" w:rsidR="008C636C" w:rsidRDefault="008C636C" w:rsidP="00F23B01">
      <w:pPr>
        <w:autoSpaceDE w:val="0"/>
        <w:autoSpaceDN w:val="0"/>
        <w:adjustRightInd w:val="0"/>
        <w:spacing w:after="0" w:line="240" w:lineRule="auto"/>
        <w:jc w:val="both"/>
        <w:rPr>
          <w:rFonts w:ascii="Arial" w:hAnsi="Arial" w:cs="Arial"/>
          <w:b/>
          <w:sz w:val="24"/>
          <w:szCs w:val="24"/>
        </w:rPr>
      </w:pPr>
    </w:p>
    <w:p w14:paraId="5C4F2DF9" w14:textId="77777777" w:rsidR="008C636C" w:rsidRDefault="008C636C" w:rsidP="00F23B01">
      <w:pPr>
        <w:autoSpaceDE w:val="0"/>
        <w:autoSpaceDN w:val="0"/>
        <w:adjustRightInd w:val="0"/>
        <w:spacing w:after="0" w:line="240" w:lineRule="auto"/>
        <w:jc w:val="both"/>
        <w:rPr>
          <w:rFonts w:ascii="Arial" w:hAnsi="Arial" w:cs="Arial"/>
          <w:b/>
          <w:sz w:val="24"/>
          <w:szCs w:val="24"/>
        </w:rPr>
      </w:pPr>
    </w:p>
    <w:p w14:paraId="64A3A191" w14:textId="77777777" w:rsidR="008C636C" w:rsidRDefault="008C636C" w:rsidP="00F23B01">
      <w:pPr>
        <w:autoSpaceDE w:val="0"/>
        <w:autoSpaceDN w:val="0"/>
        <w:adjustRightInd w:val="0"/>
        <w:spacing w:after="0" w:line="240" w:lineRule="auto"/>
        <w:jc w:val="both"/>
        <w:rPr>
          <w:rFonts w:ascii="Arial" w:hAnsi="Arial" w:cs="Arial"/>
          <w:b/>
          <w:sz w:val="24"/>
          <w:szCs w:val="24"/>
        </w:rPr>
      </w:pPr>
    </w:p>
    <w:p w14:paraId="747A1808" w14:textId="77777777" w:rsidR="00A95BA6" w:rsidRPr="00BE3009" w:rsidRDefault="00A95BA6" w:rsidP="00F23B01">
      <w:pPr>
        <w:autoSpaceDE w:val="0"/>
        <w:autoSpaceDN w:val="0"/>
        <w:adjustRightInd w:val="0"/>
        <w:spacing w:after="0" w:line="240" w:lineRule="auto"/>
        <w:jc w:val="both"/>
        <w:rPr>
          <w:rFonts w:ascii="Arial" w:hAnsi="Arial" w:cs="Arial"/>
          <w:b/>
          <w:sz w:val="24"/>
          <w:szCs w:val="24"/>
        </w:rPr>
      </w:pPr>
      <w:r w:rsidRPr="00BE3009">
        <w:rPr>
          <w:rFonts w:ascii="Arial" w:hAnsi="Arial" w:cs="Arial"/>
          <w:b/>
          <w:sz w:val="24"/>
          <w:szCs w:val="24"/>
        </w:rPr>
        <w:t>Sistema de Agua y Saneamiento</w:t>
      </w:r>
    </w:p>
    <w:p w14:paraId="0AF8DB61" w14:textId="77777777" w:rsidR="00A95BA6" w:rsidRPr="00BE3009" w:rsidRDefault="00A95BA6" w:rsidP="00F23B01">
      <w:pPr>
        <w:autoSpaceDE w:val="0"/>
        <w:autoSpaceDN w:val="0"/>
        <w:adjustRightInd w:val="0"/>
        <w:spacing w:after="0" w:line="240" w:lineRule="auto"/>
        <w:jc w:val="both"/>
        <w:rPr>
          <w:rFonts w:ascii="Arial" w:hAnsi="Arial" w:cs="Arial"/>
          <w:b/>
          <w:sz w:val="24"/>
          <w:szCs w:val="24"/>
        </w:rPr>
      </w:pPr>
    </w:p>
    <w:p w14:paraId="0804BE15" w14:textId="77777777" w:rsidR="008C636C" w:rsidRPr="00BE3009" w:rsidRDefault="008C636C" w:rsidP="008C636C">
      <w:pPr>
        <w:spacing w:after="0" w:line="240" w:lineRule="auto"/>
        <w:jc w:val="both"/>
        <w:rPr>
          <w:rFonts w:ascii="Arial" w:eastAsia="Times New Roman" w:hAnsi="Arial" w:cs="Arial"/>
          <w:bCs/>
          <w:sz w:val="24"/>
          <w:szCs w:val="24"/>
          <w:lang w:val="es-ES" w:eastAsia="es-ES"/>
        </w:rPr>
      </w:pPr>
      <w:r w:rsidRPr="00BE3009">
        <w:rPr>
          <w:rFonts w:ascii="Arial" w:eastAsia="Times New Roman" w:hAnsi="Arial" w:cs="Arial"/>
          <w:bCs/>
          <w:sz w:val="24"/>
          <w:szCs w:val="24"/>
          <w:lang w:val="es-ES" w:eastAsia="es-ES"/>
        </w:rPr>
        <w:t xml:space="preserve">En derecho de Agua del 01 de Abril al 30 del mes de Junio, se notificaron un total de </w:t>
      </w:r>
      <w:r w:rsidRPr="00BE3009">
        <w:rPr>
          <w:rFonts w:ascii="Arial" w:eastAsia="Times New Roman" w:hAnsi="Arial" w:cs="Arial"/>
          <w:b/>
          <w:bCs/>
          <w:sz w:val="24"/>
          <w:szCs w:val="24"/>
          <w:lang w:val="es-ES" w:eastAsia="es-ES"/>
        </w:rPr>
        <w:t>1307</w:t>
      </w:r>
      <w:r w:rsidRPr="00BE3009">
        <w:rPr>
          <w:rFonts w:ascii="Arial" w:eastAsia="Times New Roman" w:hAnsi="Arial" w:cs="Arial"/>
          <w:bCs/>
          <w:sz w:val="24"/>
          <w:szCs w:val="24"/>
          <w:lang w:val="es-ES" w:eastAsia="es-ES"/>
        </w:rPr>
        <w:t xml:space="preserve"> por un monto de </w:t>
      </w:r>
      <w:r w:rsidRPr="00BE3009">
        <w:rPr>
          <w:rFonts w:ascii="Arial" w:eastAsia="Times New Roman" w:hAnsi="Arial" w:cs="Arial"/>
          <w:b/>
          <w:bCs/>
          <w:sz w:val="24"/>
          <w:szCs w:val="24"/>
          <w:lang w:val="es-ES" w:eastAsia="es-ES"/>
        </w:rPr>
        <w:t>21 millones 555 mil 737 pesos</w:t>
      </w:r>
      <w:r w:rsidRPr="00BE3009">
        <w:rPr>
          <w:rFonts w:ascii="Arial" w:eastAsia="Times New Roman" w:hAnsi="Arial" w:cs="Arial"/>
          <w:bCs/>
          <w:sz w:val="24"/>
          <w:szCs w:val="24"/>
          <w:lang w:val="es-ES" w:eastAsia="es-ES"/>
        </w:rPr>
        <w:t xml:space="preserve">, y se cobraron </w:t>
      </w:r>
      <w:r w:rsidRPr="00BE3009">
        <w:rPr>
          <w:rFonts w:ascii="Arial" w:eastAsia="Times New Roman" w:hAnsi="Arial" w:cs="Arial"/>
          <w:b/>
          <w:bCs/>
          <w:sz w:val="24"/>
          <w:szCs w:val="24"/>
          <w:lang w:val="es-ES" w:eastAsia="es-ES"/>
        </w:rPr>
        <w:t>438</w:t>
      </w:r>
      <w:r w:rsidRPr="00BE3009">
        <w:rPr>
          <w:rFonts w:ascii="Arial" w:eastAsia="Times New Roman" w:hAnsi="Arial" w:cs="Arial"/>
          <w:bCs/>
          <w:sz w:val="24"/>
          <w:szCs w:val="24"/>
          <w:lang w:val="es-ES" w:eastAsia="es-ES"/>
        </w:rPr>
        <w:t xml:space="preserve"> por un monto de </w:t>
      </w:r>
      <w:r w:rsidRPr="00BE3009">
        <w:rPr>
          <w:rFonts w:ascii="Arial" w:eastAsia="Times New Roman" w:hAnsi="Arial" w:cs="Arial"/>
          <w:b/>
          <w:bCs/>
          <w:sz w:val="24"/>
          <w:szCs w:val="24"/>
          <w:lang w:val="es-ES" w:eastAsia="es-ES"/>
        </w:rPr>
        <w:t>1 millón 245 mil 771</w:t>
      </w:r>
      <w:r w:rsidRPr="00BE3009">
        <w:rPr>
          <w:rFonts w:ascii="Arial" w:eastAsia="Times New Roman" w:hAnsi="Arial" w:cs="Arial"/>
          <w:bCs/>
          <w:sz w:val="24"/>
          <w:szCs w:val="24"/>
          <w:lang w:val="es-ES" w:eastAsia="es-ES"/>
        </w:rPr>
        <w:t xml:space="preserve"> </w:t>
      </w:r>
      <w:r w:rsidRPr="00BE3009">
        <w:rPr>
          <w:rFonts w:ascii="Arial" w:eastAsia="Times New Roman" w:hAnsi="Arial" w:cs="Arial"/>
          <w:b/>
          <w:bCs/>
          <w:sz w:val="24"/>
          <w:szCs w:val="24"/>
          <w:lang w:val="es-ES" w:eastAsia="es-ES"/>
        </w:rPr>
        <w:t>pesos</w:t>
      </w:r>
    </w:p>
    <w:p w14:paraId="38FCD4B1" w14:textId="77777777" w:rsidR="008C636C" w:rsidRDefault="008C636C" w:rsidP="008C636C">
      <w:pPr>
        <w:autoSpaceDE w:val="0"/>
        <w:autoSpaceDN w:val="0"/>
        <w:adjustRightInd w:val="0"/>
        <w:spacing w:after="0" w:line="240" w:lineRule="auto"/>
        <w:jc w:val="both"/>
        <w:rPr>
          <w:rFonts w:ascii="Arial" w:hAnsi="Arial" w:cs="Arial"/>
          <w:sz w:val="24"/>
          <w:szCs w:val="24"/>
        </w:rPr>
      </w:pPr>
    </w:p>
    <w:p w14:paraId="56785275" w14:textId="77777777" w:rsidR="008C636C" w:rsidRDefault="00663468" w:rsidP="008C636C">
      <w:pPr>
        <w:autoSpaceDE w:val="0"/>
        <w:autoSpaceDN w:val="0"/>
        <w:adjustRightInd w:val="0"/>
        <w:spacing w:after="0" w:line="240" w:lineRule="auto"/>
        <w:jc w:val="both"/>
        <w:rPr>
          <w:rFonts w:ascii="Arial" w:hAnsi="Arial" w:cs="Arial"/>
          <w:sz w:val="24"/>
          <w:szCs w:val="24"/>
        </w:rPr>
      </w:pPr>
      <w:r w:rsidRPr="00BE3009">
        <w:rPr>
          <w:rFonts w:ascii="Arial" w:hAnsi="Arial" w:cs="Arial"/>
          <w:sz w:val="24"/>
          <w:szCs w:val="24"/>
        </w:rPr>
        <w:t xml:space="preserve">Del 1 de abril al 30 de junio del presente año, se </w:t>
      </w:r>
      <w:r w:rsidRPr="00BE3009">
        <w:rPr>
          <w:rFonts w:ascii="Arial" w:hAnsi="Arial" w:cs="Arial"/>
          <w:b/>
          <w:sz w:val="24"/>
          <w:szCs w:val="24"/>
        </w:rPr>
        <w:t>recaudaron ingresos</w:t>
      </w:r>
      <w:r w:rsidRPr="00BE3009">
        <w:rPr>
          <w:rFonts w:ascii="Arial" w:hAnsi="Arial" w:cs="Arial"/>
          <w:sz w:val="24"/>
          <w:szCs w:val="24"/>
        </w:rPr>
        <w:t xml:space="preserve"> por la cantidad de </w:t>
      </w:r>
      <w:r w:rsidRPr="00BE3009">
        <w:rPr>
          <w:rFonts w:ascii="Arial" w:hAnsi="Arial" w:cs="Arial"/>
          <w:b/>
          <w:sz w:val="24"/>
          <w:szCs w:val="24"/>
        </w:rPr>
        <w:t>19 millones 034 mil 146</w:t>
      </w:r>
      <w:r w:rsidRPr="00BE3009">
        <w:rPr>
          <w:rFonts w:ascii="Arial" w:hAnsi="Arial" w:cs="Arial"/>
          <w:sz w:val="24"/>
          <w:szCs w:val="24"/>
        </w:rPr>
        <w:t xml:space="preserve"> </w:t>
      </w:r>
      <w:r w:rsidRPr="00BE3009">
        <w:rPr>
          <w:rFonts w:ascii="Arial" w:hAnsi="Arial" w:cs="Arial"/>
          <w:b/>
          <w:sz w:val="24"/>
          <w:szCs w:val="24"/>
        </w:rPr>
        <w:t>pesos</w:t>
      </w:r>
      <w:r w:rsidRPr="00BE3009">
        <w:rPr>
          <w:rFonts w:ascii="Arial" w:hAnsi="Arial" w:cs="Arial"/>
          <w:sz w:val="24"/>
          <w:szCs w:val="24"/>
        </w:rPr>
        <w:t xml:space="preserve">, correspondiendo </w:t>
      </w:r>
      <w:r w:rsidRPr="00BE3009">
        <w:rPr>
          <w:rFonts w:ascii="Arial" w:hAnsi="Arial" w:cs="Arial"/>
          <w:b/>
          <w:sz w:val="24"/>
          <w:szCs w:val="24"/>
        </w:rPr>
        <w:t>13 millones 731 mil 790 pesos</w:t>
      </w:r>
      <w:r w:rsidRPr="00BE3009">
        <w:rPr>
          <w:rFonts w:ascii="Arial" w:hAnsi="Arial" w:cs="Arial"/>
          <w:sz w:val="24"/>
          <w:szCs w:val="24"/>
        </w:rPr>
        <w:t xml:space="preserve">, a recaudación por el cobro de agua y rezagos; los restantes </w:t>
      </w:r>
      <w:r w:rsidRPr="00BE3009">
        <w:rPr>
          <w:rFonts w:ascii="Arial" w:hAnsi="Arial" w:cs="Arial"/>
          <w:b/>
          <w:sz w:val="24"/>
          <w:szCs w:val="24"/>
        </w:rPr>
        <w:t>5 millones 302 mil 356 pesos</w:t>
      </w:r>
      <w:r w:rsidRPr="00BE3009">
        <w:rPr>
          <w:rFonts w:ascii="Arial" w:hAnsi="Arial" w:cs="Arial"/>
          <w:sz w:val="24"/>
          <w:szCs w:val="24"/>
        </w:rPr>
        <w:t xml:space="preserve"> corresponden a recaudación por pago de derechos de interconexión, apertura de contratos, desazolves y constancias de no adeudo, sumándose en este trimestre un total de </w:t>
      </w:r>
      <w:r w:rsidRPr="00BE3009">
        <w:rPr>
          <w:rFonts w:ascii="Arial" w:hAnsi="Arial" w:cs="Arial"/>
          <w:b/>
          <w:sz w:val="24"/>
          <w:szCs w:val="24"/>
        </w:rPr>
        <w:t>202</w:t>
      </w:r>
      <w:r w:rsidRPr="00BE3009">
        <w:rPr>
          <w:rFonts w:ascii="Arial" w:hAnsi="Arial" w:cs="Arial"/>
          <w:sz w:val="24"/>
          <w:szCs w:val="24"/>
        </w:rPr>
        <w:t xml:space="preserve"> contratos nuevos de servicio, de los cuales </w:t>
      </w:r>
      <w:r w:rsidRPr="00BE3009">
        <w:rPr>
          <w:rFonts w:ascii="Arial" w:hAnsi="Arial" w:cs="Arial"/>
          <w:b/>
          <w:sz w:val="24"/>
          <w:szCs w:val="24"/>
        </w:rPr>
        <w:t>179</w:t>
      </w:r>
      <w:r w:rsidRPr="00BE3009">
        <w:rPr>
          <w:rFonts w:ascii="Arial" w:hAnsi="Arial" w:cs="Arial"/>
          <w:sz w:val="24"/>
          <w:szCs w:val="24"/>
        </w:rPr>
        <w:t xml:space="preserve"> corresponden a tarifa doméstica, </w:t>
      </w:r>
      <w:r w:rsidRPr="00BE3009">
        <w:rPr>
          <w:rFonts w:ascii="Arial" w:hAnsi="Arial" w:cs="Arial"/>
          <w:b/>
          <w:sz w:val="24"/>
          <w:szCs w:val="24"/>
        </w:rPr>
        <w:t>22</w:t>
      </w:r>
      <w:r w:rsidRPr="00BE3009">
        <w:rPr>
          <w:rFonts w:ascii="Arial" w:hAnsi="Arial" w:cs="Arial"/>
          <w:sz w:val="24"/>
          <w:szCs w:val="24"/>
        </w:rPr>
        <w:t xml:space="preserve"> a tarifa comercial y </w:t>
      </w:r>
      <w:r w:rsidRPr="00BE3009">
        <w:rPr>
          <w:rFonts w:ascii="Arial" w:hAnsi="Arial" w:cs="Arial"/>
          <w:b/>
          <w:sz w:val="24"/>
          <w:szCs w:val="24"/>
        </w:rPr>
        <w:t>1</w:t>
      </w:r>
      <w:r w:rsidRPr="00BE3009">
        <w:rPr>
          <w:rFonts w:ascii="Arial" w:hAnsi="Arial" w:cs="Arial"/>
          <w:sz w:val="24"/>
          <w:szCs w:val="24"/>
        </w:rPr>
        <w:t xml:space="preserve"> a tarifa industrial.</w:t>
      </w:r>
    </w:p>
    <w:p w14:paraId="61002945" w14:textId="77777777" w:rsidR="008C636C" w:rsidRPr="008C636C" w:rsidRDefault="008C636C" w:rsidP="008C636C">
      <w:pPr>
        <w:autoSpaceDE w:val="0"/>
        <w:autoSpaceDN w:val="0"/>
        <w:adjustRightInd w:val="0"/>
        <w:spacing w:after="0" w:line="240" w:lineRule="auto"/>
        <w:jc w:val="both"/>
        <w:rPr>
          <w:rFonts w:ascii="Arial" w:hAnsi="Arial" w:cs="Arial"/>
          <w:sz w:val="24"/>
          <w:szCs w:val="24"/>
        </w:rPr>
      </w:pPr>
    </w:p>
    <w:p w14:paraId="5E3C22F1" w14:textId="77777777" w:rsidR="008C636C" w:rsidRPr="00BE3009" w:rsidRDefault="008C636C" w:rsidP="008C636C">
      <w:pPr>
        <w:spacing w:after="0" w:line="240" w:lineRule="auto"/>
        <w:jc w:val="both"/>
        <w:rPr>
          <w:rFonts w:ascii="Arial" w:hAnsi="Arial" w:cs="Arial"/>
          <w:sz w:val="24"/>
          <w:szCs w:val="24"/>
        </w:rPr>
      </w:pPr>
      <w:r w:rsidRPr="00BE3009">
        <w:rPr>
          <w:rFonts w:ascii="Arial" w:hAnsi="Arial" w:cs="Arial"/>
          <w:sz w:val="24"/>
          <w:szCs w:val="24"/>
        </w:rPr>
        <w:t xml:space="preserve">En el periodo reportado, se atendieron en el área comercial </w:t>
      </w:r>
      <w:r w:rsidRPr="00BE3009">
        <w:rPr>
          <w:rFonts w:ascii="Arial" w:hAnsi="Arial" w:cs="Arial"/>
          <w:b/>
          <w:sz w:val="24"/>
          <w:szCs w:val="24"/>
        </w:rPr>
        <w:t>938 Aclaraciones</w:t>
      </w:r>
      <w:r w:rsidRPr="00BE3009">
        <w:rPr>
          <w:rFonts w:ascii="Arial" w:hAnsi="Arial" w:cs="Arial"/>
          <w:sz w:val="24"/>
          <w:szCs w:val="24"/>
        </w:rPr>
        <w:t xml:space="preserve"> a usuarios que acudieron con adeudos y </w:t>
      </w:r>
      <w:r w:rsidRPr="00BE3009">
        <w:rPr>
          <w:rFonts w:ascii="Arial" w:hAnsi="Arial" w:cs="Arial"/>
          <w:b/>
          <w:sz w:val="24"/>
          <w:szCs w:val="24"/>
        </w:rPr>
        <w:t>75</w:t>
      </w:r>
      <w:r w:rsidRPr="00BE3009">
        <w:rPr>
          <w:rFonts w:ascii="Arial" w:hAnsi="Arial" w:cs="Arial"/>
          <w:sz w:val="24"/>
          <w:szCs w:val="24"/>
        </w:rPr>
        <w:t xml:space="preserve"> </w:t>
      </w:r>
      <w:r w:rsidRPr="00BE3009">
        <w:rPr>
          <w:rFonts w:ascii="Arial" w:hAnsi="Arial" w:cs="Arial"/>
          <w:b/>
          <w:sz w:val="24"/>
          <w:szCs w:val="24"/>
        </w:rPr>
        <w:t>búsquedas</w:t>
      </w:r>
      <w:r w:rsidRPr="00BE3009">
        <w:rPr>
          <w:rFonts w:ascii="Arial" w:hAnsi="Arial" w:cs="Arial"/>
          <w:sz w:val="24"/>
          <w:szCs w:val="24"/>
        </w:rPr>
        <w:t xml:space="preserve"> para diversos asuntos del área Jurídica; se realizaron </w:t>
      </w:r>
      <w:r w:rsidRPr="00BE3009">
        <w:rPr>
          <w:rFonts w:ascii="Arial" w:hAnsi="Arial" w:cs="Arial"/>
          <w:b/>
          <w:sz w:val="24"/>
          <w:szCs w:val="24"/>
        </w:rPr>
        <w:t xml:space="preserve">244 </w:t>
      </w:r>
      <w:r w:rsidRPr="00BE3009">
        <w:rPr>
          <w:rFonts w:ascii="Arial" w:hAnsi="Arial" w:cs="Arial"/>
          <w:sz w:val="24"/>
          <w:szCs w:val="24"/>
        </w:rPr>
        <w:t>inspecciones</w:t>
      </w:r>
      <w:r w:rsidRPr="00BE3009">
        <w:rPr>
          <w:rFonts w:ascii="Arial" w:hAnsi="Arial" w:cs="Arial"/>
          <w:b/>
          <w:sz w:val="24"/>
          <w:szCs w:val="24"/>
        </w:rPr>
        <w:t xml:space="preserve"> </w:t>
      </w:r>
      <w:r w:rsidRPr="00BE3009">
        <w:rPr>
          <w:rFonts w:ascii="Arial" w:hAnsi="Arial" w:cs="Arial"/>
          <w:sz w:val="24"/>
          <w:szCs w:val="24"/>
        </w:rPr>
        <w:t xml:space="preserve">a tomas domiciliarias y especiales, </w:t>
      </w:r>
      <w:r w:rsidRPr="00BE3009">
        <w:rPr>
          <w:rFonts w:ascii="Arial" w:hAnsi="Arial" w:cs="Arial"/>
          <w:b/>
          <w:sz w:val="24"/>
          <w:szCs w:val="24"/>
        </w:rPr>
        <w:t xml:space="preserve">280 </w:t>
      </w:r>
      <w:r w:rsidRPr="00BE3009">
        <w:rPr>
          <w:rFonts w:ascii="Arial" w:hAnsi="Arial" w:cs="Arial"/>
          <w:sz w:val="24"/>
          <w:szCs w:val="24"/>
        </w:rPr>
        <w:t>verificaciones de lectura</w:t>
      </w:r>
      <w:r w:rsidRPr="00BE3009">
        <w:rPr>
          <w:rFonts w:ascii="Arial" w:hAnsi="Arial" w:cs="Arial"/>
          <w:b/>
          <w:sz w:val="24"/>
          <w:szCs w:val="24"/>
        </w:rPr>
        <w:t xml:space="preserve"> </w:t>
      </w:r>
      <w:r w:rsidRPr="00BE3009">
        <w:rPr>
          <w:rFonts w:ascii="Arial" w:hAnsi="Arial" w:cs="Arial"/>
          <w:sz w:val="24"/>
          <w:szCs w:val="24"/>
        </w:rPr>
        <w:t xml:space="preserve">en tomas domiciliarias, </w:t>
      </w:r>
      <w:r w:rsidRPr="00BE3009">
        <w:rPr>
          <w:rFonts w:ascii="Arial" w:hAnsi="Arial" w:cs="Arial"/>
          <w:b/>
          <w:sz w:val="24"/>
          <w:szCs w:val="24"/>
        </w:rPr>
        <w:t xml:space="preserve">124 </w:t>
      </w:r>
      <w:r w:rsidRPr="00BE3009">
        <w:rPr>
          <w:rFonts w:ascii="Arial" w:hAnsi="Arial" w:cs="Arial"/>
          <w:sz w:val="24"/>
          <w:szCs w:val="24"/>
        </w:rPr>
        <w:t>cortes</w:t>
      </w:r>
      <w:r w:rsidRPr="00BE3009">
        <w:rPr>
          <w:rFonts w:ascii="Arial" w:hAnsi="Arial" w:cs="Arial"/>
          <w:b/>
          <w:sz w:val="24"/>
          <w:szCs w:val="24"/>
        </w:rPr>
        <w:t xml:space="preserve"> </w:t>
      </w:r>
      <w:r w:rsidRPr="00BE3009">
        <w:rPr>
          <w:rFonts w:ascii="Arial" w:hAnsi="Arial" w:cs="Arial"/>
          <w:sz w:val="24"/>
          <w:szCs w:val="24"/>
        </w:rPr>
        <w:t>a tomas domiciliarias y especiales</w:t>
      </w:r>
      <w:r w:rsidRPr="00BE3009">
        <w:rPr>
          <w:rFonts w:ascii="Arial" w:hAnsi="Arial" w:cs="Arial"/>
          <w:b/>
          <w:sz w:val="24"/>
          <w:szCs w:val="24"/>
        </w:rPr>
        <w:t>,</w:t>
      </w:r>
      <w:r w:rsidRPr="00BE3009">
        <w:rPr>
          <w:rFonts w:ascii="Arial" w:hAnsi="Arial" w:cs="Arial"/>
          <w:sz w:val="24"/>
          <w:szCs w:val="24"/>
        </w:rPr>
        <w:t xml:space="preserve"> </w:t>
      </w:r>
      <w:r w:rsidRPr="00BE3009">
        <w:rPr>
          <w:rFonts w:ascii="Arial" w:hAnsi="Arial" w:cs="Arial"/>
          <w:b/>
          <w:sz w:val="24"/>
          <w:szCs w:val="24"/>
        </w:rPr>
        <w:t xml:space="preserve">3 </w:t>
      </w:r>
      <w:r w:rsidRPr="00BE3009">
        <w:rPr>
          <w:rFonts w:ascii="Arial" w:hAnsi="Arial" w:cs="Arial"/>
          <w:sz w:val="24"/>
          <w:szCs w:val="24"/>
        </w:rPr>
        <w:t>reconexiones</w:t>
      </w:r>
      <w:r w:rsidRPr="00BE3009">
        <w:rPr>
          <w:rFonts w:ascii="Arial" w:hAnsi="Arial" w:cs="Arial"/>
          <w:b/>
          <w:sz w:val="24"/>
          <w:szCs w:val="24"/>
        </w:rPr>
        <w:t xml:space="preserve"> </w:t>
      </w:r>
      <w:r w:rsidRPr="00BE3009">
        <w:rPr>
          <w:rFonts w:ascii="Arial" w:hAnsi="Arial" w:cs="Arial"/>
          <w:sz w:val="24"/>
          <w:szCs w:val="24"/>
        </w:rPr>
        <w:t>en tomas especiales</w:t>
      </w:r>
      <w:r w:rsidRPr="00BE3009">
        <w:rPr>
          <w:rFonts w:ascii="Arial" w:hAnsi="Arial" w:cs="Arial"/>
          <w:b/>
          <w:sz w:val="24"/>
          <w:szCs w:val="24"/>
        </w:rPr>
        <w:t xml:space="preserve"> </w:t>
      </w:r>
      <w:r w:rsidRPr="00BE3009">
        <w:rPr>
          <w:rFonts w:ascii="Arial" w:hAnsi="Arial" w:cs="Arial"/>
          <w:sz w:val="24"/>
          <w:szCs w:val="24"/>
        </w:rPr>
        <w:t xml:space="preserve">y </w:t>
      </w:r>
      <w:r w:rsidRPr="00BE3009">
        <w:rPr>
          <w:rFonts w:ascii="Arial" w:hAnsi="Arial" w:cs="Arial"/>
          <w:b/>
          <w:sz w:val="24"/>
          <w:szCs w:val="24"/>
        </w:rPr>
        <w:t xml:space="preserve">169 </w:t>
      </w:r>
      <w:r w:rsidRPr="00BE3009">
        <w:rPr>
          <w:rFonts w:ascii="Arial" w:hAnsi="Arial" w:cs="Arial"/>
          <w:sz w:val="24"/>
          <w:szCs w:val="24"/>
        </w:rPr>
        <w:t>aforos y mantenimientos</w:t>
      </w:r>
      <w:r w:rsidRPr="00BE3009">
        <w:rPr>
          <w:rFonts w:ascii="Arial" w:hAnsi="Arial" w:cs="Arial"/>
          <w:b/>
          <w:sz w:val="24"/>
          <w:szCs w:val="24"/>
        </w:rPr>
        <w:t xml:space="preserve"> </w:t>
      </w:r>
      <w:r w:rsidRPr="00BE3009">
        <w:rPr>
          <w:rFonts w:ascii="Arial" w:hAnsi="Arial" w:cs="Arial"/>
          <w:sz w:val="24"/>
          <w:szCs w:val="24"/>
        </w:rPr>
        <w:t xml:space="preserve">a tomas especiales; habiéndose entregado en lo general </w:t>
      </w:r>
      <w:r w:rsidRPr="00BE3009">
        <w:rPr>
          <w:rFonts w:ascii="Arial" w:hAnsi="Arial" w:cs="Arial"/>
          <w:b/>
          <w:sz w:val="24"/>
          <w:szCs w:val="24"/>
        </w:rPr>
        <w:t xml:space="preserve">175 mil 780 Avisos-Recibos </w:t>
      </w:r>
      <w:r w:rsidRPr="00BE3009">
        <w:rPr>
          <w:rFonts w:ascii="Arial" w:hAnsi="Arial" w:cs="Arial"/>
          <w:sz w:val="24"/>
          <w:szCs w:val="24"/>
        </w:rPr>
        <w:t>de tomas domiciliarias y especiales.</w:t>
      </w:r>
    </w:p>
    <w:p w14:paraId="44156073" w14:textId="77777777" w:rsidR="008C636C" w:rsidRPr="00BE3009" w:rsidRDefault="008C636C" w:rsidP="00663468">
      <w:pPr>
        <w:autoSpaceDE w:val="0"/>
        <w:autoSpaceDN w:val="0"/>
        <w:adjustRightInd w:val="0"/>
        <w:spacing w:after="0" w:line="240" w:lineRule="auto"/>
        <w:jc w:val="both"/>
        <w:rPr>
          <w:rFonts w:ascii="Arial" w:hAnsi="Arial" w:cs="Arial"/>
          <w:sz w:val="24"/>
          <w:szCs w:val="24"/>
        </w:rPr>
      </w:pPr>
    </w:p>
    <w:p w14:paraId="03220102" w14:textId="77777777" w:rsidR="00663468" w:rsidRPr="00BE3009" w:rsidRDefault="00663468" w:rsidP="00F23B01">
      <w:pPr>
        <w:autoSpaceDE w:val="0"/>
        <w:autoSpaceDN w:val="0"/>
        <w:adjustRightInd w:val="0"/>
        <w:spacing w:after="0" w:line="240" w:lineRule="auto"/>
        <w:jc w:val="both"/>
        <w:rPr>
          <w:rFonts w:ascii="Arial" w:hAnsi="Arial" w:cs="Arial"/>
          <w:sz w:val="24"/>
          <w:szCs w:val="24"/>
        </w:rPr>
      </w:pPr>
    </w:p>
    <w:p w14:paraId="4A8D6C6A" w14:textId="77777777" w:rsidR="00F23B01" w:rsidRPr="00BE3009" w:rsidRDefault="00F23B01" w:rsidP="00F23B01">
      <w:pPr>
        <w:autoSpaceDE w:val="0"/>
        <w:autoSpaceDN w:val="0"/>
        <w:adjustRightInd w:val="0"/>
        <w:spacing w:after="0" w:line="240" w:lineRule="auto"/>
        <w:jc w:val="both"/>
        <w:rPr>
          <w:rFonts w:ascii="Arial" w:hAnsi="Arial" w:cs="Arial"/>
          <w:sz w:val="24"/>
          <w:szCs w:val="24"/>
        </w:rPr>
      </w:pPr>
      <w:r w:rsidRPr="00BE3009">
        <w:rPr>
          <w:rFonts w:ascii="Arial" w:hAnsi="Arial" w:cs="Arial"/>
          <w:b/>
          <w:sz w:val="24"/>
          <w:szCs w:val="24"/>
        </w:rPr>
        <w:t xml:space="preserve">1.4.4. </w:t>
      </w:r>
      <w:r w:rsidRPr="00BE3009">
        <w:rPr>
          <w:rFonts w:ascii="Arial" w:hAnsi="Arial" w:cs="Arial"/>
          <w:sz w:val="24"/>
          <w:szCs w:val="24"/>
        </w:rPr>
        <w:t>Diversificar los medios para el cumplimiento de las obligaciones de los contribuyentes, tomando en cuenta la simplificación, cercanía y el fácil acceso.</w:t>
      </w:r>
    </w:p>
    <w:p w14:paraId="2E84EB50" w14:textId="77777777" w:rsidR="00B6698F" w:rsidRPr="00BE3009" w:rsidRDefault="00B6698F" w:rsidP="00B6698F">
      <w:pPr>
        <w:autoSpaceDE w:val="0"/>
        <w:autoSpaceDN w:val="0"/>
        <w:adjustRightInd w:val="0"/>
        <w:spacing w:after="0" w:line="240" w:lineRule="auto"/>
        <w:jc w:val="both"/>
        <w:rPr>
          <w:rFonts w:ascii="Arial" w:hAnsi="Arial" w:cs="Arial"/>
          <w:sz w:val="24"/>
          <w:szCs w:val="24"/>
        </w:rPr>
      </w:pPr>
    </w:p>
    <w:p w14:paraId="3C442D83" w14:textId="77777777" w:rsidR="00036773" w:rsidRDefault="00036773" w:rsidP="00B6698F">
      <w:pPr>
        <w:spacing w:after="0" w:line="240" w:lineRule="auto"/>
        <w:jc w:val="both"/>
        <w:rPr>
          <w:rFonts w:ascii="Arial" w:hAnsi="Arial" w:cs="Arial"/>
          <w:b/>
          <w:sz w:val="24"/>
          <w:szCs w:val="24"/>
        </w:rPr>
      </w:pPr>
      <w:r>
        <w:rPr>
          <w:rFonts w:ascii="Arial" w:hAnsi="Arial" w:cs="Arial"/>
          <w:b/>
          <w:sz w:val="24"/>
          <w:szCs w:val="24"/>
        </w:rPr>
        <w:t>Coordinación de Fiscalización y Normatividad</w:t>
      </w:r>
    </w:p>
    <w:p w14:paraId="1E92BF14" w14:textId="77777777" w:rsidR="00036773" w:rsidRDefault="00036773" w:rsidP="00B6698F">
      <w:pPr>
        <w:spacing w:after="0" w:line="240" w:lineRule="auto"/>
        <w:jc w:val="both"/>
        <w:rPr>
          <w:rFonts w:ascii="Arial" w:hAnsi="Arial" w:cs="Arial"/>
          <w:b/>
          <w:sz w:val="24"/>
          <w:szCs w:val="24"/>
        </w:rPr>
      </w:pPr>
    </w:p>
    <w:p w14:paraId="7EB9167D" w14:textId="77777777" w:rsidR="00036773" w:rsidRPr="00036773" w:rsidRDefault="00036773" w:rsidP="00B6698F">
      <w:pPr>
        <w:spacing w:after="0" w:line="240" w:lineRule="auto"/>
        <w:jc w:val="both"/>
        <w:rPr>
          <w:rFonts w:ascii="Arial" w:hAnsi="Arial" w:cs="Arial"/>
          <w:sz w:val="24"/>
          <w:szCs w:val="24"/>
        </w:rPr>
      </w:pPr>
      <w:r w:rsidRPr="00036773">
        <w:rPr>
          <w:rFonts w:ascii="Arial" w:hAnsi="Arial" w:cs="Arial"/>
          <w:sz w:val="24"/>
          <w:szCs w:val="24"/>
        </w:rPr>
        <w:t xml:space="preserve">Desde el inicio ha sido prioridad acercar los servicios de cobro a las comunidades, colonias o villas, por tal motivo la </w:t>
      </w:r>
      <w:r w:rsidRPr="00036773">
        <w:rPr>
          <w:rFonts w:ascii="Arial" w:hAnsi="Arial" w:cs="Arial"/>
          <w:b/>
          <w:sz w:val="24"/>
          <w:szCs w:val="24"/>
        </w:rPr>
        <w:t>Subdirección de Ejecución Fiscal</w:t>
      </w:r>
      <w:r w:rsidRPr="00036773">
        <w:rPr>
          <w:rFonts w:ascii="Arial" w:hAnsi="Arial" w:cs="Arial"/>
          <w:sz w:val="24"/>
          <w:szCs w:val="24"/>
        </w:rPr>
        <w:t xml:space="preserve"> recorrió las calles de diversas colonias haciendo entrega de estados de cuenta de impuesto predial y volantes informativos de los incentivos fiscales, acompañados de una </w:t>
      </w:r>
      <w:r w:rsidRPr="00036773">
        <w:rPr>
          <w:rFonts w:ascii="Arial" w:hAnsi="Arial" w:cs="Arial"/>
          <w:b/>
          <w:sz w:val="24"/>
          <w:szCs w:val="24"/>
        </w:rPr>
        <w:t>caja móvil</w:t>
      </w:r>
      <w:r w:rsidRPr="00036773">
        <w:rPr>
          <w:rFonts w:ascii="Arial" w:hAnsi="Arial" w:cs="Arial"/>
          <w:sz w:val="24"/>
          <w:szCs w:val="24"/>
        </w:rPr>
        <w:t xml:space="preserve"> para facilitar la recaudación y dar a conocer al contribuyente los incentivos fiscales vigentes del 01 de Abril al 30 del mes de Junio.</w:t>
      </w:r>
    </w:p>
    <w:p w14:paraId="1DA0AA68" w14:textId="77777777" w:rsidR="00036773" w:rsidRDefault="00036773" w:rsidP="00B6698F">
      <w:pPr>
        <w:spacing w:after="0" w:line="240" w:lineRule="auto"/>
        <w:jc w:val="both"/>
        <w:rPr>
          <w:rFonts w:ascii="Arial" w:hAnsi="Arial" w:cs="Arial"/>
          <w:b/>
          <w:sz w:val="24"/>
          <w:szCs w:val="24"/>
        </w:rPr>
      </w:pPr>
    </w:p>
    <w:p w14:paraId="37B607F6" w14:textId="77777777" w:rsidR="00B6698F" w:rsidRDefault="00B6698F" w:rsidP="00B6698F">
      <w:pPr>
        <w:spacing w:after="0" w:line="240" w:lineRule="auto"/>
        <w:jc w:val="both"/>
        <w:rPr>
          <w:rFonts w:ascii="Arial" w:hAnsi="Arial" w:cs="Arial"/>
          <w:b/>
          <w:sz w:val="24"/>
          <w:szCs w:val="24"/>
        </w:rPr>
      </w:pPr>
      <w:r w:rsidRPr="00BE3009">
        <w:rPr>
          <w:rFonts w:ascii="Arial" w:hAnsi="Arial" w:cs="Arial"/>
          <w:b/>
          <w:sz w:val="24"/>
          <w:szCs w:val="24"/>
        </w:rPr>
        <w:t xml:space="preserve">Ventanilla Única </w:t>
      </w:r>
    </w:p>
    <w:p w14:paraId="5D5C3A56" w14:textId="77777777" w:rsidR="00BE3009" w:rsidRPr="00BE3009" w:rsidRDefault="00BE3009" w:rsidP="00B6698F">
      <w:pPr>
        <w:spacing w:after="0" w:line="240" w:lineRule="auto"/>
        <w:jc w:val="both"/>
        <w:rPr>
          <w:rFonts w:ascii="Arial" w:hAnsi="Arial" w:cs="Arial"/>
          <w:b/>
          <w:sz w:val="24"/>
          <w:szCs w:val="24"/>
        </w:rPr>
      </w:pPr>
    </w:p>
    <w:p w14:paraId="3636EA82" w14:textId="77777777" w:rsidR="00B6698F" w:rsidRPr="00BE3009" w:rsidRDefault="00B6698F" w:rsidP="00B6698F">
      <w:pPr>
        <w:spacing w:after="0" w:line="240" w:lineRule="auto"/>
        <w:jc w:val="both"/>
        <w:rPr>
          <w:rFonts w:ascii="Arial" w:hAnsi="Arial" w:cs="Arial"/>
          <w:b/>
          <w:sz w:val="24"/>
          <w:szCs w:val="24"/>
        </w:rPr>
      </w:pPr>
      <w:r w:rsidRPr="00BE3009">
        <w:rPr>
          <w:rFonts w:ascii="Arial" w:hAnsi="Arial" w:cs="Arial"/>
          <w:b/>
          <w:sz w:val="24"/>
          <w:szCs w:val="24"/>
        </w:rPr>
        <w:t>Regulación Dirección de Obras Públicas</w:t>
      </w:r>
    </w:p>
    <w:p w14:paraId="73CF3AF7" w14:textId="77777777" w:rsidR="00B6698F" w:rsidRPr="00BE3009" w:rsidRDefault="00B6698F" w:rsidP="00B6698F">
      <w:pPr>
        <w:spacing w:after="0" w:line="240" w:lineRule="auto"/>
        <w:jc w:val="both"/>
        <w:rPr>
          <w:rFonts w:ascii="Arial" w:hAnsi="Arial" w:cs="Arial"/>
          <w:b/>
          <w:sz w:val="24"/>
          <w:szCs w:val="24"/>
        </w:rPr>
      </w:pPr>
    </w:p>
    <w:p w14:paraId="70160958" w14:textId="77777777" w:rsidR="00B6698F" w:rsidRPr="00BE3009" w:rsidRDefault="00B6698F" w:rsidP="00B6698F">
      <w:pPr>
        <w:spacing w:line="240" w:lineRule="auto"/>
        <w:jc w:val="both"/>
        <w:rPr>
          <w:rFonts w:ascii="Arial" w:hAnsi="Arial" w:cs="Arial"/>
          <w:sz w:val="24"/>
          <w:szCs w:val="24"/>
        </w:rPr>
      </w:pPr>
      <w:r w:rsidRPr="00BE3009">
        <w:rPr>
          <w:rFonts w:ascii="Arial" w:hAnsi="Arial" w:cs="Arial"/>
          <w:sz w:val="24"/>
          <w:szCs w:val="24"/>
        </w:rPr>
        <w:t xml:space="preserve">El servicio de la Ventanilla Única está encaminado a fortalecer las áreas que favorecen a la comunidad, atendiendo de manera especial a las que tienen qué ver con la construcción. Durante esta administración se han realizado un total de </w:t>
      </w:r>
      <w:r w:rsidRPr="00BE3009">
        <w:rPr>
          <w:rFonts w:ascii="Arial" w:hAnsi="Arial" w:cs="Arial"/>
          <w:b/>
          <w:sz w:val="24"/>
          <w:szCs w:val="24"/>
        </w:rPr>
        <w:t>2 mil 189 trámites</w:t>
      </w:r>
      <w:r w:rsidRPr="00BE3009">
        <w:rPr>
          <w:rFonts w:ascii="Arial" w:hAnsi="Arial" w:cs="Arial"/>
          <w:sz w:val="24"/>
          <w:szCs w:val="24"/>
        </w:rPr>
        <w:t xml:space="preserve">, recaudando un total de </w:t>
      </w:r>
      <w:r w:rsidRPr="00BE3009">
        <w:rPr>
          <w:rFonts w:ascii="Arial" w:hAnsi="Arial" w:cs="Arial"/>
          <w:b/>
          <w:sz w:val="24"/>
          <w:szCs w:val="24"/>
        </w:rPr>
        <w:t>7 millones 488 mil 154.97 pesos</w:t>
      </w:r>
      <w:r w:rsidRPr="00BE3009">
        <w:rPr>
          <w:rFonts w:ascii="Arial" w:hAnsi="Arial" w:cs="Arial"/>
          <w:sz w:val="24"/>
          <w:szCs w:val="24"/>
        </w:rPr>
        <w:t xml:space="preserve"> por diferentes conceptos.</w:t>
      </w:r>
    </w:p>
    <w:p w14:paraId="1871594D" w14:textId="77777777" w:rsidR="00B6698F" w:rsidRPr="00BE3009" w:rsidRDefault="00B6698F" w:rsidP="00724A1C">
      <w:pPr>
        <w:pStyle w:val="Prrafodelista"/>
        <w:numPr>
          <w:ilvl w:val="0"/>
          <w:numId w:val="16"/>
        </w:numPr>
        <w:spacing w:line="240" w:lineRule="auto"/>
        <w:jc w:val="both"/>
        <w:rPr>
          <w:rFonts w:ascii="Arial" w:hAnsi="Arial" w:cs="Arial"/>
          <w:sz w:val="24"/>
          <w:szCs w:val="24"/>
        </w:rPr>
      </w:pPr>
      <w:r w:rsidRPr="00BE3009">
        <w:rPr>
          <w:rFonts w:ascii="Arial" w:hAnsi="Arial" w:cs="Arial"/>
          <w:sz w:val="24"/>
          <w:szCs w:val="24"/>
        </w:rPr>
        <w:t>Alineamientos</w:t>
      </w:r>
    </w:p>
    <w:p w14:paraId="4F7B9AD7" w14:textId="77777777" w:rsidR="00B6698F" w:rsidRPr="00BE3009" w:rsidRDefault="00B6698F" w:rsidP="00724A1C">
      <w:pPr>
        <w:pStyle w:val="Prrafodelista"/>
        <w:numPr>
          <w:ilvl w:val="0"/>
          <w:numId w:val="16"/>
        </w:numPr>
        <w:spacing w:line="240" w:lineRule="auto"/>
        <w:jc w:val="both"/>
        <w:rPr>
          <w:rFonts w:ascii="Arial" w:hAnsi="Arial" w:cs="Arial"/>
          <w:sz w:val="24"/>
          <w:szCs w:val="24"/>
        </w:rPr>
      </w:pPr>
      <w:r w:rsidRPr="00BE3009">
        <w:rPr>
          <w:rFonts w:ascii="Arial" w:hAnsi="Arial" w:cs="Arial"/>
          <w:sz w:val="24"/>
          <w:szCs w:val="24"/>
        </w:rPr>
        <w:t>Anuncios</w:t>
      </w:r>
    </w:p>
    <w:p w14:paraId="53F008F7" w14:textId="77777777" w:rsidR="00B6698F" w:rsidRPr="00BE3009" w:rsidRDefault="00B6698F" w:rsidP="00724A1C">
      <w:pPr>
        <w:pStyle w:val="Prrafodelista"/>
        <w:numPr>
          <w:ilvl w:val="0"/>
          <w:numId w:val="16"/>
        </w:numPr>
        <w:spacing w:line="240" w:lineRule="auto"/>
        <w:jc w:val="both"/>
        <w:rPr>
          <w:rFonts w:ascii="Arial" w:hAnsi="Arial" w:cs="Arial"/>
          <w:sz w:val="24"/>
          <w:szCs w:val="24"/>
        </w:rPr>
      </w:pPr>
      <w:r w:rsidRPr="00BE3009">
        <w:rPr>
          <w:rFonts w:ascii="Arial" w:hAnsi="Arial" w:cs="Arial"/>
          <w:sz w:val="24"/>
          <w:szCs w:val="24"/>
        </w:rPr>
        <w:t>Terminaciones de Obra</w:t>
      </w:r>
    </w:p>
    <w:p w14:paraId="3A94C3EC" w14:textId="77777777" w:rsidR="00B6698F" w:rsidRPr="00BE3009" w:rsidRDefault="00B6698F" w:rsidP="00724A1C">
      <w:pPr>
        <w:pStyle w:val="Prrafodelista"/>
        <w:numPr>
          <w:ilvl w:val="0"/>
          <w:numId w:val="16"/>
        </w:numPr>
        <w:spacing w:line="240" w:lineRule="auto"/>
        <w:jc w:val="both"/>
        <w:rPr>
          <w:rFonts w:ascii="Arial" w:hAnsi="Arial" w:cs="Arial"/>
          <w:sz w:val="24"/>
          <w:szCs w:val="24"/>
        </w:rPr>
      </w:pPr>
      <w:r w:rsidRPr="00BE3009">
        <w:rPr>
          <w:rFonts w:ascii="Arial" w:hAnsi="Arial" w:cs="Arial"/>
          <w:sz w:val="24"/>
          <w:szCs w:val="24"/>
        </w:rPr>
        <w:t>Rampas</w:t>
      </w:r>
    </w:p>
    <w:p w14:paraId="782D068E" w14:textId="77777777" w:rsidR="00B6698F" w:rsidRPr="00BE3009" w:rsidRDefault="00B6698F" w:rsidP="00724A1C">
      <w:pPr>
        <w:pStyle w:val="Prrafodelista"/>
        <w:numPr>
          <w:ilvl w:val="0"/>
          <w:numId w:val="16"/>
        </w:numPr>
        <w:spacing w:line="240" w:lineRule="auto"/>
        <w:jc w:val="both"/>
        <w:rPr>
          <w:rFonts w:ascii="Arial" w:hAnsi="Arial" w:cs="Arial"/>
          <w:sz w:val="24"/>
          <w:szCs w:val="24"/>
        </w:rPr>
      </w:pPr>
      <w:r w:rsidRPr="00BE3009">
        <w:rPr>
          <w:rFonts w:ascii="Arial" w:hAnsi="Arial" w:cs="Arial"/>
          <w:sz w:val="24"/>
          <w:szCs w:val="24"/>
        </w:rPr>
        <w:t>Licencias de Construcción</w:t>
      </w:r>
    </w:p>
    <w:p w14:paraId="72615CE9" w14:textId="77777777" w:rsidR="00B6698F" w:rsidRPr="00BE3009" w:rsidRDefault="00B6698F" w:rsidP="00724A1C">
      <w:pPr>
        <w:pStyle w:val="Prrafodelista"/>
        <w:numPr>
          <w:ilvl w:val="0"/>
          <w:numId w:val="16"/>
        </w:numPr>
        <w:spacing w:line="240" w:lineRule="auto"/>
        <w:jc w:val="both"/>
        <w:rPr>
          <w:rFonts w:ascii="Arial" w:hAnsi="Arial" w:cs="Arial"/>
          <w:sz w:val="24"/>
          <w:szCs w:val="24"/>
        </w:rPr>
      </w:pPr>
      <w:r w:rsidRPr="00BE3009">
        <w:rPr>
          <w:rFonts w:ascii="Arial" w:hAnsi="Arial" w:cs="Arial"/>
          <w:sz w:val="24"/>
          <w:szCs w:val="24"/>
        </w:rPr>
        <w:lastRenderedPageBreak/>
        <w:t>Permisos de Construcción</w:t>
      </w:r>
    </w:p>
    <w:p w14:paraId="1C364311" w14:textId="77777777" w:rsidR="00B6698F" w:rsidRPr="00BE3009" w:rsidRDefault="00B6698F" w:rsidP="00724A1C">
      <w:pPr>
        <w:pStyle w:val="Prrafodelista"/>
        <w:numPr>
          <w:ilvl w:val="0"/>
          <w:numId w:val="16"/>
        </w:numPr>
        <w:spacing w:line="240" w:lineRule="auto"/>
        <w:jc w:val="both"/>
        <w:rPr>
          <w:rFonts w:ascii="Arial" w:hAnsi="Arial" w:cs="Arial"/>
          <w:sz w:val="24"/>
          <w:szCs w:val="24"/>
        </w:rPr>
      </w:pPr>
      <w:r w:rsidRPr="00BE3009">
        <w:rPr>
          <w:rFonts w:ascii="Arial" w:hAnsi="Arial" w:cs="Arial"/>
          <w:sz w:val="24"/>
          <w:szCs w:val="24"/>
        </w:rPr>
        <w:t>Revalidación de Licencias y Permisos</w:t>
      </w:r>
    </w:p>
    <w:p w14:paraId="68B7B6B8" w14:textId="77777777" w:rsidR="00B6698F" w:rsidRPr="00BE3009" w:rsidRDefault="00B6698F" w:rsidP="00724A1C">
      <w:pPr>
        <w:pStyle w:val="Prrafodelista"/>
        <w:numPr>
          <w:ilvl w:val="0"/>
          <w:numId w:val="16"/>
        </w:numPr>
        <w:spacing w:line="240" w:lineRule="auto"/>
        <w:jc w:val="both"/>
        <w:rPr>
          <w:rFonts w:ascii="Arial" w:hAnsi="Arial" w:cs="Arial"/>
          <w:sz w:val="24"/>
          <w:szCs w:val="24"/>
        </w:rPr>
      </w:pPr>
      <w:r w:rsidRPr="00BE3009">
        <w:rPr>
          <w:rFonts w:ascii="Arial" w:hAnsi="Arial" w:cs="Arial"/>
          <w:sz w:val="24"/>
          <w:szCs w:val="24"/>
        </w:rPr>
        <w:t>Fraccionamiento, Lotificación y Relotificación</w:t>
      </w:r>
    </w:p>
    <w:p w14:paraId="6AE99EFC" w14:textId="77777777" w:rsidR="00B6698F" w:rsidRPr="00BE3009" w:rsidRDefault="00B6698F" w:rsidP="00724A1C">
      <w:pPr>
        <w:pStyle w:val="Prrafodelista"/>
        <w:numPr>
          <w:ilvl w:val="0"/>
          <w:numId w:val="16"/>
        </w:numPr>
        <w:spacing w:line="240" w:lineRule="auto"/>
        <w:jc w:val="both"/>
        <w:rPr>
          <w:rFonts w:ascii="Arial" w:hAnsi="Arial" w:cs="Arial"/>
          <w:sz w:val="24"/>
          <w:szCs w:val="24"/>
        </w:rPr>
      </w:pPr>
      <w:r w:rsidRPr="00BE3009">
        <w:rPr>
          <w:rFonts w:ascii="Arial" w:hAnsi="Arial" w:cs="Arial"/>
          <w:sz w:val="24"/>
          <w:szCs w:val="24"/>
        </w:rPr>
        <w:t>Ocupación de la Vía Pública</w:t>
      </w:r>
    </w:p>
    <w:p w14:paraId="1F852A33" w14:textId="77777777" w:rsidR="00B6698F" w:rsidRPr="00BE3009" w:rsidRDefault="00B6698F" w:rsidP="00724A1C">
      <w:pPr>
        <w:pStyle w:val="Prrafodelista"/>
        <w:numPr>
          <w:ilvl w:val="0"/>
          <w:numId w:val="16"/>
        </w:numPr>
        <w:spacing w:line="240" w:lineRule="auto"/>
        <w:jc w:val="both"/>
        <w:rPr>
          <w:rFonts w:ascii="Arial" w:hAnsi="Arial" w:cs="Arial"/>
          <w:sz w:val="24"/>
          <w:szCs w:val="24"/>
        </w:rPr>
      </w:pPr>
      <w:r w:rsidRPr="00BE3009">
        <w:rPr>
          <w:rFonts w:ascii="Arial" w:hAnsi="Arial" w:cs="Arial"/>
          <w:sz w:val="24"/>
          <w:szCs w:val="24"/>
        </w:rPr>
        <w:t>Rupturas de Pavimentos</w:t>
      </w:r>
    </w:p>
    <w:p w14:paraId="52B0BBB8" w14:textId="77777777" w:rsidR="00B6698F" w:rsidRPr="00BE3009" w:rsidRDefault="00B6698F" w:rsidP="00724A1C">
      <w:pPr>
        <w:pStyle w:val="Prrafodelista"/>
        <w:numPr>
          <w:ilvl w:val="0"/>
          <w:numId w:val="16"/>
        </w:numPr>
        <w:spacing w:line="240" w:lineRule="auto"/>
        <w:jc w:val="both"/>
        <w:rPr>
          <w:rFonts w:ascii="Arial" w:hAnsi="Arial" w:cs="Arial"/>
          <w:sz w:val="24"/>
          <w:szCs w:val="24"/>
        </w:rPr>
      </w:pPr>
      <w:r w:rsidRPr="00BE3009">
        <w:rPr>
          <w:rFonts w:ascii="Arial" w:hAnsi="Arial" w:cs="Arial"/>
          <w:sz w:val="24"/>
          <w:szCs w:val="24"/>
        </w:rPr>
        <w:t>Régimen de Condominio</w:t>
      </w:r>
    </w:p>
    <w:p w14:paraId="611E6FD6" w14:textId="77777777" w:rsidR="00B6698F" w:rsidRPr="00BE3009" w:rsidRDefault="00B6698F" w:rsidP="00724A1C">
      <w:pPr>
        <w:pStyle w:val="Prrafodelista"/>
        <w:numPr>
          <w:ilvl w:val="0"/>
          <w:numId w:val="16"/>
        </w:numPr>
        <w:spacing w:line="240" w:lineRule="auto"/>
        <w:jc w:val="both"/>
        <w:rPr>
          <w:rFonts w:ascii="Arial" w:hAnsi="Arial" w:cs="Arial"/>
          <w:sz w:val="24"/>
          <w:szCs w:val="24"/>
        </w:rPr>
      </w:pPr>
      <w:r w:rsidRPr="00BE3009">
        <w:rPr>
          <w:rFonts w:ascii="Arial" w:hAnsi="Arial" w:cs="Arial"/>
          <w:sz w:val="24"/>
          <w:szCs w:val="24"/>
        </w:rPr>
        <w:t>Fusiones</w:t>
      </w:r>
    </w:p>
    <w:p w14:paraId="67B55775" w14:textId="77777777" w:rsidR="00B6698F" w:rsidRPr="00BE3009" w:rsidRDefault="00B6698F" w:rsidP="00724A1C">
      <w:pPr>
        <w:pStyle w:val="Prrafodelista"/>
        <w:numPr>
          <w:ilvl w:val="0"/>
          <w:numId w:val="16"/>
        </w:numPr>
        <w:spacing w:line="240" w:lineRule="auto"/>
        <w:jc w:val="both"/>
        <w:rPr>
          <w:rFonts w:ascii="Arial" w:hAnsi="Arial" w:cs="Arial"/>
          <w:sz w:val="24"/>
          <w:szCs w:val="24"/>
        </w:rPr>
      </w:pPr>
      <w:r w:rsidRPr="00BE3009">
        <w:rPr>
          <w:rFonts w:ascii="Arial" w:hAnsi="Arial" w:cs="Arial"/>
          <w:sz w:val="24"/>
          <w:szCs w:val="24"/>
        </w:rPr>
        <w:t>Subdivisiones</w:t>
      </w:r>
    </w:p>
    <w:p w14:paraId="32E900DE" w14:textId="77777777" w:rsidR="00B6698F" w:rsidRPr="00BE3009" w:rsidRDefault="00B6698F" w:rsidP="00724A1C">
      <w:pPr>
        <w:pStyle w:val="Prrafodelista"/>
        <w:numPr>
          <w:ilvl w:val="0"/>
          <w:numId w:val="16"/>
        </w:numPr>
        <w:spacing w:line="240" w:lineRule="auto"/>
        <w:jc w:val="both"/>
        <w:rPr>
          <w:rFonts w:ascii="Arial" w:hAnsi="Arial" w:cs="Arial"/>
          <w:sz w:val="24"/>
          <w:szCs w:val="24"/>
        </w:rPr>
      </w:pPr>
      <w:r w:rsidRPr="00BE3009">
        <w:rPr>
          <w:rFonts w:ascii="Arial" w:hAnsi="Arial" w:cs="Arial"/>
          <w:sz w:val="24"/>
          <w:szCs w:val="24"/>
        </w:rPr>
        <w:t>Usos de Suelo</w:t>
      </w:r>
    </w:p>
    <w:p w14:paraId="2FD30490" w14:textId="77777777" w:rsidR="00B6698F" w:rsidRPr="00BE3009" w:rsidRDefault="00B6698F" w:rsidP="00724A1C">
      <w:pPr>
        <w:pStyle w:val="Prrafodelista"/>
        <w:numPr>
          <w:ilvl w:val="0"/>
          <w:numId w:val="16"/>
        </w:numPr>
        <w:spacing w:line="240" w:lineRule="auto"/>
        <w:jc w:val="both"/>
        <w:rPr>
          <w:rFonts w:ascii="Arial" w:hAnsi="Arial" w:cs="Arial"/>
          <w:sz w:val="24"/>
          <w:szCs w:val="24"/>
        </w:rPr>
      </w:pPr>
      <w:r w:rsidRPr="00BE3009">
        <w:rPr>
          <w:rFonts w:ascii="Arial" w:hAnsi="Arial" w:cs="Arial"/>
          <w:sz w:val="24"/>
          <w:szCs w:val="24"/>
        </w:rPr>
        <w:t>Búsqueda de Documentos</w:t>
      </w:r>
    </w:p>
    <w:p w14:paraId="4D62DFD4" w14:textId="77777777" w:rsidR="00B6698F" w:rsidRPr="00BE3009" w:rsidRDefault="00B6698F" w:rsidP="00B6698F">
      <w:pPr>
        <w:spacing w:line="240" w:lineRule="auto"/>
        <w:jc w:val="both"/>
        <w:rPr>
          <w:rFonts w:ascii="Arial" w:hAnsi="Arial" w:cs="Arial"/>
          <w:bCs/>
          <w:sz w:val="24"/>
          <w:szCs w:val="24"/>
        </w:rPr>
      </w:pPr>
      <w:r w:rsidRPr="00BE3009">
        <w:rPr>
          <w:rFonts w:ascii="Arial" w:hAnsi="Arial" w:cs="Arial"/>
          <w:bCs/>
          <w:sz w:val="24"/>
          <w:szCs w:val="24"/>
        </w:rPr>
        <w:t xml:space="preserve">Recursos económicos que se asignan a los diferentes programas presupuestarios, contribuyendo así a la mejora de Servicios Públicos mediante la ampliación y mejoramiento de la infraestructura urbana, cubriendo las necesidades básicas de urbanización, con planeación y ordenamiento territorial. </w:t>
      </w:r>
    </w:p>
    <w:p w14:paraId="6531A7D9" w14:textId="77777777" w:rsidR="00B6698F" w:rsidRDefault="00B6698F" w:rsidP="00B6698F">
      <w:pPr>
        <w:spacing w:after="0" w:line="240" w:lineRule="auto"/>
        <w:jc w:val="both"/>
        <w:rPr>
          <w:rFonts w:ascii="Arial" w:hAnsi="Arial" w:cs="Arial"/>
          <w:b/>
          <w:bCs/>
          <w:sz w:val="24"/>
          <w:szCs w:val="24"/>
        </w:rPr>
      </w:pPr>
      <w:r w:rsidRPr="00BE3009">
        <w:rPr>
          <w:rFonts w:ascii="Arial" w:hAnsi="Arial" w:cs="Arial"/>
          <w:b/>
          <w:bCs/>
          <w:sz w:val="24"/>
          <w:szCs w:val="24"/>
        </w:rPr>
        <w:t xml:space="preserve">Inspección Urbana </w:t>
      </w:r>
    </w:p>
    <w:p w14:paraId="3D0115E3" w14:textId="77777777" w:rsidR="00BE3009" w:rsidRPr="00BE3009" w:rsidRDefault="00BE3009" w:rsidP="00B6698F">
      <w:pPr>
        <w:spacing w:after="0" w:line="240" w:lineRule="auto"/>
        <w:jc w:val="both"/>
        <w:rPr>
          <w:rFonts w:ascii="Arial" w:hAnsi="Arial" w:cs="Arial"/>
          <w:b/>
          <w:sz w:val="24"/>
          <w:szCs w:val="24"/>
        </w:rPr>
      </w:pPr>
    </w:p>
    <w:p w14:paraId="6DB16813" w14:textId="77777777" w:rsidR="00B6698F" w:rsidRPr="00BE3009" w:rsidRDefault="00B6698F" w:rsidP="00B6698F">
      <w:pPr>
        <w:spacing w:line="240" w:lineRule="auto"/>
        <w:jc w:val="both"/>
        <w:rPr>
          <w:rFonts w:ascii="Arial" w:hAnsi="Arial" w:cs="Arial"/>
          <w:b/>
          <w:sz w:val="24"/>
          <w:szCs w:val="24"/>
        </w:rPr>
      </w:pPr>
      <w:r w:rsidRPr="00BE3009">
        <w:rPr>
          <w:rFonts w:ascii="Arial" w:hAnsi="Arial" w:cs="Arial"/>
          <w:sz w:val="24"/>
          <w:szCs w:val="24"/>
        </w:rPr>
        <w:t>En cumplimiento al reglamento de la administración pública, y al reglamento de construcción del municipio de Centro vigentes, se iniciaron un total de 376 procedimientos administrativos, los cuales destacan construcciones sin autorización, invasiones de la vía pública, rellenos y/o nivelaciones de predio, así como procedimientos administrativos por la instalación de anuncios, de acuerdo a las facultades del reglamento de anuncios y publicidad del municipio de Centro.</w:t>
      </w:r>
    </w:p>
    <w:tbl>
      <w:tblPr>
        <w:tblStyle w:val="GridTable4Accent5"/>
        <w:tblW w:w="8931" w:type="dxa"/>
        <w:tblLook w:val="04A0" w:firstRow="1" w:lastRow="0" w:firstColumn="1" w:lastColumn="0" w:noHBand="0" w:noVBand="1"/>
      </w:tblPr>
      <w:tblGrid>
        <w:gridCol w:w="3544"/>
        <w:gridCol w:w="1701"/>
        <w:gridCol w:w="3686"/>
      </w:tblGrid>
      <w:tr w:rsidR="00B6698F" w:rsidRPr="00BE3009" w14:paraId="791BDD02" w14:textId="77777777" w:rsidTr="00B6698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931" w:type="dxa"/>
            <w:gridSpan w:val="3"/>
            <w:hideMark/>
          </w:tcPr>
          <w:p w14:paraId="49F28D19" w14:textId="77777777" w:rsidR="00B6698F" w:rsidRPr="00BE3009" w:rsidRDefault="00B6698F" w:rsidP="00B6698F">
            <w:pPr>
              <w:jc w:val="both"/>
              <w:rPr>
                <w:rFonts w:ascii="Arial" w:hAnsi="Arial" w:cs="Arial"/>
                <w:b w:val="0"/>
                <w:sz w:val="24"/>
                <w:szCs w:val="24"/>
              </w:rPr>
            </w:pPr>
            <w:r w:rsidRPr="00BE3009">
              <w:rPr>
                <w:rFonts w:ascii="Arial" w:hAnsi="Arial" w:cs="Arial"/>
                <w:b w:val="0"/>
                <w:sz w:val="24"/>
                <w:szCs w:val="24"/>
              </w:rPr>
              <w:t xml:space="preserve"> </w:t>
            </w:r>
            <w:r w:rsidR="00BE3009" w:rsidRPr="00BE3009">
              <w:rPr>
                <w:rFonts w:ascii="Arial" w:hAnsi="Arial" w:cs="Arial"/>
                <w:b w:val="0"/>
                <w:sz w:val="24"/>
                <w:szCs w:val="24"/>
              </w:rPr>
              <w:t>Departamento De Inspección Urbana                     Procedimientos Iniciados</w:t>
            </w:r>
          </w:p>
        </w:tc>
      </w:tr>
      <w:tr w:rsidR="00B6698F" w:rsidRPr="00BE3009" w14:paraId="3689FAEA" w14:textId="77777777" w:rsidTr="00B669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44" w:type="dxa"/>
            <w:hideMark/>
          </w:tcPr>
          <w:p w14:paraId="3CFA8944" w14:textId="77777777" w:rsidR="00B6698F" w:rsidRPr="00BE3009" w:rsidRDefault="00B6698F" w:rsidP="00B6698F">
            <w:pPr>
              <w:jc w:val="both"/>
              <w:rPr>
                <w:rFonts w:ascii="Arial" w:hAnsi="Arial" w:cs="Arial"/>
                <w:b w:val="0"/>
                <w:sz w:val="24"/>
                <w:szCs w:val="24"/>
              </w:rPr>
            </w:pPr>
            <w:r w:rsidRPr="00BE3009">
              <w:rPr>
                <w:rFonts w:ascii="Arial" w:hAnsi="Arial" w:cs="Arial"/>
                <w:b w:val="0"/>
                <w:sz w:val="24"/>
                <w:szCs w:val="24"/>
              </w:rPr>
              <w:t>Obras</w:t>
            </w:r>
          </w:p>
        </w:tc>
        <w:tc>
          <w:tcPr>
            <w:tcW w:w="1701" w:type="dxa"/>
            <w:hideMark/>
          </w:tcPr>
          <w:p w14:paraId="7270D323" w14:textId="77777777" w:rsidR="00B6698F" w:rsidRPr="00BE3009" w:rsidRDefault="00B6698F" w:rsidP="00B6698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E3009">
              <w:rPr>
                <w:rFonts w:ascii="Arial" w:hAnsi="Arial" w:cs="Arial"/>
                <w:sz w:val="24"/>
                <w:szCs w:val="24"/>
              </w:rPr>
              <w:t>Anuncios</w:t>
            </w:r>
          </w:p>
        </w:tc>
        <w:tc>
          <w:tcPr>
            <w:tcW w:w="3686" w:type="dxa"/>
            <w:hideMark/>
          </w:tcPr>
          <w:p w14:paraId="6D60D2F5" w14:textId="77777777" w:rsidR="00B6698F" w:rsidRPr="00BE3009" w:rsidRDefault="00B6698F" w:rsidP="00B6698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E3009">
              <w:rPr>
                <w:rFonts w:ascii="Arial" w:hAnsi="Arial" w:cs="Arial"/>
                <w:sz w:val="24"/>
                <w:szCs w:val="24"/>
              </w:rPr>
              <w:t>Total Requeridos</w:t>
            </w:r>
          </w:p>
        </w:tc>
      </w:tr>
      <w:tr w:rsidR="00B6698F" w:rsidRPr="00BE3009" w14:paraId="3D21432D" w14:textId="77777777" w:rsidTr="00B6698F">
        <w:trPr>
          <w:trHeight w:val="20"/>
        </w:trPr>
        <w:tc>
          <w:tcPr>
            <w:cnfStyle w:val="001000000000" w:firstRow="0" w:lastRow="0" w:firstColumn="1" w:lastColumn="0" w:oddVBand="0" w:evenVBand="0" w:oddHBand="0" w:evenHBand="0" w:firstRowFirstColumn="0" w:firstRowLastColumn="0" w:lastRowFirstColumn="0" w:lastRowLastColumn="0"/>
            <w:tcW w:w="3544" w:type="dxa"/>
            <w:hideMark/>
          </w:tcPr>
          <w:p w14:paraId="666BAADD" w14:textId="77777777" w:rsidR="00B6698F" w:rsidRPr="00BE3009" w:rsidRDefault="00B6698F" w:rsidP="00B6698F">
            <w:pPr>
              <w:jc w:val="both"/>
              <w:rPr>
                <w:rFonts w:ascii="Arial" w:hAnsi="Arial" w:cs="Arial"/>
                <w:b w:val="0"/>
                <w:sz w:val="24"/>
                <w:szCs w:val="24"/>
              </w:rPr>
            </w:pPr>
            <w:r w:rsidRPr="00BE3009">
              <w:rPr>
                <w:rFonts w:ascii="Arial" w:hAnsi="Arial" w:cs="Arial"/>
                <w:b w:val="0"/>
                <w:sz w:val="24"/>
                <w:szCs w:val="24"/>
              </w:rPr>
              <w:t>330</w:t>
            </w:r>
          </w:p>
        </w:tc>
        <w:tc>
          <w:tcPr>
            <w:tcW w:w="1701" w:type="dxa"/>
            <w:hideMark/>
          </w:tcPr>
          <w:p w14:paraId="4B86C18B" w14:textId="77777777" w:rsidR="00B6698F" w:rsidRPr="00BE3009" w:rsidRDefault="00B6698F" w:rsidP="00B6698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E3009">
              <w:rPr>
                <w:rFonts w:ascii="Arial" w:hAnsi="Arial" w:cs="Arial"/>
                <w:bCs/>
                <w:sz w:val="24"/>
                <w:szCs w:val="24"/>
              </w:rPr>
              <w:t>46</w:t>
            </w:r>
          </w:p>
        </w:tc>
        <w:tc>
          <w:tcPr>
            <w:tcW w:w="3686" w:type="dxa"/>
            <w:hideMark/>
          </w:tcPr>
          <w:p w14:paraId="0BBBC27F" w14:textId="77777777" w:rsidR="00B6698F" w:rsidRPr="00BE3009" w:rsidRDefault="00B6698F" w:rsidP="00B6698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E3009">
              <w:rPr>
                <w:rFonts w:ascii="Arial" w:hAnsi="Arial" w:cs="Arial"/>
                <w:bCs/>
                <w:sz w:val="24"/>
                <w:szCs w:val="24"/>
              </w:rPr>
              <w:t>376</w:t>
            </w:r>
          </w:p>
        </w:tc>
      </w:tr>
    </w:tbl>
    <w:p w14:paraId="401AE24D" w14:textId="77777777" w:rsidR="009E7716" w:rsidRPr="00BE3009" w:rsidRDefault="009E7716" w:rsidP="00F23B01">
      <w:pPr>
        <w:autoSpaceDE w:val="0"/>
        <w:autoSpaceDN w:val="0"/>
        <w:adjustRightInd w:val="0"/>
        <w:spacing w:after="0" w:line="240" w:lineRule="auto"/>
        <w:jc w:val="both"/>
        <w:rPr>
          <w:rFonts w:ascii="Arial" w:hAnsi="Arial" w:cs="Arial"/>
          <w:sz w:val="24"/>
          <w:szCs w:val="24"/>
        </w:rPr>
      </w:pPr>
    </w:p>
    <w:p w14:paraId="62686C5A" w14:textId="77777777" w:rsidR="00036773" w:rsidRDefault="00036773" w:rsidP="009E7716">
      <w:pPr>
        <w:autoSpaceDE w:val="0"/>
        <w:autoSpaceDN w:val="0"/>
        <w:adjustRightInd w:val="0"/>
        <w:spacing w:after="0" w:line="240" w:lineRule="auto"/>
        <w:jc w:val="both"/>
        <w:rPr>
          <w:rFonts w:ascii="Arial" w:hAnsi="Arial" w:cs="Arial"/>
          <w:sz w:val="24"/>
          <w:szCs w:val="24"/>
        </w:rPr>
      </w:pPr>
    </w:p>
    <w:p w14:paraId="5B11A45E" w14:textId="373F93AC" w:rsidR="009A6EE7" w:rsidRPr="000E730D" w:rsidRDefault="000E730D" w:rsidP="001256DF">
      <w:pPr>
        <w:autoSpaceDE w:val="0"/>
        <w:autoSpaceDN w:val="0"/>
        <w:adjustRightInd w:val="0"/>
        <w:spacing w:after="0" w:line="240" w:lineRule="auto"/>
        <w:jc w:val="both"/>
        <w:rPr>
          <w:rFonts w:ascii="Arial" w:hAnsi="Arial" w:cs="Arial"/>
          <w:b/>
          <w:sz w:val="24"/>
          <w:szCs w:val="24"/>
        </w:rPr>
      </w:pPr>
      <w:r w:rsidRPr="000E730D">
        <w:rPr>
          <w:rFonts w:ascii="Arial" w:hAnsi="Arial" w:cs="Arial"/>
          <w:b/>
          <w:sz w:val="24"/>
          <w:szCs w:val="24"/>
        </w:rPr>
        <w:t>Coordinación de Servicios Municipales</w:t>
      </w:r>
    </w:p>
    <w:p w14:paraId="5D7371D2" w14:textId="77777777" w:rsidR="00AC7CA9" w:rsidRPr="00BE3009" w:rsidRDefault="00AC7CA9" w:rsidP="00F23B01">
      <w:pPr>
        <w:autoSpaceDE w:val="0"/>
        <w:autoSpaceDN w:val="0"/>
        <w:adjustRightInd w:val="0"/>
        <w:spacing w:after="0" w:line="240" w:lineRule="auto"/>
        <w:jc w:val="both"/>
        <w:rPr>
          <w:rFonts w:ascii="Arial" w:hAnsi="Arial" w:cs="Arial"/>
          <w:sz w:val="24"/>
          <w:szCs w:val="24"/>
        </w:rPr>
      </w:pPr>
    </w:p>
    <w:p w14:paraId="30E260ED" w14:textId="77777777" w:rsidR="00414E72" w:rsidRPr="00BE3009" w:rsidRDefault="00414E72" w:rsidP="00414E72">
      <w:pPr>
        <w:spacing w:after="0" w:line="240" w:lineRule="auto"/>
        <w:jc w:val="both"/>
        <w:rPr>
          <w:rFonts w:ascii="Arial" w:hAnsi="Arial" w:cs="Arial"/>
          <w:bCs/>
          <w:sz w:val="24"/>
          <w:szCs w:val="24"/>
        </w:rPr>
      </w:pPr>
      <w:r w:rsidRPr="00BE3009">
        <w:rPr>
          <w:rFonts w:ascii="Arial" w:hAnsi="Arial" w:cs="Arial"/>
          <w:bCs/>
          <w:sz w:val="24"/>
          <w:szCs w:val="24"/>
        </w:rPr>
        <w:t xml:space="preserve">Durante este segundo trimestre se implementaron mecanismos que permitieron una efectiva recaudación municipal, en lo referente a los trámites de </w:t>
      </w:r>
      <w:r w:rsidRPr="00BE3009">
        <w:rPr>
          <w:rFonts w:ascii="Arial" w:hAnsi="Arial" w:cs="Arial"/>
          <w:b/>
          <w:bCs/>
          <w:sz w:val="24"/>
          <w:szCs w:val="24"/>
        </w:rPr>
        <w:t>servicios municipales</w:t>
      </w:r>
      <w:r w:rsidRPr="00BE3009">
        <w:rPr>
          <w:rFonts w:ascii="Arial" w:hAnsi="Arial" w:cs="Arial"/>
          <w:bCs/>
          <w:sz w:val="24"/>
          <w:szCs w:val="24"/>
        </w:rPr>
        <w:t xml:space="preserve">, por lo que se ingresó a la Dirección de Finanzas, los montos siguientes: </w:t>
      </w:r>
    </w:p>
    <w:p w14:paraId="77AD438E" w14:textId="77777777" w:rsidR="00414E72" w:rsidRPr="00BE3009" w:rsidRDefault="00414E72" w:rsidP="00414E72">
      <w:pPr>
        <w:spacing w:after="0" w:line="240" w:lineRule="auto"/>
        <w:jc w:val="both"/>
        <w:rPr>
          <w:rFonts w:ascii="Arial" w:hAnsi="Arial" w:cs="Arial"/>
          <w:bCs/>
          <w:sz w:val="24"/>
          <w:szCs w:val="24"/>
        </w:rPr>
      </w:pPr>
    </w:p>
    <w:tbl>
      <w:tblPr>
        <w:tblStyle w:val="GridTable4Accent5"/>
        <w:tblW w:w="8988" w:type="dxa"/>
        <w:tblLook w:val="04A0" w:firstRow="1" w:lastRow="0" w:firstColumn="1" w:lastColumn="0" w:noHBand="0" w:noVBand="1"/>
      </w:tblPr>
      <w:tblGrid>
        <w:gridCol w:w="6695"/>
        <w:gridCol w:w="2293"/>
      </w:tblGrid>
      <w:tr w:rsidR="00414E72" w:rsidRPr="00BE3009" w14:paraId="4921505E" w14:textId="77777777" w:rsidTr="00414E7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4D058829" w14:textId="77777777" w:rsidR="00414E72" w:rsidRPr="00BE3009" w:rsidRDefault="00414E72" w:rsidP="00FF7DF4">
            <w:pPr>
              <w:contextualSpacing/>
              <w:jc w:val="center"/>
              <w:rPr>
                <w:rFonts w:ascii="Arial" w:eastAsia="Times New Roman" w:hAnsi="Arial" w:cs="Arial"/>
                <w:color w:val="FFFFFF"/>
                <w:sz w:val="24"/>
                <w:szCs w:val="24"/>
                <w:lang w:eastAsia="es-MX"/>
              </w:rPr>
            </w:pPr>
            <w:r w:rsidRPr="00BE3009">
              <w:rPr>
                <w:rFonts w:ascii="Arial" w:eastAsia="Times New Roman" w:hAnsi="Arial" w:cs="Arial"/>
                <w:color w:val="FFFFFF"/>
                <w:sz w:val="24"/>
                <w:szCs w:val="24"/>
                <w:lang w:eastAsia="es-MX"/>
              </w:rPr>
              <w:t>Área </w:t>
            </w:r>
          </w:p>
        </w:tc>
        <w:tc>
          <w:tcPr>
            <w:tcW w:w="0" w:type="auto"/>
            <w:noWrap/>
            <w:hideMark/>
          </w:tcPr>
          <w:p w14:paraId="6845642F" w14:textId="77777777" w:rsidR="00414E72" w:rsidRPr="00BE3009" w:rsidRDefault="00414E72" w:rsidP="00FF7DF4">
            <w:pPr>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4"/>
                <w:szCs w:val="24"/>
                <w:lang w:eastAsia="es-MX"/>
              </w:rPr>
            </w:pPr>
            <w:r w:rsidRPr="00BE3009">
              <w:rPr>
                <w:rFonts w:ascii="Arial" w:eastAsia="Times New Roman" w:hAnsi="Arial" w:cs="Arial"/>
                <w:color w:val="FFFFFF"/>
                <w:sz w:val="24"/>
                <w:szCs w:val="24"/>
                <w:lang w:eastAsia="es-MX"/>
              </w:rPr>
              <w:t>Ingresos</w:t>
            </w:r>
          </w:p>
        </w:tc>
      </w:tr>
      <w:tr w:rsidR="00414E72" w:rsidRPr="00BE3009" w14:paraId="217637A3" w14:textId="77777777" w:rsidTr="00414E72">
        <w:trPr>
          <w:cnfStyle w:val="000000100000" w:firstRow="0" w:lastRow="0" w:firstColumn="0" w:lastColumn="0" w:oddVBand="0" w:evenVBand="0" w:oddHBand="1" w:evenHBand="0" w:firstRowFirstColumn="0" w:firstRowLastColumn="0" w:lastRowFirstColumn="0" w:lastRowLastColumn="0"/>
          <w:trHeight w:val="92"/>
        </w:trPr>
        <w:tc>
          <w:tcPr>
            <w:cnfStyle w:val="001000000000" w:firstRow="0" w:lastRow="0" w:firstColumn="1" w:lastColumn="0" w:oddVBand="0" w:evenVBand="0" w:oddHBand="0" w:evenHBand="0" w:firstRowFirstColumn="0" w:firstRowLastColumn="0" w:lastRowFirstColumn="0" w:lastRowLastColumn="0"/>
            <w:tcW w:w="0" w:type="auto"/>
            <w:hideMark/>
          </w:tcPr>
          <w:p w14:paraId="1E14F234" w14:textId="77777777" w:rsidR="00414E72" w:rsidRPr="00BE3009" w:rsidRDefault="00414E72" w:rsidP="00FF7DF4">
            <w:pPr>
              <w:rPr>
                <w:rFonts w:ascii="Arial" w:hAnsi="Arial" w:cs="Arial"/>
                <w:b w:val="0"/>
                <w:sz w:val="24"/>
                <w:szCs w:val="24"/>
              </w:rPr>
            </w:pPr>
            <w:r w:rsidRPr="00BE3009">
              <w:rPr>
                <w:rFonts w:ascii="Arial" w:hAnsi="Arial" w:cs="Arial"/>
                <w:b w:val="0"/>
                <w:sz w:val="24"/>
                <w:szCs w:val="24"/>
              </w:rPr>
              <w:t>Mercados</w:t>
            </w:r>
          </w:p>
        </w:tc>
        <w:tc>
          <w:tcPr>
            <w:tcW w:w="0" w:type="auto"/>
            <w:noWrap/>
          </w:tcPr>
          <w:p w14:paraId="249C7661" w14:textId="77777777" w:rsidR="00414E72" w:rsidRPr="00BE3009" w:rsidRDefault="00414E72" w:rsidP="00FF7DF4">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E3009">
              <w:rPr>
                <w:rFonts w:ascii="Arial" w:hAnsi="Arial" w:cs="Arial"/>
                <w:sz w:val="24"/>
                <w:szCs w:val="24"/>
              </w:rPr>
              <w:t xml:space="preserve"> $77,529.43 </w:t>
            </w:r>
          </w:p>
        </w:tc>
      </w:tr>
      <w:tr w:rsidR="00414E72" w:rsidRPr="00BE3009" w14:paraId="5440A771" w14:textId="77777777" w:rsidTr="00414E72">
        <w:trPr>
          <w:trHeight w:val="92"/>
        </w:trPr>
        <w:tc>
          <w:tcPr>
            <w:cnfStyle w:val="001000000000" w:firstRow="0" w:lastRow="0" w:firstColumn="1" w:lastColumn="0" w:oddVBand="0" w:evenVBand="0" w:oddHBand="0" w:evenHBand="0" w:firstRowFirstColumn="0" w:firstRowLastColumn="0" w:lastRowFirstColumn="0" w:lastRowLastColumn="0"/>
            <w:tcW w:w="0" w:type="auto"/>
            <w:hideMark/>
          </w:tcPr>
          <w:p w14:paraId="4F413E3B" w14:textId="77777777" w:rsidR="00414E72" w:rsidRPr="00BE3009" w:rsidRDefault="00414E72" w:rsidP="00FF7DF4">
            <w:pPr>
              <w:rPr>
                <w:rFonts w:ascii="Arial" w:hAnsi="Arial" w:cs="Arial"/>
                <w:b w:val="0"/>
                <w:sz w:val="24"/>
                <w:szCs w:val="24"/>
              </w:rPr>
            </w:pPr>
            <w:r w:rsidRPr="00BE3009">
              <w:rPr>
                <w:rFonts w:ascii="Arial" w:hAnsi="Arial" w:cs="Arial"/>
                <w:b w:val="0"/>
                <w:sz w:val="24"/>
                <w:szCs w:val="24"/>
              </w:rPr>
              <w:t>Panteones</w:t>
            </w:r>
          </w:p>
        </w:tc>
        <w:tc>
          <w:tcPr>
            <w:tcW w:w="0" w:type="auto"/>
            <w:noWrap/>
          </w:tcPr>
          <w:p w14:paraId="14FD4B5B" w14:textId="77777777" w:rsidR="00414E72" w:rsidRPr="00BE3009" w:rsidRDefault="00414E72" w:rsidP="00FF7DF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E3009">
              <w:rPr>
                <w:rFonts w:ascii="Arial" w:hAnsi="Arial" w:cs="Arial"/>
                <w:sz w:val="24"/>
                <w:szCs w:val="24"/>
              </w:rPr>
              <w:t xml:space="preserve"> $350,390.48 </w:t>
            </w:r>
          </w:p>
        </w:tc>
      </w:tr>
      <w:tr w:rsidR="00414E72" w:rsidRPr="00BE3009" w14:paraId="306D0FBD" w14:textId="77777777" w:rsidTr="00414E72">
        <w:trPr>
          <w:cnfStyle w:val="000000100000" w:firstRow="0" w:lastRow="0" w:firstColumn="0" w:lastColumn="0" w:oddVBand="0" w:evenVBand="0" w:oddHBand="1" w:evenHBand="0" w:firstRowFirstColumn="0" w:firstRowLastColumn="0" w:lastRowFirstColumn="0" w:lastRowLastColumn="0"/>
          <w:trHeight w:val="92"/>
        </w:trPr>
        <w:tc>
          <w:tcPr>
            <w:cnfStyle w:val="001000000000" w:firstRow="0" w:lastRow="0" w:firstColumn="1" w:lastColumn="0" w:oddVBand="0" w:evenVBand="0" w:oddHBand="0" w:evenHBand="0" w:firstRowFirstColumn="0" w:firstRowLastColumn="0" w:lastRowFirstColumn="0" w:lastRowLastColumn="0"/>
            <w:tcW w:w="0" w:type="auto"/>
            <w:hideMark/>
          </w:tcPr>
          <w:p w14:paraId="4F647B88" w14:textId="77777777" w:rsidR="00414E72" w:rsidRPr="00BE3009" w:rsidRDefault="00414E72" w:rsidP="00FF7DF4">
            <w:pPr>
              <w:rPr>
                <w:rFonts w:ascii="Arial" w:hAnsi="Arial" w:cs="Arial"/>
                <w:b w:val="0"/>
                <w:sz w:val="24"/>
                <w:szCs w:val="24"/>
              </w:rPr>
            </w:pPr>
            <w:r w:rsidRPr="00BE3009">
              <w:rPr>
                <w:rFonts w:ascii="Arial" w:hAnsi="Arial" w:cs="Arial"/>
                <w:b w:val="0"/>
                <w:sz w:val="24"/>
                <w:szCs w:val="24"/>
              </w:rPr>
              <w:t>Multas al reglamento de limpia</w:t>
            </w:r>
          </w:p>
        </w:tc>
        <w:tc>
          <w:tcPr>
            <w:tcW w:w="0" w:type="auto"/>
            <w:noWrap/>
          </w:tcPr>
          <w:p w14:paraId="5CE3F64F" w14:textId="77777777" w:rsidR="00414E72" w:rsidRPr="00BE3009" w:rsidRDefault="00414E72" w:rsidP="00FF7DF4">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E3009">
              <w:rPr>
                <w:rFonts w:ascii="Arial" w:hAnsi="Arial" w:cs="Arial"/>
                <w:sz w:val="24"/>
                <w:szCs w:val="24"/>
              </w:rPr>
              <w:t xml:space="preserve"> $16,944.50 </w:t>
            </w:r>
          </w:p>
        </w:tc>
      </w:tr>
      <w:tr w:rsidR="00414E72" w:rsidRPr="00BE3009" w14:paraId="242D578B" w14:textId="77777777" w:rsidTr="00414E72">
        <w:trPr>
          <w:trHeight w:val="92"/>
        </w:trPr>
        <w:tc>
          <w:tcPr>
            <w:cnfStyle w:val="001000000000" w:firstRow="0" w:lastRow="0" w:firstColumn="1" w:lastColumn="0" w:oddVBand="0" w:evenVBand="0" w:oddHBand="0" w:evenHBand="0" w:firstRowFirstColumn="0" w:firstRowLastColumn="0" w:lastRowFirstColumn="0" w:lastRowLastColumn="0"/>
            <w:tcW w:w="0" w:type="auto"/>
            <w:hideMark/>
          </w:tcPr>
          <w:p w14:paraId="630193BC" w14:textId="77777777" w:rsidR="00414E72" w:rsidRPr="00BE3009" w:rsidRDefault="00414E72" w:rsidP="00FF7DF4">
            <w:pPr>
              <w:rPr>
                <w:rFonts w:ascii="Arial" w:hAnsi="Arial" w:cs="Arial"/>
                <w:b w:val="0"/>
                <w:sz w:val="24"/>
                <w:szCs w:val="24"/>
              </w:rPr>
            </w:pPr>
            <w:r w:rsidRPr="00BE3009">
              <w:rPr>
                <w:rFonts w:ascii="Arial" w:hAnsi="Arial" w:cs="Arial"/>
                <w:b w:val="0"/>
                <w:sz w:val="24"/>
                <w:szCs w:val="24"/>
              </w:rPr>
              <w:t>Permisos de publicidad</w:t>
            </w:r>
          </w:p>
        </w:tc>
        <w:tc>
          <w:tcPr>
            <w:tcW w:w="0" w:type="auto"/>
            <w:noWrap/>
          </w:tcPr>
          <w:p w14:paraId="4E8D777A" w14:textId="77777777" w:rsidR="00414E72" w:rsidRPr="00BE3009" w:rsidRDefault="00414E72" w:rsidP="00FF7DF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E3009">
              <w:rPr>
                <w:rFonts w:ascii="Arial" w:hAnsi="Arial" w:cs="Arial"/>
                <w:sz w:val="24"/>
                <w:szCs w:val="24"/>
              </w:rPr>
              <w:t xml:space="preserve"> $48,234.65 </w:t>
            </w:r>
          </w:p>
        </w:tc>
      </w:tr>
      <w:tr w:rsidR="00414E72" w:rsidRPr="00BE3009" w14:paraId="39479658" w14:textId="77777777" w:rsidTr="00414E72">
        <w:trPr>
          <w:cnfStyle w:val="000000100000" w:firstRow="0" w:lastRow="0" w:firstColumn="0" w:lastColumn="0" w:oddVBand="0" w:evenVBand="0" w:oddHBand="1" w:evenHBand="0" w:firstRowFirstColumn="0" w:firstRowLastColumn="0" w:lastRowFirstColumn="0" w:lastRowLastColumn="0"/>
          <w:trHeight w:val="92"/>
        </w:trPr>
        <w:tc>
          <w:tcPr>
            <w:cnfStyle w:val="001000000000" w:firstRow="0" w:lastRow="0" w:firstColumn="1" w:lastColumn="0" w:oddVBand="0" w:evenVBand="0" w:oddHBand="0" w:evenHBand="0" w:firstRowFirstColumn="0" w:firstRowLastColumn="0" w:lastRowFirstColumn="0" w:lastRowLastColumn="0"/>
            <w:tcW w:w="0" w:type="auto"/>
            <w:hideMark/>
          </w:tcPr>
          <w:p w14:paraId="7A842943" w14:textId="77777777" w:rsidR="00414E72" w:rsidRPr="00BE3009" w:rsidRDefault="00414E72" w:rsidP="00FF7DF4">
            <w:pPr>
              <w:rPr>
                <w:rFonts w:ascii="Arial" w:hAnsi="Arial" w:cs="Arial"/>
                <w:b w:val="0"/>
                <w:sz w:val="24"/>
                <w:szCs w:val="24"/>
              </w:rPr>
            </w:pPr>
            <w:r w:rsidRPr="00BE3009">
              <w:rPr>
                <w:rFonts w:ascii="Arial" w:hAnsi="Arial" w:cs="Arial"/>
                <w:b w:val="0"/>
                <w:sz w:val="24"/>
                <w:szCs w:val="24"/>
              </w:rPr>
              <w:t>Acceso al sitio de transferencia</w:t>
            </w:r>
          </w:p>
        </w:tc>
        <w:tc>
          <w:tcPr>
            <w:tcW w:w="0" w:type="auto"/>
            <w:noWrap/>
          </w:tcPr>
          <w:p w14:paraId="3B2FF144" w14:textId="77777777" w:rsidR="00414E72" w:rsidRPr="00BE3009" w:rsidRDefault="00414E72" w:rsidP="00FF7DF4">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E3009">
              <w:rPr>
                <w:rFonts w:ascii="Arial" w:hAnsi="Arial" w:cs="Arial"/>
                <w:sz w:val="24"/>
                <w:szCs w:val="24"/>
              </w:rPr>
              <w:t xml:space="preserve"> $156,975.42 </w:t>
            </w:r>
          </w:p>
        </w:tc>
      </w:tr>
      <w:tr w:rsidR="00414E72" w:rsidRPr="00BE3009" w14:paraId="19C3C613" w14:textId="77777777" w:rsidTr="00414E72">
        <w:trPr>
          <w:trHeight w:val="92"/>
        </w:trPr>
        <w:tc>
          <w:tcPr>
            <w:cnfStyle w:val="001000000000" w:firstRow="0" w:lastRow="0" w:firstColumn="1" w:lastColumn="0" w:oddVBand="0" w:evenVBand="0" w:oddHBand="0" w:evenHBand="0" w:firstRowFirstColumn="0" w:firstRowLastColumn="0" w:lastRowFirstColumn="0" w:lastRowLastColumn="0"/>
            <w:tcW w:w="0" w:type="auto"/>
            <w:hideMark/>
          </w:tcPr>
          <w:p w14:paraId="0A5F833E" w14:textId="77777777" w:rsidR="00414E72" w:rsidRPr="00BE3009" w:rsidRDefault="00414E72" w:rsidP="00FF7DF4">
            <w:pPr>
              <w:rPr>
                <w:rFonts w:ascii="Arial" w:hAnsi="Arial" w:cs="Arial"/>
                <w:b w:val="0"/>
                <w:sz w:val="24"/>
                <w:szCs w:val="24"/>
              </w:rPr>
            </w:pPr>
            <w:r w:rsidRPr="00BE3009">
              <w:rPr>
                <w:rFonts w:ascii="Arial" w:hAnsi="Arial" w:cs="Arial"/>
                <w:b w:val="0"/>
                <w:sz w:val="24"/>
                <w:szCs w:val="24"/>
              </w:rPr>
              <w:t>Visto Bueno de permiso de construcción</w:t>
            </w:r>
          </w:p>
        </w:tc>
        <w:tc>
          <w:tcPr>
            <w:tcW w:w="0" w:type="auto"/>
            <w:noWrap/>
          </w:tcPr>
          <w:p w14:paraId="0D3A89C3" w14:textId="77777777" w:rsidR="00414E72" w:rsidRPr="00BE3009" w:rsidRDefault="00414E72" w:rsidP="00FF7DF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E3009">
              <w:rPr>
                <w:rFonts w:ascii="Arial" w:hAnsi="Arial" w:cs="Arial"/>
                <w:sz w:val="24"/>
                <w:szCs w:val="24"/>
              </w:rPr>
              <w:t xml:space="preserve"> $16,133.00 </w:t>
            </w:r>
          </w:p>
        </w:tc>
      </w:tr>
      <w:tr w:rsidR="00414E72" w:rsidRPr="00BE3009" w14:paraId="3CDCC259" w14:textId="77777777" w:rsidTr="00414E72">
        <w:trPr>
          <w:cnfStyle w:val="000000100000" w:firstRow="0" w:lastRow="0" w:firstColumn="0" w:lastColumn="0" w:oddVBand="0" w:evenVBand="0" w:oddHBand="1" w:evenHBand="0" w:firstRowFirstColumn="0" w:firstRowLastColumn="0" w:lastRowFirstColumn="0" w:lastRowLastColumn="0"/>
          <w:trHeight w:val="92"/>
        </w:trPr>
        <w:tc>
          <w:tcPr>
            <w:cnfStyle w:val="001000000000" w:firstRow="0" w:lastRow="0" w:firstColumn="1" w:lastColumn="0" w:oddVBand="0" w:evenVBand="0" w:oddHBand="0" w:evenHBand="0" w:firstRowFirstColumn="0" w:firstRowLastColumn="0" w:lastRowFirstColumn="0" w:lastRowLastColumn="0"/>
            <w:tcW w:w="0" w:type="auto"/>
            <w:hideMark/>
          </w:tcPr>
          <w:p w14:paraId="06927E47" w14:textId="77777777" w:rsidR="00414E72" w:rsidRPr="00BE3009" w:rsidRDefault="00414E72" w:rsidP="00FF7DF4">
            <w:pPr>
              <w:rPr>
                <w:rFonts w:ascii="Arial" w:hAnsi="Arial" w:cs="Arial"/>
                <w:b w:val="0"/>
                <w:sz w:val="24"/>
                <w:szCs w:val="24"/>
              </w:rPr>
            </w:pPr>
            <w:r w:rsidRPr="00BE3009">
              <w:rPr>
                <w:rFonts w:ascii="Arial" w:hAnsi="Arial" w:cs="Arial"/>
                <w:b w:val="0"/>
                <w:sz w:val="24"/>
                <w:szCs w:val="24"/>
              </w:rPr>
              <w:t>Quioscos en parques</w:t>
            </w:r>
          </w:p>
        </w:tc>
        <w:tc>
          <w:tcPr>
            <w:tcW w:w="0" w:type="auto"/>
            <w:noWrap/>
          </w:tcPr>
          <w:p w14:paraId="3D032630" w14:textId="77777777" w:rsidR="00414E72" w:rsidRPr="00BE3009" w:rsidRDefault="00414E72" w:rsidP="00FF7DF4">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E3009">
              <w:rPr>
                <w:rFonts w:ascii="Arial" w:hAnsi="Arial" w:cs="Arial"/>
                <w:sz w:val="24"/>
                <w:szCs w:val="24"/>
              </w:rPr>
              <w:t xml:space="preserve"> $1,500.00 </w:t>
            </w:r>
          </w:p>
        </w:tc>
      </w:tr>
      <w:tr w:rsidR="00414E72" w:rsidRPr="00BE3009" w14:paraId="088A1405" w14:textId="77777777" w:rsidTr="00414E72">
        <w:trPr>
          <w:trHeight w:val="92"/>
        </w:trPr>
        <w:tc>
          <w:tcPr>
            <w:cnfStyle w:val="001000000000" w:firstRow="0" w:lastRow="0" w:firstColumn="1" w:lastColumn="0" w:oddVBand="0" w:evenVBand="0" w:oddHBand="0" w:evenHBand="0" w:firstRowFirstColumn="0" w:firstRowLastColumn="0" w:lastRowFirstColumn="0" w:lastRowLastColumn="0"/>
            <w:tcW w:w="0" w:type="auto"/>
            <w:hideMark/>
          </w:tcPr>
          <w:p w14:paraId="7C18B209" w14:textId="77777777" w:rsidR="00414E72" w:rsidRPr="00BE3009" w:rsidRDefault="00414E72" w:rsidP="00FF7DF4">
            <w:pPr>
              <w:rPr>
                <w:rFonts w:ascii="Arial" w:hAnsi="Arial" w:cs="Arial"/>
                <w:b w:val="0"/>
                <w:sz w:val="24"/>
                <w:szCs w:val="24"/>
              </w:rPr>
            </w:pPr>
            <w:r w:rsidRPr="00BE3009">
              <w:rPr>
                <w:rFonts w:ascii="Arial" w:hAnsi="Arial" w:cs="Arial"/>
                <w:b w:val="0"/>
                <w:sz w:val="24"/>
                <w:szCs w:val="24"/>
              </w:rPr>
              <w:t>Permiso de traslado y recolección de RSU</w:t>
            </w:r>
          </w:p>
        </w:tc>
        <w:tc>
          <w:tcPr>
            <w:tcW w:w="0" w:type="auto"/>
            <w:noWrap/>
          </w:tcPr>
          <w:p w14:paraId="5A72FE13" w14:textId="77777777" w:rsidR="00414E72" w:rsidRPr="00BE3009" w:rsidRDefault="00414E72" w:rsidP="00FF7DF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E3009">
              <w:rPr>
                <w:rFonts w:ascii="Arial" w:hAnsi="Arial" w:cs="Arial"/>
                <w:sz w:val="24"/>
                <w:szCs w:val="24"/>
              </w:rPr>
              <w:t xml:space="preserve"> $8,807.16 </w:t>
            </w:r>
          </w:p>
        </w:tc>
      </w:tr>
      <w:tr w:rsidR="00414E72" w:rsidRPr="00BE3009" w14:paraId="684F911E" w14:textId="77777777" w:rsidTr="00414E72">
        <w:trPr>
          <w:cnfStyle w:val="000000100000" w:firstRow="0" w:lastRow="0" w:firstColumn="0" w:lastColumn="0" w:oddVBand="0" w:evenVBand="0" w:oddHBand="1" w:evenHBand="0" w:firstRowFirstColumn="0" w:firstRowLastColumn="0" w:lastRowFirstColumn="0" w:lastRowLastColumn="0"/>
          <w:trHeight w:val="92"/>
        </w:trPr>
        <w:tc>
          <w:tcPr>
            <w:cnfStyle w:val="001000000000" w:firstRow="0" w:lastRow="0" w:firstColumn="1" w:lastColumn="0" w:oddVBand="0" w:evenVBand="0" w:oddHBand="0" w:evenHBand="0" w:firstRowFirstColumn="0" w:firstRowLastColumn="0" w:lastRowFirstColumn="0" w:lastRowLastColumn="0"/>
            <w:tcW w:w="0" w:type="auto"/>
            <w:hideMark/>
          </w:tcPr>
          <w:p w14:paraId="342EB39F" w14:textId="77777777" w:rsidR="00414E72" w:rsidRPr="00BE3009" w:rsidRDefault="00414E72" w:rsidP="00FF7DF4">
            <w:pPr>
              <w:rPr>
                <w:rFonts w:ascii="Arial" w:hAnsi="Arial" w:cs="Arial"/>
                <w:b w:val="0"/>
                <w:sz w:val="24"/>
                <w:szCs w:val="24"/>
              </w:rPr>
            </w:pPr>
            <w:r w:rsidRPr="00BE3009">
              <w:rPr>
                <w:rFonts w:ascii="Arial" w:hAnsi="Arial" w:cs="Arial"/>
                <w:b w:val="0"/>
                <w:sz w:val="24"/>
                <w:szCs w:val="24"/>
              </w:rPr>
              <w:t>Total</w:t>
            </w:r>
          </w:p>
        </w:tc>
        <w:tc>
          <w:tcPr>
            <w:tcW w:w="0" w:type="auto"/>
            <w:noWrap/>
          </w:tcPr>
          <w:p w14:paraId="7EADB040" w14:textId="77777777" w:rsidR="00414E72" w:rsidRPr="00BE3009" w:rsidRDefault="00414E72" w:rsidP="00FF7DF4">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E3009">
              <w:rPr>
                <w:rFonts w:ascii="Arial" w:hAnsi="Arial" w:cs="Arial"/>
                <w:b/>
                <w:sz w:val="24"/>
                <w:szCs w:val="24"/>
              </w:rPr>
              <w:t xml:space="preserve"> $676,514.64 </w:t>
            </w:r>
          </w:p>
        </w:tc>
      </w:tr>
    </w:tbl>
    <w:p w14:paraId="4F7F0E21" w14:textId="77777777" w:rsidR="00414E72" w:rsidRPr="00BE3009" w:rsidRDefault="00414E72" w:rsidP="00414E72">
      <w:pPr>
        <w:spacing w:after="0" w:line="240" w:lineRule="auto"/>
        <w:jc w:val="both"/>
        <w:rPr>
          <w:rFonts w:ascii="Arial" w:hAnsi="Arial" w:cs="Arial"/>
          <w:bCs/>
          <w:sz w:val="24"/>
          <w:szCs w:val="24"/>
        </w:rPr>
      </w:pPr>
    </w:p>
    <w:p w14:paraId="584DE6D9" w14:textId="77777777" w:rsidR="00414E72" w:rsidRPr="00BE3009" w:rsidRDefault="00414E72" w:rsidP="00F23B01">
      <w:pPr>
        <w:autoSpaceDE w:val="0"/>
        <w:autoSpaceDN w:val="0"/>
        <w:adjustRightInd w:val="0"/>
        <w:spacing w:after="0" w:line="240" w:lineRule="auto"/>
        <w:jc w:val="both"/>
        <w:rPr>
          <w:rFonts w:ascii="Arial" w:hAnsi="Arial" w:cs="Arial"/>
          <w:sz w:val="24"/>
          <w:szCs w:val="24"/>
        </w:rPr>
      </w:pPr>
    </w:p>
    <w:p w14:paraId="1D10FBF0" w14:textId="77777777" w:rsidR="000E730D" w:rsidRDefault="000E730D" w:rsidP="00F23B01">
      <w:pPr>
        <w:autoSpaceDE w:val="0"/>
        <w:autoSpaceDN w:val="0"/>
        <w:adjustRightInd w:val="0"/>
        <w:spacing w:after="0" w:line="240" w:lineRule="auto"/>
        <w:jc w:val="both"/>
        <w:rPr>
          <w:rFonts w:ascii="Arial" w:hAnsi="Arial" w:cs="Arial"/>
          <w:b/>
          <w:sz w:val="24"/>
          <w:szCs w:val="24"/>
        </w:rPr>
      </w:pPr>
    </w:p>
    <w:p w14:paraId="2F9DE07C" w14:textId="77777777" w:rsidR="000E730D" w:rsidRDefault="000E730D" w:rsidP="00F23B01">
      <w:pPr>
        <w:autoSpaceDE w:val="0"/>
        <w:autoSpaceDN w:val="0"/>
        <w:adjustRightInd w:val="0"/>
        <w:spacing w:after="0" w:line="240" w:lineRule="auto"/>
        <w:jc w:val="both"/>
        <w:rPr>
          <w:rFonts w:ascii="Arial" w:hAnsi="Arial" w:cs="Arial"/>
          <w:b/>
          <w:sz w:val="24"/>
          <w:szCs w:val="24"/>
        </w:rPr>
      </w:pPr>
    </w:p>
    <w:p w14:paraId="56B9B4A9" w14:textId="77777777" w:rsidR="000E730D" w:rsidRDefault="000E730D" w:rsidP="00F23B01">
      <w:pPr>
        <w:autoSpaceDE w:val="0"/>
        <w:autoSpaceDN w:val="0"/>
        <w:adjustRightInd w:val="0"/>
        <w:spacing w:after="0" w:line="240" w:lineRule="auto"/>
        <w:jc w:val="both"/>
        <w:rPr>
          <w:rFonts w:ascii="Arial" w:hAnsi="Arial" w:cs="Arial"/>
          <w:b/>
          <w:sz w:val="24"/>
          <w:szCs w:val="24"/>
        </w:rPr>
      </w:pPr>
    </w:p>
    <w:p w14:paraId="2D549967" w14:textId="77777777" w:rsidR="000E730D" w:rsidRDefault="000E730D" w:rsidP="00F23B01">
      <w:pPr>
        <w:autoSpaceDE w:val="0"/>
        <w:autoSpaceDN w:val="0"/>
        <w:adjustRightInd w:val="0"/>
        <w:spacing w:after="0" w:line="240" w:lineRule="auto"/>
        <w:jc w:val="both"/>
        <w:rPr>
          <w:rFonts w:ascii="Arial" w:hAnsi="Arial" w:cs="Arial"/>
          <w:b/>
          <w:sz w:val="24"/>
          <w:szCs w:val="24"/>
        </w:rPr>
      </w:pPr>
    </w:p>
    <w:p w14:paraId="3F9DEB06" w14:textId="77777777" w:rsidR="00F23B01" w:rsidRPr="00BE3009" w:rsidRDefault="00F23B01" w:rsidP="00F23B01">
      <w:pPr>
        <w:autoSpaceDE w:val="0"/>
        <w:autoSpaceDN w:val="0"/>
        <w:adjustRightInd w:val="0"/>
        <w:spacing w:after="0" w:line="240" w:lineRule="auto"/>
        <w:jc w:val="both"/>
        <w:rPr>
          <w:rFonts w:ascii="Arial" w:hAnsi="Arial" w:cs="Arial"/>
          <w:sz w:val="24"/>
          <w:szCs w:val="24"/>
        </w:rPr>
      </w:pPr>
      <w:r w:rsidRPr="00BE3009">
        <w:rPr>
          <w:rFonts w:ascii="Arial" w:hAnsi="Arial" w:cs="Arial"/>
          <w:b/>
          <w:sz w:val="24"/>
          <w:szCs w:val="24"/>
        </w:rPr>
        <w:t>1.4.5.</w:t>
      </w:r>
      <w:r w:rsidRPr="00BE3009">
        <w:rPr>
          <w:rFonts w:ascii="Arial" w:hAnsi="Arial" w:cs="Arial"/>
          <w:sz w:val="24"/>
          <w:szCs w:val="24"/>
        </w:rPr>
        <w:t xml:space="preserve"> Incrementar los esquemas de estímulos para ampliar la base de contribuyentes que cumplan con sus responsabilidades fiscales y el pago de servicios que ofrece la administración pública municipal.</w:t>
      </w:r>
    </w:p>
    <w:p w14:paraId="284E1701" w14:textId="77777777" w:rsidR="00820052" w:rsidRPr="00BE3009" w:rsidRDefault="00820052" w:rsidP="00F23B01">
      <w:pPr>
        <w:autoSpaceDE w:val="0"/>
        <w:autoSpaceDN w:val="0"/>
        <w:adjustRightInd w:val="0"/>
        <w:spacing w:after="0" w:line="240" w:lineRule="auto"/>
        <w:jc w:val="both"/>
        <w:rPr>
          <w:rFonts w:ascii="Arial" w:hAnsi="Arial" w:cs="Arial"/>
          <w:sz w:val="24"/>
          <w:szCs w:val="24"/>
        </w:rPr>
      </w:pPr>
    </w:p>
    <w:p w14:paraId="56D54253" w14:textId="77777777" w:rsidR="00BE3009" w:rsidRPr="008C636C" w:rsidRDefault="00BE3009" w:rsidP="00820052">
      <w:pPr>
        <w:autoSpaceDE w:val="0"/>
        <w:autoSpaceDN w:val="0"/>
        <w:adjustRightInd w:val="0"/>
        <w:spacing w:after="0" w:line="240" w:lineRule="auto"/>
        <w:jc w:val="both"/>
        <w:rPr>
          <w:rFonts w:ascii="Arial" w:hAnsi="Arial" w:cs="Arial"/>
          <w:b/>
          <w:color w:val="000000" w:themeColor="text1"/>
          <w:sz w:val="24"/>
          <w:szCs w:val="24"/>
        </w:rPr>
      </w:pPr>
      <w:r w:rsidRPr="008C636C">
        <w:rPr>
          <w:rFonts w:ascii="Arial" w:hAnsi="Arial" w:cs="Arial"/>
          <w:b/>
          <w:color w:val="000000" w:themeColor="text1"/>
          <w:sz w:val="24"/>
          <w:szCs w:val="24"/>
        </w:rPr>
        <w:t>Dirección de Desarrollo</w:t>
      </w:r>
    </w:p>
    <w:p w14:paraId="4E5E5680" w14:textId="77777777" w:rsidR="00BE3009" w:rsidRDefault="00BE3009" w:rsidP="00820052">
      <w:pPr>
        <w:autoSpaceDE w:val="0"/>
        <w:autoSpaceDN w:val="0"/>
        <w:adjustRightInd w:val="0"/>
        <w:spacing w:after="0" w:line="240" w:lineRule="auto"/>
        <w:jc w:val="both"/>
        <w:rPr>
          <w:rFonts w:ascii="Arial" w:hAnsi="Arial" w:cs="Arial"/>
          <w:color w:val="000000" w:themeColor="text1"/>
          <w:sz w:val="24"/>
          <w:szCs w:val="24"/>
        </w:rPr>
      </w:pPr>
    </w:p>
    <w:p w14:paraId="14293901" w14:textId="77777777" w:rsidR="00820052" w:rsidRDefault="00BE3009" w:rsidP="00820052">
      <w:pPr>
        <w:autoSpaceDE w:val="0"/>
        <w:autoSpaceDN w:val="0"/>
        <w:adjustRightInd w:val="0"/>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De enero a la fecha, se </w:t>
      </w:r>
      <w:r w:rsidR="00820052" w:rsidRPr="00BE3009">
        <w:rPr>
          <w:rFonts w:ascii="Arial" w:hAnsi="Arial" w:cs="Arial"/>
          <w:color w:val="000000" w:themeColor="text1"/>
          <w:sz w:val="24"/>
          <w:szCs w:val="24"/>
        </w:rPr>
        <w:t xml:space="preserve">ha generado ingresos derivados de la aportación de los beneficiarios por un monto total de </w:t>
      </w:r>
      <w:r w:rsidR="00820052" w:rsidRPr="00BE3009">
        <w:rPr>
          <w:rFonts w:ascii="Arial" w:hAnsi="Arial" w:cs="Arial"/>
          <w:b/>
          <w:color w:val="000000" w:themeColor="text1"/>
          <w:sz w:val="24"/>
          <w:szCs w:val="24"/>
        </w:rPr>
        <w:t>662 mil 811 pesos</w:t>
      </w:r>
      <w:r w:rsidR="00820052" w:rsidRPr="00BE3009">
        <w:rPr>
          <w:rFonts w:ascii="Arial" w:hAnsi="Arial" w:cs="Arial"/>
          <w:color w:val="000000" w:themeColor="text1"/>
          <w:sz w:val="24"/>
          <w:szCs w:val="24"/>
        </w:rPr>
        <w:t xml:space="preserve"> de los cuales </w:t>
      </w:r>
      <w:r w:rsidR="00820052" w:rsidRPr="00BE3009">
        <w:rPr>
          <w:rFonts w:ascii="Arial" w:hAnsi="Arial" w:cs="Arial"/>
          <w:b/>
          <w:color w:val="000000" w:themeColor="text1"/>
          <w:sz w:val="24"/>
          <w:szCs w:val="24"/>
        </w:rPr>
        <w:t>216 mil 57</w:t>
      </w:r>
      <w:r w:rsidR="00820052" w:rsidRPr="00BE3009">
        <w:rPr>
          <w:rFonts w:ascii="Arial" w:hAnsi="Arial" w:cs="Arial"/>
          <w:color w:val="000000" w:themeColor="text1"/>
          <w:sz w:val="24"/>
          <w:szCs w:val="24"/>
        </w:rPr>
        <w:t xml:space="preserve"> pesos corresponden al proyecto 4311-Apoyos al Sector Agropecuario, Pesquero y Forestal y la cantidad de </w:t>
      </w:r>
      <w:r w:rsidR="00820052" w:rsidRPr="00BE3009">
        <w:rPr>
          <w:rFonts w:ascii="Arial" w:hAnsi="Arial" w:cs="Arial"/>
          <w:b/>
          <w:color w:val="000000" w:themeColor="text1"/>
          <w:sz w:val="24"/>
          <w:szCs w:val="24"/>
        </w:rPr>
        <w:t>446 mil 754</w:t>
      </w:r>
      <w:r w:rsidR="00820052" w:rsidRPr="00BE3009">
        <w:rPr>
          <w:rFonts w:ascii="Arial" w:hAnsi="Arial" w:cs="Arial"/>
          <w:color w:val="000000" w:themeColor="text1"/>
          <w:sz w:val="24"/>
          <w:szCs w:val="24"/>
        </w:rPr>
        <w:t xml:space="preserve"> pesos que corresponden al proyecto 523-Apoyo a Productores del Sector Pecuario.</w:t>
      </w:r>
    </w:p>
    <w:p w14:paraId="0C7CA04D" w14:textId="77777777" w:rsidR="00BE3009" w:rsidRDefault="00BE3009" w:rsidP="00820052">
      <w:pPr>
        <w:autoSpaceDE w:val="0"/>
        <w:autoSpaceDN w:val="0"/>
        <w:adjustRightInd w:val="0"/>
        <w:spacing w:after="0" w:line="240" w:lineRule="auto"/>
        <w:jc w:val="both"/>
        <w:rPr>
          <w:rFonts w:ascii="Arial" w:hAnsi="Arial" w:cs="Arial"/>
          <w:color w:val="000000" w:themeColor="text1"/>
          <w:sz w:val="24"/>
          <w:szCs w:val="24"/>
        </w:rPr>
      </w:pPr>
    </w:p>
    <w:p w14:paraId="241E61A5" w14:textId="77777777" w:rsidR="00BE3009" w:rsidRPr="008C636C" w:rsidRDefault="00BE3009" w:rsidP="00820052">
      <w:pPr>
        <w:autoSpaceDE w:val="0"/>
        <w:autoSpaceDN w:val="0"/>
        <w:adjustRightInd w:val="0"/>
        <w:spacing w:after="0" w:line="240" w:lineRule="auto"/>
        <w:jc w:val="both"/>
        <w:rPr>
          <w:rFonts w:ascii="Arial" w:hAnsi="Arial" w:cs="Arial"/>
          <w:b/>
          <w:color w:val="000000" w:themeColor="text1"/>
          <w:sz w:val="24"/>
          <w:szCs w:val="24"/>
        </w:rPr>
      </w:pPr>
      <w:r w:rsidRPr="008C636C">
        <w:rPr>
          <w:rFonts w:ascii="Arial" w:hAnsi="Arial" w:cs="Arial"/>
          <w:b/>
          <w:color w:val="000000" w:themeColor="text1"/>
          <w:sz w:val="24"/>
          <w:szCs w:val="24"/>
        </w:rPr>
        <w:t>Dirección de Finanzas</w:t>
      </w:r>
    </w:p>
    <w:p w14:paraId="3C94CF35" w14:textId="77777777" w:rsidR="00BE3009" w:rsidRDefault="00BE3009" w:rsidP="00820052">
      <w:pPr>
        <w:autoSpaceDE w:val="0"/>
        <w:autoSpaceDN w:val="0"/>
        <w:adjustRightInd w:val="0"/>
        <w:spacing w:after="0" w:line="240" w:lineRule="auto"/>
        <w:jc w:val="both"/>
        <w:rPr>
          <w:rFonts w:ascii="Arial" w:hAnsi="Arial" w:cs="Arial"/>
          <w:color w:val="000000" w:themeColor="text1"/>
          <w:sz w:val="24"/>
          <w:szCs w:val="24"/>
        </w:rPr>
      </w:pPr>
    </w:p>
    <w:p w14:paraId="33DDFD0C" w14:textId="77777777" w:rsidR="00BE3009" w:rsidRPr="00BE3009" w:rsidRDefault="00BE3009" w:rsidP="00BE3009">
      <w:pPr>
        <w:spacing w:after="0" w:line="240" w:lineRule="auto"/>
        <w:jc w:val="both"/>
        <w:rPr>
          <w:rFonts w:ascii="Arial" w:eastAsia="Times New Roman" w:hAnsi="Arial" w:cs="Arial"/>
          <w:bCs/>
          <w:sz w:val="24"/>
          <w:szCs w:val="24"/>
          <w:lang w:val="es-ES" w:eastAsia="es-ES"/>
        </w:rPr>
      </w:pPr>
      <w:r w:rsidRPr="00BE3009">
        <w:rPr>
          <w:rFonts w:ascii="Arial" w:eastAsia="Times New Roman" w:hAnsi="Arial" w:cs="Arial"/>
          <w:bCs/>
          <w:sz w:val="24"/>
          <w:szCs w:val="24"/>
          <w:lang w:val="es-ES" w:eastAsia="es-ES"/>
        </w:rPr>
        <w:t xml:space="preserve">En lo que respecta a los ingresos propios citados anteriormente, es importante resaltar las estrategias que se han establecido para alcanzar dicha recaudación. En lo referente a el Impuesto Predial, el H. Ayuntamiento del Municipio del Centro aprobó los </w:t>
      </w:r>
      <w:r w:rsidRPr="00BE3009">
        <w:rPr>
          <w:rFonts w:ascii="Arial" w:eastAsia="Times New Roman" w:hAnsi="Arial" w:cs="Arial"/>
          <w:b/>
          <w:bCs/>
          <w:sz w:val="24"/>
          <w:szCs w:val="24"/>
          <w:lang w:val="es-ES" w:eastAsia="es-ES"/>
        </w:rPr>
        <w:t>“Incentivos Fiscales”</w:t>
      </w:r>
      <w:r w:rsidRPr="00BE3009">
        <w:rPr>
          <w:rFonts w:ascii="Arial" w:eastAsia="Times New Roman" w:hAnsi="Arial" w:cs="Arial"/>
          <w:bCs/>
          <w:sz w:val="24"/>
          <w:szCs w:val="24"/>
          <w:lang w:val="es-ES" w:eastAsia="es-ES"/>
        </w:rPr>
        <w:t xml:space="preserve"> durante el periodo de </w:t>
      </w:r>
      <w:r w:rsidRPr="00BE3009">
        <w:rPr>
          <w:rFonts w:ascii="Arial" w:eastAsia="Times New Roman" w:hAnsi="Arial" w:cs="Arial"/>
          <w:b/>
          <w:bCs/>
          <w:sz w:val="24"/>
          <w:szCs w:val="24"/>
          <w:lang w:val="es-ES" w:eastAsia="es-ES"/>
        </w:rPr>
        <w:t>Junio a Julio 2017</w:t>
      </w:r>
      <w:r w:rsidRPr="00BE3009">
        <w:rPr>
          <w:rFonts w:ascii="Arial" w:eastAsia="Times New Roman" w:hAnsi="Arial" w:cs="Arial"/>
          <w:bCs/>
          <w:sz w:val="24"/>
          <w:szCs w:val="24"/>
          <w:lang w:val="es-ES" w:eastAsia="es-ES"/>
        </w:rPr>
        <w:t xml:space="preserve">, mediante el cual los contribuyentes, se benefician con un descuento del  </w:t>
      </w:r>
      <w:r w:rsidRPr="00BE3009">
        <w:rPr>
          <w:rFonts w:ascii="Arial" w:eastAsia="Times New Roman" w:hAnsi="Arial" w:cs="Arial"/>
          <w:b/>
          <w:bCs/>
          <w:sz w:val="24"/>
          <w:szCs w:val="24"/>
          <w:lang w:val="es-ES" w:eastAsia="es-ES"/>
        </w:rPr>
        <w:t>50% en gastos de ejecución, y 50% en multas</w:t>
      </w:r>
      <w:r w:rsidRPr="00BE3009">
        <w:rPr>
          <w:rFonts w:ascii="Arial" w:eastAsia="Times New Roman" w:hAnsi="Arial" w:cs="Arial"/>
          <w:bCs/>
          <w:sz w:val="24"/>
          <w:szCs w:val="24"/>
          <w:lang w:val="es-ES" w:eastAsia="es-ES"/>
        </w:rPr>
        <w:t xml:space="preserve">, así como también un </w:t>
      </w:r>
      <w:r w:rsidRPr="00BE3009">
        <w:rPr>
          <w:rFonts w:ascii="Arial" w:eastAsia="Times New Roman" w:hAnsi="Arial" w:cs="Arial"/>
          <w:b/>
          <w:bCs/>
          <w:sz w:val="24"/>
          <w:szCs w:val="24"/>
          <w:lang w:val="es-ES" w:eastAsia="es-ES"/>
        </w:rPr>
        <w:t>20% o 30% de descuento en el recargo</w:t>
      </w:r>
      <w:r w:rsidRPr="00BE3009">
        <w:rPr>
          <w:rFonts w:ascii="Arial" w:eastAsia="Times New Roman" w:hAnsi="Arial" w:cs="Arial"/>
          <w:bCs/>
          <w:sz w:val="24"/>
          <w:szCs w:val="24"/>
          <w:lang w:val="es-ES" w:eastAsia="es-ES"/>
        </w:rPr>
        <w:t xml:space="preserve">.  </w:t>
      </w:r>
    </w:p>
    <w:p w14:paraId="66417233" w14:textId="77777777" w:rsidR="00BE3009" w:rsidRPr="00BE3009" w:rsidRDefault="00BE3009" w:rsidP="00820052">
      <w:pPr>
        <w:autoSpaceDE w:val="0"/>
        <w:autoSpaceDN w:val="0"/>
        <w:adjustRightInd w:val="0"/>
        <w:spacing w:after="0" w:line="240" w:lineRule="auto"/>
        <w:jc w:val="both"/>
        <w:rPr>
          <w:rFonts w:ascii="Arial" w:hAnsi="Arial" w:cs="Arial"/>
          <w:color w:val="000000" w:themeColor="text1"/>
          <w:sz w:val="24"/>
          <w:szCs w:val="24"/>
        </w:rPr>
      </w:pPr>
    </w:p>
    <w:p w14:paraId="77C6FB3F" w14:textId="77777777" w:rsidR="004C5CDE" w:rsidRPr="00BE3009" w:rsidRDefault="004C5CDE" w:rsidP="00F23B01">
      <w:pPr>
        <w:autoSpaceDE w:val="0"/>
        <w:autoSpaceDN w:val="0"/>
        <w:adjustRightInd w:val="0"/>
        <w:spacing w:after="0" w:line="240" w:lineRule="auto"/>
        <w:jc w:val="both"/>
        <w:rPr>
          <w:rFonts w:ascii="Arial" w:hAnsi="Arial" w:cs="Arial"/>
          <w:b/>
          <w:sz w:val="24"/>
          <w:szCs w:val="24"/>
        </w:rPr>
      </w:pPr>
    </w:p>
    <w:p w14:paraId="27A18F3B" w14:textId="77777777" w:rsidR="00F23B01" w:rsidRPr="00BE3009" w:rsidRDefault="00F23B01" w:rsidP="00F23B01">
      <w:pPr>
        <w:autoSpaceDE w:val="0"/>
        <w:autoSpaceDN w:val="0"/>
        <w:adjustRightInd w:val="0"/>
        <w:spacing w:after="0" w:line="240" w:lineRule="auto"/>
        <w:jc w:val="both"/>
        <w:rPr>
          <w:rFonts w:ascii="Arial" w:hAnsi="Arial" w:cs="Arial"/>
          <w:sz w:val="24"/>
          <w:szCs w:val="24"/>
        </w:rPr>
      </w:pPr>
      <w:r w:rsidRPr="00BE3009">
        <w:rPr>
          <w:rFonts w:ascii="Arial" w:hAnsi="Arial" w:cs="Arial"/>
          <w:b/>
          <w:sz w:val="24"/>
          <w:szCs w:val="24"/>
        </w:rPr>
        <w:t>1.4.7.</w:t>
      </w:r>
      <w:r w:rsidRPr="00BE3009">
        <w:rPr>
          <w:rFonts w:ascii="Arial" w:hAnsi="Arial" w:cs="Arial"/>
          <w:sz w:val="24"/>
          <w:szCs w:val="24"/>
        </w:rPr>
        <w:t xml:space="preserve"> Habilitar una red de módulos de recaudación y unidades móviles con base en el uso de las TIC para facilitar el pago de los contribuyentes.</w:t>
      </w:r>
    </w:p>
    <w:p w14:paraId="7C00A146" w14:textId="77777777" w:rsidR="004C5CDE" w:rsidRPr="00BE3009" w:rsidRDefault="004C5CDE" w:rsidP="00F23B01">
      <w:pPr>
        <w:autoSpaceDE w:val="0"/>
        <w:autoSpaceDN w:val="0"/>
        <w:adjustRightInd w:val="0"/>
        <w:spacing w:after="0" w:line="240" w:lineRule="auto"/>
        <w:jc w:val="both"/>
        <w:rPr>
          <w:rFonts w:ascii="Arial" w:hAnsi="Arial" w:cs="Arial"/>
          <w:sz w:val="24"/>
          <w:szCs w:val="24"/>
        </w:rPr>
      </w:pPr>
    </w:p>
    <w:p w14:paraId="3F37E846" w14:textId="77777777" w:rsidR="004C5CDE" w:rsidRPr="00BE3009" w:rsidRDefault="004C5CDE" w:rsidP="005D2633">
      <w:pPr>
        <w:spacing w:after="0" w:line="240" w:lineRule="auto"/>
        <w:jc w:val="both"/>
        <w:rPr>
          <w:rFonts w:ascii="Arial" w:hAnsi="Arial" w:cs="Arial"/>
          <w:sz w:val="24"/>
          <w:szCs w:val="24"/>
          <w:lang w:val="es-ES"/>
        </w:rPr>
      </w:pPr>
      <w:r w:rsidRPr="00BE3009">
        <w:rPr>
          <w:rFonts w:ascii="Arial" w:hAnsi="Arial" w:cs="Arial"/>
          <w:sz w:val="24"/>
          <w:szCs w:val="24"/>
          <w:lang w:val="es-ES"/>
        </w:rPr>
        <w:t xml:space="preserve">Las unidades móviles de recaudación </w:t>
      </w:r>
      <w:r w:rsidR="00311D62" w:rsidRPr="00BE3009">
        <w:rPr>
          <w:rFonts w:ascii="Arial" w:hAnsi="Arial" w:cs="Arial"/>
          <w:sz w:val="24"/>
          <w:szCs w:val="24"/>
          <w:lang w:val="es-ES"/>
        </w:rPr>
        <w:t>del 01</w:t>
      </w:r>
      <w:r w:rsidRPr="00BE3009">
        <w:rPr>
          <w:rFonts w:ascii="Arial" w:hAnsi="Arial" w:cs="Arial"/>
          <w:sz w:val="24"/>
          <w:szCs w:val="24"/>
          <w:lang w:val="es-ES"/>
        </w:rPr>
        <w:t xml:space="preserve"> abril al 30 de junio</w:t>
      </w:r>
      <w:r w:rsidR="00311D62" w:rsidRPr="00BE3009">
        <w:rPr>
          <w:rFonts w:ascii="Arial" w:hAnsi="Arial" w:cs="Arial"/>
          <w:sz w:val="24"/>
          <w:szCs w:val="24"/>
          <w:lang w:val="es-ES"/>
        </w:rPr>
        <w:t>, visitaron</w:t>
      </w:r>
      <w:r w:rsidRPr="00BE3009">
        <w:rPr>
          <w:rFonts w:ascii="Arial" w:hAnsi="Arial" w:cs="Arial"/>
          <w:sz w:val="24"/>
          <w:szCs w:val="24"/>
          <w:lang w:val="es-ES"/>
        </w:rPr>
        <w:t xml:space="preserve"> las siguientes localidades:</w:t>
      </w:r>
    </w:p>
    <w:p w14:paraId="5ED6AA5B" w14:textId="77777777" w:rsidR="004C5CDE" w:rsidRPr="00BE3009" w:rsidRDefault="004C5CDE" w:rsidP="004C5CDE">
      <w:pPr>
        <w:spacing w:after="0" w:line="240" w:lineRule="auto"/>
        <w:ind w:left="176"/>
        <w:jc w:val="both"/>
        <w:rPr>
          <w:rFonts w:ascii="Arial" w:hAnsi="Arial" w:cs="Arial"/>
          <w:sz w:val="24"/>
          <w:szCs w:val="24"/>
          <w:lang w:val="es-ES"/>
        </w:rPr>
      </w:pPr>
    </w:p>
    <w:tbl>
      <w:tblPr>
        <w:tblStyle w:val="GridTable4Accent5"/>
        <w:tblW w:w="9105" w:type="dxa"/>
        <w:tblLook w:val="04A0" w:firstRow="1" w:lastRow="0" w:firstColumn="1" w:lastColumn="0" w:noHBand="0" w:noVBand="1"/>
      </w:tblPr>
      <w:tblGrid>
        <w:gridCol w:w="2689"/>
        <w:gridCol w:w="2835"/>
        <w:gridCol w:w="3581"/>
      </w:tblGrid>
      <w:tr w:rsidR="00311D62" w:rsidRPr="00BE3009" w14:paraId="2E1DC2DF" w14:textId="77777777" w:rsidTr="00311D6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105" w:type="dxa"/>
            <w:gridSpan w:val="3"/>
            <w:noWrap/>
            <w:vAlign w:val="center"/>
          </w:tcPr>
          <w:p w14:paraId="6C525898" w14:textId="77777777" w:rsidR="00311D62" w:rsidRPr="00BE3009" w:rsidRDefault="00311D62" w:rsidP="00311D62">
            <w:pPr>
              <w:jc w:val="center"/>
              <w:rPr>
                <w:rFonts w:ascii="Arial" w:eastAsia="Times New Roman" w:hAnsi="Arial" w:cs="Arial"/>
                <w:b w:val="0"/>
                <w:color w:val="000000"/>
                <w:sz w:val="24"/>
                <w:szCs w:val="24"/>
                <w:lang w:eastAsia="es-MX"/>
              </w:rPr>
            </w:pPr>
            <w:r w:rsidRPr="00BE3009">
              <w:rPr>
                <w:rFonts w:ascii="Arial" w:eastAsia="Times New Roman" w:hAnsi="Arial" w:cs="Arial"/>
                <w:b w:val="0"/>
                <w:color w:val="000000"/>
                <w:sz w:val="24"/>
                <w:szCs w:val="24"/>
                <w:lang w:eastAsia="es-MX"/>
              </w:rPr>
              <w:t>Localidades</w:t>
            </w:r>
          </w:p>
        </w:tc>
      </w:tr>
      <w:tr w:rsidR="004C5CDE" w:rsidRPr="00BE3009" w14:paraId="36550D0C" w14:textId="77777777" w:rsidTr="00311D6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89" w:type="dxa"/>
            <w:noWrap/>
            <w:vAlign w:val="center"/>
            <w:hideMark/>
          </w:tcPr>
          <w:p w14:paraId="46C99E08" w14:textId="77777777" w:rsidR="004C5CDE" w:rsidRPr="00BE3009" w:rsidRDefault="004C5CDE" w:rsidP="00311D62">
            <w:pPr>
              <w:rPr>
                <w:rFonts w:ascii="Arial" w:eastAsia="Times New Roman" w:hAnsi="Arial" w:cs="Arial"/>
                <w:b w:val="0"/>
                <w:color w:val="000000"/>
                <w:sz w:val="24"/>
                <w:szCs w:val="24"/>
                <w:lang w:eastAsia="es-MX"/>
              </w:rPr>
            </w:pPr>
            <w:r w:rsidRPr="00BE3009">
              <w:rPr>
                <w:rFonts w:ascii="Arial" w:eastAsia="Times New Roman" w:hAnsi="Arial" w:cs="Arial"/>
                <w:b w:val="0"/>
                <w:color w:val="000000"/>
                <w:sz w:val="24"/>
                <w:szCs w:val="24"/>
                <w:lang w:val="es-ES" w:eastAsia="es-MX"/>
              </w:rPr>
              <w:t>Rio Tinto 2da secc.</w:t>
            </w:r>
          </w:p>
        </w:tc>
        <w:tc>
          <w:tcPr>
            <w:tcW w:w="2835" w:type="dxa"/>
            <w:noWrap/>
            <w:vAlign w:val="center"/>
            <w:hideMark/>
          </w:tcPr>
          <w:p w14:paraId="3FC07B83" w14:textId="77777777" w:rsidR="004C5CDE" w:rsidRPr="00BE3009" w:rsidRDefault="004C5CDE" w:rsidP="00311D6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val="es-ES" w:eastAsia="es-MX"/>
              </w:rPr>
              <w:t xml:space="preserve">Ra. Medellín y </w:t>
            </w:r>
            <w:r w:rsidR="00311D62" w:rsidRPr="00BE3009">
              <w:rPr>
                <w:rFonts w:ascii="Arial" w:eastAsia="Times New Roman" w:hAnsi="Arial" w:cs="Arial"/>
                <w:color w:val="000000"/>
                <w:sz w:val="24"/>
                <w:szCs w:val="24"/>
                <w:lang w:val="es-ES" w:eastAsia="es-MX"/>
              </w:rPr>
              <w:t>Pigua</w:t>
            </w:r>
            <w:r w:rsidRPr="00BE3009">
              <w:rPr>
                <w:rFonts w:ascii="Arial" w:eastAsia="Times New Roman" w:hAnsi="Arial" w:cs="Arial"/>
                <w:color w:val="000000"/>
                <w:sz w:val="24"/>
                <w:szCs w:val="24"/>
                <w:lang w:val="es-ES" w:eastAsia="es-MX"/>
              </w:rPr>
              <w:t xml:space="preserve"> 3ra </w:t>
            </w:r>
            <w:r w:rsidR="00311D62" w:rsidRPr="00BE3009">
              <w:rPr>
                <w:rFonts w:ascii="Arial" w:eastAsia="Times New Roman" w:hAnsi="Arial" w:cs="Arial"/>
                <w:color w:val="000000"/>
                <w:sz w:val="24"/>
                <w:szCs w:val="24"/>
                <w:lang w:val="es-ES" w:eastAsia="es-MX"/>
              </w:rPr>
              <w:t>Secc</w:t>
            </w:r>
          </w:p>
        </w:tc>
        <w:tc>
          <w:tcPr>
            <w:tcW w:w="3581" w:type="dxa"/>
            <w:noWrap/>
            <w:vAlign w:val="center"/>
            <w:hideMark/>
          </w:tcPr>
          <w:p w14:paraId="564F2BED" w14:textId="77777777" w:rsidR="004C5CDE" w:rsidRPr="00BE3009" w:rsidRDefault="004C5CDE" w:rsidP="004C5CD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 xml:space="preserve">La Palma </w:t>
            </w:r>
          </w:p>
        </w:tc>
      </w:tr>
      <w:tr w:rsidR="004C5CDE" w:rsidRPr="00BE3009" w14:paraId="54903EF8" w14:textId="77777777" w:rsidTr="00311D62">
        <w:trPr>
          <w:trHeight w:val="20"/>
        </w:trPr>
        <w:tc>
          <w:tcPr>
            <w:cnfStyle w:val="001000000000" w:firstRow="0" w:lastRow="0" w:firstColumn="1" w:lastColumn="0" w:oddVBand="0" w:evenVBand="0" w:oddHBand="0" w:evenHBand="0" w:firstRowFirstColumn="0" w:firstRowLastColumn="0" w:lastRowFirstColumn="0" w:lastRowLastColumn="0"/>
            <w:tcW w:w="2689" w:type="dxa"/>
            <w:noWrap/>
            <w:vAlign w:val="center"/>
            <w:hideMark/>
          </w:tcPr>
          <w:p w14:paraId="77E2590D" w14:textId="77777777" w:rsidR="004C5CDE" w:rsidRPr="00BE3009" w:rsidRDefault="004C5CDE" w:rsidP="00311D62">
            <w:pPr>
              <w:rPr>
                <w:rFonts w:ascii="Arial" w:eastAsia="Times New Roman" w:hAnsi="Arial" w:cs="Arial"/>
                <w:b w:val="0"/>
                <w:color w:val="000000"/>
                <w:sz w:val="24"/>
                <w:szCs w:val="24"/>
                <w:lang w:eastAsia="es-MX"/>
              </w:rPr>
            </w:pPr>
            <w:r w:rsidRPr="00BE3009">
              <w:rPr>
                <w:rFonts w:ascii="Arial" w:eastAsia="Times New Roman" w:hAnsi="Arial" w:cs="Arial"/>
                <w:b w:val="0"/>
                <w:color w:val="000000"/>
                <w:sz w:val="24"/>
                <w:szCs w:val="24"/>
                <w:lang w:val="es-ES" w:eastAsia="es-MX"/>
              </w:rPr>
              <w:t>Col. Tamulte</w:t>
            </w:r>
          </w:p>
        </w:tc>
        <w:tc>
          <w:tcPr>
            <w:tcW w:w="2835" w:type="dxa"/>
            <w:noWrap/>
            <w:vAlign w:val="center"/>
            <w:hideMark/>
          </w:tcPr>
          <w:p w14:paraId="417F43CE" w14:textId="77777777" w:rsidR="004C5CDE" w:rsidRPr="00BE3009" w:rsidRDefault="004C5CDE" w:rsidP="00311D6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val="es-ES" w:eastAsia="es-MX"/>
              </w:rPr>
              <w:t>Ra. Coronel  Traconis (la isla)</w:t>
            </w:r>
          </w:p>
        </w:tc>
        <w:tc>
          <w:tcPr>
            <w:tcW w:w="3581" w:type="dxa"/>
            <w:noWrap/>
            <w:vAlign w:val="center"/>
            <w:hideMark/>
          </w:tcPr>
          <w:p w14:paraId="4A5907E2" w14:textId="77777777" w:rsidR="004C5CDE" w:rsidRPr="00BE3009" w:rsidRDefault="004C5CDE" w:rsidP="004C5CD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Tamulte de las barrancas</w:t>
            </w:r>
          </w:p>
        </w:tc>
      </w:tr>
      <w:tr w:rsidR="004C5CDE" w:rsidRPr="00BE3009" w14:paraId="445D55E5" w14:textId="77777777" w:rsidTr="00311D6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89" w:type="dxa"/>
            <w:noWrap/>
            <w:vAlign w:val="center"/>
            <w:hideMark/>
          </w:tcPr>
          <w:p w14:paraId="3CCC9014" w14:textId="77777777" w:rsidR="004C5CDE" w:rsidRPr="00BE3009" w:rsidRDefault="00311D62" w:rsidP="00311D62">
            <w:pPr>
              <w:rPr>
                <w:rFonts w:ascii="Arial" w:eastAsia="Times New Roman" w:hAnsi="Arial" w:cs="Arial"/>
                <w:b w:val="0"/>
                <w:color w:val="000000"/>
                <w:sz w:val="24"/>
                <w:szCs w:val="24"/>
                <w:lang w:eastAsia="es-MX"/>
              </w:rPr>
            </w:pPr>
            <w:r w:rsidRPr="00BE3009">
              <w:rPr>
                <w:rFonts w:ascii="Arial" w:eastAsia="Times New Roman" w:hAnsi="Arial" w:cs="Arial"/>
                <w:b w:val="0"/>
                <w:color w:val="000000"/>
                <w:sz w:val="24"/>
                <w:szCs w:val="24"/>
                <w:lang w:val="es-ES" w:eastAsia="es-MX"/>
              </w:rPr>
              <w:t>Aztlán</w:t>
            </w:r>
            <w:r w:rsidR="004C5CDE" w:rsidRPr="00BE3009">
              <w:rPr>
                <w:rFonts w:ascii="Arial" w:eastAsia="Times New Roman" w:hAnsi="Arial" w:cs="Arial"/>
                <w:b w:val="0"/>
                <w:color w:val="000000"/>
                <w:sz w:val="24"/>
                <w:szCs w:val="24"/>
                <w:lang w:val="es-ES" w:eastAsia="es-MX"/>
              </w:rPr>
              <w:t xml:space="preserve">  1ra secc.</w:t>
            </w:r>
          </w:p>
        </w:tc>
        <w:tc>
          <w:tcPr>
            <w:tcW w:w="2835" w:type="dxa"/>
            <w:noWrap/>
            <w:vAlign w:val="center"/>
            <w:hideMark/>
          </w:tcPr>
          <w:p w14:paraId="0EC01CE5" w14:textId="77777777" w:rsidR="004C5CDE" w:rsidRPr="00BE3009" w:rsidRDefault="004C5CDE" w:rsidP="00311D6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val="es-ES" w:eastAsia="es-MX"/>
              </w:rPr>
              <w:t>Col gaviotas san José</w:t>
            </w:r>
          </w:p>
        </w:tc>
        <w:tc>
          <w:tcPr>
            <w:tcW w:w="3581" w:type="dxa"/>
            <w:noWrap/>
            <w:vAlign w:val="center"/>
            <w:hideMark/>
          </w:tcPr>
          <w:p w14:paraId="7B21378F" w14:textId="77777777" w:rsidR="004C5CDE" w:rsidRPr="00BE3009" w:rsidRDefault="004C5CDE" w:rsidP="004C5CD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col. Atasta</w:t>
            </w:r>
          </w:p>
        </w:tc>
      </w:tr>
      <w:tr w:rsidR="004C5CDE" w:rsidRPr="00BE3009" w14:paraId="45664330" w14:textId="77777777" w:rsidTr="00311D62">
        <w:trPr>
          <w:trHeight w:val="20"/>
        </w:trPr>
        <w:tc>
          <w:tcPr>
            <w:cnfStyle w:val="001000000000" w:firstRow="0" w:lastRow="0" w:firstColumn="1" w:lastColumn="0" w:oddVBand="0" w:evenVBand="0" w:oddHBand="0" w:evenHBand="0" w:firstRowFirstColumn="0" w:firstRowLastColumn="0" w:lastRowFirstColumn="0" w:lastRowLastColumn="0"/>
            <w:tcW w:w="2689" w:type="dxa"/>
            <w:noWrap/>
            <w:vAlign w:val="center"/>
            <w:hideMark/>
          </w:tcPr>
          <w:p w14:paraId="4BB5103A" w14:textId="77777777" w:rsidR="004C5CDE" w:rsidRPr="00BE3009" w:rsidRDefault="004C5CDE" w:rsidP="00311D62">
            <w:pPr>
              <w:rPr>
                <w:rFonts w:ascii="Arial" w:eastAsia="Times New Roman" w:hAnsi="Arial" w:cs="Arial"/>
                <w:b w:val="0"/>
                <w:color w:val="000000"/>
                <w:sz w:val="24"/>
                <w:szCs w:val="24"/>
                <w:lang w:eastAsia="es-MX"/>
              </w:rPr>
            </w:pPr>
            <w:r w:rsidRPr="00BE3009">
              <w:rPr>
                <w:rFonts w:ascii="Arial" w:eastAsia="Times New Roman" w:hAnsi="Arial" w:cs="Arial"/>
                <w:b w:val="0"/>
                <w:color w:val="000000"/>
                <w:sz w:val="24"/>
                <w:szCs w:val="24"/>
                <w:lang w:val="es-ES" w:eastAsia="es-MX"/>
              </w:rPr>
              <w:t>Col. Miguel Hidalgo</w:t>
            </w:r>
          </w:p>
        </w:tc>
        <w:tc>
          <w:tcPr>
            <w:tcW w:w="2835" w:type="dxa"/>
            <w:noWrap/>
            <w:vAlign w:val="center"/>
            <w:hideMark/>
          </w:tcPr>
          <w:p w14:paraId="7C3C5955" w14:textId="77777777" w:rsidR="004C5CDE" w:rsidRPr="00BE3009" w:rsidRDefault="004C5CDE" w:rsidP="00311D6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val="es-ES" w:eastAsia="es-MX"/>
              </w:rPr>
              <w:t>Plaza Cristal</w:t>
            </w:r>
          </w:p>
        </w:tc>
        <w:tc>
          <w:tcPr>
            <w:tcW w:w="3581" w:type="dxa"/>
            <w:noWrap/>
            <w:vAlign w:val="center"/>
            <w:hideMark/>
          </w:tcPr>
          <w:p w14:paraId="323C1109" w14:textId="77777777" w:rsidR="004C5CDE" w:rsidRPr="00BE3009" w:rsidRDefault="004C5CDE" w:rsidP="004C5CD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 xml:space="preserve">estrella de Buena vista </w:t>
            </w:r>
          </w:p>
        </w:tc>
      </w:tr>
      <w:tr w:rsidR="004C5CDE" w:rsidRPr="00BE3009" w14:paraId="2C922CFF" w14:textId="77777777" w:rsidTr="00311D6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89" w:type="dxa"/>
            <w:noWrap/>
            <w:vAlign w:val="center"/>
            <w:hideMark/>
          </w:tcPr>
          <w:p w14:paraId="7F2C55C3" w14:textId="77777777" w:rsidR="004C5CDE" w:rsidRPr="00BE3009" w:rsidRDefault="004C5CDE" w:rsidP="00311D62">
            <w:pPr>
              <w:rPr>
                <w:rFonts w:ascii="Arial" w:eastAsia="Times New Roman" w:hAnsi="Arial" w:cs="Arial"/>
                <w:b w:val="0"/>
                <w:color w:val="000000"/>
                <w:sz w:val="24"/>
                <w:szCs w:val="24"/>
                <w:lang w:eastAsia="es-MX"/>
              </w:rPr>
            </w:pPr>
            <w:r w:rsidRPr="00BE3009">
              <w:rPr>
                <w:rFonts w:ascii="Arial" w:eastAsia="Times New Roman" w:hAnsi="Arial" w:cs="Arial"/>
                <w:b w:val="0"/>
                <w:color w:val="000000"/>
                <w:sz w:val="24"/>
                <w:szCs w:val="24"/>
                <w:lang w:val="es-ES" w:eastAsia="es-MX"/>
              </w:rPr>
              <w:t>Villa Luis Gil Pérez</w:t>
            </w:r>
          </w:p>
        </w:tc>
        <w:tc>
          <w:tcPr>
            <w:tcW w:w="2835" w:type="dxa"/>
            <w:noWrap/>
            <w:vAlign w:val="center"/>
            <w:hideMark/>
          </w:tcPr>
          <w:p w14:paraId="62E3050F" w14:textId="77777777" w:rsidR="004C5CDE" w:rsidRPr="00BE3009" w:rsidRDefault="004C5CDE" w:rsidP="00311D6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val="es-ES" w:eastAsia="es-MX"/>
              </w:rPr>
              <w:t>Anacleto Carnaval</w:t>
            </w:r>
          </w:p>
        </w:tc>
        <w:tc>
          <w:tcPr>
            <w:tcW w:w="3581" w:type="dxa"/>
            <w:noWrap/>
            <w:vAlign w:val="center"/>
            <w:hideMark/>
          </w:tcPr>
          <w:p w14:paraId="3A460DF4" w14:textId="77777777" w:rsidR="004C5CDE" w:rsidRPr="00BE3009" w:rsidRDefault="004C5CDE" w:rsidP="004C5CD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col. Gaviotas sector armenia</w:t>
            </w:r>
          </w:p>
        </w:tc>
      </w:tr>
      <w:tr w:rsidR="004C5CDE" w:rsidRPr="00BE3009" w14:paraId="4E949AFA" w14:textId="77777777" w:rsidTr="00311D62">
        <w:trPr>
          <w:trHeight w:val="20"/>
        </w:trPr>
        <w:tc>
          <w:tcPr>
            <w:cnfStyle w:val="001000000000" w:firstRow="0" w:lastRow="0" w:firstColumn="1" w:lastColumn="0" w:oddVBand="0" w:evenVBand="0" w:oddHBand="0" w:evenHBand="0" w:firstRowFirstColumn="0" w:firstRowLastColumn="0" w:lastRowFirstColumn="0" w:lastRowLastColumn="0"/>
            <w:tcW w:w="2689" w:type="dxa"/>
            <w:noWrap/>
            <w:vAlign w:val="center"/>
            <w:hideMark/>
          </w:tcPr>
          <w:p w14:paraId="7ED506ED" w14:textId="77777777" w:rsidR="004C5CDE" w:rsidRPr="00BE3009" w:rsidRDefault="004C5CDE" w:rsidP="00311D62">
            <w:pPr>
              <w:rPr>
                <w:rFonts w:ascii="Arial" w:eastAsia="Times New Roman" w:hAnsi="Arial" w:cs="Arial"/>
                <w:b w:val="0"/>
                <w:color w:val="000000"/>
                <w:sz w:val="24"/>
                <w:szCs w:val="24"/>
                <w:lang w:eastAsia="es-MX"/>
              </w:rPr>
            </w:pPr>
            <w:r w:rsidRPr="00BE3009">
              <w:rPr>
                <w:rFonts w:ascii="Arial" w:eastAsia="Times New Roman" w:hAnsi="Arial" w:cs="Arial"/>
                <w:b w:val="0"/>
                <w:color w:val="000000"/>
                <w:sz w:val="24"/>
                <w:szCs w:val="24"/>
                <w:lang w:val="es-ES" w:eastAsia="es-MX"/>
              </w:rPr>
              <w:t xml:space="preserve">Parrilla </w:t>
            </w:r>
          </w:p>
        </w:tc>
        <w:tc>
          <w:tcPr>
            <w:tcW w:w="2835" w:type="dxa"/>
            <w:noWrap/>
            <w:vAlign w:val="center"/>
            <w:hideMark/>
          </w:tcPr>
          <w:p w14:paraId="4D77BF90" w14:textId="77777777" w:rsidR="004C5CDE" w:rsidRPr="00BE3009" w:rsidRDefault="004C5CDE" w:rsidP="00311D6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val="es-ES" w:eastAsia="es-MX"/>
              </w:rPr>
              <w:t>Ra. Buena vista rio nuevo</w:t>
            </w:r>
          </w:p>
        </w:tc>
        <w:tc>
          <w:tcPr>
            <w:tcW w:w="3581" w:type="dxa"/>
            <w:noWrap/>
            <w:vAlign w:val="center"/>
            <w:hideMark/>
          </w:tcPr>
          <w:p w14:paraId="05FCCEC2" w14:textId="77777777" w:rsidR="004C5CDE" w:rsidRPr="00BE3009" w:rsidRDefault="004C5CDE" w:rsidP="004C5CD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Ra. Rio viejo 1ra.</w:t>
            </w:r>
          </w:p>
        </w:tc>
      </w:tr>
      <w:tr w:rsidR="004C5CDE" w:rsidRPr="00BE3009" w14:paraId="14BBDD1B" w14:textId="77777777" w:rsidTr="00311D6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89" w:type="dxa"/>
            <w:noWrap/>
            <w:vAlign w:val="center"/>
            <w:hideMark/>
          </w:tcPr>
          <w:p w14:paraId="360A52FF" w14:textId="77777777" w:rsidR="004C5CDE" w:rsidRPr="00BE3009" w:rsidRDefault="004C5CDE" w:rsidP="00311D62">
            <w:pPr>
              <w:rPr>
                <w:rFonts w:ascii="Arial" w:eastAsia="Times New Roman" w:hAnsi="Arial" w:cs="Arial"/>
                <w:b w:val="0"/>
                <w:color w:val="000000"/>
                <w:sz w:val="24"/>
                <w:szCs w:val="24"/>
                <w:lang w:eastAsia="es-MX"/>
              </w:rPr>
            </w:pPr>
            <w:r w:rsidRPr="00BE3009">
              <w:rPr>
                <w:rFonts w:ascii="Arial" w:eastAsia="Times New Roman" w:hAnsi="Arial" w:cs="Arial"/>
                <w:b w:val="0"/>
                <w:color w:val="000000"/>
                <w:sz w:val="24"/>
                <w:szCs w:val="24"/>
                <w:lang w:val="es-ES" w:eastAsia="es-MX"/>
              </w:rPr>
              <w:t>Alberca villa las flores</w:t>
            </w:r>
          </w:p>
        </w:tc>
        <w:tc>
          <w:tcPr>
            <w:tcW w:w="2835" w:type="dxa"/>
            <w:noWrap/>
            <w:vAlign w:val="center"/>
            <w:hideMark/>
          </w:tcPr>
          <w:p w14:paraId="451EC2E0" w14:textId="77777777" w:rsidR="004C5CDE" w:rsidRPr="00BE3009" w:rsidRDefault="004C5CDE" w:rsidP="00311D6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val="es-ES" w:eastAsia="es-MX"/>
              </w:rPr>
              <w:t xml:space="preserve">Corregidora 1ra </w:t>
            </w:r>
            <w:r w:rsidR="00311D62" w:rsidRPr="00BE3009">
              <w:rPr>
                <w:rFonts w:ascii="Arial" w:eastAsia="Times New Roman" w:hAnsi="Arial" w:cs="Arial"/>
                <w:color w:val="000000"/>
                <w:sz w:val="24"/>
                <w:szCs w:val="24"/>
                <w:lang w:val="es-ES" w:eastAsia="es-MX"/>
              </w:rPr>
              <w:t>Secc</w:t>
            </w:r>
          </w:p>
        </w:tc>
        <w:tc>
          <w:tcPr>
            <w:tcW w:w="3581" w:type="dxa"/>
            <w:noWrap/>
            <w:vAlign w:val="center"/>
            <w:hideMark/>
          </w:tcPr>
          <w:p w14:paraId="4826D4BB" w14:textId="77777777" w:rsidR="004C5CDE" w:rsidRPr="00BE3009" w:rsidRDefault="004C5CDE" w:rsidP="004C5CD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Ra. Barrancas y Amates 2da. Secc.</w:t>
            </w:r>
          </w:p>
        </w:tc>
      </w:tr>
      <w:tr w:rsidR="004C5CDE" w:rsidRPr="00BE3009" w14:paraId="44330D81" w14:textId="77777777" w:rsidTr="00311D62">
        <w:trPr>
          <w:trHeight w:val="20"/>
        </w:trPr>
        <w:tc>
          <w:tcPr>
            <w:cnfStyle w:val="001000000000" w:firstRow="0" w:lastRow="0" w:firstColumn="1" w:lastColumn="0" w:oddVBand="0" w:evenVBand="0" w:oddHBand="0" w:evenHBand="0" w:firstRowFirstColumn="0" w:firstRowLastColumn="0" w:lastRowFirstColumn="0" w:lastRowLastColumn="0"/>
            <w:tcW w:w="2689" w:type="dxa"/>
            <w:noWrap/>
            <w:vAlign w:val="center"/>
            <w:hideMark/>
          </w:tcPr>
          <w:p w14:paraId="061E201E" w14:textId="77777777" w:rsidR="004C5CDE" w:rsidRPr="00BE3009" w:rsidRDefault="004C5CDE" w:rsidP="00311D62">
            <w:pPr>
              <w:rPr>
                <w:rFonts w:ascii="Arial" w:eastAsia="Times New Roman" w:hAnsi="Arial" w:cs="Arial"/>
                <w:b w:val="0"/>
                <w:color w:val="000000"/>
                <w:sz w:val="24"/>
                <w:szCs w:val="24"/>
                <w:lang w:eastAsia="es-MX"/>
              </w:rPr>
            </w:pPr>
            <w:r w:rsidRPr="00BE3009">
              <w:rPr>
                <w:rFonts w:ascii="Arial" w:eastAsia="Times New Roman" w:hAnsi="Arial" w:cs="Arial"/>
                <w:b w:val="0"/>
                <w:color w:val="000000"/>
                <w:sz w:val="24"/>
                <w:szCs w:val="24"/>
                <w:lang w:val="es-ES" w:eastAsia="es-MX"/>
              </w:rPr>
              <w:t>Recreativo de atasta</w:t>
            </w:r>
          </w:p>
        </w:tc>
        <w:tc>
          <w:tcPr>
            <w:tcW w:w="2835" w:type="dxa"/>
            <w:noWrap/>
            <w:vAlign w:val="center"/>
            <w:hideMark/>
          </w:tcPr>
          <w:p w14:paraId="4CC2C111" w14:textId="77777777" w:rsidR="004C5CDE" w:rsidRPr="00BE3009" w:rsidRDefault="004C5CDE" w:rsidP="00311D6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val="es-ES" w:eastAsia="es-MX"/>
              </w:rPr>
              <w:t>Tamulte de las sabanas</w:t>
            </w:r>
          </w:p>
        </w:tc>
        <w:tc>
          <w:tcPr>
            <w:tcW w:w="3581" w:type="dxa"/>
            <w:noWrap/>
            <w:vAlign w:val="center"/>
            <w:hideMark/>
          </w:tcPr>
          <w:p w14:paraId="66757C6B" w14:textId="77777777" w:rsidR="004C5CDE" w:rsidRPr="00BE3009" w:rsidRDefault="00311D62" w:rsidP="004C5CD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Fracc</w:t>
            </w:r>
            <w:r w:rsidR="004C5CDE" w:rsidRPr="00BE3009">
              <w:rPr>
                <w:rFonts w:ascii="Arial" w:eastAsia="Times New Roman" w:hAnsi="Arial" w:cs="Arial"/>
                <w:color w:val="000000"/>
                <w:sz w:val="24"/>
                <w:szCs w:val="24"/>
                <w:lang w:eastAsia="es-MX"/>
              </w:rPr>
              <w:t>. Lagunas</w:t>
            </w:r>
          </w:p>
        </w:tc>
      </w:tr>
      <w:tr w:rsidR="00311D62" w:rsidRPr="00BE3009" w14:paraId="31EE2FF1" w14:textId="77777777" w:rsidTr="00311D6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89" w:type="dxa"/>
            <w:noWrap/>
            <w:vAlign w:val="center"/>
            <w:hideMark/>
          </w:tcPr>
          <w:p w14:paraId="7599F8A2" w14:textId="77777777" w:rsidR="00311D62" w:rsidRPr="00BE3009" w:rsidRDefault="00311D62" w:rsidP="00311D62">
            <w:pPr>
              <w:rPr>
                <w:rFonts w:ascii="Arial" w:hAnsi="Arial" w:cs="Arial"/>
                <w:b w:val="0"/>
                <w:sz w:val="24"/>
                <w:szCs w:val="24"/>
              </w:rPr>
            </w:pPr>
            <w:r w:rsidRPr="00BE3009">
              <w:rPr>
                <w:rFonts w:ascii="Arial" w:hAnsi="Arial" w:cs="Arial"/>
                <w:b w:val="0"/>
                <w:sz w:val="24"/>
                <w:szCs w:val="24"/>
              </w:rPr>
              <w:t>Col. José María Pino Suarez</w:t>
            </w:r>
          </w:p>
        </w:tc>
        <w:tc>
          <w:tcPr>
            <w:tcW w:w="2835" w:type="dxa"/>
            <w:noWrap/>
            <w:vAlign w:val="center"/>
            <w:hideMark/>
          </w:tcPr>
          <w:p w14:paraId="2EE458D6" w14:textId="77777777" w:rsidR="00311D62" w:rsidRPr="00BE3009" w:rsidRDefault="00311D62" w:rsidP="00311D6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val="es-ES" w:eastAsia="es-MX"/>
              </w:rPr>
              <w:t>Ra. González 1ra</w:t>
            </w:r>
          </w:p>
        </w:tc>
        <w:tc>
          <w:tcPr>
            <w:tcW w:w="3581" w:type="dxa"/>
            <w:noWrap/>
            <w:vAlign w:val="center"/>
            <w:hideMark/>
          </w:tcPr>
          <w:p w14:paraId="0930D87F" w14:textId="77777777" w:rsidR="00311D62" w:rsidRPr="00BE3009" w:rsidRDefault="00311D62" w:rsidP="00311D6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Ra. Tierra amarilla 1ra. Secc.</w:t>
            </w:r>
          </w:p>
        </w:tc>
      </w:tr>
      <w:tr w:rsidR="00311D62" w:rsidRPr="00BE3009" w14:paraId="6FE763CA" w14:textId="77777777" w:rsidTr="00311D62">
        <w:trPr>
          <w:trHeight w:val="20"/>
        </w:trPr>
        <w:tc>
          <w:tcPr>
            <w:cnfStyle w:val="001000000000" w:firstRow="0" w:lastRow="0" w:firstColumn="1" w:lastColumn="0" w:oddVBand="0" w:evenVBand="0" w:oddHBand="0" w:evenHBand="0" w:firstRowFirstColumn="0" w:firstRowLastColumn="0" w:lastRowFirstColumn="0" w:lastRowLastColumn="0"/>
            <w:tcW w:w="2689" w:type="dxa"/>
            <w:noWrap/>
            <w:vAlign w:val="center"/>
            <w:hideMark/>
          </w:tcPr>
          <w:p w14:paraId="19B2060C" w14:textId="77777777" w:rsidR="00311D62" w:rsidRPr="00BE3009" w:rsidRDefault="00311D62" w:rsidP="00311D62">
            <w:pPr>
              <w:rPr>
                <w:rFonts w:ascii="Arial" w:hAnsi="Arial" w:cs="Arial"/>
                <w:b w:val="0"/>
                <w:sz w:val="24"/>
                <w:szCs w:val="24"/>
              </w:rPr>
            </w:pPr>
            <w:r w:rsidRPr="00BE3009">
              <w:rPr>
                <w:rFonts w:ascii="Arial" w:hAnsi="Arial" w:cs="Arial"/>
                <w:b w:val="0"/>
                <w:sz w:val="24"/>
                <w:szCs w:val="24"/>
              </w:rPr>
              <w:t>Col. El Águila</w:t>
            </w:r>
          </w:p>
        </w:tc>
        <w:tc>
          <w:tcPr>
            <w:tcW w:w="2835" w:type="dxa"/>
            <w:noWrap/>
            <w:hideMark/>
          </w:tcPr>
          <w:p w14:paraId="5D9EB780" w14:textId="77777777" w:rsidR="00311D62" w:rsidRPr="00BE3009" w:rsidRDefault="00311D62" w:rsidP="00311D6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E3009">
              <w:rPr>
                <w:rFonts w:ascii="Arial" w:hAnsi="Arial" w:cs="Arial"/>
                <w:sz w:val="24"/>
                <w:szCs w:val="24"/>
              </w:rPr>
              <w:t>Ra. González</w:t>
            </w:r>
          </w:p>
        </w:tc>
        <w:tc>
          <w:tcPr>
            <w:tcW w:w="3581" w:type="dxa"/>
            <w:noWrap/>
          </w:tcPr>
          <w:p w14:paraId="2CF28BBC" w14:textId="77777777" w:rsidR="00311D62" w:rsidRPr="00BE3009" w:rsidRDefault="00311D62" w:rsidP="00311D6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E3009">
              <w:rPr>
                <w:rFonts w:ascii="Arial" w:hAnsi="Arial" w:cs="Arial"/>
                <w:sz w:val="24"/>
                <w:szCs w:val="24"/>
              </w:rPr>
              <w:t>Poblado dos montes</w:t>
            </w:r>
          </w:p>
        </w:tc>
      </w:tr>
      <w:tr w:rsidR="00311D62" w:rsidRPr="00BE3009" w14:paraId="09791FF7" w14:textId="77777777" w:rsidTr="00311D6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89" w:type="dxa"/>
            <w:noWrap/>
            <w:vAlign w:val="center"/>
            <w:hideMark/>
          </w:tcPr>
          <w:p w14:paraId="1AEC3AF0" w14:textId="77777777" w:rsidR="00311D62" w:rsidRPr="00BE3009" w:rsidRDefault="00311D62" w:rsidP="00311D62">
            <w:pPr>
              <w:rPr>
                <w:rFonts w:ascii="Arial" w:eastAsia="Times New Roman" w:hAnsi="Arial" w:cs="Arial"/>
                <w:b w:val="0"/>
                <w:color w:val="000000"/>
                <w:sz w:val="24"/>
                <w:szCs w:val="24"/>
                <w:lang w:eastAsia="es-MX"/>
              </w:rPr>
            </w:pPr>
            <w:r w:rsidRPr="00BE3009">
              <w:rPr>
                <w:rFonts w:ascii="Arial" w:eastAsia="Times New Roman" w:hAnsi="Arial" w:cs="Arial"/>
                <w:b w:val="0"/>
                <w:color w:val="000000"/>
                <w:sz w:val="24"/>
                <w:szCs w:val="24"/>
                <w:lang w:eastAsia="es-MX"/>
              </w:rPr>
              <w:t> </w:t>
            </w:r>
          </w:p>
        </w:tc>
        <w:tc>
          <w:tcPr>
            <w:tcW w:w="2835" w:type="dxa"/>
            <w:noWrap/>
            <w:hideMark/>
          </w:tcPr>
          <w:p w14:paraId="739DDB15" w14:textId="77777777" w:rsidR="00311D62" w:rsidRPr="00BE3009" w:rsidRDefault="00311D62" w:rsidP="00311D6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E3009">
              <w:rPr>
                <w:rFonts w:ascii="Arial" w:hAnsi="Arial" w:cs="Arial"/>
                <w:sz w:val="24"/>
                <w:szCs w:val="24"/>
              </w:rPr>
              <w:t>Col. Punta brava</w:t>
            </w:r>
          </w:p>
        </w:tc>
        <w:tc>
          <w:tcPr>
            <w:tcW w:w="3581" w:type="dxa"/>
            <w:noWrap/>
          </w:tcPr>
          <w:p w14:paraId="09EAA2ED" w14:textId="77777777" w:rsidR="00311D62" w:rsidRPr="00BE3009" w:rsidRDefault="00311D62" w:rsidP="00311D6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E3009">
              <w:rPr>
                <w:rFonts w:ascii="Arial" w:hAnsi="Arial" w:cs="Arial"/>
                <w:sz w:val="24"/>
                <w:szCs w:val="24"/>
              </w:rPr>
              <w:t xml:space="preserve">villa Ocuitzapotlan </w:t>
            </w:r>
          </w:p>
        </w:tc>
      </w:tr>
    </w:tbl>
    <w:p w14:paraId="06CBED3F" w14:textId="77777777" w:rsidR="004C5CDE" w:rsidRPr="00BE3009" w:rsidRDefault="004C5CDE" w:rsidP="00F23B01">
      <w:pPr>
        <w:autoSpaceDE w:val="0"/>
        <w:autoSpaceDN w:val="0"/>
        <w:adjustRightInd w:val="0"/>
        <w:spacing w:after="0" w:line="240" w:lineRule="auto"/>
        <w:jc w:val="both"/>
        <w:rPr>
          <w:rFonts w:ascii="Arial" w:hAnsi="Arial" w:cs="Arial"/>
          <w:sz w:val="24"/>
          <w:szCs w:val="24"/>
        </w:rPr>
      </w:pPr>
    </w:p>
    <w:p w14:paraId="58594B4C" w14:textId="77777777" w:rsidR="004C5CDE" w:rsidRPr="00BE3009" w:rsidRDefault="004C5CDE" w:rsidP="00F23B01">
      <w:pPr>
        <w:autoSpaceDE w:val="0"/>
        <w:autoSpaceDN w:val="0"/>
        <w:adjustRightInd w:val="0"/>
        <w:spacing w:after="0" w:line="240" w:lineRule="auto"/>
        <w:jc w:val="both"/>
        <w:rPr>
          <w:rFonts w:ascii="Arial" w:hAnsi="Arial" w:cs="Arial"/>
          <w:sz w:val="24"/>
          <w:szCs w:val="24"/>
        </w:rPr>
      </w:pPr>
    </w:p>
    <w:p w14:paraId="218DCE60" w14:textId="77777777" w:rsidR="000E730D" w:rsidRDefault="000E730D" w:rsidP="00F23B01">
      <w:pPr>
        <w:autoSpaceDE w:val="0"/>
        <w:autoSpaceDN w:val="0"/>
        <w:adjustRightInd w:val="0"/>
        <w:spacing w:after="0" w:line="240" w:lineRule="auto"/>
        <w:jc w:val="both"/>
        <w:rPr>
          <w:rFonts w:ascii="Arial" w:hAnsi="Arial" w:cs="Arial"/>
          <w:b/>
          <w:sz w:val="24"/>
          <w:szCs w:val="24"/>
        </w:rPr>
      </w:pPr>
    </w:p>
    <w:p w14:paraId="5832F710" w14:textId="77777777" w:rsidR="000E730D" w:rsidRDefault="000E730D" w:rsidP="00F23B01">
      <w:pPr>
        <w:autoSpaceDE w:val="0"/>
        <w:autoSpaceDN w:val="0"/>
        <w:adjustRightInd w:val="0"/>
        <w:spacing w:after="0" w:line="240" w:lineRule="auto"/>
        <w:jc w:val="both"/>
        <w:rPr>
          <w:rFonts w:ascii="Arial" w:hAnsi="Arial" w:cs="Arial"/>
          <w:b/>
          <w:sz w:val="24"/>
          <w:szCs w:val="24"/>
        </w:rPr>
      </w:pPr>
    </w:p>
    <w:p w14:paraId="363D17E0" w14:textId="77777777" w:rsidR="000E730D" w:rsidRDefault="000E730D" w:rsidP="00F23B01">
      <w:pPr>
        <w:autoSpaceDE w:val="0"/>
        <w:autoSpaceDN w:val="0"/>
        <w:adjustRightInd w:val="0"/>
        <w:spacing w:after="0" w:line="240" w:lineRule="auto"/>
        <w:jc w:val="both"/>
        <w:rPr>
          <w:rFonts w:ascii="Arial" w:hAnsi="Arial" w:cs="Arial"/>
          <w:b/>
          <w:sz w:val="24"/>
          <w:szCs w:val="24"/>
        </w:rPr>
      </w:pPr>
    </w:p>
    <w:p w14:paraId="74AA9266" w14:textId="77777777" w:rsidR="00F23B01" w:rsidRPr="00BE3009" w:rsidRDefault="00F23B01" w:rsidP="00F23B01">
      <w:pPr>
        <w:autoSpaceDE w:val="0"/>
        <w:autoSpaceDN w:val="0"/>
        <w:adjustRightInd w:val="0"/>
        <w:spacing w:after="0" w:line="240" w:lineRule="auto"/>
        <w:jc w:val="both"/>
        <w:rPr>
          <w:rFonts w:ascii="Arial" w:hAnsi="Arial" w:cs="Arial"/>
          <w:sz w:val="24"/>
          <w:szCs w:val="24"/>
        </w:rPr>
      </w:pPr>
      <w:r w:rsidRPr="00BE3009">
        <w:rPr>
          <w:rFonts w:ascii="Arial" w:hAnsi="Arial" w:cs="Arial"/>
          <w:b/>
          <w:sz w:val="24"/>
          <w:szCs w:val="24"/>
        </w:rPr>
        <w:t>1.4.8.</w:t>
      </w:r>
      <w:r w:rsidRPr="00BE3009">
        <w:rPr>
          <w:rFonts w:ascii="Arial" w:hAnsi="Arial" w:cs="Arial"/>
          <w:sz w:val="24"/>
          <w:szCs w:val="24"/>
        </w:rPr>
        <w:t xml:space="preserve"> Incrementar la profesionalización de los servidores públicos mediante programas de capacitación permanentes de acuerdo al perfil de puestos, experiencia y habilidades en materia de finanzas públicas municipales para elevar la calidad de la atención a los usuarios</w:t>
      </w:r>
    </w:p>
    <w:p w14:paraId="4EBF538E" w14:textId="77777777" w:rsidR="00663468" w:rsidRPr="00BE3009" w:rsidRDefault="00663468" w:rsidP="00F23B01">
      <w:pPr>
        <w:autoSpaceDE w:val="0"/>
        <w:autoSpaceDN w:val="0"/>
        <w:adjustRightInd w:val="0"/>
        <w:spacing w:after="0" w:line="240" w:lineRule="auto"/>
        <w:jc w:val="both"/>
        <w:rPr>
          <w:rFonts w:ascii="Arial" w:hAnsi="Arial" w:cs="Arial"/>
          <w:sz w:val="24"/>
          <w:szCs w:val="24"/>
        </w:rPr>
      </w:pPr>
    </w:p>
    <w:p w14:paraId="1CF55C35" w14:textId="77777777" w:rsidR="001748BF" w:rsidRPr="00BE3009" w:rsidRDefault="001748BF" w:rsidP="001748BF">
      <w:pPr>
        <w:spacing w:after="0" w:line="240" w:lineRule="auto"/>
        <w:jc w:val="both"/>
        <w:rPr>
          <w:rFonts w:ascii="Arial" w:eastAsia="Times New Roman" w:hAnsi="Arial" w:cs="Arial"/>
          <w:sz w:val="24"/>
          <w:szCs w:val="24"/>
          <w:lang w:val="es-ES" w:eastAsia="es-ES"/>
        </w:rPr>
      </w:pPr>
      <w:r w:rsidRPr="00BE3009">
        <w:rPr>
          <w:rFonts w:ascii="Arial" w:eastAsia="Times New Roman" w:hAnsi="Arial" w:cs="Arial"/>
          <w:sz w:val="24"/>
          <w:szCs w:val="24"/>
          <w:lang w:val="es-ES" w:eastAsia="es-ES"/>
        </w:rPr>
        <w:t xml:space="preserve">Con la finalidad de motivar al ciudadano en el cumplimento de sus obligaciones fiscales, se repartieron </w:t>
      </w:r>
      <w:r w:rsidRPr="00BE3009">
        <w:rPr>
          <w:rFonts w:ascii="Arial" w:eastAsia="Times New Roman" w:hAnsi="Arial" w:cs="Arial"/>
          <w:b/>
          <w:sz w:val="24"/>
          <w:szCs w:val="24"/>
          <w:lang w:val="es-ES" w:eastAsia="es-ES"/>
        </w:rPr>
        <w:t>10,023 Estados de Cuenta de Adeudos Impuesto Predial, Agua, Multa federales y Municipales</w:t>
      </w:r>
      <w:r w:rsidRPr="00BE3009">
        <w:rPr>
          <w:rFonts w:ascii="Arial" w:eastAsia="Times New Roman" w:hAnsi="Arial" w:cs="Arial"/>
          <w:sz w:val="24"/>
          <w:szCs w:val="24"/>
          <w:lang w:val="es-ES" w:eastAsia="es-ES"/>
        </w:rPr>
        <w:t>, entre ellos notificaciones, resoluciones sencilla y completas, embargos, tramites de inscripción, designación de perito valuador, volantes y carta invitación para pago.</w:t>
      </w:r>
    </w:p>
    <w:p w14:paraId="0BDF2D22" w14:textId="77777777" w:rsidR="001748BF" w:rsidRPr="00BE3009" w:rsidRDefault="001748BF" w:rsidP="001748BF">
      <w:pPr>
        <w:spacing w:after="0" w:line="240" w:lineRule="auto"/>
        <w:jc w:val="both"/>
        <w:rPr>
          <w:rFonts w:ascii="Arial" w:eastAsia="Times New Roman" w:hAnsi="Arial" w:cs="Arial"/>
          <w:sz w:val="24"/>
          <w:szCs w:val="24"/>
          <w:lang w:val="es-ES" w:eastAsia="es-ES"/>
        </w:rPr>
      </w:pPr>
    </w:p>
    <w:p w14:paraId="0BD31698" w14:textId="77777777" w:rsidR="001748BF" w:rsidRPr="00BE3009" w:rsidRDefault="001748BF" w:rsidP="001748BF">
      <w:pPr>
        <w:spacing w:after="0" w:line="240" w:lineRule="auto"/>
        <w:jc w:val="both"/>
        <w:rPr>
          <w:rFonts w:ascii="Arial" w:eastAsia="Times New Roman" w:hAnsi="Arial" w:cs="Arial"/>
          <w:sz w:val="24"/>
          <w:szCs w:val="24"/>
          <w:lang w:val="es-ES" w:eastAsia="es-ES"/>
        </w:rPr>
      </w:pPr>
      <w:r w:rsidRPr="00BE3009">
        <w:rPr>
          <w:rFonts w:ascii="Arial" w:eastAsia="Times New Roman" w:hAnsi="Arial" w:cs="Arial"/>
          <w:sz w:val="24"/>
          <w:szCs w:val="24"/>
          <w:lang w:val="es-ES" w:eastAsia="es-ES"/>
        </w:rPr>
        <w:t xml:space="preserve">Al corte del </w:t>
      </w:r>
      <w:r w:rsidRPr="00BE3009">
        <w:rPr>
          <w:rFonts w:ascii="Arial" w:eastAsia="Times New Roman" w:hAnsi="Arial" w:cs="Arial"/>
          <w:bCs/>
          <w:sz w:val="24"/>
          <w:szCs w:val="24"/>
          <w:lang w:val="es-ES" w:eastAsia="es-ES"/>
        </w:rPr>
        <w:t>01 de Abril al 30 del mes de Junio,</w:t>
      </w:r>
      <w:r w:rsidRPr="00BE3009">
        <w:rPr>
          <w:rFonts w:ascii="Arial" w:eastAsia="Times New Roman" w:hAnsi="Arial" w:cs="Arial"/>
          <w:sz w:val="24"/>
          <w:szCs w:val="24"/>
          <w:lang w:val="es-ES" w:eastAsia="es-ES"/>
        </w:rPr>
        <w:t xml:space="preserve"> por conceptos de multas federales, municipales, rezago de impuesto predial y agua se tuvo un ingreso de </w:t>
      </w:r>
      <w:r w:rsidRPr="00BE3009">
        <w:rPr>
          <w:rFonts w:ascii="Arial" w:eastAsia="Times New Roman" w:hAnsi="Arial" w:cs="Arial"/>
          <w:b/>
          <w:sz w:val="24"/>
          <w:szCs w:val="24"/>
          <w:lang w:val="es-ES" w:eastAsia="es-ES"/>
        </w:rPr>
        <w:t>6 millones, 156 mil 426 pesos</w:t>
      </w:r>
      <w:r w:rsidRPr="00BE3009">
        <w:rPr>
          <w:rFonts w:ascii="Arial" w:eastAsia="Times New Roman" w:hAnsi="Arial" w:cs="Arial"/>
          <w:sz w:val="24"/>
          <w:szCs w:val="24"/>
          <w:lang w:val="es-ES" w:eastAsia="es-ES"/>
        </w:rPr>
        <w:t>.</w:t>
      </w:r>
    </w:p>
    <w:p w14:paraId="3C168343" w14:textId="77777777" w:rsidR="005D2633" w:rsidRPr="00BE3009" w:rsidRDefault="005D2633" w:rsidP="00F23B01">
      <w:pPr>
        <w:autoSpaceDE w:val="0"/>
        <w:autoSpaceDN w:val="0"/>
        <w:adjustRightInd w:val="0"/>
        <w:spacing w:after="0" w:line="240" w:lineRule="auto"/>
        <w:jc w:val="both"/>
        <w:rPr>
          <w:rFonts w:ascii="Arial" w:hAnsi="Arial" w:cs="Arial"/>
          <w:b/>
          <w:sz w:val="24"/>
          <w:szCs w:val="24"/>
        </w:rPr>
      </w:pPr>
    </w:p>
    <w:p w14:paraId="46B6641A" w14:textId="77777777" w:rsidR="00F23B01" w:rsidRPr="00BE3009" w:rsidRDefault="00F23B01" w:rsidP="00F23B01">
      <w:pPr>
        <w:autoSpaceDE w:val="0"/>
        <w:autoSpaceDN w:val="0"/>
        <w:adjustRightInd w:val="0"/>
        <w:spacing w:after="0" w:line="240" w:lineRule="auto"/>
        <w:jc w:val="both"/>
        <w:rPr>
          <w:rFonts w:ascii="Arial" w:hAnsi="Arial" w:cs="Arial"/>
          <w:sz w:val="24"/>
          <w:szCs w:val="24"/>
        </w:rPr>
      </w:pPr>
      <w:r w:rsidRPr="00BE3009">
        <w:rPr>
          <w:rFonts w:ascii="Arial" w:hAnsi="Arial" w:cs="Arial"/>
          <w:b/>
          <w:sz w:val="24"/>
          <w:szCs w:val="24"/>
        </w:rPr>
        <w:t>1.4.9.</w:t>
      </w:r>
      <w:r w:rsidRPr="00BE3009">
        <w:rPr>
          <w:rFonts w:ascii="Arial" w:hAnsi="Arial" w:cs="Arial"/>
          <w:sz w:val="24"/>
          <w:szCs w:val="24"/>
        </w:rPr>
        <w:t xml:space="preserve"> Propiciar la captación de recursos federales y estatales mediante la aplicación de convenios.</w:t>
      </w:r>
    </w:p>
    <w:p w14:paraId="5E2B0D37" w14:textId="77777777" w:rsidR="007324D6" w:rsidRDefault="007324D6" w:rsidP="00F23B01">
      <w:pPr>
        <w:autoSpaceDE w:val="0"/>
        <w:autoSpaceDN w:val="0"/>
        <w:adjustRightInd w:val="0"/>
        <w:spacing w:after="0" w:line="240" w:lineRule="auto"/>
        <w:jc w:val="both"/>
        <w:rPr>
          <w:rFonts w:ascii="Arial" w:hAnsi="Arial" w:cs="Arial"/>
          <w:b/>
          <w:sz w:val="24"/>
          <w:szCs w:val="24"/>
        </w:rPr>
      </w:pPr>
    </w:p>
    <w:p w14:paraId="34A6D3AB" w14:textId="77777777" w:rsidR="008C636C" w:rsidRPr="00036773" w:rsidRDefault="008C636C" w:rsidP="008C636C">
      <w:pPr>
        <w:spacing w:after="0" w:line="240" w:lineRule="auto"/>
        <w:jc w:val="both"/>
        <w:rPr>
          <w:rFonts w:ascii="Arial" w:eastAsia="Times New Roman" w:hAnsi="Arial" w:cs="Arial"/>
          <w:b/>
          <w:bCs/>
          <w:sz w:val="24"/>
          <w:szCs w:val="24"/>
          <w:lang w:val="es-ES" w:eastAsia="es-ES"/>
        </w:rPr>
      </w:pPr>
      <w:r w:rsidRPr="00036773">
        <w:rPr>
          <w:rFonts w:ascii="Arial" w:eastAsia="Times New Roman" w:hAnsi="Arial" w:cs="Arial"/>
          <w:b/>
          <w:bCs/>
          <w:sz w:val="24"/>
          <w:szCs w:val="24"/>
          <w:lang w:val="es-ES" w:eastAsia="es-ES"/>
        </w:rPr>
        <w:t>Dirección de Finanzas</w:t>
      </w:r>
    </w:p>
    <w:p w14:paraId="7F13150B" w14:textId="77777777" w:rsidR="008C636C" w:rsidRDefault="008C636C" w:rsidP="008C636C">
      <w:pPr>
        <w:spacing w:after="0" w:line="240" w:lineRule="auto"/>
        <w:jc w:val="both"/>
        <w:rPr>
          <w:rFonts w:ascii="Arial" w:eastAsia="Times New Roman" w:hAnsi="Arial" w:cs="Arial"/>
          <w:bCs/>
          <w:sz w:val="24"/>
          <w:szCs w:val="24"/>
          <w:lang w:val="es-ES" w:eastAsia="es-ES"/>
        </w:rPr>
      </w:pPr>
    </w:p>
    <w:p w14:paraId="1A1B439B" w14:textId="77777777" w:rsidR="008C636C" w:rsidRDefault="008C636C" w:rsidP="008C636C">
      <w:pPr>
        <w:spacing w:after="0" w:line="240" w:lineRule="auto"/>
        <w:jc w:val="both"/>
        <w:rPr>
          <w:rFonts w:ascii="Arial" w:eastAsia="Times New Roman" w:hAnsi="Arial" w:cs="Arial"/>
          <w:bCs/>
          <w:sz w:val="24"/>
          <w:szCs w:val="24"/>
          <w:lang w:val="es-ES" w:eastAsia="es-ES"/>
        </w:rPr>
      </w:pPr>
      <w:r w:rsidRPr="00BE3009">
        <w:rPr>
          <w:rFonts w:ascii="Arial" w:eastAsia="Times New Roman" w:hAnsi="Arial" w:cs="Arial"/>
          <w:bCs/>
          <w:sz w:val="24"/>
          <w:szCs w:val="24"/>
          <w:lang w:val="es-ES" w:eastAsia="es-ES"/>
        </w:rPr>
        <w:t xml:space="preserve">En el rubro de Multas, al corte del 01 de Abril al 30 del mes de Junio, se notificaron un total de </w:t>
      </w:r>
      <w:r w:rsidRPr="00BE3009">
        <w:rPr>
          <w:rFonts w:ascii="Arial" w:eastAsia="Times New Roman" w:hAnsi="Arial" w:cs="Arial"/>
          <w:b/>
          <w:bCs/>
          <w:sz w:val="24"/>
          <w:szCs w:val="24"/>
          <w:lang w:val="es-ES" w:eastAsia="es-ES"/>
        </w:rPr>
        <w:t>208</w:t>
      </w:r>
      <w:r w:rsidRPr="00BE3009">
        <w:rPr>
          <w:rFonts w:ascii="Arial" w:eastAsia="Times New Roman" w:hAnsi="Arial" w:cs="Arial"/>
          <w:bCs/>
          <w:sz w:val="24"/>
          <w:szCs w:val="24"/>
          <w:lang w:val="es-ES" w:eastAsia="es-ES"/>
        </w:rPr>
        <w:t xml:space="preserve"> Multas Federales, que representan un monto de </w:t>
      </w:r>
      <w:r w:rsidRPr="00BE3009">
        <w:rPr>
          <w:rFonts w:ascii="Arial" w:eastAsia="Times New Roman" w:hAnsi="Arial" w:cs="Arial"/>
          <w:b/>
          <w:bCs/>
          <w:sz w:val="24"/>
          <w:szCs w:val="24"/>
          <w:lang w:val="es-ES" w:eastAsia="es-ES"/>
        </w:rPr>
        <w:t>8 millones 010 mil 697 pesos</w:t>
      </w:r>
      <w:r w:rsidRPr="00BE3009">
        <w:rPr>
          <w:rFonts w:ascii="Arial" w:eastAsia="Times New Roman" w:hAnsi="Arial" w:cs="Arial"/>
          <w:bCs/>
          <w:sz w:val="24"/>
          <w:szCs w:val="24"/>
          <w:lang w:val="es-ES" w:eastAsia="es-ES"/>
        </w:rPr>
        <w:t xml:space="preserve">, y se cobraron </w:t>
      </w:r>
      <w:r w:rsidRPr="00BE3009">
        <w:rPr>
          <w:rFonts w:ascii="Arial" w:eastAsia="Times New Roman" w:hAnsi="Arial" w:cs="Arial"/>
          <w:b/>
          <w:bCs/>
          <w:sz w:val="24"/>
          <w:szCs w:val="24"/>
          <w:lang w:val="es-ES" w:eastAsia="es-ES"/>
        </w:rPr>
        <w:t>88</w:t>
      </w:r>
      <w:r w:rsidRPr="00BE3009">
        <w:rPr>
          <w:rFonts w:ascii="Arial" w:eastAsia="Times New Roman" w:hAnsi="Arial" w:cs="Arial"/>
          <w:bCs/>
          <w:sz w:val="24"/>
          <w:szCs w:val="24"/>
          <w:lang w:val="es-ES" w:eastAsia="es-ES"/>
        </w:rPr>
        <w:t xml:space="preserve"> que representa un ingreso de </w:t>
      </w:r>
      <w:r w:rsidRPr="00BE3009">
        <w:rPr>
          <w:rFonts w:ascii="Arial" w:eastAsia="Times New Roman" w:hAnsi="Arial" w:cs="Arial"/>
          <w:b/>
          <w:bCs/>
          <w:sz w:val="24"/>
          <w:szCs w:val="24"/>
          <w:lang w:val="es-ES" w:eastAsia="es-ES"/>
        </w:rPr>
        <w:t>951 mil 654</w:t>
      </w:r>
      <w:r w:rsidRPr="00BE3009">
        <w:rPr>
          <w:rFonts w:ascii="Arial" w:eastAsia="Times New Roman" w:hAnsi="Arial" w:cs="Arial"/>
          <w:bCs/>
          <w:sz w:val="24"/>
          <w:szCs w:val="24"/>
          <w:lang w:val="es-ES" w:eastAsia="es-ES"/>
        </w:rPr>
        <w:t xml:space="preserve"> </w:t>
      </w:r>
      <w:r w:rsidRPr="00BE3009">
        <w:rPr>
          <w:rFonts w:ascii="Arial" w:eastAsia="Times New Roman" w:hAnsi="Arial" w:cs="Arial"/>
          <w:b/>
          <w:bCs/>
          <w:sz w:val="24"/>
          <w:szCs w:val="24"/>
          <w:lang w:val="es-ES" w:eastAsia="es-ES"/>
        </w:rPr>
        <w:t>pesos</w:t>
      </w:r>
      <w:r w:rsidRPr="00BE3009">
        <w:rPr>
          <w:rFonts w:ascii="Arial" w:eastAsia="Times New Roman" w:hAnsi="Arial" w:cs="Arial"/>
          <w:bCs/>
          <w:sz w:val="24"/>
          <w:szCs w:val="24"/>
          <w:lang w:val="es-ES" w:eastAsia="es-ES"/>
        </w:rPr>
        <w:t>.</w:t>
      </w:r>
    </w:p>
    <w:p w14:paraId="22FD477C" w14:textId="77777777" w:rsidR="008C636C" w:rsidRDefault="008C636C" w:rsidP="008C636C">
      <w:pPr>
        <w:spacing w:after="0" w:line="240" w:lineRule="auto"/>
        <w:jc w:val="both"/>
        <w:rPr>
          <w:rFonts w:ascii="Arial" w:eastAsia="Times New Roman" w:hAnsi="Arial" w:cs="Arial"/>
          <w:bCs/>
          <w:sz w:val="24"/>
          <w:szCs w:val="24"/>
          <w:lang w:val="es-ES" w:eastAsia="es-ES"/>
        </w:rPr>
      </w:pPr>
    </w:p>
    <w:p w14:paraId="69AC2009" w14:textId="77777777" w:rsidR="008C636C" w:rsidRDefault="008C636C" w:rsidP="008C636C">
      <w:pPr>
        <w:spacing w:after="0" w:line="240" w:lineRule="auto"/>
        <w:jc w:val="both"/>
        <w:rPr>
          <w:rFonts w:ascii="Arial" w:eastAsia="Times New Roman" w:hAnsi="Arial" w:cs="Arial"/>
          <w:bCs/>
          <w:sz w:val="24"/>
          <w:szCs w:val="24"/>
          <w:lang w:val="es-ES" w:eastAsia="es-ES"/>
        </w:rPr>
      </w:pPr>
      <w:r w:rsidRPr="00BE3009">
        <w:rPr>
          <w:rFonts w:ascii="Arial" w:eastAsia="Times New Roman" w:hAnsi="Arial" w:cs="Arial"/>
          <w:bCs/>
          <w:sz w:val="24"/>
          <w:szCs w:val="24"/>
          <w:lang w:val="es-ES" w:eastAsia="es-ES"/>
        </w:rPr>
        <w:t xml:space="preserve">Las Multas Municipales del 01 de Abril al 30 del mes de Junio, se notificaron un total de </w:t>
      </w:r>
      <w:r w:rsidRPr="00BE3009">
        <w:rPr>
          <w:rFonts w:ascii="Arial" w:eastAsia="Times New Roman" w:hAnsi="Arial" w:cs="Arial"/>
          <w:b/>
          <w:bCs/>
          <w:sz w:val="24"/>
          <w:szCs w:val="24"/>
          <w:lang w:val="es-ES" w:eastAsia="es-ES"/>
        </w:rPr>
        <w:t>109</w:t>
      </w:r>
      <w:r w:rsidRPr="00BE3009">
        <w:rPr>
          <w:rFonts w:ascii="Arial" w:eastAsia="Times New Roman" w:hAnsi="Arial" w:cs="Arial"/>
          <w:bCs/>
          <w:sz w:val="24"/>
          <w:szCs w:val="24"/>
          <w:lang w:val="es-ES" w:eastAsia="es-ES"/>
        </w:rPr>
        <w:t xml:space="preserve"> por un monto de </w:t>
      </w:r>
      <w:r w:rsidRPr="00BE3009">
        <w:rPr>
          <w:rFonts w:ascii="Arial" w:eastAsia="Times New Roman" w:hAnsi="Arial" w:cs="Arial"/>
          <w:b/>
          <w:bCs/>
          <w:sz w:val="24"/>
          <w:szCs w:val="24"/>
          <w:lang w:val="es-ES" w:eastAsia="es-ES"/>
        </w:rPr>
        <w:t>1 millón 745 mil 544 pesos</w:t>
      </w:r>
      <w:r w:rsidRPr="00BE3009">
        <w:rPr>
          <w:rFonts w:ascii="Arial" w:eastAsia="Times New Roman" w:hAnsi="Arial" w:cs="Arial"/>
          <w:bCs/>
          <w:sz w:val="24"/>
          <w:szCs w:val="24"/>
          <w:lang w:val="es-ES" w:eastAsia="es-ES"/>
        </w:rPr>
        <w:t xml:space="preserve">, y se cobraron </w:t>
      </w:r>
      <w:r w:rsidRPr="00BE3009">
        <w:rPr>
          <w:rFonts w:ascii="Arial" w:eastAsia="Times New Roman" w:hAnsi="Arial" w:cs="Arial"/>
          <w:b/>
          <w:bCs/>
          <w:sz w:val="24"/>
          <w:szCs w:val="24"/>
          <w:lang w:val="es-ES" w:eastAsia="es-ES"/>
        </w:rPr>
        <w:t>47</w:t>
      </w:r>
      <w:r w:rsidRPr="00BE3009">
        <w:rPr>
          <w:rFonts w:ascii="Arial" w:eastAsia="Times New Roman" w:hAnsi="Arial" w:cs="Arial"/>
          <w:bCs/>
          <w:sz w:val="24"/>
          <w:szCs w:val="24"/>
          <w:lang w:val="es-ES" w:eastAsia="es-ES"/>
        </w:rPr>
        <w:t xml:space="preserve"> por un monto de </w:t>
      </w:r>
      <w:r w:rsidRPr="00BE3009">
        <w:rPr>
          <w:rFonts w:ascii="Arial" w:eastAsia="Times New Roman" w:hAnsi="Arial" w:cs="Arial"/>
          <w:b/>
          <w:bCs/>
          <w:sz w:val="24"/>
          <w:szCs w:val="24"/>
          <w:lang w:val="es-ES" w:eastAsia="es-ES"/>
        </w:rPr>
        <w:t>292 mil 546 pesos</w:t>
      </w:r>
      <w:r w:rsidRPr="00BE3009">
        <w:rPr>
          <w:rFonts w:ascii="Arial" w:eastAsia="Times New Roman" w:hAnsi="Arial" w:cs="Arial"/>
          <w:bCs/>
          <w:sz w:val="24"/>
          <w:szCs w:val="24"/>
          <w:lang w:val="es-ES" w:eastAsia="es-ES"/>
        </w:rPr>
        <w:t>.</w:t>
      </w:r>
    </w:p>
    <w:p w14:paraId="3C38057D" w14:textId="77777777" w:rsidR="00F15195" w:rsidRDefault="00F15195" w:rsidP="008C636C">
      <w:pPr>
        <w:spacing w:after="0" w:line="240" w:lineRule="auto"/>
        <w:jc w:val="both"/>
        <w:rPr>
          <w:rFonts w:ascii="Arial" w:eastAsia="Times New Roman" w:hAnsi="Arial" w:cs="Arial"/>
          <w:bCs/>
          <w:sz w:val="24"/>
          <w:szCs w:val="24"/>
          <w:lang w:val="es-ES" w:eastAsia="es-ES"/>
        </w:rPr>
      </w:pPr>
    </w:p>
    <w:p w14:paraId="785A345C" w14:textId="166E885F" w:rsidR="00F15195" w:rsidRPr="00F15195" w:rsidRDefault="00F15195" w:rsidP="008C636C">
      <w:pPr>
        <w:spacing w:after="0" w:line="240" w:lineRule="auto"/>
        <w:jc w:val="both"/>
        <w:rPr>
          <w:rFonts w:ascii="Arial" w:eastAsia="Times New Roman" w:hAnsi="Arial" w:cs="Arial"/>
          <w:b/>
          <w:bCs/>
          <w:sz w:val="24"/>
          <w:szCs w:val="24"/>
          <w:lang w:val="es-ES" w:eastAsia="es-ES"/>
        </w:rPr>
      </w:pPr>
      <w:r w:rsidRPr="00F15195">
        <w:rPr>
          <w:rFonts w:ascii="Arial" w:eastAsia="Times New Roman" w:hAnsi="Arial" w:cs="Arial"/>
          <w:b/>
          <w:bCs/>
          <w:sz w:val="24"/>
          <w:szCs w:val="24"/>
          <w:lang w:val="es-ES" w:eastAsia="es-ES"/>
        </w:rPr>
        <w:t>Deuda Pública:</w:t>
      </w:r>
    </w:p>
    <w:tbl>
      <w:tblPr>
        <w:tblStyle w:val="GridTable4Accent5"/>
        <w:tblpPr w:leftFromText="141" w:rightFromText="141" w:vertAnchor="text" w:horzAnchor="margin" w:tblpXSpec="center" w:tblpY="344"/>
        <w:tblW w:w="9186" w:type="dxa"/>
        <w:tblLook w:val="04A0" w:firstRow="1" w:lastRow="0" w:firstColumn="1" w:lastColumn="0" w:noHBand="0" w:noVBand="1"/>
      </w:tblPr>
      <w:tblGrid>
        <w:gridCol w:w="2333"/>
        <w:gridCol w:w="1751"/>
        <w:gridCol w:w="1751"/>
        <w:gridCol w:w="3351"/>
      </w:tblGrid>
      <w:tr w:rsidR="00F15195" w:rsidRPr="00BE3009" w14:paraId="0E63B0AA" w14:textId="77777777" w:rsidTr="00F15195">
        <w:trPr>
          <w:cnfStyle w:val="100000000000" w:firstRow="1" w:lastRow="0" w:firstColumn="0" w:lastColumn="0" w:oddVBand="0" w:evenVBand="0" w:oddHBand="0"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0" w:type="auto"/>
            <w:vAlign w:val="center"/>
          </w:tcPr>
          <w:p w14:paraId="5CFADF6C" w14:textId="77777777" w:rsidR="00F15195" w:rsidRPr="00BE3009" w:rsidRDefault="00F15195" w:rsidP="00F15195">
            <w:pPr>
              <w:rPr>
                <w:rFonts w:ascii="Arial" w:hAnsi="Arial" w:cs="Arial"/>
                <w:sz w:val="24"/>
                <w:szCs w:val="24"/>
              </w:rPr>
            </w:pPr>
          </w:p>
          <w:p w14:paraId="1F5A1D02" w14:textId="77777777" w:rsidR="00F15195" w:rsidRPr="00BE3009" w:rsidRDefault="00F15195" w:rsidP="00F15195">
            <w:pPr>
              <w:rPr>
                <w:rFonts w:ascii="Arial" w:hAnsi="Arial" w:cs="Arial"/>
                <w:sz w:val="24"/>
                <w:szCs w:val="24"/>
              </w:rPr>
            </w:pPr>
            <w:r w:rsidRPr="00BE3009">
              <w:rPr>
                <w:rFonts w:ascii="Arial" w:hAnsi="Arial" w:cs="Arial"/>
                <w:sz w:val="24"/>
                <w:szCs w:val="24"/>
              </w:rPr>
              <w:t>MES</w:t>
            </w:r>
          </w:p>
        </w:tc>
        <w:tc>
          <w:tcPr>
            <w:tcW w:w="0" w:type="auto"/>
            <w:vAlign w:val="center"/>
          </w:tcPr>
          <w:p w14:paraId="5F17A958" w14:textId="77777777" w:rsidR="00F15195" w:rsidRPr="00BE3009" w:rsidRDefault="00F15195" w:rsidP="00F15195">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p w14:paraId="29C88A15" w14:textId="77777777" w:rsidR="00F15195" w:rsidRPr="00BE3009" w:rsidRDefault="00F15195" w:rsidP="00F15195">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BE3009">
              <w:rPr>
                <w:rFonts w:ascii="Arial" w:hAnsi="Arial" w:cs="Arial"/>
                <w:sz w:val="24"/>
                <w:szCs w:val="24"/>
              </w:rPr>
              <w:t>INTERESES</w:t>
            </w:r>
          </w:p>
        </w:tc>
        <w:tc>
          <w:tcPr>
            <w:tcW w:w="0" w:type="auto"/>
            <w:vAlign w:val="center"/>
          </w:tcPr>
          <w:p w14:paraId="0D661DCD" w14:textId="77777777" w:rsidR="00F15195" w:rsidRPr="00BE3009" w:rsidRDefault="00F15195" w:rsidP="00F15195">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p w14:paraId="2191F09B" w14:textId="77777777" w:rsidR="00F15195" w:rsidRPr="00BE3009" w:rsidRDefault="00F15195" w:rsidP="00F15195">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BE3009">
              <w:rPr>
                <w:rFonts w:ascii="Arial" w:hAnsi="Arial" w:cs="Arial"/>
                <w:sz w:val="24"/>
                <w:szCs w:val="24"/>
              </w:rPr>
              <w:t>CAPITAL</w:t>
            </w:r>
          </w:p>
        </w:tc>
        <w:tc>
          <w:tcPr>
            <w:tcW w:w="0" w:type="auto"/>
            <w:vAlign w:val="center"/>
          </w:tcPr>
          <w:p w14:paraId="76C82772" w14:textId="77777777" w:rsidR="00F15195" w:rsidRPr="00BE3009" w:rsidRDefault="00F15195" w:rsidP="00F15195">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p w14:paraId="779E4901" w14:textId="77777777" w:rsidR="00F15195" w:rsidRPr="00BE3009" w:rsidRDefault="00F15195" w:rsidP="00F15195">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BE3009">
              <w:rPr>
                <w:rFonts w:ascii="Arial" w:hAnsi="Arial" w:cs="Arial"/>
                <w:sz w:val="24"/>
                <w:szCs w:val="24"/>
              </w:rPr>
              <w:t>TOTAL CAPITAL + INTERES</w:t>
            </w:r>
          </w:p>
        </w:tc>
      </w:tr>
      <w:tr w:rsidR="00F15195" w:rsidRPr="00BE3009" w14:paraId="10F8E341" w14:textId="77777777" w:rsidTr="00F15195">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Align w:val="center"/>
          </w:tcPr>
          <w:p w14:paraId="217D22A1" w14:textId="77777777" w:rsidR="00F15195" w:rsidRPr="00BE3009" w:rsidRDefault="00F15195" w:rsidP="00F15195">
            <w:pPr>
              <w:rPr>
                <w:rFonts w:ascii="Arial" w:hAnsi="Arial" w:cs="Arial"/>
                <w:b w:val="0"/>
                <w:sz w:val="24"/>
                <w:szCs w:val="24"/>
              </w:rPr>
            </w:pPr>
            <w:r w:rsidRPr="00BE3009">
              <w:rPr>
                <w:rFonts w:ascii="Arial" w:hAnsi="Arial" w:cs="Arial"/>
                <w:b w:val="0"/>
                <w:sz w:val="24"/>
                <w:szCs w:val="24"/>
              </w:rPr>
              <w:t>JUNIO 2016</w:t>
            </w:r>
          </w:p>
        </w:tc>
        <w:tc>
          <w:tcPr>
            <w:tcW w:w="0" w:type="auto"/>
            <w:vAlign w:val="center"/>
          </w:tcPr>
          <w:p w14:paraId="58A64F28" w14:textId="77777777" w:rsidR="00F15195" w:rsidRPr="00BE3009" w:rsidRDefault="00F15195" w:rsidP="00F1519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E3009">
              <w:rPr>
                <w:rFonts w:ascii="Arial" w:hAnsi="Arial" w:cs="Arial"/>
                <w:sz w:val="24"/>
                <w:szCs w:val="24"/>
              </w:rPr>
              <w:t>$1,519,547.75</w:t>
            </w:r>
          </w:p>
        </w:tc>
        <w:tc>
          <w:tcPr>
            <w:tcW w:w="0" w:type="auto"/>
            <w:vAlign w:val="center"/>
          </w:tcPr>
          <w:p w14:paraId="7F37951B" w14:textId="77777777" w:rsidR="00F15195" w:rsidRPr="00BE3009" w:rsidRDefault="00F15195" w:rsidP="00F1519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E3009">
              <w:rPr>
                <w:rFonts w:ascii="Arial" w:hAnsi="Arial" w:cs="Arial"/>
                <w:sz w:val="24"/>
                <w:szCs w:val="24"/>
              </w:rPr>
              <w:t>$0.00</w:t>
            </w:r>
          </w:p>
        </w:tc>
        <w:tc>
          <w:tcPr>
            <w:tcW w:w="0" w:type="auto"/>
            <w:vAlign w:val="center"/>
          </w:tcPr>
          <w:p w14:paraId="12603C60" w14:textId="77777777" w:rsidR="00F15195" w:rsidRPr="00BE3009" w:rsidRDefault="00F15195" w:rsidP="00F1519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E3009">
              <w:rPr>
                <w:rFonts w:ascii="Arial" w:hAnsi="Arial" w:cs="Arial"/>
                <w:sz w:val="24"/>
                <w:szCs w:val="24"/>
              </w:rPr>
              <w:t>$1,519,547.75</w:t>
            </w:r>
          </w:p>
        </w:tc>
      </w:tr>
      <w:tr w:rsidR="00F15195" w:rsidRPr="00BE3009" w14:paraId="71F6BD33" w14:textId="77777777" w:rsidTr="00F15195">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14:paraId="3732E6D1" w14:textId="77777777" w:rsidR="00F15195" w:rsidRPr="00BE3009" w:rsidRDefault="00F15195" w:rsidP="00F15195">
            <w:pPr>
              <w:rPr>
                <w:rFonts w:ascii="Arial" w:hAnsi="Arial" w:cs="Arial"/>
                <w:b w:val="0"/>
                <w:sz w:val="24"/>
                <w:szCs w:val="24"/>
              </w:rPr>
            </w:pPr>
            <w:r w:rsidRPr="00BE3009">
              <w:rPr>
                <w:rFonts w:ascii="Arial" w:hAnsi="Arial" w:cs="Arial"/>
                <w:b w:val="0"/>
                <w:sz w:val="24"/>
                <w:szCs w:val="24"/>
              </w:rPr>
              <w:t>JULIO 2016</w:t>
            </w:r>
          </w:p>
        </w:tc>
        <w:tc>
          <w:tcPr>
            <w:tcW w:w="0" w:type="auto"/>
            <w:vAlign w:val="center"/>
          </w:tcPr>
          <w:p w14:paraId="36CDAE3A" w14:textId="77777777" w:rsidR="00F15195" w:rsidRPr="00BE3009" w:rsidRDefault="00F15195" w:rsidP="00F1519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BE3009">
              <w:rPr>
                <w:rFonts w:ascii="Arial" w:hAnsi="Arial" w:cs="Arial"/>
                <w:sz w:val="24"/>
                <w:szCs w:val="24"/>
              </w:rPr>
              <w:t>$1,582,293.10</w:t>
            </w:r>
          </w:p>
        </w:tc>
        <w:tc>
          <w:tcPr>
            <w:tcW w:w="0" w:type="auto"/>
            <w:vAlign w:val="center"/>
          </w:tcPr>
          <w:p w14:paraId="0BA1B9CB" w14:textId="77777777" w:rsidR="00F15195" w:rsidRPr="00BE3009" w:rsidRDefault="00F15195" w:rsidP="00F1519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BE3009">
              <w:rPr>
                <w:rFonts w:ascii="Arial" w:hAnsi="Arial" w:cs="Arial"/>
                <w:sz w:val="24"/>
                <w:szCs w:val="24"/>
              </w:rPr>
              <w:t>$3,649,789.17</w:t>
            </w:r>
          </w:p>
        </w:tc>
        <w:tc>
          <w:tcPr>
            <w:tcW w:w="0" w:type="auto"/>
            <w:vAlign w:val="center"/>
          </w:tcPr>
          <w:p w14:paraId="5661689A" w14:textId="77777777" w:rsidR="00F15195" w:rsidRPr="00BE3009" w:rsidRDefault="00F15195" w:rsidP="00F1519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BE3009">
              <w:rPr>
                <w:rFonts w:ascii="Arial" w:hAnsi="Arial" w:cs="Arial"/>
                <w:sz w:val="24"/>
                <w:szCs w:val="24"/>
              </w:rPr>
              <w:t>$5,232,082.27</w:t>
            </w:r>
          </w:p>
        </w:tc>
      </w:tr>
      <w:tr w:rsidR="00F15195" w:rsidRPr="00BE3009" w14:paraId="26B80C07" w14:textId="77777777" w:rsidTr="00F151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14:paraId="21C544E4" w14:textId="77777777" w:rsidR="00F15195" w:rsidRPr="00BE3009" w:rsidRDefault="00F15195" w:rsidP="00F15195">
            <w:pPr>
              <w:rPr>
                <w:rFonts w:ascii="Arial" w:hAnsi="Arial" w:cs="Arial"/>
                <w:b w:val="0"/>
                <w:sz w:val="24"/>
                <w:szCs w:val="24"/>
              </w:rPr>
            </w:pPr>
            <w:r w:rsidRPr="00BE3009">
              <w:rPr>
                <w:rFonts w:ascii="Arial" w:hAnsi="Arial" w:cs="Arial"/>
                <w:b w:val="0"/>
                <w:sz w:val="24"/>
                <w:szCs w:val="24"/>
              </w:rPr>
              <w:t>AGOSTO 2016</w:t>
            </w:r>
          </w:p>
        </w:tc>
        <w:tc>
          <w:tcPr>
            <w:tcW w:w="0" w:type="auto"/>
            <w:vAlign w:val="center"/>
          </w:tcPr>
          <w:p w14:paraId="27F09FF1" w14:textId="77777777" w:rsidR="00F15195" w:rsidRPr="00BE3009" w:rsidRDefault="00F15195" w:rsidP="00F1519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E3009">
              <w:rPr>
                <w:rFonts w:ascii="Arial" w:hAnsi="Arial" w:cs="Arial"/>
                <w:sz w:val="24"/>
                <w:szCs w:val="24"/>
              </w:rPr>
              <w:t>$1,677,219.89</w:t>
            </w:r>
          </w:p>
        </w:tc>
        <w:tc>
          <w:tcPr>
            <w:tcW w:w="0" w:type="auto"/>
            <w:vAlign w:val="center"/>
          </w:tcPr>
          <w:p w14:paraId="5534B478" w14:textId="77777777" w:rsidR="00F15195" w:rsidRPr="00BE3009" w:rsidRDefault="00F15195" w:rsidP="00F1519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E3009">
              <w:rPr>
                <w:rFonts w:ascii="Arial" w:hAnsi="Arial" w:cs="Arial"/>
                <w:sz w:val="24"/>
                <w:szCs w:val="24"/>
              </w:rPr>
              <w:t>$3,649,789.17</w:t>
            </w:r>
          </w:p>
        </w:tc>
        <w:tc>
          <w:tcPr>
            <w:tcW w:w="0" w:type="auto"/>
            <w:vAlign w:val="center"/>
          </w:tcPr>
          <w:p w14:paraId="61FC4A37" w14:textId="77777777" w:rsidR="00F15195" w:rsidRPr="00BE3009" w:rsidRDefault="00F15195" w:rsidP="00F1519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E3009">
              <w:rPr>
                <w:rFonts w:ascii="Arial" w:hAnsi="Arial" w:cs="Arial"/>
                <w:sz w:val="24"/>
                <w:szCs w:val="24"/>
              </w:rPr>
              <w:t>$5,327,009.06</w:t>
            </w:r>
          </w:p>
        </w:tc>
      </w:tr>
      <w:tr w:rsidR="00F15195" w:rsidRPr="00BE3009" w14:paraId="28F1F6AF" w14:textId="77777777" w:rsidTr="00F15195">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14:paraId="7DB23F88" w14:textId="77777777" w:rsidR="00F15195" w:rsidRPr="00BE3009" w:rsidRDefault="00F15195" w:rsidP="00F15195">
            <w:pPr>
              <w:rPr>
                <w:rFonts w:ascii="Arial" w:hAnsi="Arial" w:cs="Arial"/>
                <w:b w:val="0"/>
                <w:sz w:val="24"/>
                <w:szCs w:val="24"/>
              </w:rPr>
            </w:pPr>
            <w:r w:rsidRPr="00BE3009">
              <w:rPr>
                <w:rFonts w:ascii="Arial" w:hAnsi="Arial" w:cs="Arial"/>
                <w:b w:val="0"/>
                <w:sz w:val="24"/>
                <w:szCs w:val="24"/>
              </w:rPr>
              <w:t>SEPTIEMBRE 2016</w:t>
            </w:r>
          </w:p>
        </w:tc>
        <w:tc>
          <w:tcPr>
            <w:tcW w:w="0" w:type="auto"/>
            <w:vAlign w:val="center"/>
          </w:tcPr>
          <w:p w14:paraId="3A3C4030" w14:textId="77777777" w:rsidR="00F15195" w:rsidRPr="00BE3009" w:rsidRDefault="00F15195" w:rsidP="00F1519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BE3009">
              <w:rPr>
                <w:rFonts w:ascii="Arial" w:hAnsi="Arial" w:cs="Arial"/>
                <w:sz w:val="24"/>
                <w:szCs w:val="24"/>
              </w:rPr>
              <w:t>$1,710,321.62</w:t>
            </w:r>
          </w:p>
        </w:tc>
        <w:tc>
          <w:tcPr>
            <w:tcW w:w="0" w:type="auto"/>
            <w:vAlign w:val="center"/>
          </w:tcPr>
          <w:p w14:paraId="34774DFA" w14:textId="77777777" w:rsidR="00F15195" w:rsidRPr="00BE3009" w:rsidRDefault="00F15195" w:rsidP="00F1519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BE3009">
              <w:rPr>
                <w:rFonts w:ascii="Arial" w:hAnsi="Arial" w:cs="Arial"/>
                <w:sz w:val="24"/>
                <w:szCs w:val="24"/>
              </w:rPr>
              <w:t>$3,649,789.17</w:t>
            </w:r>
          </w:p>
        </w:tc>
        <w:tc>
          <w:tcPr>
            <w:tcW w:w="0" w:type="auto"/>
            <w:vAlign w:val="center"/>
          </w:tcPr>
          <w:p w14:paraId="5FF72FCF" w14:textId="77777777" w:rsidR="00F15195" w:rsidRPr="00BE3009" w:rsidRDefault="00F15195" w:rsidP="00F1519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BE3009">
              <w:rPr>
                <w:rFonts w:ascii="Arial" w:hAnsi="Arial" w:cs="Arial"/>
                <w:sz w:val="24"/>
                <w:szCs w:val="24"/>
              </w:rPr>
              <w:t>$5,360,110.79</w:t>
            </w:r>
          </w:p>
        </w:tc>
      </w:tr>
      <w:tr w:rsidR="00F15195" w:rsidRPr="00BE3009" w14:paraId="08A89477" w14:textId="77777777" w:rsidTr="00F151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14:paraId="65917349" w14:textId="77777777" w:rsidR="00F15195" w:rsidRPr="00BE3009" w:rsidRDefault="00F15195" w:rsidP="00F15195">
            <w:pPr>
              <w:rPr>
                <w:rFonts w:ascii="Arial" w:hAnsi="Arial" w:cs="Arial"/>
                <w:b w:val="0"/>
                <w:sz w:val="24"/>
                <w:szCs w:val="24"/>
              </w:rPr>
            </w:pPr>
            <w:r w:rsidRPr="00BE3009">
              <w:rPr>
                <w:rFonts w:ascii="Arial" w:hAnsi="Arial" w:cs="Arial"/>
                <w:b w:val="0"/>
                <w:sz w:val="24"/>
                <w:szCs w:val="24"/>
              </w:rPr>
              <w:t>OCTUBRE 2016</w:t>
            </w:r>
          </w:p>
        </w:tc>
        <w:tc>
          <w:tcPr>
            <w:tcW w:w="0" w:type="auto"/>
            <w:vAlign w:val="center"/>
          </w:tcPr>
          <w:p w14:paraId="18009DF3" w14:textId="77777777" w:rsidR="00F15195" w:rsidRPr="00BE3009" w:rsidRDefault="00F15195" w:rsidP="00F1519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E3009">
              <w:rPr>
                <w:rFonts w:ascii="Arial" w:hAnsi="Arial" w:cs="Arial"/>
                <w:sz w:val="24"/>
                <w:szCs w:val="24"/>
              </w:rPr>
              <w:t>$1,697,380.07</w:t>
            </w:r>
          </w:p>
        </w:tc>
        <w:tc>
          <w:tcPr>
            <w:tcW w:w="0" w:type="auto"/>
            <w:vAlign w:val="center"/>
          </w:tcPr>
          <w:p w14:paraId="6AB8325D" w14:textId="77777777" w:rsidR="00F15195" w:rsidRPr="00BE3009" w:rsidRDefault="00F15195" w:rsidP="00F1519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E3009">
              <w:rPr>
                <w:rFonts w:ascii="Arial" w:hAnsi="Arial" w:cs="Arial"/>
                <w:sz w:val="24"/>
                <w:szCs w:val="24"/>
              </w:rPr>
              <w:t>$3,649,789.17</w:t>
            </w:r>
          </w:p>
        </w:tc>
        <w:tc>
          <w:tcPr>
            <w:tcW w:w="0" w:type="auto"/>
            <w:vAlign w:val="center"/>
          </w:tcPr>
          <w:p w14:paraId="377117BE" w14:textId="77777777" w:rsidR="00F15195" w:rsidRPr="00BE3009" w:rsidRDefault="00F15195" w:rsidP="00F1519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E3009">
              <w:rPr>
                <w:rFonts w:ascii="Arial" w:hAnsi="Arial" w:cs="Arial"/>
                <w:sz w:val="24"/>
                <w:szCs w:val="24"/>
              </w:rPr>
              <w:t>$5,347,169.24</w:t>
            </w:r>
          </w:p>
        </w:tc>
      </w:tr>
      <w:tr w:rsidR="00F15195" w:rsidRPr="00BE3009" w14:paraId="2AFE9D52" w14:textId="77777777" w:rsidTr="00F15195">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14:paraId="465454CC" w14:textId="77777777" w:rsidR="00F15195" w:rsidRPr="00BE3009" w:rsidRDefault="00F15195" w:rsidP="00F15195">
            <w:pPr>
              <w:rPr>
                <w:rFonts w:ascii="Arial" w:hAnsi="Arial" w:cs="Arial"/>
                <w:b w:val="0"/>
                <w:sz w:val="24"/>
                <w:szCs w:val="24"/>
              </w:rPr>
            </w:pPr>
            <w:r w:rsidRPr="00BE3009">
              <w:rPr>
                <w:rFonts w:ascii="Arial" w:hAnsi="Arial" w:cs="Arial"/>
                <w:b w:val="0"/>
                <w:sz w:val="24"/>
                <w:szCs w:val="24"/>
              </w:rPr>
              <w:t>NOVIEMBRE 2016</w:t>
            </w:r>
          </w:p>
        </w:tc>
        <w:tc>
          <w:tcPr>
            <w:tcW w:w="0" w:type="auto"/>
            <w:vAlign w:val="center"/>
          </w:tcPr>
          <w:p w14:paraId="2C45FF76" w14:textId="77777777" w:rsidR="00F15195" w:rsidRPr="00BE3009" w:rsidRDefault="00F15195" w:rsidP="00F1519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BE3009">
              <w:rPr>
                <w:rFonts w:ascii="Arial" w:hAnsi="Arial" w:cs="Arial"/>
                <w:sz w:val="24"/>
                <w:szCs w:val="24"/>
              </w:rPr>
              <w:t>$1,761,213.79</w:t>
            </w:r>
          </w:p>
        </w:tc>
        <w:tc>
          <w:tcPr>
            <w:tcW w:w="0" w:type="auto"/>
            <w:vAlign w:val="center"/>
          </w:tcPr>
          <w:p w14:paraId="1466142F" w14:textId="77777777" w:rsidR="00F15195" w:rsidRPr="00BE3009" w:rsidRDefault="00F15195" w:rsidP="00F1519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BE3009">
              <w:rPr>
                <w:rFonts w:ascii="Arial" w:hAnsi="Arial" w:cs="Arial"/>
                <w:sz w:val="24"/>
                <w:szCs w:val="24"/>
              </w:rPr>
              <w:t>$3,649,789.17</w:t>
            </w:r>
          </w:p>
        </w:tc>
        <w:tc>
          <w:tcPr>
            <w:tcW w:w="0" w:type="auto"/>
            <w:vAlign w:val="center"/>
          </w:tcPr>
          <w:p w14:paraId="2B20F909" w14:textId="77777777" w:rsidR="00F15195" w:rsidRPr="00BE3009" w:rsidRDefault="00F15195" w:rsidP="00F1519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BE3009">
              <w:rPr>
                <w:rFonts w:ascii="Arial" w:hAnsi="Arial" w:cs="Arial"/>
                <w:sz w:val="24"/>
                <w:szCs w:val="24"/>
              </w:rPr>
              <w:t>$5,411,002.96</w:t>
            </w:r>
          </w:p>
        </w:tc>
      </w:tr>
      <w:tr w:rsidR="00F15195" w:rsidRPr="00BE3009" w14:paraId="54148466" w14:textId="77777777" w:rsidTr="00F151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14:paraId="04E61E78" w14:textId="77777777" w:rsidR="00F15195" w:rsidRPr="00BE3009" w:rsidRDefault="00F15195" w:rsidP="00F15195">
            <w:pPr>
              <w:rPr>
                <w:rFonts w:ascii="Arial" w:hAnsi="Arial" w:cs="Arial"/>
                <w:b w:val="0"/>
                <w:sz w:val="24"/>
                <w:szCs w:val="24"/>
              </w:rPr>
            </w:pPr>
            <w:r w:rsidRPr="00BE3009">
              <w:rPr>
                <w:rFonts w:ascii="Arial" w:hAnsi="Arial" w:cs="Arial"/>
                <w:b w:val="0"/>
                <w:sz w:val="24"/>
                <w:szCs w:val="24"/>
              </w:rPr>
              <w:t>DICIEMBRE 2016</w:t>
            </w:r>
          </w:p>
        </w:tc>
        <w:tc>
          <w:tcPr>
            <w:tcW w:w="0" w:type="auto"/>
            <w:vAlign w:val="center"/>
          </w:tcPr>
          <w:p w14:paraId="0B2BA69B" w14:textId="77777777" w:rsidR="00F15195" w:rsidRPr="00BE3009" w:rsidRDefault="00F15195" w:rsidP="00F1519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E3009">
              <w:rPr>
                <w:rFonts w:ascii="Arial" w:hAnsi="Arial" w:cs="Arial"/>
                <w:sz w:val="24"/>
                <w:szCs w:val="24"/>
              </w:rPr>
              <w:t>$1,826,478.90</w:t>
            </w:r>
          </w:p>
        </w:tc>
        <w:tc>
          <w:tcPr>
            <w:tcW w:w="0" w:type="auto"/>
            <w:vAlign w:val="center"/>
          </w:tcPr>
          <w:p w14:paraId="24A346F3" w14:textId="77777777" w:rsidR="00F15195" w:rsidRPr="00BE3009" w:rsidRDefault="00F15195" w:rsidP="00F1519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E3009">
              <w:rPr>
                <w:rFonts w:ascii="Arial" w:hAnsi="Arial" w:cs="Arial"/>
                <w:sz w:val="24"/>
                <w:szCs w:val="24"/>
              </w:rPr>
              <w:t>$3,649,789.17</w:t>
            </w:r>
          </w:p>
        </w:tc>
        <w:tc>
          <w:tcPr>
            <w:tcW w:w="0" w:type="auto"/>
            <w:vAlign w:val="center"/>
          </w:tcPr>
          <w:p w14:paraId="26E5AC6C" w14:textId="77777777" w:rsidR="00F15195" w:rsidRPr="00BE3009" w:rsidRDefault="00F15195" w:rsidP="00F1519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E3009">
              <w:rPr>
                <w:rFonts w:ascii="Arial" w:hAnsi="Arial" w:cs="Arial"/>
                <w:sz w:val="24"/>
                <w:szCs w:val="24"/>
              </w:rPr>
              <w:t>$5,476,268.07</w:t>
            </w:r>
          </w:p>
        </w:tc>
      </w:tr>
      <w:tr w:rsidR="00F15195" w:rsidRPr="00BE3009" w14:paraId="0066C197" w14:textId="77777777" w:rsidTr="00F15195">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14:paraId="32281CBD" w14:textId="77777777" w:rsidR="00F15195" w:rsidRPr="00BE3009" w:rsidRDefault="00F15195" w:rsidP="00F15195">
            <w:pPr>
              <w:rPr>
                <w:rFonts w:ascii="Arial" w:hAnsi="Arial" w:cs="Arial"/>
                <w:b w:val="0"/>
                <w:sz w:val="24"/>
                <w:szCs w:val="24"/>
              </w:rPr>
            </w:pPr>
            <w:r w:rsidRPr="00BE3009">
              <w:rPr>
                <w:rFonts w:ascii="Arial" w:hAnsi="Arial" w:cs="Arial"/>
                <w:b w:val="0"/>
                <w:sz w:val="24"/>
                <w:szCs w:val="24"/>
              </w:rPr>
              <w:t>DICIEMBRE 2016</w:t>
            </w:r>
          </w:p>
        </w:tc>
        <w:tc>
          <w:tcPr>
            <w:tcW w:w="0" w:type="auto"/>
            <w:vAlign w:val="center"/>
          </w:tcPr>
          <w:p w14:paraId="47E356C7" w14:textId="77777777" w:rsidR="00F15195" w:rsidRPr="00BE3009" w:rsidRDefault="00F15195" w:rsidP="00F1519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BE3009">
              <w:rPr>
                <w:rFonts w:ascii="Arial" w:hAnsi="Arial" w:cs="Arial"/>
                <w:sz w:val="24"/>
                <w:szCs w:val="24"/>
              </w:rPr>
              <w:t>$2,147,792.52</w:t>
            </w:r>
          </w:p>
        </w:tc>
        <w:tc>
          <w:tcPr>
            <w:tcW w:w="0" w:type="auto"/>
            <w:vAlign w:val="center"/>
          </w:tcPr>
          <w:p w14:paraId="7784DB25" w14:textId="77777777" w:rsidR="00F15195" w:rsidRPr="00BE3009" w:rsidRDefault="00F15195" w:rsidP="00F1519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BE3009">
              <w:rPr>
                <w:rFonts w:ascii="Arial" w:hAnsi="Arial" w:cs="Arial"/>
                <w:sz w:val="24"/>
                <w:szCs w:val="24"/>
              </w:rPr>
              <w:t>$3,649,789.17</w:t>
            </w:r>
          </w:p>
        </w:tc>
        <w:tc>
          <w:tcPr>
            <w:tcW w:w="0" w:type="auto"/>
            <w:vAlign w:val="center"/>
          </w:tcPr>
          <w:p w14:paraId="3ED805E4" w14:textId="77777777" w:rsidR="00F15195" w:rsidRPr="00BE3009" w:rsidRDefault="00F15195" w:rsidP="00F1519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BE3009">
              <w:rPr>
                <w:rFonts w:ascii="Arial" w:hAnsi="Arial" w:cs="Arial"/>
                <w:sz w:val="24"/>
                <w:szCs w:val="24"/>
              </w:rPr>
              <w:t>$5,797,581.69</w:t>
            </w:r>
          </w:p>
        </w:tc>
      </w:tr>
      <w:tr w:rsidR="00F15195" w:rsidRPr="00BE3009" w14:paraId="3D8092B2" w14:textId="77777777" w:rsidTr="00F151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14:paraId="011D7575" w14:textId="77777777" w:rsidR="00F15195" w:rsidRPr="00BE3009" w:rsidRDefault="00F15195" w:rsidP="00F15195">
            <w:pPr>
              <w:rPr>
                <w:rFonts w:ascii="Arial" w:hAnsi="Arial" w:cs="Arial"/>
                <w:b w:val="0"/>
                <w:sz w:val="24"/>
                <w:szCs w:val="24"/>
              </w:rPr>
            </w:pPr>
            <w:r w:rsidRPr="00BE3009">
              <w:rPr>
                <w:rFonts w:ascii="Arial" w:hAnsi="Arial" w:cs="Arial"/>
                <w:b w:val="0"/>
                <w:sz w:val="24"/>
                <w:szCs w:val="24"/>
              </w:rPr>
              <w:t>ENERO 2017</w:t>
            </w:r>
          </w:p>
        </w:tc>
        <w:tc>
          <w:tcPr>
            <w:tcW w:w="0" w:type="auto"/>
            <w:vAlign w:val="center"/>
          </w:tcPr>
          <w:p w14:paraId="622FB470" w14:textId="77777777" w:rsidR="00F15195" w:rsidRPr="00BE3009" w:rsidRDefault="00F15195" w:rsidP="00F1519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E3009">
              <w:rPr>
                <w:rFonts w:ascii="Arial" w:hAnsi="Arial" w:cs="Arial"/>
                <w:sz w:val="24"/>
                <w:szCs w:val="24"/>
              </w:rPr>
              <w:t>$2,028,174.66</w:t>
            </w:r>
          </w:p>
        </w:tc>
        <w:tc>
          <w:tcPr>
            <w:tcW w:w="0" w:type="auto"/>
            <w:vAlign w:val="center"/>
          </w:tcPr>
          <w:p w14:paraId="5B2A17F8" w14:textId="77777777" w:rsidR="00F15195" w:rsidRPr="00BE3009" w:rsidRDefault="00F15195" w:rsidP="00F1519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E3009">
              <w:rPr>
                <w:rFonts w:ascii="Arial" w:hAnsi="Arial" w:cs="Arial"/>
                <w:sz w:val="24"/>
                <w:szCs w:val="24"/>
              </w:rPr>
              <w:t>$3,649,789.17</w:t>
            </w:r>
          </w:p>
        </w:tc>
        <w:tc>
          <w:tcPr>
            <w:tcW w:w="0" w:type="auto"/>
            <w:vAlign w:val="center"/>
          </w:tcPr>
          <w:p w14:paraId="78E67E1A" w14:textId="77777777" w:rsidR="00F15195" w:rsidRPr="00BE3009" w:rsidRDefault="00F15195" w:rsidP="00F1519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E3009">
              <w:rPr>
                <w:rFonts w:ascii="Arial" w:hAnsi="Arial" w:cs="Arial"/>
                <w:sz w:val="24"/>
                <w:szCs w:val="24"/>
              </w:rPr>
              <w:t>$5,677,963.83</w:t>
            </w:r>
          </w:p>
        </w:tc>
      </w:tr>
      <w:tr w:rsidR="00F15195" w:rsidRPr="00BE3009" w14:paraId="7C9C4C72" w14:textId="77777777" w:rsidTr="00F15195">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14:paraId="08889C32" w14:textId="77777777" w:rsidR="00F15195" w:rsidRPr="00BE3009" w:rsidRDefault="00F15195" w:rsidP="00F15195">
            <w:pPr>
              <w:rPr>
                <w:rFonts w:ascii="Arial" w:hAnsi="Arial" w:cs="Arial"/>
                <w:b w:val="0"/>
                <w:sz w:val="24"/>
                <w:szCs w:val="24"/>
              </w:rPr>
            </w:pPr>
            <w:r w:rsidRPr="00BE3009">
              <w:rPr>
                <w:rFonts w:ascii="Arial" w:hAnsi="Arial" w:cs="Arial"/>
                <w:b w:val="0"/>
                <w:sz w:val="24"/>
                <w:szCs w:val="24"/>
              </w:rPr>
              <w:t>FEBRERO 2017</w:t>
            </w:r>
          </w:p>
        </w:tc>
        <w:tc>
          <w:tcPr>
            <w:tcW w:w="0" w:type="auto"/>
            <w:vAlign w:val="center"/>
          </w:tcPr>
          <w:p w14:paraId="7BDCE25B" w14:textId="77777777" w:rsidR="00F15195" w:rsidRPr="00BE3009" w:rsidRDefault="00F15195" w:rsidP="00F1519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BE3009">
              <w:rPr>
                <w:rFonts w:ascii="Arial" w:hAnsi="Arial" w:cs="Arial"/>
                <w:sz w:val="24"/>
                <w:szCs w:val="24"/>
              </w:rPr>
              <w:t>$1,950,913.69</w:t>
            </w:r>
          </w:p>
        </w:tc>
        <w:tc>
          <w:tcPr>
            <w:tcW w:w="0" w:type="auto"/>
            <w:vAlign w:val="center"/>
          </w:tcPr>
          <w:p w14:paraId="63E4C61A" w14:textId="77777777" w:rsidR="00F15195" w:rsidRPr="00BE3009" w:rsidRDefault="00F15195" w:rsidP="00F1519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BE3009">
              <w:rPr>
                <w:rFonts w:ascii="Arial" w:hAnsi="Arial" w:cs="Arial"/>
                <w:sz w:val="24"/>
                <w:szCs w:val="24"/>
              </w:rPr>
              <w:t>$3,649,789.17</w:t>
            </w:r>
          </w:p>
        </w:tc>
        <w:tc>
          <w:tcPr>
            <w:tcW w:w="0" w:type="auto"/>
            <w:vAlign w:val="center"/>
          </w:tcPr>
          <w:p w14:paraId="5A90B5D3" w14:textId="77777777" w:rsidR="00F15195" w:rsidRPr="00BE3009" w:rsidRDefault="00F15195" w:rsidP="00F1519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BE3009">
              <w:rPr>
                <w:rFonts w:ascii="Arial" w:hAnsi="Arial" w:cs="Arial"/>
                <w:sz w:val="24"/>
                <w:szCs w:val="24"/>
              </w:rPr>
              <w:t>$5,600,702.86</w:t>
            </w:r>
          </w:p>
        </w:tc>
      </w:tr>
      <w:tr w:rsidR="00F15195" w:rsidRPr="00BE3009" w14:paraId="16362630" w14:textId="77777777" w:rsidTr="00F151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14:paraId="132DA7BB" w14:textId="77777777" w:rsidR="00F15195" w:rsidRPr="00BE3009" w:rsidRDefault="00F15195" w:rsidP="00F15195">
            <w:pPr>
              <w:rPr>
                <w:rFonts w:ascii="Arial" w:hAnsi="Arial" w:cs="Arial"/>
                <w:b w:val="0"/>
                <w:sz w:val="24"/>
                <w:szCs w:val="24"/>
              </w:rPr>
            </w:pPr>
            <w:r w:rsidRPr="00BE3009">
              <w:rPr>
                <w:rFonts w:ascii="Arial" w:hAnsi="Arial" w:cs="Arial"/>
                <w:b w:val="0"/>
                <w:sz w:val="24"/>
                <w:szCs w:val="24"/>
              </w:rPr>
              <w:t>MARZO 2017</w:t>
            </w:r>
          </w:p>
        </w:tc>
        <w:tc>
          <w:tcPr>
            <w:tcW w:w="0" w:type="auto"/>
            <w:vAlign w:val="center"/>
          </w:tcPr>
          <w:p w14:paraId="59885D37" w14:textId="77777777" w:rsidR="00F15195" w:rsidRPr="00BE3009" w:rsidRDefault="00F15195" w:rsidP="00F1519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E3009">
              <w:rPr>
                <w:rFonts w:ascii="Arial" w:hAnsi="Arial" w:cs="Arial"/>
                <w:sz w:val="24"/>
                <w:szCs w:val="24"/>
              </w:rPr>
              <w:t>$2,279,133.66</w:t>
            </w:r>
          </w:p>
        </w:tc>
        <w:tc>
          <w:tcPr>
            <w:tcW w:w="0" w:type="auto"/>
            <w:vAlign w:val="center"/>
          </w:tcPr>
          <w:p w14:paraId="5F6CEE3B" w14:textId="77777777" w:rsidR="00F15195" w:rsidRPr="00BE3009" w:rsidRDefault="00F15195" w:rsidP="00F1519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E3009">
              <w:rPr>
                <w:rFonts w:ascii="Arial" w:hAnsi="Arial" w:cs="Arial"/>
                <w:sz w:val="24"/>
                <w:szCs w:val="24"/>
              </w:rPr>
              <w:t>$3,649,789.17</w:t>
            </w:r>
          </w:p>
        </w:tc>
        <w:tc>
          <w:tcPr>
            <w:tcW w:w="0" w:type="auto"/>
            <w:vAlign w:val="center"/>
          </w:tcPr>
          <w:p w14:paraId="70FC32CF" w14:textId="77777777" w:rsidR="00F15195" w:rsidRPr="00BE3009" w:rsidRDefault="00F15195" w:rsidP="00F1519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E3009">
              <w:rPr>
                <w:rFonts w:ascii="Arial" w:hAnsi="Arial" w:cs="Arial"/>
                <w:sz w:val="24"/>
                <w:szCs w:val="24"/>
              </w:rPr>
              <w:t>$5,928,922.83</w:t>
            </w:r>
          </w:p>
        </w:tc>
      </w:tr>
      <w:tr w:rsidR="00F15195" w:rsidRPr="00BE3009" w14:paraId="4E3555DE" w14:textId="77777777" w:rsidTr="00F15195">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14:paraId="3663C3FF" w14:textId="77777777" w:rsidR="00F15195" w:rsidRPr="00BE3009" w:rsidRDefault="00F15195" w:rsidP="00F15195">
            <w:pPr>
              <w:rPr>
                <w:rFonts w:ascii="Arial" w:hAnsi="Arial" w:cs="Arial"/>
                <w:b w:val="0"/>
                <w:sz w:val="24"/>
                <w:szCs w:val="24"/>
              </w:rPr>
            </w:pPr>
            <w:r w:rsidRPr="00BE3009">
              <w:rPr>
                <w:rFonts w:ascii="Arial" w:hAnsi="Arial" w:cs="Arial"/>
                <w:b w:val="0"/>
                <w:sz w:val="24"/>
                <w:szCs w:val="24"/>
              </w:rPr>
              <w:t>ABRIL 2017</w:t>
            </w:r>
          </w:p>
        </w:tc>
        <w:tc>
          <w:tcPr>
            <w:tcW w:w="0" w:type="auto"/>
            <w:vAlign w:val="center"/>
          </w:tcPr>
          <w:p w14:paraId="2C62EF32" w14:textId="77777777" w:rsidR="00F15195" w:rsidRPr="00BE3009" w:rsidRDefault="00F15195" w:rsidP="00F1519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BE3009">
              <w:rPr>
                <w:rFonts w:ascii="Arial" w:hAnsi="Arial" w:cs="Arial"/>
                <w:sz w:val="24"/>
                <w:szCs w:val="24"/>
              </w:rPr>
              <w:t>$2,352,608.03</w:t>
            </w:r>
          </w:p>
        </w:tc>
        <w:tc>
          <w:tcPr>
            <w:tcW w:w="0" w:type="auto"/>
            <w:vAlign w:val="center"/>
          </w:tcPr>
          <w:p w14:paraId="6A7F17AB" w14:textId="77777777" w:rsidR="00F15195" w:rsidRPr="00BE3009" w:rsidRDefault="00F15195" w:rsidP="00F1519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BE3009">
              <w:rPr>
                <w:rFonts w:ascii="Arial" w:hAnsi="Arial" w:cs="Arial"/>
                <w:sz w:val="24"/>
                <w:szCs w:val="24"/>
              </w:rPr>
              <w:t>$3,649,789.17</w:t>
            </w:r>
          </w:p>
        </w:tc>
        <w:tc>
          <w:tcPr>
            <w:tcW w:w="0" w:type="auto"/>
            <w:vAlign w:val="center"/>
          </w:tcPr>
          <w:p w14:paraId="28BBF867" w14:textId="77777777" w:rsidR="00F15195" w:rsidRPr="00BE3009" w:rsidRDefault="00F15195" w:rsidP="00F1519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BE3009">
              <w:rPr>
                <w:rFonts w:ascii="Arial" w:hAnsi="Arial" w:cs="Arial"/>
                <w:sz w:val="24"/>
                <w:szCs w:val="24"/>
              </w:rPr>
              <w:t>$6,002,397.20</w:t>
            </w:r>
          </w:p>
        </w:tc>
      </w:tr>
      <w:tr w:rsidR="00F15195" w:rsidRPr="00BE3009" w14:paraId="469E2738" w14:textId="77777777" w:rsidTr="00F151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14:paraId="6F2C064E" w14:textId="77777777" w:rsidR="00F15195" w:rsidRPr="00BE3009" w:rsidRDefault="00F15195" w:rsidP="00F15195">
            <w:pPr>
              <w:rPr>
                <w:rFonts w:ascii="Arial" w:hAnsi="Arial" w:cs="Arial"/>
                <w:b w:val="0"/>
                <w:sz w:val="24"/>
                <w:szCs w:val="24"/>
              </w:rPr>
            </w:pPr>
            <w:r w:rsidRPr="00BE3009">
              <w:rPr>
                <w:rFonts w:ascii="Arial" w:hAnsi="Arial" w:cs="Arial"/>
                <w:b w:val="0"/>
                <w:sz w:val="24"/>
                <w:szCs w:val="24"/>
              </w:rPr>
              <w:t>MAYO 2017</w:t>
            </w:r>
          </w:p>
        </w:tc>
        <w:tc>
          <w:tcPr>
            <w:tcW w:w="0" w:type="auto"/>
            <w:vAlign w:val="center"/>
          </w:tcPr>
          <w:p w14:paraId="06FAC451" w14:textId="77777777" w:rsidR="00F15195" w:rsidRPr="00BE3009" w:rsidRDefault="00F15195" w:rsidP="00F1519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E3009">
              <w:rPr>
                <w:rFonts w:ascii="Arial" w:hAnsi="Arial" w:cs="Arial"/>
                <w:sz w:val="24"/>
                <w:szCs w:val="24"/>
              </w:rPr>
              <w:t>2,171,297.64</w:t>
            </w:r>
          </w:p>
        </w:tc>
        <w:tc>
          <w:tcPr>
            <w:tcW w:w="0" w:type="auto"/>
            <w:vAlign w:val="center"/>
          </w:tcPr>
          <w:p w14:paraId="5D4A1324" w14:textId="77777777" w:rsidR="00F15195" w:rsidRPr="00BE3009" w:rsidRDefault="00F15195" w:rsidP="00F1519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E3009">
              <w:rPr>
                <w:rFonts w:ascii="Arial" w:hAnsi="Arial" w:cs="Arial"/>
                <w:sz w:val="24"/>
                <w:szCs w:val="24"/>
              </w:rPr>
              <w:t>3,649,789.17</w:t>
            </w:r>
          </w:p>
        </w:tc>
        <w:tc>
          <w:tcPr>
            <w:tcW w:w="0" w:type="auto"/>
            <w:vAlign w:val="center"/>
          </w:tcPr>
          <w:p w14:paraId="7DCD435C" w14:textId="77777777" w:rsidR="00F15195" w:rsidRPr="00BE3009" w:rsidRDefault="00F15195" w:rsidP="00F1519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E3009">
              <w:rPr>
                <w:rFonts w:ascii="Arial" w:hAnsi="Arial" w:cs="Arial"/>
                <w:sz w:val="24"/>
                <w:szCs w:val="24"/>
              </w:rPr>
              <w:t>5,821,086.81</w:t>
            </w:r>
          </w:p>
        </w:tc>
      </w:tr>
      <w:tr w:rsidR="00F15195" w:rsidRPr="00BE3009" w14:paraId="143D8045" w14:textId="77777777" w:rsidTr="00F15195">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14:paraId="3C53607E" w14:textId="77777777" w:rsidR="00F15195" w:rsidRPr="00BE3009" w:rsidRDefault="00F15195" w:rsidP="00F15195">
            <w:pPr>
              <w:rPr>
                <w:rFonts w:ascii="Arial" w:hAnsi="Arial" w:cs="Arial"/>
                <w:b w:val="0"/>
                <w:sz w:val="24"/>
                <w:szCs w:val="24"/>
              </w:rPr>
            </w:pPr>
            <w:r w:rsidRPr="00BE3009">
              <w:rPr>
                <w:rFonts w:ascii="Arial" w:hAnsi="Arial" w:cs="Arial"/>
                <w:b w:val="0"/>
                <w:sz w:val="24"/>
                <w:szCs w:val="24"/>
              </w:rPr>
              <w:t>JUNIO 2017</w:t>
            </w:r>
          </w:p>
        </w:tc>
        <w:tc>
          <w:tcPr>
            <w:tcW w:w="0" w:type="auto"/>
            <w:vAlign w:val="center"/>
          </w:tcPr>
          <w:p w14:paraId="65A990BF" w14:textId="77777777" w:rsidR="00F15195" w:rsidRPr="00BE3009" w:rsidRDefault="00F15195" w:rsidP="00F1519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BE3009">
              <w:rPr>
                <w:rFonts w:ascii="Arial" w:hAnsi="Arial" w:cs="Arial"/>
                <w:sz w:val="24"/>
                <w:szCs w:val="24"/>
              </w:rPr>
              <w:t>2,297,060.51</w:t>
            </w:r>
          </w:p>
        </w:tc>
        <w:tc>
          <w:tcPr>
            <w:tcW w:w="0" w:type="auto"/>
            <w:vAlign w:val="center"/>
          </w:tcPr>
          <w:p w14:paraId="3522DA76" w14:textId="77777777" w:rsidR="00F15195" w:rsidRPr="00BE3009" w:rsidRDefault="00F15195" w:rsidP="00F1519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BE3009">
              <w:rPr>
                <w:rFonts w:ascii="Arial" w:hAnsi="Arial" w:cs="Arial"/>
                <w:sz w:val="24"/>
                <w:szCs w:val="24"/>
              </w:rPr>
              <w:t>3,649,789.17</w:t>
            </w:r>
          </w:p>
        </w:tc>
        <w:tc>
          <w:tcPr>
            <w:tcW w:w="0" w:type="auto"/>
            <w:vAlign w:val="center"/>
          </w:tcPr>
          <w:p w14:paraId="1523AA00" w14:textId="77777777" w:rsidR="00F15195" w:rsidRPr="00BE3009" w:rsidRDefault="00F15195" w:rsidP="00F1519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BE3009">
              <w:rPr>
                <w:rFonts w:ascii="Arial" w:hAnsi="Arial" w:cs="Arial"/>
                <w:sz w:val="24"/>
                <w:szCs w:val="24"/>
              </w:rPr>
              <w:t>5,946,849.68</w:t>
            </w:r>
          </w:p>
        </w:tc>
      </w:tr>
    </w:tbl>
    <w:p w14:paraId="4E744153" w14:textId="77777777" w:rsidR="00F15195" w:rsidRPr="00BE3009" w:rsidRDefault="00F15195" w:rsidP="008C636C">
      <w:pPr>
        <w:spacing w:after="0" w:line="240" w:lineRule="auto"/>
        <w:jc w:val="both"/>
        <w:rPr>
          <w:rFonts w:ascii="Arial" w:eastAsia="Times New Roman" w:hAnsi="Arial" w:cs="Arial"/>
          <w:bCs/>
          <w:sz w:val="24"/>
          <w:szCs w:val="24"/>
          <w:lang w:val="es-ES" w:eastAsia="es-ES"/>
        </w:rPr>
      </w:pPr>
    </w:p>
    <w:p w14:paraId="0B55D7C2" w14:textId="77777777" w:rsidR="008C636C" w:rsidRPr="00BE3009" w:rsidRDefault="008C636C" w:rsidP="00F23B01">
      <w:pPr>
        <w:autoSpaceDE w:val="0"/>
        <w:autoSpaceDN w:val="0"/>
        <w:adjustRightInd w:val="0"/>
        <w:spacing w:after="0" w:line="240" w:lineRule="auto"/>
        <w:jc w:val="both"/>
        <w:rPr>
          <w:rFonts w:ascii="Arial" w:hAnsi="Arial" w:cs="Arial"/>
          <w:b/>
          <w:sz w:val="24"/>
          <w:szCs w:val="24"/>
        </w:rPr>
      </w:pPr>
    </w:p>
    <w:p w14:paraId="7742E2D3" w14:textId="77777777" w:rsidR="005B566D" w:rsidRPr="00BE3009" w:rsidRDefault="005B566D" w:rsidP="005B566D">
      <w:pPr>
        <w:spacing w:after="0" w:line="240" w:lineRule="auto"/>
        <w:ind w:right="-376"/>
        <w:jc w:val="both"/>
        <w:rPr>
          <w:rFonts w:ascii="Arial" w:hAnsi="Arial" w:cs="Arial"/>
          <w:sz w:val="24"/>
          <w:szCs w:val="24"/>
        </w:rPr>
      </w:pPr>
      <w:r w:rsidRPr="008C636C">
        <w:rPr>
          <w:rFonts w:ascii="Arial" w:hAnsi="Arial" w:cs="Arial"/>
          <w:b/>
          <w:sz w:val="24"/>
          <w:szCs w:val="24"/>
        </w:rPr>
        <w:lastRenderedPageBreak/>
        <w:t>1.5.2.</w:t>
      </w:r>
      <w:r w:rsidRPr="00BE3009">
        <w:rPr>
          <w:rFonts w:ascii="Arial" w:hAnsi="Arial" w:cs="Arial"/>
          <w:sz w:val="24"/>
          <w:szCs w:val="24"/>
        </w:rPr>
        <w:t xml:space="preserve"> Porcentaje de incremento anual de recursos provenientes de programas federales y estatales al municipio. A continuación se muestran los cambios presupuestarios al segundo trimestre de 2017.</w:t>
      </w:r>
    </w:p>
    <w:p w14:paraId="5C049F14" w14:textId="77777777" w:rsidR="005B566D" w:rsidRPr="00BE3009" w:rsidRDefault="005B566D" w:rsidP="005B566D">
      <w:pPr>
        <w:spacing w:after="0" w:line="240" w:lineRule="auto"/>
        <w:ind w:left="-374" w:right="-376"/>
        <w:jc w:val="both"/>
        <w:rPr>
          <w:rFonts w:ascii="Arial" w:hAnsi="Arial" w:cs="Arial"/>
          <w:sz w:val="24"/>
          <w:szCs w:val="24"/>
        </w:rPr>
      </w:pPr>
    </w:p>
    <w:p w14:paraId="3857A7CB" w14:textId="77777777" w:rsidR="005B566D" w:rsidRPr="00BE3009" w:rsidRDefault="005B566D" w:rsidP="005B566D">
      <w:pPr>
        <w:spacing w:after="0" w:line="240" w:lineRule="auto"/>
        <w:ind w:right="-376"/>
        <w:jc w:val="both"/>
        <w:rPr>
          <w:rFonts w:ascii="Arial" w:hAnsi="Arial" w:cs="Arial"/>
          <w:sz w:val="24"/>
          <w:szCs w:val="24"/>
        </w:rPr>
      </w:pPr>
      <w:r w:rsidRPr="00BE3009">
        <w:rPr>
          <w:rFonts w:ascii="Arial" w:hAnsi="Arial" w:cs="Arial"/>
          <w:sz w:val="24"/>
          <w:szCs w:val="24"/>
        </w:rPr>
        <w:t>Tasa de incremento anual de recursos federales y estatales.</w:t>
      </w:r>
    </w:p>
    <w:p w14:paraId="15CCF54F" w14:textId="77777777" w:rsidR="005B566D" w:rsidRPr="00BE3009" w:rsidRDefault="005B566D" w:rsidP="005B566D">
      <w:pPr>
        <w:spacing w:after="0" w:line="240" w:lineRule="auto"/>
        <w:ind w:left="-374" w:right="-376"/>
        <w:jc w:val="both"/>
        <w:rPr>
          <w:rFonts w:ascii="Arial" w:hAnsi="Arial" w:cs="Arial"/>
          <w:sz w:val="24"/>
          <w:szCs w:val="24"/>
        </w:rPr>
      </w:pPr>
    </w:p>
    <w:tbl>
      <w:tblPr>
        <w:tblStyle w:val="GridTable4Accent5"/>
        <w:tblW w:w="9306" w:type="dxa"/>
        <w:tblLook w:val="04A0" w:firstRow="1" w:lastRow="0" w:firstColumn="1" w:lastColumn="0" w:noHBand="0" w:noVBand="1"/>
      </w:tblPr>
      <w:tblGrid>
        <w:gridCol w:w="4022"/>
        <w:gridCol w:w="2085"/>
        <w:gridCol w:w="2085"/>
        <w:gridCol w:w="1830"/>
      </w:tblGrid>
      <w:tr w:rsidR="00DC7A74" w:rsidRPr="00BE3009" w14:paraId="79E34EFA" w14:textId="77777777" w:rsidTr="00DC7A74">
        <w:trPr>
          <w:cnfStyle w:val="100000000000" w:firstRow="1" w:lastRow="0" w:firstColumn="0" w:lastColumn="0" w:oddVBand="0" w:evenVBand="0" w:oddHBand="0"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4022" w:type="dxa"/>
            <w:noWrap/>
            <w:vAlign w:val="center"/>
            <w:hideMark/>
          </w:tcPr>
          <w:p w14:paraId="72EB9404" w14:textId="77777777" w:rsidR="005B566D" w:rsidRPr="008C636C" w:rsidRDefault="005B566D" w:rsidP="00DC7A74">
            <w:pPr>
              <w:rPr>
                <w:rFonts w:ascii="Arial" w:eastAsia="Times New Roman" w:hAnsi="Arial" w:cs="Arial"/>
                <w:b w:val="0"/>
                <w:bCs w:val="0"/>
                <w:sz w:val="24"/>
                <w:szCs w:val="24"/>
                <w:lang w:eastAsia="es-MX"/>
              </w:rPr>
            </w:pPr>
            <w:r w:rsidRPr="008C636C">
              <w:rPr>
                <w:rFonts w:ascii="Arial" w:eastAsia="Times New Roman" w:hAnsi="Arial" w:cs="Arial"/>
                <w:sz w:val="24"/>
                <w:szCs w:val="24"/>
                <w:lang w:eastAsia="es-MX"/>
              </w:rPr>
              <w:t>FUENTE</w:t>
            </w:r>
          </w:p>
        </w:tc>
        <w:tc>
          <w:tcPr>
            <w:tcW w:w="1845" w:type="dxa"/>
            <w:noWrap/>
            <w:vAlign w:val="center"/>
            <w:hideMark/>
          </w:tcPr>
          <w:p w14:paraId="529A3FC2" w14:textId="77777777" w:rsidR="005B566D" w:rsidRPr="008C636C" w:rsidRDefault="005B566D" w:rsidP="00DC7A74">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4"/>
                <w:szCs w:val="24"/>
                <w:lang w:eastAsia="es-MX"/>
              </w:rPr>
            </w:pPr>
            <w:r w:rsidRPr="008C636C">
              <w:rPr>
                <w:rFonts w:ascii="Arial" w:eastAsia="Times New Roman" w:hAnsi="Arial" w:cs="Arial"/>
                <w:sz w:val="24"/>
                <w:szCs w:val="24"/>
                <w:lang w:eastAsia="es-MX"/>
              </w:rPr>
              <w:t>JUNIO 2016</w:t>
            </w:r>
          </w:p>
        </w:tc>
        <w:tc>
          <w:tcPr>
            <w:tcW w:w="1845" w:type="dxa"/>
            <w:noWrap/>
            <w:vAlign w:val="center"/>
            <w:hideMark/>
          </w:tcPr>
          <w:p w14:paraId="028CDB4F" w14:textId="77777777" w:rsidR="005B566D" w:rsidRPr="008C636C" w:rsidRDefault="005B566D" w:rsidP="00DC7A74">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4"/>
                <w:szCs w:val="24"/>
                <w:lang w:eastAsia="es-MX"/>
              </w:rPr>
            </w:pPr>
            <w:r w:rsidRPr="008C636C">
              <w:rPr>
                <w:rFonts w:ascii="Arial" w:eastAsia="Times New Roman" w:hAnsi="Arial" w:cs="Arial"/>
                <w:sz w:val="24"/>
                <w:szCs w:val="24"/>
                <w:lang w:eastAsia="es-MX"/>
              </w:rPr>
              <w:t>JUNIO 2017</w:t>
            </w:r>
          </w:p>
        </w:tc>
        <w:tc>
          <w:tcPr>
            <w:tcW w:w="1594" w:type="dxa"/>
            <w:noWrap/>
            <w:vAlign w:val="center"/>
            <w:hideMark/>
          </w:tcPr>
          <w:p w14:paraId="70C61367" w14:textId="77777777" w:rsidR="005B566D" w:rsidRPr="008C636C" w:rsidRDefault="005B566D" w:rsidP="00DC7A74">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4"/>
                <w:szCs w:val="24"/>
                <w:lang w:eastAsia="es-MX"/>
              </w:rPr>
            </w:pPr>
            <w:r w:rsidRPr="008C636C">
              <w:rPr>
                <w:rFonts w:ascii="Arial" w:eastAsia="Times New Roman" w:hAnsi="Arial" w:cs="Arial"/>
                <w:sz w:val="24"/>
                <w:szCs w:val="24"/>
                <w:lang w:eastAsia="es-MX"/>
              </w:rPr>
              <w:t>INCREMENTO</w:t>
            </w:r>
          </w:p>
        </w:tc>
      </w:tr>
      <w:tr w:rsidR="00DC7A74" w:rsidRPr="00BE3009" w14:paraId="04F1D83C" w14:textId="77777777" w:rsidTr="00DC7A74">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4022" w:type="dxa"/>
            <w:noWrap/>
            <w:vAlign w:val="center"/>
            <w:hideMark/>
          </w:tcPr>
          <w:p w14:paraId="2059C7A1" w14:textId="77777777" w:rsidR="005B566D" w:rsidRPr="00BE3009" w:rsidRDefault="005B566D" w:rsidP="00DC7A74">
            <w:pPr>
              <w:rPr>
                <w:rFonts w:ascii="Arial" w:eastAsia="Times New Roman" w:hAnsi="Arial" w:cs="Arial"/>
                <w:b w:val="0"/>
                <w:color w:val="000000"/>
                <w:sz w:val="24"/>
                <w:szCs w:val="24"/>
                <w:lang w:eastAsia="es-MX"/>
              </w:rPr>
            </w:pPr>
            <w:r w:rsidRPr="00BE3009">
              <w:rPr>
                <w:rFonts w:ascii="Arial" w:eastAsia="Times New Roman" w:hAnsi="Arial" w:cs="Arial"/>
                <w:b w:val="0"/>
                <w:color w:val="000000"/>
                <w:sz w:val="24"/>
                <w:szCs w:val="24"/>
                <w:lang w:eastAsia="es-MX"/>
              </w:rPr>
              <w:t>PARTICIPACIONES</w:t>
            </w:r>
          </w:p>
        </w:tc>
        <w:tc>
          <w:tcPr>
            <w:tcW w:w="1845" w:type="dxa"/>
            <w:noWrap/>
            <w:vAlign w:val="center"/>
            <w:hideMark/>
          </w:tcPr>
          <w:p w14:paraId="2F4C3A3D" w14:textId="77777777" w:rsidR="005B566D" w:rsidRPr="00BE3009" w:rsidRDefault="005B566D" w:rsidP="00DC7A7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1,219,373,217.00</w:t>
            </w:r>
          </w:p>
        </w:tc>
        <w:tc>
          <w:tcPr>
            <w:tcW w:w="1845" w:type="dxa"/>
            <w:noWrap/>
            <w:vAlign w:val="center"/>
            <w:hideMark/>
          </w:tcPr>
          <w:p w14:paraId="1A630C55" w14:textId="77777777" w:rsidR="005B566D" w:rsidRPr="00BE3009" w:rsidRDefault="005B566D" w:rsidP="00DC7A7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1,235,034,657.00</w:t>
            </w:r>
          </w:p>
        </w:tc>
        <w:tc>
          <w:tcPr>
            <w:tcW w:w="1594" w:type="dxa"/>
            <w:noWrap/>
            <w:vAlign w:val="center"/>
            <w:hideMark/>
          </w:tcPr>
          <w:p w14:paraId="64DCC802" w14:textId="77777777" w:rsidR="005B566D" w:rsidRPr="00BE3009" w:rsidRDefault="005B566D" w:rsidP="00DC7A7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1.28%</w:t>
            </w:r>
          </w:p>
        </w:tc>
      </w:tr>
      <w:tr w:rsidR="00DC7A74" w:rsidRPr="00BE3009" w14:paraId="3800642D" w14:textId="77777777" w:rsidTr="00DC7A74">
        <w:trPr>
          <w:trHeight w:val="21"/>
        </w:trPr>
        <w:tc>
          <w:tcPr>
            <w:cnfStyle w:val="001000000000" w:firstRow="0" w:lastRow="0" w:firstColumn="1" w:lastColumn="0" w:oddVBand="0" w:evenVBand="0" w:oddHBand="0" w:evenHBand="0" w:firstRowFirstColumn="0" w:firstRowLastColumn="0" w:lastRowFirstColumn="0" w:lastRowLastColumn="0"/>
            <w:tcW w:w="4022" w:type="dxa"/>
            <w:noWrap/>
            <w:vAlign w:val="center"/>
            <w:hideMark/>
          </w:tcPr>
          <w:p w14:paraId="4D0131AA" w14:textId="77777777" w:rsidR="005B566D" w:rsidRPr="00BE3009" w:rsidRDefault="005B566D" w:rsidP="00DC7A74">
            <w:pPr>
              <w:rPr>
                <w:rFonts w:ascii="Arial" w:eastAsia="Times New Roman" w:hAnsi="Arial" w:cs="Arial"/>
                <w:b w:val="0"/>
                <w:color w:val="000000"/>
                <w:sz w:val="24"/>
                <w:szCs w:val="24"/>
                <w:lang w:eastAsia="es-MX"/>
              </w:rPr>
            </w:pPr>
            <w:r w:rsidRPr="00BE3009">
              <w:rPr>
                <w:rFonts w:ascii="Arial" w:eastAsia="Times New Roman" w:hAnsi="Arial" w:cs="Arial"/>
                <w:b w:val="0"/>
                <w:color w:val="000000"/>
                <w:sz w:val="24"/>
                <w:szCs w:val="24"/>
                <w:lang w:eastAsia="es-MX"/>
              </w:rPr>
              <w:t>CAPUFE</w:t>
            </w:r>
          </w:p>
        </w:tc>
        <w:tc>
          <w:tcPr>
            <w:tcW w:w="1845" w:type="dxa"/>
            <w:noWrap/>
            <w:vAlign w:val="center"/>
            <w:hideMark/>
          </w:tcPr>
          <w:p w14:paraId="41DB259E" w14:textId="77777777" w:rsidR="005B566D" w:rsidRPr="00BE3009" w:rsidRDefault="005B566D" w:rsidP="00DC7A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39,471,669.08</w:t>
            </w:r>
          </w:p>
        </w:tc>
        <w:tc>
          <w:tcPr>
            <w:tcW w:w="1845" w:type="dxa"/>
            <w:noWrap/>
            <w:vAlign w:val="center"/>
            <w:hideMark/>
          </w:tcPr>
          <w:p w14:paraId="0F3EF698" w14:textId="77777777" w:rsidR="005B566D" w:rsidRPr="00BE3009" w:rsidRDefault="005B566D" w:rsidP="00DC7A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66,667,736.58</w:t>
            </w:r>
          </w:p>
        </w:tc>
        <w:tc>
          <w:tcPr>
            <w:tcW w:w="1594" w:type="dxa"/>
            <w:noWrap/>
            <w:vAlign w:val="center"/>
            <w:hideMark/>
          </w:tcPr>
          <w:p w14:paraId="7D86D0AC" w14:textId="77777777" w:rsidR="005B566D" w:rsidRPr="00BE3009" w:rsidRDefault="005B566D" w:rsidP="00DC7A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68.90%</w:t>
            </w:r>
          </w:p>
        </w:tc>
      </w:tr>
      <w:tr w:rsidR="00DC7A74" w:rsidRPr="00BE3009" w14:paraId="02EFD0C5" w14:textId="77777777" w:rsidTr="00DC7A74">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4022" w:type="dxa"/>
            <w:noWrap/>
            <w:vAlign w:val="center"/>
            <w:hideMark/>
          </w:tcPr>
          <w:p w14:paraId="020FD869" w14:textId="77777777" w:rsidR="005B566D" w:rsidRPr="00BE3009" w:rsidRDefault="005B566D" w:rsidP="00DC7A74">
            <w:pPr>
              <w:rPr>
                <w:rFonts w:ascii="Arial" w:eastAsia="Times New Roman" w:hAnsi="Arial" w:cs="Arial"/>
                <w:b w:val="0"/>
                <w:color w:val="000000"/>
                <w:sz w:val="24"/>
                <w:szCs w:val="24"/>
                <w:lang w:eastAsia="es-MX"/>
              </w:rPr>
            </w:pPr>
            <w:r w:rsidRPr="00BE3009">
              <w:rPr>
                <w:rFonts w:ascii="Arial" w:eastAsia="Times New Roman" w:hAnsi="Arial" w:cs="Arial"/>
                <w:b w:val="0"/>
                <w:color w:val="000000"/>
                <w:sz w:val="24"/>
                <w:szCs w:val="24"/>
                <w:lang w:eastAsia="es-MX"/>
              </w:rPr>
              <w:t>RAMO 33 FONDO III</w:t>
            </w:r>
          </w:p>
        </w:tc>
        <w:tc>
          <w:tcPr>
            <w:tcW w:w="1845" w:type="dxa"/>
            <w:noWrap/>
            <w:vAlign w:val="center"/>
            <w:hideMark/>
          </w:tcPr>
          <w:p w14:paraId="34EDE141" w14:textId="77777777" w:rsidR="005B566D" w:rsidRPr="00BE3009" w:rsidRDefault="005B566D" w:rsidP="00DC7A7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66,620,635.89</w:t>
            </w:r>
          </w:p>
        </w:tc>
        <w:tc>
          <w:tcPr>
            <w:tcW w:w="1845" w:type="dxa"/>
            <w:noWrap/>
            <w:vAlign w:val="center"/>
            <w:hideMark/>
          </w:tcPr>
          <w:p w14:paraId="24E73B6E" w14:textId="77777777" w:rsidR="005B566D" w:rsidRPr="00BE3009" w:rsidRDefault="005B566D" w:rsidP="00DC7A7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112,341,584.02</w:t>
            </w:r>
          </w:p>
        </w:tc>
        <w:tc>
          <w:tcPr>
            <w:tcW w:w="1594" w:type="dxa"/>
            <w:noWrap/>
            <w:vAlign w:val="center"/>
            <w:hideMark/>
          </w:tcPr>
          <w:p w14:paraId="55DFBA02" w14:textId="77777777" w:rsidR="005B566D" w:rsidRPr="00BE3009" w:rsidRDefault="005B566D" w:rsidP="00DC7A7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68.63%</w:t>
            </w:r>
          </w:p>
        </w:tc>
      </w:tr>
      <w:tr w:rsidR="00DC7A74" w:rsidRPr="00BE3009" w14:paraId="7BD9B674" w14:textId="77777777" w:rsidTr="00DC7A74">
        <w:trPr>
          <w:trHeight w:val="21"/>
        </w:trPr>
        <w:tc>
          <w:tcPr>
            <w:cnfStyle w:val="001000000000" w:firstRow="0" w:lastRow="0" w:firstColumn="1" w:lastColumn="0" w:oddVBand="0" w:evenVBand="0" w:oddHBand="0" w:evenHBand="0" w:firstRowFirstColumn="0" w:firstRowLastColumn="0" w:lastRowFirstColumn="0" w:lastRowLastColumn="0"/>
            <w:tcW w:w="4022" w:type="dxa"/>
            <w:noWrap/>
            <w:vAlign w:val="center"/>
            <w:hideMark/>
          </w:tcPr>
          <w:p w14:paraId="4528DA93" w14:textId="77777777" w:rsidR="005B566D" w:rsidRPr="00BE3009" w:rsidRDefault="005B566D" w:rsidP="00DC7A74">
            <w:pPr>
              <w:rPr>
                <w:rFonts w:ascii="Arial" w:eastAsia="Times New Roman" w:hAnsi="Arial" w:cs="Arial"/>
                <w:b w:val="0"/>
                <w:color w:val="000000"/>
                <w:sz w:val="24"/>
                <w:szCs w:val="24"/>
                <w:lang w:eastAsia="es-MX"/>
              </w:rPr>
            </w:pPr>
            <w:r w:rsidRPr="00BE3009">
              <w:rPr>
                <w:rFonts w:ascii="Arial" w:eastAsia="Times New Roman" w:hAnsi="Arial" w:cs="Arial"/>
                <w:b w:val="0"/>
                <w:color w:val="000000"/>
                <w:sz w:val="24"/>
                <w:szCs w:val="24"/>
                <w:lang w:eastAsia="es-MX"/>
              </w:rPr>
              <w:t>RAMO 33 FONDO IV</w:t>
            </w:r>
          </w:p>
        </w:tc>
        <w:tc>
          <w:tcPr>
            <w:tcW w:w="1845" w:type="dxa"/>
            <w:noWrap/>
            <w:vAlign w:val="center"/>
            <w:hideMark/>
          </w:tcPr>
          <w:p w14:paraId="4B561E68" w14:textId="77777777" w:rsidR="005B566D" w:rsidRPr="00BE3009" w:rsidRDefault="005B566D" w:rsidP="00DC7A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351,819,875.06</w:t>
            </w:r>
          </w:p>
        </w:tc>
        <w:tc>
          <w:tcPr>
            <w:tcW w:w="1845" w:type="dxa"/>
            <w:noWrap/>
            <w:vAlign w:val="center"/>
            <w:hideMark/>
          </w:tcPr>
          <w:p w14:paraId="41D966EE" w14:textId="77777777" w:rsidR="005B566D" w:rsidRPr="00BE3009" w:rsidRDefault="005B566D" w:rsidP="00DC7A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368,480,730.46</w:t>
            </w:r>
          </w:p>
        </w:tc>
        <w:tc>
          <w:tcPr>
            <w:tcW w:w="1594" w:type="dxa"/>
            <w:noWrap/>
            <w:vAlign w:val="center"/>
            <w:hideMark/>
          </w:tcPr>
          <w:p w14:paraId="4C4E888F" w14:textId="77777777" w:rsidR="005B566D" w:rsidRPr="00BE3009" w:rsidRDefault="005B566D" w:rsidP="00DC7A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4.74%</w:t>
            </w:r>
          </w:p>
        </w:tc>
      </w:tr>
      <w:tr w:rsidR="00DC7A74" w:rsidRPr="00BE3009" w14:paraId="57219DE3" w14:textId="77777777" w:rsidTr="00DC7A74">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4022" w:type="dxa"/>
            <w:noWrap/>
            <w:vAlign w:val="center"/>
            <w:hideMark/>
          </w:tcPr>
          <w:p w14:paraId="6A397E8B" w14:textId="77777777" w:rsidR="005B566D" w:rsidRPr="00BE3009" w:rsidRDefault="005B566D" w:rsidP="00DC7A74">
            <w:pPr>
              <w:rPr>
                <w:rFonts w:ascii="Arial" w:eastAsia="Times New Roman" w:hAnsi="Arial" w:cs="Arial"/>
                <w:b w:val="0"/>
                <w:color w:val="000000"/>
                <w:sz w:val="24"/>
                <w:szCs w:val="24"/>
                <w:lang w:eastAsia="es-MX"/>
              </w:rPr>
            </w:pPr>
            <w:r w:rsidRPr="00BE3009">
              <w:rPr>
                <w:rFonts w:ascii="Arial" w:eastAsia="Times New Roman" w:hAnsi="Arial" w:cs="Arial"/>
                <w:b w:val="0"/>
                <w:color w:val="000000"/>
                <w:sz w:val="24"/>
                <w:szCs w:val="24"/>
                <w:lang w:eastAsia="es-MX"/>
              </w:rPr>
              <w:t>CONVENIO SAPAET</w:t>
            </w:r>
          </w:p>
        </w:tc>
        <w:tc>
          <w:tcPr>
            <w:tcW w:w="1845" w:type="dxa"/>
            <w:noWrap/>
            <w:vAlign w:val="center"/>
            <w:hideMark/>
          </w:tcPr>
          <w:p w14:paraId="3AB884D2" w14:textId="77777777" w:rsidR="005B566D" w:rsidRPr="00BE3009" w:rsidRDefault="005B566D" w:rsidP="00DC7A7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262,643,964.92</w:t>
            </w:r>
          </w:p>
        </w:tc>
        <w:tc>
          <w:tcPr>
            <w:tcW w:w="1845" w:type="dxa"/>
            <w:noWrap/>
            <w:vAlign w:val="center"/>
            <w:hideMark/>
          </w:tcPr>
          <w:p w14:paraId="53CC3C76" w14:textId="77777777" w:rsidR="005B566D" w:rsidRPr="00BE3009" w:rsidRDefault="005B566D" w:rsidP="00DC7A7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271,235,424.86</w:t>
            </w:r>
          </w:p>
        </w:tc>
        <w:tc>
          <w:tcPr>
            <w:tcW w:w="1594" w:type="dxa"/>
            <w:noWrap/>
            <w:vAlign w:val="center"/>
            <w:hideMark/>
          </w:tcPr>
          <w:p w14:paraId="5D386257" w14:textId="77777777" w:rsidR="005B566D" w:rsidRPr="00BE3009" w:rsidRDefault="005B566D" w:rsidP="00DC7A7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3.27%</w:t>
            </w:r>
          </w:p>
        </w:tc>
      </w:tr>
      <w:tr w:rsidR="00DC7A74" w:rsidRPr="00BE3009" w14:paraId="49EFFA08" w14:textId="77777777" w:rsidTr="00DC7A74">
        <w:trPr>
          <w:trHeight w:val="21"/>
        </w:trPr>
        <w:tc>
          <w:tcPr>
            <w:cnfStyle w:val="001000000000" w:firstRow="0" w:lastRow="0" w:firstColumn="1" w:lastColumn="0" w:oddVBand="0" w:evenVBand="0" w:oddHBand="0" w:evenHBand="0" w:firstRowFirstColumn="0" w:firstRowLastColumn="0" w:lastRowFirstColumn="0" w:lastRowLastColumn="0"/>
            <w:tcW w:w="4022" w:type="dxa"/>
            <w:noWrap/>
            <w:vAlign w:val="center"/>
            <w:hideMark/>
          </w:tcPr>
          <w:p w14:paraId="3FB2F817" w14:textId="77777777" w:rsidR="005B566D" w:rsidRPr="00BE3009" w:rsidRDefault="005B566D" w:rsidP="00DC7A74">
            <w:pPr>
              <w:rPr>
                <w:rFonts w:ascii="Arial" w:eastAsia="Times New Roman" w:hAnsi="Arial" w:cs="Arial"/>
                <w:b w:val="0"/>
                <w:color w:val="000000"/>
                <w:sz w:val="24"/>
                <w:szCs w:val="24"/>
                <w:lang w:eastAsia="es-MX"/>
              </w:rPr>
            </w:pPr>
            <w:r w:rsidRPr="00BE3009">
              <w:rPr>
                <w:rFonts w:ascii="Arial" w:eastAsia="Times New Roman" w:hAnsi="Arial" w:cs="Arial"/>
                <w:b w:val="0"/>
                <w:color w:val="000000"/>
                <w:sz w:val="24"/>
                <w:szCs w:val="24"/>
                <w:lang w:eastAsia="es-MX"/>
              </w:rPr>
              <w:t>CONVENIO OFICIALIA MAYOR</w:t>
            </w:r>
          </w:p>
        </w:tc>
        <w:tc>
          <w:tcPr>
            <w:tcW w:w="1845" w:type="dxa"/>
            <w:noWrap/>
            <w:vAlign w:val="center"/>
            <w:hideMark/>
          </w:tcPr>
          <w:p w14:paraId="4FE4500A" w14:textId="77777777" w:rsidR="005B566D" w:rsidRPr="00BE3009" w:rsidRDefault="005B566D" w:rsidP="00DC7A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40,209,305.34</w:t>
            </w:r>
          </w:p>
        </w:tc>
        <w:tc>
          <w:tcPr>
            <w:tcW w:w="1845" w:type="dxa"/>
            <w:noWrap/>
            <w:vAlign w:val="center"/>
            <w:hideMark/>
          </w:tcPr>
          <w:p w14:paraId="04DF66A1" w14:textId="77777777" w:rsidR="005B566D" w:rsidRPr="00BE3009" w:rsidRDefault="005B566D" w:rsidP="00DC7A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41,506,623.87</w:t>
            </w:r>
          </w:p>
        </w:tc>
        <w:tc>
          <w:tcPr>
            <w:tcW w:w="1594" w:type="dxa"/>
            <w:noWrap/>
            <w:vAlign w:val="center"/>
            <w:hideMark/>
          </w:tcPr>
          <w:p w14:paraId="0970DD8C" w14:textId="77777777" w:rsidR="005B566D" w:rsidRPr="00BE3009" w:rsidRDefault="005B566D" w:rsidP="00DC7A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3.23%</w:t>
            </w:r>
          </w:p>
        </w:tc>
      </w:tr>
      <w:tr w:rsidR="00DC7A74" w:rsidRPr="00BE3009" w14:paraId="2AFC8041" w14:textId="77777777" w:rsidTr="00DC7A74">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4022" w:type="dxa"/>
            <w:noWrap/>
            <w:vAlign w:val="center"/>
            <w:hideMark/>
          </w:tcPr>
          <w:p w14:paraId="1657EB43" w14:textId="77777777" w:rsidR="005B566D" w:rsidRPr="00BE3009" w:rsidRDefault="005B566D" w:rsidP="00DC7A74">
            <w:pPr>
              <w:rPr>
                <w:rFonts w:ascii="Arial" w:eastAsia="Times New Roman" w:hAnsi="Arial" w:cs="Arial"/>
                <w:b w:val="0"/>
                <w:bCs w:val="0"/>
                <w:color w:val="000000"/>
                <w:sz w:val="24"/>
                <w:szCs w:val="24"/>
                <w:lang w:eastAsia="es-MX"/>
              </w:rPr>
            </w:pPr>
            <w:r w:rsidRPr="00BE3009">
              <w:rPr>
                <w:rFonts w:ascii="Arial" w:eastAsia="Times New Roman" w:hAnsi="Arial" w:cs="Arial"/>
                <w:color w:val="000000"/>
                <w:sz w:val="24"/>
                <w:szCs w:val="24"/>
                <w:lang w:eastAsia="es-MX"/>
              </w:rPr>
              <w:t>TOTAL</w:t>
            </w:r>
          </w:p>
        </w:tc>
        <w:tc>
          <w:tcPr>
            <w:tcW w:w="1845" w:type="dxa"/>
            <w:noWrap/>
            <w:vAlign w:val="center"/>
            <w:hideMark/>
          </w:tcPr>
          <w:p w14:paraId="45E92176" w14:textId="77777777" w:rsidR="005B566D" w:rsidRPr="00BE3009" w:rsidRDefault="005B566D" w:rsidP="00DC7A7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4"/>
                <w:szCs w:val="24"/>
                <w:lang w:eastAsia="es-MX"/>
              </w:rPr>
            </w:pPr>
            <w:r w:rsidRPr="00BE3009">
              <w:rPr>
                <w:rFonts w:ascii="Arial" w:eastAsia="Times New Roman" w:hAnsi="Arial" w:cs="Arial"/>
                <w:b/>
                <w:bCs/>
                <w:color w:val="000000"/>
                <w:sz w:val="24"/>
                <w:szCs w:val="24"/>
                <w:lang w:eastAsia="es-MX"/>
              </w:rPr>
              <w:t>1,980,138,667.29</w:t>
            </w:r>
          </w:p>
        </w:tc>
        <w:tc>
          <w:tcPr>
            <w:tcW w:w="1845" w:type="dxa"/>
            <w:noWrap/>
            <w:vAlign w:val="center"/>
            <w:hideMark/>
          </w:tcPr>
          <w:p w14:paraId="1BB58795" w14:textId="77777777" w:rsidR="005B566D" w:rsidRPr="00BE3009" w:rsidRDefault="005B566D" w:rsidP="00DC7A7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4"/>
                <w:szCs w:val="24"/>
                <w:lang w:eastAsia="es-MX"/>
              </w:rPr>
            </w:pPr>
            <w:r w:rsidRPr="00BE3009">
              <w:rPr>
                <w:rFonts w:ascii="Arial" w:eastAsia="Times New Roman" w:hAnsi="Arial" w:cs="Arial"/>
                <w:b/>
                <w:bCs/>
                <w:color w:val="000000"/>
                <w:sz w:val="24"/>
                <w:szCs w:val="24"/>
                <w:lang w:eastAsia="es-MX"/>
              </w:rPr>
              <w:t>2,095,266,756.79</w:t>
            </w:r>
          </w:p>
        </w:tc>
        <w:tc>
          <w:tcPr>
            <w:tcW w:w="1594" w:type="dxa"/>
            <w:noWrap/>
            <w:vAlign w:val="center"/>
            <w:hideMark/>
          </w:tcPr>
          <w:p w14:paraId="1E1F1F32" w14:textId="77777777" w:rsidR="005B566D" w:rsidRPr="00BE3009" w:rsidRDefault="005B566D" w:rsidP="00DC7A7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4"/>
                <w:szCs w:val="24"/>
                <w:lang w:eastAsia="es-MX"/>
              </w:rPr>
            </w:pPr>
            <w:r w:rsidRPr="00BE3009">
              <w:rPr>
                <w:rFonts w:ascii="Arial" w:eastAsia="Times New Roman" w:hAnsi="Arial" w:cs="Arial"/>
                <w:b/>
                <w:bCs/>
                <w:color w:val="000000"/>
                <w:sz w:val="24"/>
                <w:szCs w:val="24"/>
                <w:lang w:eastAsia="es-MX"/>
              </w:rPr>
              <w:t>5.81%</w:t>
            </w:r>
          </w:p>
        </w:tc>
      </w:tr>
    </w:tbl>
    <w:p w14:paraId="33D11535" w14:textId="77777777" w:rsidR="007324D6" w:rsidRPr="00BE3009" w:rsidRDefault="007324D6" w:rsidP="00F23B01">
      <w:pPr>
        <w:autoSpaceDE w:val="0"/>
        <w:autoSpaceDN w:val="0"/>
        <w:adjustRightInd w:val="0"/>
        <w:spacing w:after="0" w:line="240" w:lineRule="auto"/>
        <w:jc w:val="both"/>
        <w:rPr>
          <w:rFonts w:ascii="Arial" w:hAnsi="Arial" w:cs="Arial"/>
          <w:b/>
          <w:sz w:val="24"/>
          <w:szCs w:val="24"/>
        </w:rPr>
      </w:pPr>
    </w:p>
    <w:p w14:paraId="772752B0" w14:textId="77777777" w:rsidR="00F23B01" w:rsidRPr="00BE3009" w:rsidRDefault="00F23B01" w:rsidP="00F23B01">
      <w:pPr>
        <w:autoSpaceDE w:val="0"/>
        <w:autoSpaceDN w:val="0"/>
        <w:adjustRightInd w:val="0"/>
        <w:spacing w:after="0" w:line="240" w:lineRule="auto"/>
        <w:jc w:val="both"/>
        <w:rPr>
          <w:rFonts w:ascii="Arial" w:hAnsi="Arial" w:cs="Arial"/>
          <w:sz w:val="24"/>
          <w:szCs w:val="24"/>
        </w:rPr>
      </w:pPr>
      <w:r w:rsidRPr="00BE3009">
        <w:rPr>
          <w:rFonts w:ascii="Arial" w:hAnsi="Arial" w:cs="Arial"/>
          <w:b/>
          <w:sz w:val="24"/>
          <w:szCs w:val="24"/>
        </w:rPr>
        <w:t>1.4.10.</w:t>
      </w:r>
      <w:r w:rsidRPr="00BE3009">
        <w:rPr>
          <w:rFonts w:ascii="Arial" w:hAnsi="Arial" w:cs="Arial"/>
          <w:sz w:val="24"/>
          <w:szCs w:val="24"/>
        </w:rPr>
        <w:t xml:space="preserve"> Reforzar las acciones de fiscalización y normatividad.</w:t>
      </w:r>
    </w:p>
    <w:p w14:paraId="3A9C323C" w14:textId="77777777" w:rsidR="007324D6" w:rsidRPr="00BE3009" w:rsidRDefault="007324D6" w:rsidP="00F23B01">
      <w:pPr>
        <w:autoSpaceDE w:val="0"/>
        <w:autoSpaceDN w:val="0"/>
        <w:adjustRightInd w:val="0"/>
        <w:spacing w:after="0" w:line="240" w:lineRule="auto"/>
        <w:jc w:val="both"/>
        <w:rPr>
          <w:rFonts w:ascii="Arial" w:hAnsi="Arial" w:cs="Arial"/>
          <w:sz w:val="24"/>
          <w:szCs w:val="24"/>
        </w:rPr>
      </w:pPr>
    </w:p>
    <w:p w14:paraId="153FEADC" w14:textId="77777777" w:rsidR="00C776A2" w:rsidRPr="00BE3009" w:rsidRDefault="007324D6" w:rsidP="00A54FB0">
      <w:pPr>
        <w:spacing w:line="240" w:lineRule="auto"/>
        <w:jc w:val="both"/>
        <w:rPr>
          <w:rFonts w:ascii="Arial" w:hAnsi="Arial" w:cs="Arial"/>
          <w:sz w:val="24"/>
          <w:szCs w:val="24"/>
        </w:rPr>
      </w:pPr>
      <w:r w:rsidRPr="00BE3009">
        <w:rPr>
          <w:rFonts w:ascii="Arial" w:hAnsi="Arial" w:cs="Arial"/>
          <w:sz w:val="24"/>
          <w:szCs w:val="24"/>
        </w:rPr>
        <w:t xml:space="preserve">En la Coordinación de Fiscalización y Normatividad continuamos trabajando para dar cumplimiento a las leyes del municipio de Centro, de esta manera regulamos al comercio formal </w:t>
      </w:r>
      <w:r w:rsidR="00C776A2" w:rsidRPr="00BE3009">
        <w:rPr>
          <w:rFonts w:ascii="Arial" w:hAnsi="Arial" w:cs="Arial"/>
          <w:sz w:val="24"/>
          <w:szCs w:val="24"/>
        </w:rPr>
        <w:t>e informal de ahí por ser competencia,  fortalecemos las acciones básicas para la recaudación económica derivada de los permisos expedidos.</w:t>
      </w:r>
    </w:p>
    <w:p w14:paraId="5021C333" w14:textId="77777777" w:rsidR="00C776A2" w:rsidRPr="00BE3009" w:rsidRDefault="00C776A2" w:rsidP="00C776A2">
      <w:pPr>
        <w:spacing w:line="240" w:lineRule="auto"/>
        <w:jc w:val="both"/>
        <w:rPr>
          <w:rFonts w:ascii="Arial" w:hAnsi="Arial" w:cs="Arial"/>
          <w:sz w:val="24"/>
          <w:szCs w:val="24"/>
        </w:rPr>
      </w:pPr>
      <w:r w:rsidRPr="00BE3009">
        <w:rPr>
          <w:rFonts w:ascii="Arial" w:hAnsi="Arial" w:cs="Arial"/>
          <w:b/>
          <w:sz w:val="24"/>
          <w:szCs w:val="24"/>
        </w:rPr>
        <w:t>Supervisar</w:t>
      </w:r>
      <w:r w:rsidRPr="00BE3009">
        <w:rPr>
          <w:rFonts w:ascii="Arial" w:hAnsi="Arial" w:cs="Arial"/>
          <w:sz w:val="24"/>
          <w:szCs w:val="24"/>
        </w:rPr>
        <w:t>: En este trimestre la Sub Coordinación de Comercio en vía pública ha realizado de manera permanente actividades de resguardo y control de comercio ambulante en el mercado provisional ubicado en la Colonia Casa Blanca. En la calle José María Pino Suarez en el tramo comprendido de Pedro Fuentes a Bastar Zozaya se realizó la liberación, acomodo y reducción de la bahía de transporte público (combis) que se encontraba invadida por comerciantes ambulantes.</w:t>
      </w:r>
    </w:p>
    <w:p w14:paraId="3A4A6E18" w14:textId="77777777" w:rsidR="00C776A2" w:rsidRPr="00BE3009" w:rsidRDefault="00C776A2" w:rsidP="00C776A2">
      <w:pPr>
        <w:spacing w:line="240" w:lineRule="auto"/>
        <w:jc w:val="both"/>
        <w:rPr>
          <w:rFonts w:ascii="Arial" w:hAnsi="Arial" w:cs="Arial"/>
          <w:sz w:val="24"/>
          <w:szCs w:val="24"/>
        </w:rPr>
      </w:pPr>
      <w:r w:rsidRPr="00BE3009">
        <w:rPr>
          <w:rFonts w:ascii="Arial" w:hAnsi="Arial" w:cs="Arial"/>
          <w:sz w:val="24"/>
          <w:szCs w:val="24"/>
        </w:rPr>
        <w:t>Posteriormente a la recuperación de los parque Juárez y parque la Paz del centro de Villahermosa de manera permanente se establecieron actividades de control y vigilancia al comercio en vía pública para preservar sin ambulantes la explanada e interior de dichos parques.</w:t>
      </w:r>
    </w:p>
    <w:p w14:paraId="546E5E24" w14:textId="77777777" w:rsidR="00A54FB0" w:rsidRPr="00BE3009" w:rsidRDefault="00C776A2" w:rsidP="00A54FB0">
      <w:pPr>
        <w:spacing w:after="0" w:line="240" w:lineRule="auto"/>
        <w:jc w:val="both"/>
        <w:rPr>
          <w:rFonts w:ascii="Arial" w:eastAsia="Times New Roman" w:hAnsi="Arial" w:cs="Arial"/>
          <w:sz w:val="24"/>
          <w:szCs w:val="24"/>
          <w:lang w:val="es-ES" w:eastAsia="es-ES"/>
        </w:rPr>
      </w:pPr>
      <w:r w:rsidRPr="00BE3009">
        <w:rPr>
          <w:rFonts w:ascii="Arial" w:hAnsi="Arial" w:cs="Arial"/>
          <w:sz w:val="24"/>
          <w:szCs w:val="24"/>
        </w:rPr>
        <w:t>Se realiza el control de comerciantes ambulantes en los diferentes eventos públicos y culturales que realiza el H. Ayuntamiento de Centro como son, Laguna Espectacular en foro Laguna del Parque Tomas Garrido, Danzoneando en el Centro Cultural de Villahermosa, Tabasqueñisimo en Plaza Bicentenario y domingos en la Bici ruta en el Parque la Choca y los días 26 al 28 de junio se requirió el apoyo del personal de esta sub coordinación para liberar los accesos y ordenar el comercio ambulante de la Expo Educa, realizado en el Parque Tabasco.</w:t>
      </w:r>
    </w:p>
    <w:p w14:paraId="291E7999" w14:textId="77777777" w:rsidR="00C776A2" w:rsidRPr="00BE3009" w:rsidRDefault="00A54FB0" w:rsidP="00C776A2">
      <w:pPr>
        <w:spacing w:line="240" w:lineRule="auto"/>
        <w:jc w:val="both"/>
        <w:rPr>
          <w:rFonts w:ascii="Arial" w:eastAsia="Times New Roman" w:hAnsi="Arial" w:cs="Arial"/>
          <w:sz w:val="24"/>
          <w:szCs w:val="24"/>
          <w:lang w:val="es-ES" w:eastAsia="es-ES"/>
        </w:rPr>
      </w:pPr>
      <w:r w:rsidRPr="00BE3009">
        <w:rPr>
          <w:rFonts w:ascii="Arial" w:hAnsi="Arial" w:cs="Arial"/>
          <w:sz w:val="24"/>
          <w:szCs w:val="24"/>
        </w:rPr>
        <w:t>Paralelamente</w:t>
      </w:r>
      <w:r w:rsidR="00C776A2" w:rsidRPr="00BE3009">
        <w:rPr>
          <w:rFonts w:ascii="Arial" w:hAnsi="Arial" w:cs="Arial"/>
          <w:sz w:val="24"/>
          <w:szCs w:val="24"/>
        </w:rPr>
        <w:t>, la Sub Coordinación de Regulación del Comercio en Vía Pública ha realizado operativos durante este trimestre para la regulación de comerciantes ambulantes en las siguientes colonias:</w:t>
      </w:r>
    </w:p>
    <w:p w14:paraId="112BB95A" w14:textId="77777777" w:rsidR="00C776A2" w:rsidRPr="00BE3009" w:rsidRDefault="00C776A2" w:rsidP="00C47367">
      <w:pPr>
        <w:pStyle w:val="Prrafodelista"/>
        <w:numPr>
          <w:ilvl w:val="0"/>
          <w:numId w:val="2"/>
        </w:numPr>
        <w:spacing w:line="240" w:lineRule="auto"/>
        <w:jc w:val="both"/>
        <w:rPr>
          <w:rFonts w:ascii="Arial" w:hAnsi="Arial" w:cs="Arial"/>
          <w:sz w:val="24"/>
          <w:szCs w:val="24"/>
        </w:rPr>
      </w:pPr>
      <w:r w:rsidRPr="00BE3009">
        <w:rPr>
          <w:rFonts w:ascii="Arial" w:hAnsi="Arial" w:cs="Arial"/>
          <w:sz w:val="24"/>
          <w:szCs w:val="24"/>
        </w:rPr>
        <w:t>Primero de Mayo</w:t>
      </w:r>
    </w:p>
    <w:p w14:paraId="55727235" w14:textId="77777777" w:rsidR="00C776A2" w:rsidRPr="00BE3009" w:rsidRDefault="00C776A2" w:rsidP="00C47367">
      <w:pPr>
        <w:pStyle w:val="Prrafodelista"/>
        <w:numPr>
          <w:ilvl w:val="0"/>
          <w:numId w:val="2"/>
        </w:numPr>
        <w:spacing w:line="240" w:lineRule="auto"/>
        <w:jc w:val="both"/>
        <w:rPr>
          <w:rFonts w:ascii="Arial" w:hAnsi="Arial" w:cs="Arial"/>
          <w:sz w:val="24"/>
          <w:szCs w:val="24"/>
        </w:rPr>
      </w:pPr>
      <w:r w:rsidRPr="00BE3009">
        <w:rPr>
          <w:rFonts w:ascii="Arial" w:hAnsi="Arial" w:cs="Arial"/>
          <w:sz w:val="24"/>
          <w:szCs w:val="24"/>
        </w:rPr>
        <w:t>Tierra Colorada</w:t>
      </w:r>
    </w:p>
    <w:p w14:paraId="22944428" w14:textId="77777777" w:rsidR="00C776A2" w:rsidRPr="00BE3009" w:rsidRDefault="00C776A2" w:rsidP="00C47367">
      <w:pPr>
        <w:pStyle w:val="Prrafodelista"/>
        <w:numPr>
          <w:ilvl w:val="0"/>
          <w:numId w:val="2"/>
        </w:numPr>
        <w:spacing w:line="240" w:lineRule="auto"/>
        <w:jc w:val="both"/>
        <w:rPr>
          <w:rFonts w:ascii="Arial" w:hAnsi="Arial" w:cs="Arial"/>
          <w:sz w:val="24"/>
          <w:szCs w:val="24"/>
        </w:rPr>
      </w:pPr>
      <w:r w:rsidRPr="00BE3009">
        <w:rPr>
          <w:rFonts w:ascii="Arial" w:hAnsi="Arial" w:cs="Arial"/>
          <w:sz w:val="24"/>
          <w:szCs w:val="24"/>
        </w:rPr>
        <w:t xml:space="preserve">Indeco </w:t>
      </w:r>
    </w:p>
    <w:p w14:paraId="2D077166" w14:textId="77777777" w:rsidR="00C776A2" w:rsidRPr="00BE3009" w:rsidRDefault="00C776A2" w:rsidP="00C47367">
      <w:pPr>
        <w:pStyle w:val="Prrafodelista"/>
        <w:numPr>
          <w:ilvl w:val="0"/>
          <w:numId w:val="2"/>
        </w:numPr>
        <w:spacing w:line="240" w:lineRule="auto"/>
        <w:jc w:val="both"/>
        <w:rPr>
          <w:rFonts w:ascii="Arial" w:hAnsi="Arial" w:cs="Arial"/>
          <w:sz w:val="24"/>
          <w:szCs w:val="24"/>
        </w:rPr>
      </w:pPr>
      <w:r w:rsidRPr="00BE3009">
        <w:rPr>
          <w:rFonts w:ascii="Arial" w:hAnsi="Arial" w:cs="Arial"/>
          <w:sz w:val="24"/>
          <w:szCs w:val="24"/>
        </w:rPr>
        <w:t>Carrizal</w:t>
      </w:r>
    </w:p>
    <w:p w14:paraId="119618BE" w14:textId="77777777" w:rsidR="00C776A2" w:rsidRPr="00BE3009" w:rsidRDefault="00C776A2" w:rsidP="00C47367">
      <w:pPr>
        <w:pStyle w:val="Prrafodelista"/>
        <w:numPr>
          <w:ilvl w:val="0"/>
          <w:numId w:val="2"/>
        </w:numPr>
        <w:spacing w:line="240" w:lineRule="auto"/>
        <w:jc w:val="both"/>
        <w:rPr>
          <w:rFonts w:ascii="Arial" w:hAnsi="Arial" w:cs="Arial"/>
          <w:sz w:val="24"/>
          <w:szCs w:val="24"/>
        </w:rPr>
      </w:pPr>
      <w:r w:rsidRPr="00BE3009">
        <w:rPr>
          <w:rFonts w:ascii="Arial" w:hAnsi="Arial" w:cs="Arial"/>
          <w:sz w:val="24"/>
          <w:szCs w:val="24"/>
        </w:rPr>
        <w:t>Tamulte</w:t>
      </w:r>
    </w:p>
    <w:p w14:paraId="463FFDD3" w14:textId="77777777" w:rsidR="00C776A2" w:rsidRPr="00BE3009" w:rsidRDefault="00C776A2" w:rsidP="00C47367">
      <w:pPr>
        <w:pStyle w:val="Prrafodelista"/>
        <w:numPr>
          <w:ilvl w:val="0"/>
          <w:numId w:val="2"/>
        </w:numPr>
        <w:spacing w:line="240" w:lineRule="auto"/>
        <w:jc w:val="both"/>
        <w:rPr>
          <w:rFonts w:ascii="Arial" w:hAnsi="Arial" w:cs="Arial"/>
          <w:sz w:val="24"/>
          <w:szCs w:val="24"/>
        </w:rPr>
      </w:pPr>
      <w:r w:rsidRPr="00BE3009">
        <w:rPr>
          <w:rFonts w:ascii="Arial" w:hAnsi="Arial" w:cs="Arial"/>
          <w:sz w:val="24"/>
          <w:szCs w:val="24"/>
        </w:rPr>
        <w:t>Centro Zona 2,4 y 5</w:t>
      </w:r>
    </w:p>
    <w:p w14:paraId="1FF96876" w14:textId="77777777" w:rsidR="00C776A2" w:rsidRPr="00BE3009" w:rsidRDefault="00C776A2" w:rsidP="00C47367">
      <w:pPr>
        <w:pStyle w:val="Prrafodelista"/>
        <w:numPr>
          <w:ilvl w:val="0"/>
          <w:numId w:val="2"/>
        </w:numPr>
        <w:spacing w:line="240" w:lineRule="auto"/>
        <w:jc w:val="both"/>
        <w:rPr>
          <w:rFonts w:ascii="Arial" w:hAnsi="Arial" w:cs="Arial"/>
          <w:sz w:val="24"/>
          <w:szCs w:val="24"/>
        </w:rPr>
      </w:pPr>
      <w:r w:rsidRPr="00BE3009">
        <w:rPr>
          <w:rFonts w:ascii="Arial" w:hAnsi="Arial" w:cs="Arial"/>
          <w:sz w:val="24"/>
          <w:szCs w:val="24"/>
        </w:rPr>
        <w:lastRenderedPageBreak/>
        <w:t>Gaviotas Sur</w:t>
      </w:r>
    </w:p>
    <w:p w14:paraId="3E29446B" w14:textId="77777777" w:rsidR="00C776A2" w:rsidRPr="00BE3009" w:rsidRDefault="00C776A2" w:rsidP="00C47367">
      <w:pPr>
        <w:pStyle w:val="Prrafodelista"/>
        <w:numPr>
          <w:ilvl w:val="0"/>
          <w:numId w:val="2"/>
        </w:numPr>
        <w:spacing w:line="240" w:lineRule="auto"/>
        <w:jc w:val="both"/>
        <w:rPr>
          <w:rFonts w:ascii="Arial" w:hAnsi="Arial" w:cs="Arial"/>
          <w:sz w:val="24"/>
          <w:szCs w:val="24"/>
        </w:rPr>
      </w:pPr>
      <w:r w:rsidRPr="00BE3009">
        <w:rPr>
          <w:rFonts w:ascii="Arial" w:hAnsi="Arial" w:cs="Arial"/>
          <w:sz w:val="24"/>
          <w:szCs w:val="24"/>
        </w:rPr>
        <w:t>Bonanza</w:t>
      </w:r>
    </w:p>
    <w:p w14:paraId="503296A2" w14:textId="77777777" w:rsidR="00C776A2" w:rsidRPr="00BE3009" w:rsidRDefault="00C776A2" w:rsidP="00C47367">
      <w:pPr>
        <w:pStyle w:val="Prrafodelista"/>
        <w:numPr>
          <w:ilvl w:val="0"/>
          <w:numId w:val="2"/>
        </w:numPr>
        <w:spacing w:line="240" w:lineRule="auto"/>
        <w:jc w:val="both"/>
        <w:rPr>
          <w:rFonts w:ascii="Arial" w:hAnsi="Arial" w:cs="Arial"/>
          <w:sz w:val="24"/>
          <w:szCs w:val="24"/>
        </w:rPr>
      </w:pPr>
      <w:r w:rsidRPr="00BE3009">
        <w:rPr>
          <w:rFonts w:ascii="Arial" w:hAnsi="Arial" w:cs="Arial"/>
          <w:sz w:val="24"/>
          <w:szCs w:val="24"/>
        </w:rPr>
        <w:t>Nueva Villahermosa</w:t>
      </w:r>
    </w:p>
    <w:p w14:paraId="3FC9B5EB" w14:textId="77777777" w:rsidR="00C776A2" w:rsidRPr="00BE3009" w:rsidRDefault="00C776A2" w:rsidP="00C47367">
      <w:pPr>
        <w:pStyle w:val="Prrafodelista"/>
        <w:numPr>
          <w:ilvl w:val="0"/>
          <w:numId w:val="2"/>
        </w:numPr>
        <w:spacing w:line="240" w:lineRule="auto"/>
        <w:jc w:val="both"/>
        <w:rPr>
          <w:rFonts w:ascii="Arial" w:hAnsi="Arial" w:cs="Arial"/>
          <w:sz w:val="24"/>
          <w:szCs w:val="24"/>
        </w:rPr>
      </w:pPr>
      <w:r w:rsidRPr="00BE3009">
        <w:rPr>
          <w:rFonts w:ascii="Arial" w:hAnsi="Arial" w:cs="Arial"/>
          <w:sz w:val="24"/>
          <w:szCs w:val="24"/>
        </w:rPr>
        <w:t>Villa Las Fuentes</w:t>
      </w:r>
    </w:p>
    <w:p w14:paraId="3854D5E2" w14:textId="77777777" w:rsidR="00C776A2" w:rsidRPr="00BE3009" w:rsidRDefault="00C776A2" w:rsidP="00C47367">
      <w:pPr>
        <w:pStyle w:val="Prrafodelista"/>
        <w:numPr>
          <w:ilvl w:val="0"/>
          <w:numId w:val="2"/>
        </w:numPr>
        <w:spacing w:line="240" w:lineRule="auto"/>
        <w:jc w:val="both"/>
        <w:rPr>
          <w:rFonts w:ascii="Arial" w:hAnsi="Arial" w:cs="Arial"/>
          <w:sz w:val="24"/>
          <w:szCs w:val="24"/>
        </w:rPr>
      </w:pPr>
      <w:r w:rsidRPr="00BE3009">
        <w:rPr>
          <w:rFonts w:ascii="Arial" w:hAnsi="Arial" w:cs="Arial"/>
          <w:sz w:val="24"/>
          <w:szCs w:val="24"/>
        </w:rPr>
        <w:t>La Manga</w:t>
      </w:r>
    </w:p>
    <w:p w14:paraId="299E0CF4" w14:textId="77777777" w:rsidR="00C776A2" w:rsidRPr="00BE3009" w:rsidRDefault="00C776A2" w:rsidP="00C47367">
      <w:pPr>
        <w:pStyle w:val="Prrafodelista"/>
        <w:numPr>
          <w:ilvl w:val="0"/>
          <w:numId w:val="2"/>
        </w:numPr>
        <w:spacing w:line="240" w:lineRule="auto"/>
        <w:jc w:val="both"/>
        <w:rPr>
          <w:rFonts w:ascii="Arial" w:hAnsi="Arial" w:cs="Arial"/>
          <w:sz w:val="24"/>
          <w:szCs w:val="24"/>
        </w:rPr>
      </w:pPr>
      <w:r w:rsidRPr="00BE3009">
        <w:rPr>
          <w:rFonts w:ascii="Arial" w:hAnsi="Arial" w:cs="Arial"/>
          <w:sz w:val="24"/>
          <w:szCs w:val="24"/>
        </w:rPr>
        <w:t>El Recreo</w:t>
      </w:r>
    </w:p>
    <w:p w14:paraId="2F63BBEB" w14:textId="77777777" w:rsidR="00C776A2" w:rsidRPr="00BE3009" w:rsidRDefault="00C776A2" w:rsidP="00C47367">
      <w:pPr>
        <w:pStyle w:val="Prrafodelista"/>
        <w:numPr>
          <w:ilvl w:val="0"/>
          <w:numId w:val="2"/>
        </w:numPr>
        <w:spacing w:line="240" w:lineRule="auto"/>
        <w:jc w:val="both"/>
        <w:rPr>
          <w:rFonts w:ascii="Arial" w:hAnsi="Arial" w:cs="Arial"/>
          <w:sz w:val="24"/>
          <w:szCs w:val="24"/>
        </w:rPr>
      </w:pPr>
      <w:r w:rsidRPr="00BE3009">
        <w:rPr>
          <w:rFonts w:ascii="Arial" w:hAnsi="Arial" w:cs="Arial"/>
          <w:sz w:val="24"/>
          <w:szCs w:val="24"/>
        </w:rPr>
        <w:t>Tierra Colorada</w:t>
      </w:r>
    </w:p>
    <w:p w14:paraId="202CE098" w14:textId="77777777" w:rsidR="00C776A2" w:rsidRPr="00BE3009" w:rsidRDefault="00C776A2" w:rsidP="00C47367">
      <w:pPr>
        <w:pStyle w:val="Prrafodelista"/>
        <w:numPr>
          <w:ilvl w:val="0"/>
          <w:numId w:val="2"/>
        </w:numPr>
        <w:spacing w:line="240" w:lineRule="auto"/>
        <w:jc w:val="both"/>
        <w:rPr>
          <w:rFonts w:ascii="Arial" w:hAnsi="Arial" w:cs="Arial"/>
          <w:sz w:val="24"/>
          <w:szCs w:val="24"/>
        </w:rPr>
      </w:pPr>
      <w:r w:rsidRPr="00BE3009">
        <w:rPr>
          <w:rFonts w:ascii="Arial" w:hAnsi="Arial" w:cs="Arial"/>
          <w:sz w:val="24"/>
          <w:szCs w:val="24"/>
        </w:rPr>
        <w:t>Casa Blanca 1</w:t>
      </w:r>
    </w:p>
    <w:p w14:paraId="74B0DFDD" w14:textId="77777777" w:rsidR="00C776A2" w:rsidRPr="00BE3009" w:rsidRDefault="00C776A2" w:rsidP="00C47367">
      <w:pPr>
        <w:pStyle w:val="Prrafodelista"/>
        <w:numPr>
          <w:ilvl w:val="0"/>
          <w:numId w:val="2"/>
        </w:numPr>
        <w:spacing w:line="240" w:lineRule="auto"/>
        <w:jc w:val="both"/>
        <w:rPr>
          <w:rFonts w:ascii="Arial" w:hAnsi="Arial" w:cs="Arial"/>
          <w:sz w:val="24"/>
          <w:szCs w:val="24"/>
        </w:rPr>
      </w:pPr>
      <w:r w:rsidRPr="00BE3009">
        <w:rPr>
          <w:rFonts w:ascii="Arial" w:hAnsi="Arial" w:cs="Arial"/>
          <w:sz w:val="24"/>
          <w:szCs w:val="24"/>
        </w:rPr>
        <w:t>Casa Blanca 2</w:t>
      </w:r>
    </w:p>
    <w:p w14:paraId="4089076A" w14:textId="77777777" w:rsidR="00C776A2" w:rsidRPr="00BE3009" w:rsidRDefault="00C776A2" w:rsidP="00C47367">
      <w:pPr>
        <w:pStyle w:val="Prrafodelista"/>
        <w:numPr>
          <w:ilvl w:val="0"/>
          <w:numId w:val="2"/>
        </w:numPr>
        <w:spacing w:line="240" w:lineRule="auto"/>
        <w:jc w:val="both"/>
        <w:rPr>
          <w:rFonts w:ascii="Arial" w:hAnsi="Arial" w:cs="Arial"/>
          <w:sz w:val="24"/>
          <w:szCs w:val="24"/>
        </w:rPr>
      </w:pPr>
      <w:r w:rsidRPr="00BE3009">
        <w:rPr>
          <w:rFonts w:ascii="Arial" w:hAnsi="Arial" w:cs="Arial"/>
          <w:sz w:val="24"/>
          <w:szCs w:val="24"/>
        </w:rPr>
        <w:t>18 de Marzo</w:t>
      </w:r>
    </w:p>
    <w:p w14:paraId="63EE3729" w14:textId="77777777" w:rsidR="00C776A2" w:rsidRPr="00BE3009" w:rsidRDefault="00C776A2" w:rsidP="00C47367">
      <w:pPr>
        <w:pStyle w:val="Prrafodelista"/>
        <w:numPr>
          <w:ilvl w:val="0"/>
          <w:numId w:val="2"/>
        </w:numPr>
        <w:spacing w:line="240" w:lineRule="auto"/>
        <w:jc w:val="both"/>
        <w:rPr>
          <w:rFonts w:ascii="Arial" w:hAnsi="Arial" w:cs="Arial"/>
          <w:sz w:val="24"/>
          <w:szCs w:val="24"/>
        </w:rPr>
      </w:pPr>
      <w:r w:rsidRPr="00BE3009">
        <w:rPr>
          <w:rFonts w:ascii="Arial" w:hAnsi="Arial" w:cs="Arial"/>
          <w:sz w:val="24"/>
          <w:szCs w:val="24"/>
        </w:rPr>
        <w:t>Atasta</w:t>
      </w:r>
    </w:p>
    <w:p w14:paraId="44C70EF0" w14:textId="77777777" w:rsidR="00C776A2" w:rsidRPr="00BE3009" w:rsidRDefault="00C776A2" w:rsidP="00C47367">
      <w:pPr>
        <w:pStyle w:val="Prrafodelista"/>
        <w:numPr>
          <w:ilvl w:val="0"/>
          <w:numId w:val="2"/>
        </w:numPr>
        <w:spacing w:line="240" w:lineRule="auto"/>
        <w:jc w:val="both"/>
        <w:rPr>
          <w:rFonts w:ascii="Arial" w:hAnsi="Arial" w:cs="Arial"/>
          <w:sz w:val="24"/>
          <w:szCs w:val="24"/>
        </w:rPr>
      </w:pPr>
      <w:r w:rsidRPr="00BE3009">
        <w:rPr>
          <w:rFonts w:ascii="Arial" w:hAnsi="Arial" w:cs="Arial"/>
          <w:sz w:val="24"/>
          <w:szCs w:val="24"/>
        </w:rPr>
        <w:t>Guadalupe Borja</w:t>
      </w:r>
    </w:p>
    <w:p w14:paraId="2394EE5F" w14:textId="77777777" w:rsidR="00C776A2" w:rsidRPr="00BE3009" w:rsidRDefault="00C776A2" w:rsidP="00C776A2">
      <w:pPr>
        <w:spacing w:line="240" w:lineRule="auto"/>
        <w:jc w:val="both"/>
        <w:rPr>
          <w:rFonts w:ascii="Arial" w:hAnsi="Arial" w:cs="Arial"/>
          <w:b/>
          <w:sz w:val="24"/>
          <w:szCs w:val="24"/>
        </w:rPr>
      </w:pPr>
      <w:r w:rsidRPr="00BE3009">
        <w:rPr>
          <w:rFonts w:ascii="Arial" w:hAnsi="Arial" w:cs="Arial"/>
          <w:sz w:val="24"/>
          <w:szCs w:val="24"/>
        </w:rPr>
        <w:t xml:space="preserve">Derivado de estas supervisiones, se han renovado </w:t>
      </w:r>
      <w:r w:rsidRPr="00BE3009">
        <w:rPr>
          <w:rFonts w:ascii="Arial" w:hAnsi="Arial" w:cs="Arial"/>
          <w:b/>
          <w:sz w:val="24"/>
          <w:szCs w:val="24"/>
        </w:rPr>
        <w:t>2 mil 485 permisos</w:t>
      </w:r>
      <w:r w:rsidRPr="00BE3009">
        <w:rPr>
          <w:rFonts w:ascii="Arial" w:hAnsi="Arial" w:cs="Arial"/>
          <w:sz w:val="24"/>
          <w:szCs w:val="24"/>
        </w:rPr>
        <w:t xml:space="preserve"> para el comercio en vía pública con una recaudación de </w:t>
      </w:r>
      <w:r w:rsidRPr="00BE3009">
        <w:rPr>
          <w:rFonts w:ascii="Arial" w:hAnsi="Arial" w:cs="Arial"/>
          <w:b/>
          <w:sz w:val="24"/>
          <w:szCs w:val="24"/>
        </w:rPr>
        <w:t>336 mil 240 pesos.</w:t>
      </w:r>
    </w:p>
    <w:p w14:paraId="23897C8B" w14:textId="77777777" w:rsidR="0073315D" w:rsidRDefault="00C776A2" w:rsidP="0073315D">
      <w:pPr>
        <w:spacing w:after="0" w:line="240" w:lineRule="auto"/>
        <w:jc w:val="both"/>
        <w:rPr>
          <w:rFonts w:ascii="Arial" w:hAnsi="Arial" w:cs="Arial"/>
          <w:sz w:val="24"/>
          <w:szCs w:val="24"/>
        </w:rPr>
      </w:pPr>
      <w:r w:rsidRPr="00BE3009">
        <w:rPr>
          <w:rFonts w:ascii="Arial" w:hAnsi="Arial" w:cs="Arial"/>
          <w:b/>
          <w:sz w:val="24"/>
          <w:szCs w:val="24"/>
        </w:rPr>
        <w:t>Inspeccionar:</w:t>
      </w:r>
      <w:r w:rsidRPr="00BE3009">
        <w:rPr>
          <w:rFonts w:ascii="Arial" w:hAnsi="Arial" w:cs="Arial"/>
          <w:sz w:val="24"/>
          <w:szCs w:val="24"/>
        </w:rPr>
        <w:t xml:space="preserve"> La sub Coordinación de Verificación e Inspección retomó sus actividades, en atención a una queja ciudadana y con la finalidad de resguardar el orden público, se realizaron </w:t>
      </w:r>
      <w:r w:rsidRPr="00BE3009">
        <w:rPr>
          <w:rFonts w:ascii="Arial" w:hAnsi="Arial" w:cs="Arial"/>
          <w:b/>
          <w:sz w:val="24"/>
          <w:szCs w:val="24"/>
        </w:rPr>
        <w:t>35</w:t>
      </w:r>
      <w:r w:rsidRPr="00BE3009">
        <w:rPr>
          <w:rFonts w:ascii="Arial" w:hAnsi="Arial" w:cs="Arial"/>
          <w:sz w:val="24"/>
          <w:szCs w:val="24"/>
        </w:rPr>
        <w:t xml:space="preserve"> verificaciones a diversos establecimientos, en las</w:t>
      </w:r>
      <w:r w:rsidR="0073315D" w:rsidRPr="00BE3009">
        <w:rPr>
          <w:rFonts w:ascii="Arial" w:hAnsi="Arial" w:cs="Arial"/>
          <w:sz w:val="24"/>
          <w:szCs w:val="24"/>
        </w:rPr>
        <w:t xml:space="preserve"> siguientes </w:t>
      </w:r>
      <w:r w:rsidRPr="00BE3009">
        <w:rPr>
          <w:rFonts w:ascii="Arial" w:hAnsi="Arial" w:cs="Arial"/>
          <w:sz w:val="24"/>
          <w:szCs w:val="24"/>
        </w:rPr>
        <w:t>colonias</w:t>
      </w:r>
      <w:r w:rsidR="0073315D" w:rsidRPr="00BE3009">
        <w:rPr>
          <w:rFonts w:ascii="Arial" w:hAnsi="Arial" w:cs="Arial"/>
          <w:sz w:val="24"/>
          <w:szCs w:val="24"/>
        </w:rPr>
        <w:t>:</w:t>
      </w:r>
      <w:r w:rsidRPr="00BE3009">
        <w:rPr>
          <w:rFonts w:ascii="Arial" w:hAnsi="Arial" w:cs="Arial"/>
          <w:sz w:val="24"/>
          <w:szCs w:val="24"/>
        </w:rPr>
        <w:t xml:space="preserve"> </w:t>
      </w:r>
    </w:p>
    <w:p w14:paraId="6C7BA5A7" w14:textId="77777777" w:rsidR="008C636C" w:rsidRPr="00BE3009" w:rsidRDefault="008C636C" w:rsidP="0073315D">
      <w:pPr>
        <w:spacing w:after="0" w:line="240" w:lineRule="auto"/>
        <w:jc w:val="both"/>
        <w:rPr>
          <w:rFonts w:ascii="Arial" w:hAnsi="Arial" w:cs="Arial"/>
          <w:sz w:val="24"/>
          <w:szCs w:val="24"/>
        </w:rPr>
      </w:pPr>
    </w:p>
    <w:p w14:paraId="5E8EEA9B" w14:textId="77777777" w:rsidR="00C776A2" w:rsidRPr="00BE3009" w:rsidRDefault="00C776A2" w:rsidP="0073315D">
      <w:pPr>
        <w:spacing w:after="0" w:line="240" w:lineRule="auto"/>
        <w:jc w:val="both"/>
        <w:rPr>
          <w:rFonts w:ascii="Arial" w:hAnsi="Arial" w:cs="Arial"/>
          <w:sz w:val="24"/>
          <w:szCs w:val="24"/>
        </w:rPr>
      </w:pPr>
      <w:r w:rsidRPr="00BE3009">
        <w:rPr>
          <w:rFonts w:ascii="Arial" w:hAnsi="Arial" w:cs="Arial"/>
          <w:sz w:val="24"/>
          <w:szCs w:val="24"/>
        </w:rPr>
        <w:t>Municipal,</w:t>
      </w:r>
      <w:r w:rsidR="0073315D" w:rsidRPr="00BE3009">
        <w:rPr>
          <w:rFonts w:ascii="Arial" w:hAnsi="Arial" w:cs="Arial"/>
          <w:sz w:val="24"/>
          <w:szCs w:val="24"/>
        </w:rPr>
        <w:t xml:space="preserve"> Villa Las Flores, Gil y Sáenz,</w:t>
      </w:r>
      <w:r w:rsidRPr="00BE3009">
        <w:rPr>
          <w:rFonts w:ascii="Arial" w:hAnsi="Arial" w:cs="Arial"/>
          <w:sz w:val="24"/>
          <w:szCs w:val="24"/>
        </w:rPr>
        <w:t xml:space="preserve"> Lagunas Centro, Primero de Mayo y Carrizal, en algunos no contaban con licencia de funcionamiento.</w:t>
      </w:r>
    </w:p>
    <w:p w14:paraId="2BCB2EBA" w14:textId="77777777" w:rsidR="00C776A2" w:rsidRPr="00BE3009" w:rsidRDefault="00C776A2" w:rsidP="00C776A2">
      <w:pPr>
        <w:spacing w:after="120" w:line="240" w:lineRule="auto"/>
        <w:jc w:val="both"/>
        <w:rPr>
          <w:rFonts w:ascii="Arial" w:hAnsi="Arial" w:cs="Arial"/>
          <w:sz w:val="24"/>
          <w:szCs w:val="24"/>
        </w:rPr>
      </w:pPr>
      <w:r w:rsidRPr="00BE3009">
        <w:rPr>
          <w:rFonts w:ascii="Arial" w:hAnsi="Arial" w:cs="Arial"/>
          <w:sz w:val="24"/>
          <w:szCs w:val="24"/>
        </w:rPr>
        <w:t>Por petición del Gobierno del Estado y de manera conjunta con el Personal de la Sub Coordinación del Comerci</w:t>
      </w:r>
      <w:r w:rsidR="0073315D" w:rsidRPr="00BE3009">
        <w:rPr>
          <w:rFonts w:ascii="Arial" w:hAnsi="Arial" w:cs="Arial"/>
          <w:sz w:val="24"/>
          <w:szCs w:val="24"/>
        </w:rPr>
        <w:t>o en la Vía Pública, se verificó y controló</w:t>
      </w:r>
      <w:r w:rsidRPr="00BE3009">
        <w:rPr>
          <w:rFonts w:ascii="Arial" w:hAnsi="Arial" w:cs="Arial"/>
          <w:sz w:val="24"/>
          <w:szCs w:val="24"/>
        </w:rPr>
        <w:t xml:space="preserve"> el ambulantaje en la parte exterior del Parque Tabasco Dora María.</w:t>
      </w:r>
    </w:p>
    <w:p w14:paraId="2CCC570F" w14:textId="77777777" w:rsidR="00C776A2" w:rsidRPr="00BE3009" w:rsidRDefault="00C776A2" w:rsidP="00B4606A">
      <w:pPr>
        <w:spacing w:after="0" w:line="240" w:lineRule="auto"/>
        <w:jc w:val="both"/>
        <w:rPr>
          <w:rFonts w:ascii="Arial" w:hAnsi="Arial" w:cs="Arial"/>
          <w:sz w:val="24"/>
          <w:szCs w:val="24"/>
        </w:rPr>
      </w:pPr>
      <w:r w:rsidRPr="00BE3009">
        <w:rPr>
          <w:rFonts w:ascii="Arial" w:hAnsi="Arial" w:cs="Arial"/>
          <w:sz w:val="24"/>
          <w:szCs w:val="24"/>
        </w:rPr>
        <w:t xml:space="preserve">En atención a la solicitud presentada por la C. Beatriz Alcudia López y vecino de la calle Marruecos de la Colonia Gaviotas Sur, Sector San José, se realizó una verificación a un local con giro de Taller de Herrería ubicado en la Calle Marruecos número 1007 de la Colonia Gaviotas Sur, Sector San José, derivado de esta inspección se levantó el acta CFN/110/2017. </w:t>
      </w:r>
      <w:r w:rsidR="00B4606A" w:rsidRPr="00BE3009">
        <w:rPr>
          <w:rFonts w:ascii="Arial" w:hAnsi="Arial" w:cs="Arial"/>
          <w:sz w:val="24"/>
          <w:szCs w:val="24"/>
        </w:rPr>
        <w:t>De igual manera e</w:t>
      </w:r>
      <w:r w:rsidRPr="00BE3009">
        <w:rPr>
          <w:rFonts w:ascii="Arial" w:hAnsi="Arial" w:cs="Arial"/>
          <w:sz w:val="24"/>
          <w:szCs w:val="24"/>
        </w:rPr>
        <w:t xml:space="preserve">n </w:t>
      </w:r>
      <w:r w:rsidR="0073315D" w:rsidRPr="00BE3009">
        <w:rPr>
          <w:rFonts w:ascii="Arial" w:hAnsi="Arial" w:cs="Arial"/>
          <w:sz w:val="24"/>
          <w:szCs w:val="24"/>
        </w:rPr>
        <w:t>atención a la solicitud presentada</w:t>
      </w:r>
      <w:r w:rsidRPr="00BE3009">
        <w:rPr>
          <w:rFonts w:ascii="Arial" w:hAnsi="Arial" w:cs="Arial"/>
          <w:sz w:val="24"/>
          <w:szCs w:val="24"/>
        </w:rPr>
        <w:t xml:space="preserve"> por los vecinos de la calle Alfonso Vicent Zaldívar de la Colonia Gaviotas Norte, se realizó una verificación a un local con giro de Pollería, derivado de esta inspección se levantó el acta CFN/106/2017. Dicho</w:t>
      </w:r>
      <w:r w:rsidR="00B4606A" w:rsidRPr="00BE3009">
        <w:rPr>
          <w:rFonts w:ascii="Arial" w:hAnsi="Arial" w:cs="Arial"/>
          <w:sz w:val="24"/>
          <w:szCs w:val="24"/>
        </w:rPr>
        <w:t>s</w:t>
      </w:r>
      <w:r w:rsidRPr="00BE3009">
        <w:rPr>
          <w:rFonts w:ascii="Arial" w:hAnsi="Arial" w:cs="Arial"/>
          <w:sz w:val="24"/>
          <w:szCs w:val="24"/>
        </w:rPr>
        <w:t xml:space="preserve"> establecimiento</w:t>
      </w:r>
      <w:r w:rsidR="00B4606A" w:rsidRPr="00BE3009">
        <w:rPr>
          <w:rFonts w:ascii="Arial" w:hAnsi="Arial" w:cs="Arial"/>
          <w:sz w:val="24"/>
          <w:szCs w:val="24"/>
        </w:rPr>
        <w:t>s</w:t>
      </w:r>
      <w:r w:rsidRPr="00BE3009">
        <w:rPr>
          <w:rFonts w:ascii="Arial" w:hAnsi="Arial" w:cs="Arial"/>
          <w:sz w:val="24"/>
          <w:szCs w:val="24"/>
        </w:rPr>
        <w:t xml:space="preserve"> no cuenta con Licencia de Funcionamiento al momento de la inspección.</w:t>
      </w:r>
    </w:p>
    <w:p w14:paraId="3634AAD9" w14:textId="77777777" w:rsidR="00B4606A" w:rsidRPr="00BE3009" w:rsidRDefault="00B4606A" w:rsidP="00B4606A">
      <w:pPr>
        <w:spacing w:after="0" w:line="240" w:lineRule="auto"/>
        <w:jc w:val="both"/>
        <w:rPr>
          <w:rFonts w:ascii="Arial" w:hAnsi="Arial" w:cs="Arial"/>
          <w:sz w:val="24"/>
          <w:szCs w:val="24"/>
        </w:rPr>
      </w:pPr>
    </w:p>
    <w:p w14:paraId="1D8B1CDA" w14:textId="77777777" w:rsidR="00C776A2" w:rsidRPr="00BE3009" w:rsidRDefault="00C776A2" w:rsidP="00C776A2">
      <w:pPr>
        <w:spacing w:line="240" w:lineRule="auto"/>
        <w:jc w:val="both"/>
        <w:rPr>
          <w:rFonts w:ascii="Arial" w:hAnsi="Arial" w:cs="Arial"/>
          <w:sz w:val="24"/>
          <w:szCs w:val="24"/>
        </w:rPr>
      </w:pPr>
      <w:r w:rsidRPr="00BE3009">
        <w:rPr>
          <w:rFonts w:ascii="Arial" w:hAnsi="Arial" w:cs="Arial"/>
          <w:sz w:val="24"/>
          <w:szCs w:val="24"/>
        </w:rPr>
        <w:t xml:space="preserve">En apoyo al Personal de la </w:t>
      </w:r>
      <w:r w:rsidR="0073315D" w:rsidRPr="00BE3009">
        <w:rPr>
          <w:rFonts w:ascii="Arial" w:hAnsi="Arial" w:cs="Arial"/>
          <w:sz w:val="24"/>
          <w:szCs w:val="24"/>
        </w:rPr>
        <w:t>Subcordinación</w:t>
      </w:r>
      <w:r w:rsidRPr="00BE3009">
        <w:rPr>
          <w:rFonts w:ascii="Arial" w:hAnsi="Arial" w:cs="Arial"/>
          <w:sz w:val="24"/>
          <w:szCs w:val="24"/>
        </w:rPr>
        <w:t xml:space="preserve"> de Comercio en la Vía Publica de la Coordinación de Fiscalización y Normatividad, se realizó el cobro de los derechos generados por los vendedores ambulantes, en las diversas ubicaciones donde laboran, mediante la </w:t>
      </w:r>
      <w:r w:rsidRPr="00BE3009">
        <w:rPr>
          <w:rFonts w:ascii="Arial" w:hAnsi="Arial" w:cs="Arial"/>
          <w:b/>
          <w:sz w:val="24"/>
          <w:szCs w:val="24"/>
        </w:rPr>
        <w:t>Caja Móvil.</w:t>
      </w:r>
      <w:r w:rsidR="00A54FB0" w:rsidRPr="00BE3009">
        <w:rPr>
          <w:rFonts w:ascii="Arial" w:hAnsi="Arial" w:cs="Arial"/>
          <w:sz w:val="24"/>
          <w:szCs w:val="24"/>
        </w:rPr>
        <w:t xml:space="preserve"> </w:t>
      </w:r>
      <w:r w:rsidRPr="00BE3009">
        <w:rPr>
          <w:rFonts w:ascii="Arial" w:hAnsi="Arial" w:cs="Arial"/>
          <w:sz w:val="24"/>
          <w:szCs w:val="24"/>
        </w:rPr>
        <w:t>En colaboración con el personal de la Coordinación de Protección</w:t>
      </w:r>
      <w:r w:rsidR="0073315D" w:rsidRPr="00BE3009">
        <w:rPr>
          <w:rFonts w:ascii="Arial" w:hAnsi="Arial" w:cs="Arial"/>
          <w:sz w:val="24"/>
          <w:szCs w:val="24"/>
        </w:rPr>
        <w:t xml:space="preserve"> Civil Municipal, se inspeccionó</w:t>
      </w:r>
      <w:r w:rsidRPr="00BE3009">
        <w:rPr>
          <w:rFonts w:ascii="Arial" w:hAnsi="Arial" w:cs="Arial"/>
          <w:sz w:val="24"/>
          <w:szCs w:val="24"/>
        </w:rPr>
        <w:t xml:space="preserve"> un establecimiento en la colonia Tabasco 2000.</w:t>
      </w:r>
    </w:p>
    <w:p w14:paraId="7CDE9EC0" w14:textId="77777777" w:rsidR="00C776A2" w:rsidRPr="00BE3009" w:rsidRDefault="0073315D" w:rsidP="00C776A2">
      <w:pPr>
        <w:spacing w:line="240" w:lineRule="auto"/>
        <w:jc w:val="both"/>
        <w:rPr>
          <w:rFonts w:ascii="Arial" w:hAnsi="Arial" w:cs="Arial"/>
          <w:sz w:val="24"/>
          <w:szCs w:val="24"/>
        </w:rPr>
      </w:pPr>
      <w:r w:rsidRPr="00BE3009">
        <w:rPr>
          <w:rFonts w:ascii="Arial" w:hAnsi="Arial" w:cs="Arial"/>
          <w:sz w:val="24"/>
          <w:szCs w:val="24"/>
        </w:rPr>
        <w:t>Durante el presente trimestre, la S</w:t>
      </w:r>
      <w:r w:rsidR="00C776A2" w:rsidRPr="00BE3009">
        <w:rPr>
          <w:rFonts w:ascii="Arial" w:hAnsi="Arial" w:cs="Arial"/>
          <w:sz w:val="24"/>
          <w:szCs w:val="24"/>
        </w:rPr>
        <w:t>ub Coor</w:t>
      </w:r>
      <w:r w:rsidRPr="00BE3009">
        <w:rPr>
          <w:rFonts w:ascii="Arial" w:hAnsi="Arial" w:cs="Arial"/>
          <w:sz w:val="24"/>
          <w:szCs w:val="24"/>
        </w:rPr>
        <w:t>dinación de anuencia elaboró</w:t>
      </w:r>
      <w:r w:rsidR="00C776A2" w:rsidRPr="00BE3009">
        <w:rPr>
          <w:rFonts w:ascii="Arial" w:hAnsi="Arial" w:cs="Arial"/>
          <w:sz w:val="24"/>
          <w:szCs w:val="24"/>
        </w:rPr>
        <w:t xml:space="preserve"> </w:t>
      </w:r>
      <w:r w:rsidR="00C776A2" w:rsidRPr="00BE3009">
        <w:rPr>
          <w:rFonts w:ascii="Arial" w:hAnsi="Arial" w:cs="Arial"/>
          <w:b/>
          <w:sz w:val="24"/>
          <w:szCs w:val="24"/>
        </w:rPr>
        <w:t>296 licencias</w:t>
      </w:r>
      <w:r w:rsidR="00C776A2" w:rsidRPr="00BE3009">
        <w:rPr>
          <w:rFonts w:ascii="Arial" w:hAnsi="Arial" w:cs="Arial"/>
          <w:sz w:val="24"/>
          <w:szCs w:val="24"/>
        </w:rPr>
        <w:t xml:space="preserve"> de funcionamiento comercial de las cuales </w:t>
      </w:r>
      <w:r w:rsidR="00C776A2" w:rsidRPr="00BE3009">
        <w:rPr>
          <w:rFonts w:ascii="Arial" w:hAnsi="Arial" w:cs="Arial"/>
          <w:b/>
          <w:sz w:val="24"/>
          <w:szCs w:val="24"/>
        </w:rPr>
        <w:t>73</w:t>
      </w:r>
      <w:r w:rsidR="00C776A2" w:rsidRPr="00BE3009">
        <w:rPr>
          <w:rFonts w:ascii="Arial" w:hAnsi="Arial" w:cs="Arial"/>
          <w:sz w:val="24"/>
          <w:szCs w:val="24"/>
        </w:rPr>
        <w:t xml:space="preserve"> fueron por nuevo trámite y </w:t>
      </w:r>
      <w:r w:rsidR="00C776A2" w:rsidRPr="00BE3009">
        <w:rPr>
          <w:rFonts w:ascii="Arial" w:hAnsi="Arial" w:cs="Arial"/>
          <w:b/>
          <w:sz w:val="24"/>
          <w:szCs w:val="24"/>
        </w:rPr>
        <w:t xml:space="preserve">223 </w:t>
      </w:r>
      <w:r w:rsidR="00C776A2" w:rsidRPr="00BE3009">
        <w:rPr>
          <w:rFonts w:ascii="Arial" w:hAnsi="Arial" w:cs="Arial"/>
          <w:sz w:val="24"/>
          <w:szCs w:val="24"/>
        </w:rPr>
        <w:t>renovaciones.</w:t>
      </w:r>
      <w:r w:rsidRPr="00BE3009">
        <w:rPr>
          <w:rFonts w:ascii="Arial" w:hAnsi="Arial" w:cs="Arial"/>
          <w:sz w:val="24"/>
          <w:szCs w:val="24"/>
        </w:rPr>
        <w:t xml:space="preserve"> Así mismo, se</w:t>
      </w:r>
      <w:r w:rsidR="00C776A2" w:rsidRPr="00BE3009">
        <w:rPr>
          <w:rFonts w:ascii="Arial" w:hAnsi="Arial" w:cs="Arial"/>
          <w:sz w:val="24"/>
          <w:szCs w:val="24"/>
        </w:rPr>
        <w:t xml:space="preserve"> entregaron </w:t>
      </w:r>
      <w:r w:rsidR="00C776A2" w:rsidRPr="00BE3009">
        <w:rPr>
          <w:rFonts w:ascii="Arial" w:hAnsi="Arial" w:cs="Arial"/>
          <w:b/>
          <w:sz w:val="24"/>
          <w:szCs w:val="24"/>
        </w:rPr>
        <w:t>385</w:t>
      </w:r>
      <w:r w:rsidR="00C776A2" w:rsidRPr="00BE3009">
        <w:rPr>
          <w:rFonts w:ascii="Arial" w:hAnsi="Arial" w:cs="Arial"/>
          <w:sz w:val="24"/>
          <w:szCs w:val="24"/>
        </w:rPr>
        <w:t xml:space="preserve"> licencias de funcionamiento, </w:t>
      </w:r>
      <w:r w:rsidR="00C776A2" w:rsidRPr="00BE3009">
        <w:rPr>
          <w:rFonts w:ascii="Arial" w:hAnsi="Arial" w:cs="Arial"/>
          <w:b/>
          <w:sz w:val="24"/>
          <w:szCs w:val="24"/>
        </w:rPr>
        <w:t xml:space="preserve">383 </w:t>
      </w:r>
      <w:r w:rsidR="00C776A2" w:rsidRPr="00BE3009">
        <w:rPr>
          <w:rFonts w:ascii="Arial" w:hAnsi="Arial" w:cs="Arial"/>
          <w:sz w:val="24"/>
          <w:szCs w:val="24"/>
        </w:rPr>
        <w:t xml:space="preserve">del presente año y </w:t>
      </w:r>
      <w:r w:rsidR="00C776A2" w:rsidRPr="00BE3009">
        <w:rPr>
          <w:rFonts w:ascii="Arial" w:hAnsi="Arial" w:cs="Arial"/>
          <w:b/>
          <w:sz w:val="24"/>
          <w:szCs w:val="24"/>
        </w:rPr>
        <w:t>2</w:t>
      </w:r>
      <w:r w:rsidR="00C776A2" w:rsidRPr="00BE3009">
        <w:rPr>
          <w:rFonts w:ascii="Arial" w:hAnsi="Arial" w:cs="Arial"/>
          <w:sz w:val="24"/>
          <w:szCs w:val="24"/>
        </w:rPr>
        <w:t xml:space="preserve"> del año 2016.</w:t>
      </w:r>
    </w:p>
    <w:p w14:paraId="037D1780" w14:textId="77777777" w:rsidR="00C776A2" w:rsidRPr="00BE3009" w:rsidRDefault="00B4606A" w:rsidP="00C776A2">
      <w:pPr>
        <w:spacing w:line="240" w:lineRule="auto"/>
        <w:jc w:val="both"/>
        <w:rPr>
          <w:rFonts w:ascii="Arial" w:hAnsi="Arial" w:cs="Arial"/>
          <w:sz w:val="24"/>
          <w:szCs w:val="24"/>
        </w:rPr>
      </w:pPr>
      <w:r w:rsidRPr="00BE3009">
        <w:rPr>
          <w:rFonts w:ascii="Arial" w:hAnsi="Arial" w:cs="Arial"/>
          <w:b/>
          <w:sz w:val="24"/>
          <w:szCs w:val="24"/>
        </w:rPr>
        <w:t xml:space="preserve">Verificar: </w:t>
      </w:r>
      <w:r w:rsidR="00C776A2" w:rsidRPr="00BE3009">
        <w:rPr>
          <w:rFonts w:ascii="Arial" w:hAnsi="Arial" w:cs="Arial"/>
          <w:sz w:val="24"/>
          <w:szCs w:val="24"/>
        </w:rPr>
        <w:t xml:space="preserve">Se continua apoyando a la Sub coordinación de Comercio en la Vía Publica con parte del personal de esta sub coordinación, haciendo recorridos diarios en 3 sectores del municipio para el empadronamiento de los vendedores ambulantes, </w:t>
      </w:r>
      <w:r w:rsidR="00C776A2" w:rsidRPr="00BE3009">
        <w:rPr>
          <w:rFonts w:ascii="Arial" w:hAnsi="Arial" w:cs="Arial"/>
          <w:sz w:val="24"/>
          <w:szCs w:val="24"/>
        </w:rPr>
        <w:lastRenderedPageBreak/>
        <w:t>así como la entrega de trípticos que contiene i</w:t>
      </w:r>
      <w:r w:rsidRPr="00BE3009">
        <w:rPr>
          <w:rFonts w:ascii="Arial" w:hAnsi="Arial" w:cs="Arial"/>
          <w:sz w:val="24"/>
          <w:szCs w:val="24"/>
        </w:rPr>
        <w:t>nformación importante sobre el r</w:t>
      </w:r>
      <w:r w:rsidR="00C776A2" w:rsidRPr="00BE3009">
        <w:rPr>
          <w:rFonts w:ascii="Arial" w:hAnsi="Arial" w:cs="Arial"/>
          <w:sz w:val="24"/>
          <w:szCs w:val="24"/>
        </w:rPr>
        <w:t>eglamento que regula las actividades que realizan los comerciantes ambulantes del municipio.</w:t>
      </w:r>
      <w:r w:rsidRPr="00BE3009">
        <w:rPr>
          <w:rFonts w:ascii="Arial" w:hAnsi="Arial" w:cs="Arial"/>
          <w:sz w:val="24"/>
          <w:szCs w:val="24"/>
        </w:rPr>
        <w:t xml:space="preserve"> </w:t>
      </w:r>
    </w:p>
    <w:p w14:paraId="70FB44C4" w14:textId="77777777" w:rsidR="009466C7" w:rsidRPr="00BE3009" w:rsidRDefault="00C776A2" w:rsidP="004C5CDE">
      <w:pPr>
        <w:spacing w:line="240" w:lineRule="auto"/>
        <w:jc w:val="both"/>
        <w:rPr>
          <w:rFonts w:ascii="Arial" w:hAnsi="Arial" w:cs="Arial"/>
          <w:b/>
          <w:sz w:val="24"/>
          <w:szCs w:val="24"/>
        </w:rPr>
      </w:pPr>
      <w:r w:rsidRPr="00BE3009">
        <w:rPr>
          <w:rFonts w:ascii="Arial" w:hAnsi="Arial" w:cs="Arial"/>
          <w:sz w:val="24"/>
          <w:szCs w:val="24"/>
        </w:rPr>
        <w:t>Respecto al comercio informal, el personal operativo de la coordinación verifica que los vendedores cuenten con el permiso que otorga la Coordinación y respete las características de horario, ubicación y giro.</w:t>
      </w:r>
      <w:r w:rsidR="00B4606A" w:rsidRPr="00BE3009">
        <w:rPr>
          <w:rFonts w:ascii="Arial" w:hAnsi="Arial" w:cs="Arial"/>
          <w:sz w:val="24"/>
          <w:szCs w:val="24"/>
        </w:rPr>
        <w:t xml:space="preserve"> Dentro de la</w:t>
      </w:r>
      <w:r w:rsidRPr="00BE3009">
        <w:rPr>
          <w:rFonts w:ascii="Arial" w:hAnsi="Arial" w:cs="Arial"/>
          <w:sz w:val="24"/>
          <w:szCs w:val="24"/>
        </w:rPr>
        <w:t xml:space="preserve"> Sub Coordinación </w:t>
      </w:r>
      <w:r w:rsidR="00B4606A" w:rsidRPr="00BE3009">
        <w:rPr>
          <w:rFonts w:ascii="Arial" w:hAnsi="Arial" w:cs="Arial"/>
          <w:sz w:val="24"/>
          <w:szCs w:val="24"/>
        </w:rPr>
        <w:t xml:space="preserve">de Comercio en la Vía Publica </w:t>
      </w:r>
      <w:r w:rsidRPr="00BE3009">
        <w:rPr>
          <w:rFonts w:ascii="Arial" w:hAnsi="Arial" w:cs="Arial"/>
          <w:sz w:val="24"/>
          <w:szCs w:val="24"/>
        </w:rPr>
        <w:t>y procedente de los permisos por ampliación de horario, uso de rockolas, música viva entre ot</w:t>
      </w:r>
      <w:r w:rsidR="00B4606A" w:rsidRPr="00BE3009">
        <w:rPr>
          <w:rFonts w:ascii="Arial" w:hAnsi="Arial" w:cs="Arial"/>
          <w:sz w:val="24"/>
          <w:szCs w:val="24"/>
        </w:rPr>
        <w:t xml:space="preserve">ros se han ingresado la cantidad de </w:t>
      </w:r>
      <w:r w:rsidRPr="00BE3009">
        <w:rPr>
          <w:rFonts w:ascii="Arial" w:eastAsia="Times New Roman" w:hAnsi="Arial" w:cs="Arial"/>
          <w:b/>
          <w:bCs/>
          <w:color w:val="000000"/>
          <w:sz w:val="24"/>
          <w:szCs w:val="24"/>
          <w:lang w:eastAsia="es-MX"/>
        </w:rPr>
        <w:t>1</w:t>
      </w:r>
      <w:r w:rsidR="00B4606A" w:rsidRPr="00BE3009">
        <w:rPr>
          <w:rFonts w:ascii="Arial" w:eastAsia="Times New Roman" w:hAnsi="Arial" w:cs="Arial"/>
          <w:b/>
          <w:bCs/>
          <w:color w:val="000000"/>
          <w:sz w:val="24"/>
          <w:szCs w:val="24"/>
          <w:lang w:eastAsia="es-MX"/>
        </w:rPr>
        <w:t xml:space="preserve"> millón 135 mil 455 </w:t>
      </w:r>
      <w:r w:rsidRPr="00BE3009">
        <w:rPr>
          <w:rFonts w:ascii="Arial" w:hAnsi="Arial" w:cs="Arial"/>
          <w:b/>
          <w:sz w:val="24"/>
          <w:szCs w:val="24"/>
        </w:rPr>
        <w:t>pesos.</w:t>
      </w:r>
      <w:r w:rsidRPr="00BE3009">
        <w:rPr>
          <w:rFonts w:ascii="Arial" w:eastAsia="Times New Roman" w:hAnsi="Arial" w:cs="Arial"/>
          <w:b/>
          <w:bCs/>
          <w:color w:val="000000"/>
          <w:sz w:val="24"/>
          <w:szCs w:val="24"/>
          <w:lang w:eastAsia="es-MX"/>
        </w:rPr>
        <w:t xml:space="preserve"> </w:t>
      </w:r>
    </w:p>
    <w:p w14:paraId="728A070A" w14:textId="77777777" w:rsidR="002A0CA4" w:rsidRPr="00BE3009" w:rsidRDefault="002A0CA4" w:rsidP="00F23B01">
      <w:pPr>
        <w:autoSpaceDE w:val="0"/>
        <w:autoSpaceDN w:val="0"/>
        <w:adjustRightInd w:val="0"/>
        <w:spacing w:after="0" w:line="240" w:lineRule="auto"/>
        <w:jc w:val="both"/>
        <w:rPr>
          <w:rFonts w:ascii="Arial" w:hAnsi="Arial" w:cs="Arial"/>
          <w:b/>
          <w:bCs/>
          <w:i/>
          <w:iCs/>
          <w:color w:val="auto"/>
          <w:sz w:val="24"/>
          <w:szCs w:val="24"/>
        </w:rPr>
      </w:pPr>
    </w:p>
    <w:p w14:paraId="343D03F1" w14:textId="77777777" w:rsidR="002A0CA4" w:rsidRPr="00BE3009" w:rsidRDefault="002A0CA4" w:rsidP="00F23B01">
      <w:pPr>
        <w:autoSpaceDE w:val="0"/>
        <w:autoSpaceDN w:val="0"/>
        <w:adjustRightInd w:val="0"/>
        <w:spacing w:after="0" w:line="240" w:lineRule="auto"/>
        <w:jc w:val="both"/>
        <w:rPr>
          <w:rFonts w:ascii="Arial" w:hAnsi="Arial" w:cs="Arial"/>
          <w:b/>
          <w:bCs/>
          <w:i/>
          <w:iCs/>
          <w:color w:val="auto"/>
          <w:sz w:val="24"/>
          <w:szCs w:val="24"/>
        </w:rPr>
      </w:pPr>
    </w:p>
    <w:p w14:paraId="23CD1164" w14:textId="77777777" w:rsidR="002A0CA4" w:rsidRPr="00BE3009" w:rsidRDefault="002A0CA4" w:rsidP="00606FC0">
      <w:pPr>
        <w:autoSpaceDE w:val="0"/>
        <w:autoSpaceDN w:val="0"/>
        <w:adjustRightInd w:val="0"/>
        <w:spacing w:after="0" w:line="240" w:lineRule="auto"/>
        <w:jc w:val="center"/>
        <w:rPr>
          <w:rFonts w:ascii="Arial" w:hAnsi="Arial" w:cs="Arial"/>
          <w:b/>
          <w:bCs/>
          <w:i/>
          <w:iCs/>
          <w:color w:val="auto"/>
          <w:sz w:val="24"/>
          <w:szCs w:val="24"/>
        </w:rPr>
      </w:pPr>
      <w:r w:rsidRPr="00BE3009">
        <w:rPr>
          <w:rFonts w:ascii="Arial" w:hAnsi="Arial" w:cs="Arial"/>
          <w:noProof/>
          <w:sz w:val="24"/>
          <w:szCs w:val="24"/>
          <w:lang w:val="es-ES" w:eastAsia="es-ES"/>
        </w:rPr>
        <w:drawing>
          <wp:inline distT="0" distB="0" distL="0" distR="0" wp14:anchorId="04B751FE" wp14:editId="07D12DD5">
            <wp:extent cx="5436870" cy="2867025"/>
            <wp:effectExtent l="0" t="0" r="24130" b="2857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D20DED5" w14:textId="77777777" w:rsidR="002A0CA4" w:rsidRPr="00BE3009" w:rsidRDefault="002A0CA4" w:rsidP="00F23B01">
      <w:pPr>
        <w:autoSpaceDE w:val="0"/>
        <w:autoSpaceDN w:val="0"/>
        <w:adjustRightInd w:val="0"/>
        <w:spacing w:after="0" w:line="240" w:lineRule="auto"/>
        <w:jc w:val="both"/>
        <w:rPr>
          <w:rFonts w:ascii="Arial" w:hAnsi="Arial" w:cs="Arial"/>
          <w:b/>
          <w:bCs/>
          <w:i/>
          <w:iCs/>
          <w:color w:val="auto"/>
          <w:sz w:val="24"/>
          <w:szCs w:val="24"/>
        </w:rPr>
      </w:pPr>
    </w:p>
    <w:p w14:paraId="41113904" w14:textId="77777777" w:rsidR="002A0CA4" w:rsidRDefault="00414E72" w:rsidP="00414E72">
      <w:pPr>
        <w:autoSpaceDE w:val="0"/>
        <w:autoSpaceDN w:val="0"/>
        <w:adjustRightInd w:val="0"/>
        <w:spacing w:after="0" w:line="240" w:lineRule="auto"/>
        <w:jc w:val="both"/>
        <w:rPr>
          <w:rFonts w:ascii="Arial" w:hAnsi="Arial" w:cs="Arial"/>
          <w:b/>
          <w:bCs/>
          <w:iCs/>
          <w:color w:val="auto"/>
          <w:sz w:val="24"/>
          <w:szCs w:val="24"/>
        </w:rPr>
      </w:pPr>
      <w:r w:rsidRPr="00BE3009">
        <w:rPr>
          <w:rFonts w:ascii="Arial" w:hAnsi="Arial" w:cs="Arial"/>
          <w:b/>
          <w:bCs/>
          <w:iCs/>
          <w:color w:val="auto"/>
          <w:sz w:val="24"/>
          <w:szCs w:val="24"/>
        </w:rPr>
        <w:t>En Materia de Ejecución Fiscal</w:t>
      </w:r>
    </w:p>
    <w:p w14:paraId="4CC52BAA" w14:textId="77777777" w:rsidR="008C636C" w:rsidRPr="00BE3009" w:rsidRDefault="008C636C" w:rsidP="00414E72">
      <w:pPr>
        <w:autoSpaceDE w:val="0"/>
        <w:autoSpaceDN w:val="0"/>
        <w:adjustRightInd w:val="0"/>
        <w:spacing w:after="0" w:line="240" w:lineRule="auto"/>
        <w:jc w:val="both"/>
        <w:rPr>
          <w:rFonts w:ascii="Arial" w:hAnsi="Arial" w:cs="Arial"/>
          <w:b/>
          <w:bCs/>
          <w:iCs/>
          <w:color w:val="auto"/>
          <w:sz w:val="24"/>
          <w:szCs w:val="24"/>
        </w:rPr>
      </w:pPr>
    </w:p>
    <w:p w14:paraId="4328F119" w14:textId="77777777" w:rsidR="00A13069" w:rsidRPr="00BE3009" w:rsidRDefault="00A13069" w:rsidP="00A13069">
      <w:pPr>
        <w:spacing w:after="0" w:line="240" w:lineRule="auto"/>
        <w:rPr>
          <w:rFonts w:ascii="Arial" w:eastAsia="Times New Roman" w:hAnsi="Arial" w:cs="Arial"/>
          <w:bCs/>
          <w:sz w:val="24"/>
          <w:szCs w:val="24"/>
          <w:lang w:val="es-ES" w:eastAsia="es-ES"/>
        </w:rPr>
      </w:pPr>
      <w:r w:rsidRPr="00BE3009">
        <w:rPr>
          <w:rFonts w:ascii="Arial" w:eastAsia="Times New Roman" w:hAnsi="Arial" w:cs="Arial"/>
          <w:bCs/>
          <w:sz w:val="24"/>
          <w:szCs w:val="24"/>
          <w:lang w:val="es-ES" w:eastAsia="es-ES"/>
        </w:rPr>
        <w:t xml:space="preserve">Frente a </w:t>
      </w:r>
      <w:r w:rsidR="001748BF" w:rsidRPr="00BE3009">
        <w:rPr>
          <w:rFonts w:ascii="Arial" w:eastAsia="Times New Roman" w:hAnsi="Arial" w:cs="Arial"/>
          <w:bCs/>
          <w:sz w:val="24"/>
          <w:szCs w:val="24"/>
          <w:lang w:val="es-ES" w:eastAsia="es-ES"/>
        </w:rPr>
        <w:t>lo establecido</w:t>
      </w:r>
      <w:r w:rsidRPr="00BE3009">
        <w:rPr>
          <w:rFonts w:ascii="Arial" w:eastAsia="Times New Roman" w:hAnsi="Arial" w:cs="Arial"/>
          <w:bCs/>
          <w:sz w:val="24"/>
          <w:szCs w:val="24"/>
          <w:lang w:val="es-ES" w:eastAsia="es-ES"/>
        </w:rPr>
        <w:t xml:space="preserve"> </w:t>
      </w:r>
      <w:r w:rsidR="001748BF" w:rsidRPr="00BE3009">
        <w:rPr>
          <w:rFonts w:ascii="Arial" w:eastAsia="Times New Roman" w:hAnsi="Arial" w:cs="Arial"/>
          <w:bCs/>
          <w:sz w:val="24"/>
          <w:szCs w:val="24"/>
          <w:lang w:val="es-ES" w:eastAsia="es-ES"/>
        </w:rPr>
        <w:t xml:space="preserve">en el tema de los impuestos </w:t>
      </w:r>
      <w:r w:rsidRPr="00BE3009">
        <w:rPr>
          <w:rFonts w:ascii="Arial" w:eastAsia="Times New Roman" w:hAnsi="Arial" w:cs="Arial"/>
          <w:bCs/>
          <w:sz w:val="24"/>
          <w:szCs w:val="24"/>
          <w:lang w:val="es-ES" w:eastAsia="es-ES"/>
        </w:rPr>
        <w:t>se da inicio al procedimiento administrativo de ejecución para el cobro del rezago de impuesto predial, agua, multas federales no fiscales y multas municipales.</w:t>
      </w:r>
    </w:p>
    <w:p w14:paraId="14B62BD8" w14:textId="77777777" w:rsidR="00A13069" w:rsidRPr="00BE3009" w:rsidRDefault="00A13069" w:rsidP="00A13069">
      <w:pPr>
        <w:spacing w:after="0" w:line="240" w:lineRule="auto"/>
        <w:rPr>
          <w:rFonts w:ascii="Arial" w:eastAsia="Times New Roman" w:hAnsi="Arial" w:cs="Arial"/>
          <w:bCs/>
          <w:sz w:val="24"/>
          <w:szCs w:val="24"/>
          <w:lang w:val="es-ES" w:eastAsia="es-ES"/>
        </w:rPr>
      </w:pPr>
    </w:p>
    <w:p w14:paraId="2BBCB631" w14:textId="77777777" w:rsidR="00A13069" w:rsidRPr="00BE3009" w:rsidRDefault="00A13069" w:rsidP="00A13069">
      <w:pPr>
        <w:spacing w:after="0" w:line="240" w:lineRule="auto"/>
        <w:jc w:val="both"/>
        <w:rPr>
          <w:rFonts w:ascii="Arial" w:eastAsia="Times New Roman" w:hAnsi="Arial" w:cs="Arial"/>
          <w:bCs/>
          <w:sz w:val="24"/>
          <w:szCs w:val="24"/>
          <w:lang w:val="es-ES" w:eastAsia="es-ES"/>
        </w:rPr>
      </w:pPr>
      <w:r w:rsidRPr="00BE3009">
        <w:rPr>
          <w:rFonts w:ascii="Arial" w:eastAsia="Times New Roman" w:hAnsi="Arial" w:cs="Arial"/>
          <w:bCs/>
          <w:sz w:val="24"/>
          <w:szCs w:val="24"/>
          <w:lang w:val="es-ES" w:eastAsia="es-ES"/>
        </w:rPr>
        <w:t xml:space="preserve">Durante los meses Abril a Junio se aplicó el procedimiento del PAE en los siguientes Fraccionamientos y Colonias: Atasta de Serra, Bonanza, Carrizal, Casa Blanca, Cd. Industrial, Centro, El Águila, El Country, El Dorado, Espejo I, El Espejo II, Estanzuela, Estrellas de Buenavista, Florida, Gil y Sáenz, José Colomo, José María Pino Suarez, La Manga I, II y III, Las Gaviotas Norte, Las Gaviotas Sur, Las Puertas, Huerta, La Joya, Nances I y II, Linda Vista, Multi 80, Nueva Pensiones, Nueva Villahermosa, Petrolera, Plutarco Elías Calles, Primero de Mayo, Rio Viejo, Sol Campestre, Tabasco 2000, Tamulte de las Barrancas, Tumburushal, Villa Macultepec, Villa Ocuitzapotlan, Villa Parrilla, Villa Tamulte de Las Sabanas.  </w:t>
      </w:r>
    </w:p>
    <w:p w14:paraId="01A63C8A" w14:textId="77777777" w:rsidR="00A13069" w:rsidRPr="00BE3009" w:rsidRDefault="00A13069" w:rsidP="00F23B01">
      <w:pPr>
        <w:autoSpaceDE w:val="0"/>
        <w:autoSpaceDN w:val="0"/>
        <w:adjustRightInd w:val="0"/>
        <w:spacing w:after="0" w:line="240" w:lineRule="auto"/>
        <w:jc w:val="both"/>
        <w:rPr>
          <w:rFonts w:ascii="Arial" w:hAnsi="Arial" w:cs="Arial"/>
          <w:b/>
          <w:bCs/>
          <w:i/>
          <w:iCs/>
          <w:color w:val="auto"/>
          <w:sz w:val="24"/>
          <w:szCs w:val="24"/>
        </w:rPr>
      </w:pPr>
    </w:p>
    <w:p w14:paraId="616D193A" w14:textId="77777777" w:rsidR="00317069" w:rsidRPr="00BE3009" w:rsidRDefault="00317069" w:rsidP="00F23B01">
      <w:pPr>
        <w:autoSpaceDE w:val="0"/>
        <w:autoSpaceDN w:val="0"/>
        <w:adjustRightInd w:val="0"/>
        <w:spacing w:after="0" w:line="240" w:lineRule="auto"/>
        <w:jc w:val="both"/>
        <w:rPr>
          <w:rFonts w:ascii="Arial" w:hAnsi="Arial" w:cs="Arial"/>
          <w:b/>
          <w:bCs/>
          <w:i/>
          <w:iCs/>
          <w:color w:val="auto"/>
          <w:sz w:val="24"/>
          <w:szCs w:val="24"/>
        </w:rPr>
      </w:pPr>
    </w:p>
    <w:p w14:paraId="316DAE86" w14:textId="77777777" w:rsidR="00317069" w:rsidRPr="00BE3009" w:rsidRDefault="00317069" w:rsidP="00F23B01">
      <w:pPr>
        <w:autoSpaceDE w:val="0"/>
        <w:autoSpaceDN w:val="0"/>
        <w:adjustRightInd w:val="0"/>
        <w:spacing w:after="0" w:line="240" w:lineRule="auto"/>
        <w:jc w:val="both"/>
        <w:rPr>
          <w:rFonts w:ascii="Arial" w:hAnsi="Arial" w:cs="Arial"/>
          <w:b/>
          <w:bCs/>
          <w:i/>
          <w:iCs/>
          <w:color w:val="auto"/>
          <w:sz w:val="24"/>
          <w:szCs w:val="24"/>
        </w:rPr>
      </w:pPr>
    </w:p>
    <w:p w14:paraId="57CD1190" w14:textId="77777777" w:rsidR="00317069" w:rsidRPr="00BE3009" w:rsidRDefault="00317069" w:rsidP="00F23B01">
      <w:pPr>
        <w:autoSpaceDE w:val="0"/>
        <w:autoSpaceDN w:val="0"/>
        <w:adjustRightInd w:val="0"/>
        <w:spacing w:after="0" w:line="240" w:lineRule="auto"/>
        <w:jc w:val="both"/>
        <w:rPr>
          <w:rFonts w:ascii="Arial" w:hAnsi="Arial" w:cs="Arial"/>
          <w:b/>
          <w:bCs/>
          <w:i/>
          <w:iCs/>
          <w:color w:val="auto"/>
          <w:sz w:val="24"/>
          <w:szCs w:val="24"/>
        </w:rPr>
      </w:pPr>
    </w:p>
    <w:p w14:paraId="712794B4" w14:textId="77777777" w:rsidR="00BE3009" w:rsidRPr="008C636C" w:rsidRDefault="00BE3009" w:rsidP="00F23B01">
      <w:pPr>
        <w:autoSpaceDE w:val="0"/>
        <w:autoSpaceDN w:val="0"/>
        <w:adjustRightInd w:val="0"/>
        <w:spacing w:after="0" w:line="240" w:lineRule="auto"/>
        <w:jc w:val="both"/>
        <w:rPr>
          <w:rFonts w:ascii="Arial" w:hAnsi="Arial" w:cs="Arial"/>
          <w:bCs/>
          <w:iCs/>
          <w:color w:val="auto"/>
          <w:sz w:val="24"/>
          <w:szCs w:val="24"/>
        </w:rPr>
      </w:pPr>
    </w:p>
    <w:p w14:paraId="60C9B7E7" w14:textId="77777777" w:rsidR="000E730D" w:rsidRDefault="000E730D" w:rsidP="00F23B01">
      <w:pPr>
        <w:autoSpaceDE w:val="0"/>
        <w:autoSpaceDN w:val="0"/>
        <w:adjustRightInd w:val="0"/>
        <w:spacing w:after="0" w:line="240" w:lineRule="auto"/>
        <w:jc w:val="both"/>
        <w:rPr>
          <w:rFonts w:ascii="Arial" w:hAnsi="Arial" w:cs="Arial"/>
          <w:b/>
          <w:bCs/>
          <w:i/>
          <w:iCs/>
          <w:color w:val="auto"/>
          <w:sz w:val="24"/>
          <w:szCs w:val="24"/>
        </w:rPr>
      </w:pPr>
    </w:p>
    <w:p w14:paraId="35A0F65B" w14:textId="77777777" w:rsidR="000E730D" w:rsidRDefault="000E730D" w:rsidP="00F23B01">
      <w:pPr>
        <w:autoSpaceDE w:val="0"/>
        <w:autoSpaceDN w:val="0"/>
        <w:adjustRightInd w:val="0"/>
        <w:spacing w:after="0" w:line="240" w:lineRule="auto"/>
        <w:jc w:val="both"/>
        <w:rPr>
          <w:rFonts w:ascii="Arial" w:hAnsi="Arial" w:cs="Arial"/>
          <w:b/>
          <w:bCs/>
          <w:i/>
          <w:iCs/>
          <w:color w:val="auto"/>
          <w:sz w:val="24"/>
          <w:szCs w:val="24"/>
        </w:rPr>
      </w:pPr>
    </w:p>
    <w:p w14:paraId="7B17C7F0" w14:textId="77777777" w:rsidR="000E730D" w:rsidRDefault="000E730D" w:rsidP="00F23B01">
      <w:pPr>
        <w:autoSpaceDE w:val="0"/>
        <w:autoSpaceDN w:val="0"/>
        <w:adjustRightInd w:val="0"/>
        <w:spacing w:after="0" w:line="240" w:lineRule="auto"/>
        <w:jc w:val="both"/>
        <w:rPr>
          <w:rFonts w:ascii="Arial" w:hAnsi="Arial" w:cs="Arial"/>
          <w:b/>
          <w:bCs/>
          <w:i/>
          <w:iCs/>
          <w:color w:val="auto"/>
          <w:sz w:val="24"/>
          <w:szCs w:val="24"/>
        </w:rPr>
      </w:pPr>
    </w:p>
    <w:p w14:paraId="447C4D7A" w14:textId="77777777" w:rsidR="000E730D" w:rsidRDefault="000E730D" w:rsidP="00F23B01">
      <w:pPr>
        <w:autoSpaceDE w:val="0"/>
        <w:autoSpaceDN w:val="0"/>
        <w:adjustRightInd w:val="0"/>
        <w:spacing w:after="0" w:line="240" w:lineRule="auto"/>
        <w:jc w:val="both"/>
        <w:rPr>
          <w:rFonts w:ascii="Arial" w:hAnsi="Arial" w:cs="Arial"/>
          <w:b/>
          <w:bCs/>
          <w:i/>
          <w:iCs/>
          <w:color w:val="auto"/>
          <w:sz w:val="24"/>
          <w:szCs w:val="24"/>
        </w:rPr>
      </w:pPr>
    </w:p>
    <w:p w14:paraId="1680C3F7" w14:textId="77777777" w:rsidR="00F23B01" w:rsidRPr="00BE3009" w:rsidRDefault="00F23B01" w:rsidP="00F23B01">
      <w:pPr>
        <w:autoSpaceDE w:val="0"/>
        <w:autoSpaceDN w:val="0"/>
        <w:adjustRightInd w:val="0"/>
        <w:spacing w:after="0" w:line="240" w:lineRule="auto"/>
        <w:jc w:val="both"/>
        <w:rPr>
          <w:rFonts w:ascii="Arial" w:hAnsi="Arial" w:cs="Arial"/>
          <w:b/>
          <w:bCs/>
          <w:i/>
          <w:iCs/>
          <w:color w:val="auto"/>
          <w:sz w:val="24"/>
          <w:szCs w:val="24"/>
        </w:rPr>
      </w:pPr>
      <w:r w:rsidRPr="00BE3009">
        <w:rPr>
          <w:rFonts w:ascii="Arial" w:hAnsi="Arial" w:cs="Arial"/>
          <w:b/>
          <w:bCs/>
          <w:i/>
          <w:iCs/>
          <w:color w:val="auto"/>
          <w:sz w:val="24"/>
          <w:szCs w:val="24"/>
        </w:rPr>
        <w:t>Programa 2. Simplificación de Trámites.</w:t>
      </w:r>
    </w:p>
    <w:p w14:paraId="64EA96E5" w14:textId="77777777" w:rsidR="00470A87" w:rsidRPr="00BE3009" w:rsidRDefault="00470A87" w:rsidP="00F23B01">
      <w:pPr>
        <w:autoSpaceDE w:val="0"/>
        <w:autoSpaceDN w:val="0"/>
        <w:adjustRightInd w:val="0"/>
        <w:spacing w:after="0" w:line="240" w:lineRule="auto"/>
        <w:jc w:val="both"/>
        <w:rPr>
          <w:rFonts w:ascii="Arial" w:hAnsi="Arial" w:cs="Arial"/>
          <w:sz w:val="24"/>
          <w:szCs w:val="24"/>
        </w:rPr>
      </w:pPr>
    </w:p>
    <w:p w14:paraId="16ABC9ED" w14:textId="77777777" w:rsidR="00F23B01" w:rsidRPr="00BE3009" w:rsidRDefault="00F23B01" w:rsidP="00F23B01">
      <w:pPr>
        <w:autoSpaceDE w:val="0"/>
        <w:autoSpaceDN w:val="0"/>
        <w:adjustRightInd w:val="0"/>
        <w:spacing w:after="0" w:line="240" w:lineRule="auto"/>
        <w:jc w:val="both"/>
        <w:rPr>
          <w:rFonts w:ascii="Arial" w:hAnsi="Arial" w:cs="Arial"/>
          <w:sz w:val="24"/>
          <w:szCs w:val="24"/>
        </w:rPr>
      </w:pPr>
      <w:r w:rsidRPr="00BE3009">
        <w:rPr>
          <w:rFonts w:ascii="Arial" w:hAnsi="Arial" w:cs="Arial"/>
          <w:b/>
          <w:sz w:val="24"/>
          <w:szCs w:val="24"/>
        </w:rPr>
        <w:t>2.4.2.</w:t>
      </w:r>
      <w:r w:rsidRPr="00BE3009">
        <w:rPr>
          <w:rFonts w:ascii="Arial" w:hAnsi="Arial" w:cs="Arial"/>
          <w:sz w:val="24"/>
          <w:szCs w:val="24"/>
        </w:rPr>
        <w:t xml:space="preserve"> Disponer de un acuerdo con los órdenes de gobierno para disponer de bases de datos comunes, que puedan contribuir a la simplificación de trámites oficiales.</w:t>
      </w:r>
    </w:p>
    <w:p w14:paraId="576E50CE" w14:textId="77777777" w:rsidR="00470A87" w:rsidRPr="00BE3009" w:rsidRDefault="00470A87" w:rsidP="00F23B01">
      <w:pPr>
        <w:autoSpaceDE w:val="0"/>
        <w:autoSpaceDN w:val="0"/>
        <w:adjustRightInd w:val="0"/>
        <w:spacing w:after="0" w:line="240" w:lineRule="auto"/>
        <w:jc w:val="both"/>
        <w:rPr>
          <w:rFonts w:ascii="Arial" w:hAnsi="Arial" w:cs="Arial"/>
          <w:sz w:val="24"/>
          <w:szCs w:val="24"/>
        </w:rPr>
      </w:pPr>
    </w:p>
    <w:p w14:paraId="5F9BA7D8" w14:textId="71830087" w:rsidR="002118FF" w:rsidRPr="002118FF" w:rsidRDefault="002118FF" w:rsidP="00F23B01">
      <w:pPr>
        <w:autoSpaceDE w:val="0"/>
        <w:autoSpaceDN w:val="0"/>
        <w:adjustRightInd w:val="0"/>
        <w:spacing w:after="0" w:line="240" w:lineRule="auto"/>
        <w:jc w:val="both"/>
        <w:rPr>
          <w:rFonts w:ascii="Arial" w:eastAsia="Calibri" w:hAnsi="Arial" w:cs="Arial"/>
          <w:b/>
          <w:color w:val="595959"/>
          <w:kern w:val="20"/>
          <w:sz w:val="24"/>
          <w:szCs w:val="24"/>
          <w:lang w:val="es-ES"/>
        </w:rPr>
      </w:pPr>
      <w:r w:rsidRPr="002118FF">
        <w:rPr>
          <w:rFonts w:ascii="Arial" w:eastAsia="Calibri" w:hAnsi="Arial" w:cs="Arial"/>
          <w:b/>
          <w:color w:val="595959"/>
          <w:kern w:val="20"/>
          <w:sz w:val="24"/>
          <w:szCs w:val="24"/>
          <w:lang w:val="es-ES"/>
        </w:rPr>
        <w:t>Unidad de Asuntos Jurídicos</w:t>
      </w:r>
    </w:p>
    <w:p w14:paraId="49B82CEF" w14:textId="77777777" w:rsidR="002118FF" w:rsidRDefault="002118FF" w:rsidP="00F23B01">
      <w:pPr>
        <w:autoSpaceDE w:val="0"/>
        <w:autoSpaceDN w:val="0"/>
        <w:adjustRightInd w:val="0"/>
        <w:spacing w:after="0" w:line="240" w:lineRule="auto"/>
        <w:jc w:val="both"/>
        <w:rPr>
          <w:rFonts w:ascii="Arial" w:eastAsia="Calibri" w:hAnsi="Arial" w:cs="Arial"/>
          <w:color w:val="595959"/>
          <w:kern w:val="20"/>
          <w:sz w:val="24"/>
          <w:szCs w:val="24"/>
          <w:lang w:val="es-ES"/>
        </w:rPr>
      </w:pPr>
    </w:p>
    <w:p w14:paraId="3E1EC228" w14:textId="77777777" w:rsidR="00470A87" w:rsidRDefault="00470A87" w:rsidP="00F23B01">
      <w:pPr>
        <w:autoSpaceDE w:val="0"/>
        <w:autoSpaceDN w:val="0"/>
        <w:adjustRightInd w:val="0"/>
        <w:spacing w:after="0" w:line="240" w:lineRule="auto"/>
        <w:jc w:val="both"/>
        <w:rPr>
          <w:rFonts w:ascii="Arial" w:eastAsia="Calibri" w:hAnsi="Arial" w:cs="Arial"/>
          <w:color w:val="595959"/>
          <w:kern w:val="20"/>
          <w:sz w:val="24"/>
          <w:szCs w:val="24"/>
          <w:lang w:val="es-ES"/>
        </w:rPr>
      </w:pPr>
      <w:r w:rsidRPr="00BE3009">
        <w:rPr>
          <w:rFonts w:ascii="Arial" w:eastAsia="Calibri" w:hAnsi="Arial" w:cs="Arial"/>
          <w:color w:val="595959"/>
          <w:kern w:val="20"/>
          <w:sz w:val="24"/>
          <w:szCs w:val="24"/>
          <w:lang w:val="es-ES"/>
        </w:rPr>
        <w:t xml:space="preserve">A lo largo del segundo trimestre del año en curso, se realizaron </w:t>
      </w:r>
      <w:r w:rsidRPr="00BE3009">
        <w:rPr>
          <w:rFonts w:ascii="Arial" w:eastAsia="Calibri" w:hAnsi="Arial" w:cs="Arial"/>
          <w:b/>
          <w:color w:val="595959"/>
          <w:kern w:val="20"/>
          <w:sz w:val="24"/>
          <w:szCs w:val="24"/>
          <w:lang w:val="es-ES"/>
        </w:rPr>
        <w:t>3 mil 492</w:t>
      </w:r>
      <w:r w:rsidRPr="00BE3009">
        <w:rPr>
          <w:rFonts w:ascii="Arial" w:eastAsia="Calibri" w:hAnsi="Arial" w:cs="Arial"/>
          <w:color w:val="595959"/>
          <w:kern w:val="20"/>
          <w:sz w:val="24"/>
          <w:szCs w:val="24"/>
          <w:lang w:val="es-ES"/>
        </w:rPr>
        <w:t xml:space="preserve"> acciones en la Unidad de Asuntos Jurídicos del H. Ayuntamiento de Centro en beneficio del mismo número de ciudadanos que vieron favorecida su gestión en las diferentes fases como:</w:t>
      </w:r>
    </w:p>
    <w:p w14:paraId="2FB064D2" w14:textId="77777777" w:rsidR="002118FF" w:rsidRPr="00BE3009" w:rsidRDefault="002118FF" w:rsidP="00F23B01">
      <w:pPr>
        <w:autoSpaceDE w:val="0"/>
        <w:autoSpaceDN w:val="0"/>
        <w:adjustRightInd w:val="0"/>
        <w:spacing w:after="0" w:line="240" w:lineRule="auto"/>
        <w:jc w:val="both"/>
        <w:rPr>
          <w:rFonts w:ascii="Arial" w:eastAsia="Calibri" w:hAnsi="Arial" w:cs="Arial"/>
          <w:color w:val="595959"/>
          <w:kern w:val="20"/>
          <w:sz w:val="24"/>
          <w:szCs w:val="24"/>
          <w:lang w:val="es-ES"/>
        </w:rPr>
      </w:pPr>
    </w:p>
    <w:p w14:paraId="764CD937" w14:textId="14EEFEC4" w:rsidR="009E7716" w:rsidRPr="002118FF" w:rsidRDefault="00470A87" w:rsidP="002118FF">
      <w:pPr>
        <w:autoSpaceDE w:val="0"/>
        <w:autoSpaceDN w:val="0"/>
        <w:adjustRightInd w:val="0"/>
        <w:spacing w:after="0" w:line="240" w:lineRule="auto"/>
        <w:jc w:val="both"/>
        <w:rPr>
          <w:rFonts w:ascii="Arial" w:eastAsia="Calibri" w:hAnsi="Arial" w:cs="Arial"/>
          <w:color w:val="595959"/>
          <w:kern w:val="20"/>
          <w:sz w:val="24"/>
          <w:szCs w:val="24"/>
          <w:lang w:val="es-ES"/>
        </w:rPr>
      </w:pPr>
      <w:r w:rsidRPr="00BE3009">
        <w:rPr>
          <w:rFonts w:ascii="Arial" w:hAnsi="Arial" w:cs="Arial"/>
          <w:b/>
          <w:sz w:val="24"/>
          <w:szCs w:val="24"/>
        </w:rPr>
        <w:t>Asuntos para la Defensa del Patrimonio Municipal</w:t>
      </w:r>
      <w:r w:rsidRPr="00BE3009">
        <w:rPr>
          <w:rFonts w:ascii="Arial" w:hAnsi="Arial" w:cs="Arial"/>
          <w:sz w:val="24"/>
          <w:szCs w:val="24"/>
        </w:rPr>
        <w:t xml:space="preserve">, los cuales consisten fundamentalmente en: Averiguaciones Previas, Juicios Contenciosos Administrativos, procedimientos administrativos, Civiles, Agrarios y Juicios Laborales, realizándose </w:t>
      </w:r>
      <w:r w:rsidRPr="00BE3009">
        <w:rPr>
          <w:rFonts w:ascii="Arial" w:hAnsi="Arial" w:cs="Arial"/>
          <w:b/>
          <w:sz w:val="24"/>
          <w:szCs w:val="24"/>
        </w:rPr>
        <w:t>319</w:t>
      </w:r>
      <w:r w:rsidRPr="00BE3009">
        <w:rPr>
          <w:rFonts w:ascii="Arial" w:hAnsi="Arial" w:cs="Arial"/>
          <w:sz w:val="24"/>
          <w:szCs w:val="24"/>
        </w:rPr>
        <w:t xml:space="preserve"> acciones, se concluyeron </w:t>
      </w:r>
      <w:r w:rsidRPr="00BE3009">
        <w:rPr>
          <w:rFonts w:ascii="Arial" w:hAnsi="Arial" w:cs="Arial"/>
          <w:b/>
          <w:sz w:val="24"/>
          <w:szCs w:val="24"/>
        </w:rPr>
        <w:t xml:space="preserve">42 </w:t>
      </w:r>
      <w:r w:rsidRPr="00BE3009">
        <w:rPr>
          <w:rFonts w:ascii="Arial" w:hAnsi="Arial" w:cs="Arial"/>
          <w:sz w:val="24"/>
          <w:szCs w:val="24"/>
        </w:rPr>
        <w:t xml:space="preserve">expedientes, quedando en trámite de ejecución </w:t>
      </w:r>
      <w:r w:rsidRPr="00BE3009">
        <w:rPr>
          <w:rFonts w:ascii="Arial" w:hAnsi="Arial" w:cs="Arial"/>
          <w:b/>
          <w:sz w:val="24"/>
          <w:szCs w:val="24"/>
        </w:rPr>
        <w:t>949</w:t>
      </w:r>
      <w:r w:rsidRPr="00BE3009">
        <w:rPr>
          <w:rFonts w:ascii="Arial" w:hAnsi="Arial" w:cs="Arial"/>
          <w:sz w:val="24"/>
          <w:szCs w:val="24"/>
        </w:rPr>
        <w:t>.</w:t>
      </w:r>
      <w:r w:rsidR="002118FF">
        <w:rPr>
          <w:rFonts w:ascii="Arial" w:eastAsia="Calibri" w:hAnsi="Arial" w:cs="Arial"/>
          <w:color w:val="595959"/>
          <w:kern w:val="20"/>
          <w:sz w:val="24"/>
          <w:szCs w:val="24"/>
          <w:lang w:val="es-ES"/>
        </w:rPr>
        <w:t xml:space="preserve"> </w:t>
      </w:r>
      <w:r w:rsidR="009E7716" w:rsidRPr="00BE3009">
        <w:rPr>
          <w:rFonts w:ascii="Arial" w:hAnsi="Arial" w:cs="Arial"/>
          <w:b/>
          <w:sz w:val="24"/>
          <w:szCs w:val="24"/>
        </w:rPr>
        <w:t xml:space="preserve">Responsabilidad Civil del Municipio a Particulares </w:t>
      </w:r>
      <w:r w:rsidR="009E7716" w:rsidRPr="00BE3009">
        <w:rPr>
          <w:rFonts w:ascii="Arial" w:hAnsi="Arial" w:cs="Arial"/>
          <w:sz w:val="24"/>
          <w:szCs w:val="24"/>
        </w:rPr>
        <w:t>se desarrollaron</w:t>
      </w:r>
      <w:r w:rsidR="009E7716" w:rsidRPr="00BE3009">
        <w:rPr>
          <w:rFonts w:ascii="Arial" w:hAnsi="Arial" w:cs="Arial"/>
          <w:b/>
          <w:sz w:val="24"/>
          <w:szCs w:val="24"/>
        </w:rPr>
        <w:t xml:space="preserve"> 30</w:t>
      </w:r>
      <w:r w:rsidR="009E7716" w:rsidRPr="00BE3009">
        <w:rPr>
          <w:rFonts w:ascii="Arial" w:hAnsi="Arial" w:cs="Arial"/>
          <w:sz w:val="24"/>
          <w:szCs w:val="24"/>
        </w:rPr>
        <w:t xml:space="preserve"> acciones encontrándose en trámite </w:t>
      </w:r>
      <w:r w:rsidR="009E7716" w:rsidRPr="00BE3009">
        <w:rPr>
          <w:rFonts w:ascii="Arial" w:hAnsi="Arial" w:cs="Arial"/>
          <w:b/>
          <w:sz w:val="24"/>
          <w:szCs w:val="24"/>
        </w:rPr>
        <w:t>3</w:t>
      </w:r>
      <w:r w:rsidR="009E7716" w:rsidRPr="00BE3009">
        <w:rPr>
          <w:rFonts w:ascii="Arial" w:hAnsi="Arial" w:cs="Arial"/>
          <w:sz w:val="24"/>
          <w:szCs w:val="24"/>
        </w:rPr>
        <w:t xml:space="preserve"> y </w:t>
      </w:r>
      <w:r w:rsidR="009E7716" w:rsidRPr="00BE3009">
        <w:rPr>
          <w:rFonts w:ascii="Arial" w:hAnsi="Arial" w:cs="Arial"/>
          <w:b/>
          <w:sz w:val="24"/>
          <w:szCs w:val="24"/>
        </w:rPr>
        <w:t>3</w:t>
      </w:r>
      <w:r w:rsidR="009E7716" w:rsidRPr="00BE3009">
        <w:rPr>
          <w:rFonts w:ascii="Arial" w:hAnsi="Arial" w:cs="Arial"/>
          <w:sz w:val="24"/>
          <w:szCs w:val="24"/>
        </w:rPr>
        <w:t xml:space="preserve"> resueltas.</w:t>
      </w:r>
    </w:p>
    <w:p w14:paraId="7D360D56" w14:textId="77777777" w:rsidR="00820052" w:rsidRPr="00BE3009" w:rsidRDefault="00820052" w:rsidP="00F23B01">
      <w:pPr>
        <w:autoSpaceDE w:val="0"/>
        <w:autoSpaceDN w:val="0"/>
        <w:adjustRightInd w:val="0"/>
        <w:spacing w:after="0" w:line="240" w:lineRule="auto"/>
        <w:jc w:val="both"/>
        <w:rPr>
          <w:rFonts w:ascii="Arial" w:hAnsi="Arial" w:cs="Arial"/>
          <w:sz w:val="24"/>
          <w:szCs w:val="24"/>
        </w:rPr>
      </w:pPr>
    </w:p>
    <w:p w14:paraId="1DAA8DE9" w14:textId="77777777" w:rsidR="00F23B01" w:rsidRPr="00BE3009" w:rsidRDefault="00F23B01" w:rsidP="00F23B01">
      <w:pPr>
        <w:autoSpaceDE w:val="0"/>
        <w:autoSpaceDN w:val="0"/>
        <w:adjustRightInd w:val="0"/>
        <w:spacing w:after="0" w:line="240" w:lineRule="auto"/>
        <w:jc w:val="both"/>
        <w:rPr>
          <w:rFonts w:ascii="Arial" w:hAnsi="Arial" w:cs="Arial"/>
          <w:sz w:val="24"/>
          <w:szCs w:val="24"/>
        </w:rPr>
      </w:pPr>
      <w:r w:rsidRPr="00BE3009">
        <w:rPr>
          <w:rFonts w:ascii="Arial" w:hAnsi="Arial" w:cs="Arial"/>
          <w:b/>
          <w:sz w:val="24"/>
          <w:szCs w:val="24"/>
        </w:rPr>
        <w:t>2.4.5.</w:t>
      </w:r>
      <w:r w:rsidRPr="00BE3009">
        <w:rPr>
          <w:rFonts w:ascii="Arial" w:hAnsi="Arial" w:cs="Arial"/>
          <w:sz w:val="24"/>
          <w:szCs w:val="24"/>
        </w:rPr>
        <w:t xml:space="preserve"> Establecer la ventanilla única de trámites que concentre todos los procesos de atención al público.</w:t>
      </w:r>
    </w:p>
    <w:p w14:paraId="3312EC40" w14:textId="77777777" w:rsidR="00A46EB0" w:rsidRPr="00BE3009" w:rsidRDefault="00A46EB0" w:rsidP="00F23B01">
      <w:pPr>
        <w:autoSpaceDE w:val="0"/>
        <w:autoSpaceDN w:val="0"/>
        <w:adjustRightInd w:val="0"/>
        <w:spacing w:after="0" w:line="240" w:lineRule="auto"/>
        <w:jc w:val="both"/>
        <w:rPr>
          <w:rFonts w:ascii="Arial" w:hAnsi="Arial" w:cs="Arial"/>
          <w:sz w:val="24"/>
          <w:szCs w:val="24"/>
        </w:rPr>
      </w:pPr>
    </w:p>
    <w:p w14:paraId="093000EF" w14:textId="11A0807B" w:rsidR="002118FF" w:rsidRPr="002118FF" w:rsidRDefault="002118FF" w:rsidP="00A46EB0">
      <w:pPr>
        <w:spacing w:after="0" w:line="240" w:lineRule="auto"/>
        <w:jc w:val="both"/>
        <w:rPr>
          <w:rFonts w:ascii="Arial" w:hAnsi="Arial" w:cs="Arial"/>
          <w:b/>
          <w:sz w:val="24"/>
          <w:szCs w:val="24"/>
        </w:rPr>
      </w:pPr>
      <w:r w:rsidRPr="002118FF">
        <w:rPr>
          <w:rFonts w:ascii="Arial" w:hAnsi="Arial" w:cs="Arial"/>
          <w:b/>
          <w:sz w:val="24"/>
          <w:szCs w:val="24"/>
        </w:rPr>
        <w:t>Dirección de Atención Ciudadana</w:t>
      </w:r>
    </w:p>
    <w:p w14:paraId="556DB63D" w14:textId="77777777" w:rsidR="002118FF" w:rsidRDefault="002118FF" w:rsidP="00A46EB0">
      <w:pPr>
        <w:spacing w:after="0" w:line="240" w:lineRule="auto"/>
        <w:jc w:val="both"/>
        <w:rPr>
          <w:rFonts w:ascii="Arial" w:hAnsi="Arial" w:cs="Arial"/>
          <w:sz w:val="24"/>
          <w:szCs w:val="24"/>
        </w:rPr>
      </w:pPr>
    </w:p>
    <w:p w14:paraId="77FE2D76" w14:textId="77777777" w:rsidR="00A46EB0" w:rsidRDefault="00A46EB0" w:rsidP="00A46EB0">
      <w:pPr>
        <w:spacing w:after="0" w:line="240" w:lineRule="auto"/>
        <w:jc w:val="both"/>
        <w:rPr>
          <w:rFonts w:ascii="Arial" w:hAnsi="Arial" w:cs="Arial"/>
          <w:sz w:val="24"/>
          <w:szCs w:val="24"/>
        </w:rPr>
      </w:pPr>
      <w:r w:rsidRPr="00BE3009">
        <w:rPr>
          <w:rFonts w:ascii="Arial" w:hAnsi="Arial" w:cs="Arial"/>
          <w:sz w:val="24"/>
          <w:szCs w:val="24"/>
        </w:rPr>
        <w:t>La Administración Pública Municipal a través de la Dirección de Atención Ciudadana, conduce el Sistema  Integral de Atención Ciudadana (</w:t>
      </w:r>
      <w:r w:rsidRPr="00BE3009">
        <w:rPr>
          <w:rFonts w:ascii="Arial" w:hAnsi="Arial" w:cs="Arial"/>
          <w:b/>
          <w:sz w:val="24"/>
          <w:szCs w:val="24"/>
        </w:rPr>
        <w:t>SIAC</w:t>
      </w:r>
      <w:r w:rsidRPr="00BE3009">
        <w:rPr>
          <w:rFonts w:ascii="Arial" w:hAnsi="Arial" w:cs="Arial"/>
          <w:sz w:val="24"/>
          <w:szCs w:val="24"/>
        </w:rPr>
        <w:t xml:space="preserve">),  que es una Plataforma Tecnológica que centraliza las peticiones y demandas de la ciudadanía, captadas por diferentes vías, para sistematizarlas y canalizarla en tiempo real con las áreas normativas y operativas del Gobierno Municipal. </w:t>
      </w:r>
    </w:p>
    <w:p w14:paraId="19BD2B14" w14:textId="77777777" w:rsidR="002118FF" w:rsidRPr="00BE3009" w:rsidRDefault="002118FF" w:rsidP="00A46EB0">
      <w:pPr>
        <w:spacing w:after="0" w:line="240" w:lineRule="auto"/>
        <w:jc w:val="both"/>
        <w:rPr>
          <w:rFonts w:ascii="Arial" w:hAnsi="Arial" w:cs="Arial"/>
          <w:sz w:val="24"/>
          <w:szCs w:val="24"/>
        </w:rPr>
      </w:pPr>
    </w:p>
    <w:p w14:paraId="6D22FC61" w14:textId="77777777" w:rsidR="00A46EB0" w:rsidRPr="00BE3009" w:rsidRDefault="00A46EB0" w:rsidP="00A46EB0">
      <w:pPr>
        <w:spacing w:after="0" w:line="240" w:lineRule="auto"/>
        <w:jc w:val="both"/>
        <w:rPr>
          <w:rFonts w:ascii="Arial" w:hAnsi="Arial" w:cs="Arial"/>
          <w:sz w:val="24"/>
          <w:szCs w:val="24"/>
        </w:rPr>
      </w:pPr>
      <w:r w:rsidRPr="00BE3009">
        <w:rPr>
          <w:rFonts w:ascii="Arial" w:hAnsi="Arial" w:cs="Arial"/>
          <w:sz w:val="24"/>
          <w:szCs w:val="24"/>
        </w:rPr>
        <w:t xml:space="preserve">Dicha Dirección, es responsable de la operación del Sistema </w:t>
      </w:r>
      <w:r w:rsidRPr="00BE3009">
        <w:rPr>
          <w:rFonts w:ascii="Arial" w:hAnsi="Arial" w:cs="Arial"/>
          <w:b/>
          <w:bCs/>
          <w:sz w:val="24"/>
          <w:szCs w:val="24"/>
        </w:rPr>
        <w:t>SIAC,</w:t>
      </w:r>
      <w:r w:rsidRPr="00BE3009">
        <w:rPr>
          <w:rFonts w:ascii="Arial" w:hAnsi="Arial" w:cs="Arial"/>
          <w:sz w:val="24"/>
          <w:szCs w:val="24"/>
        </w:rPr>
        <w:t xml:space="preserve"> la cual incorpora todas las solicitudes y peticiones captadas por diferentes vías: </w:t>
      </w:r>
    </w:p>
    <w:p w14:paraId="72390075" w14:textId="77777777" w:rsidR="00A46EB0" w:rsidRPr="00BE3009" w:rsidRDefault="00A46EB0" w:rsidP="00F23B01">
      <w:pPr>
        <w:autoSpaceDE w:val="0"/>
        <w:autoSpaceDN w:val="0"/>
        <w:adjustRightInd w:val="0"/>
        <w:spacing w:after="0" w:line="240" w:lineRule="auto"/>
        <w:jc w:val="both"/>
        <w:rPr>
          <w:rFonts w:ascii="Arial" w:hAnsi="Arial" w:cs="Arial"/>
          <w:sz w:val="24"/>
          <w:szCs w:val="24"/>
        </w:rPr>
      </w:pPr>
    </w:p>
    <w:p w14:paraId="0FD38603" w14:textId="77777777" w:rsidR="00317069" w:rsidRPr="00BE3009" w:rsidRDefault="00317069" w:rsidP="009E7716">
      <w:pPr>
        <w:autoSpaceDE w:val="0"/>
        <w:autoSpaceDN w:val="0"/>
        <w:adjustRightInd w:val="0"/>
        <w:spacing w:after="0" w:line="240" w:lineRule="auto"/>
        <w:jc w:val="both"/>
        <w:rPr>
          <w:rFonts w:ascii="Arial" w:eastAsia="Calibri" w:hAnsi="Arial" w:cs="Arial"/>
          <w:color w:val="595959"/>
          <w:kern w:val="20"/>
          <w:sz w:val="24"/>
          <w:szCs w:val="24"/>
          <w:lang w:val="es-ES"/>
        </w:rPr>
      </w:pPr>
      <w:r w:rsidRPr="00BE3009">
        <w:rPr>
          <w:rFonts w:ascii="Arial" w:eastAsia="Calibri" w:hAnsi="Arial" w:cs="Arial"/>
          <w:b/>
          <w:noProof/>
          <w:color w:val="595959"/>
          <w:kern w:val="20"/>
          <w:sz w:val="24"/>
          <w:szCs w:val="24"/>
          <w:lang w:val="es-ES" w:eastAsia="es-ES"/>
        </w:rPr>
        <w:drawing>
          <wp:inline distT="0" distB="0" distL="0" distR="0" wp14:anchorId="7ED7EC76" wp14:editId="3C9771E3">
            <wp:extent cx="5750560" cy="2404745"/>
            <wp:effectExtent l="76200" t="0" r="66040" b="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40C8DE28" w14:textId="77777777" w:rsidR="00A46EB0" w:rsidRDefault="00A46EB0" w:rsidP="009E7716">
      <w:pPr>
        <w:autoSpaceDE w:val="0"/>
        <w:autoSpaceDN w:val="0"/>
        <w:adjustRightInd w:val="0"/>
        <w:spacing w:after="0" w:line="240" w:lineRule="auto"/>
        <w:jc w:val="both"/>
        <w:rPr>
          <w:rFonts w:ascii="Arial" w:eastAsia="Calibri" w:hAnsi="Arial" w:cs="Arial"/>
          <w:color w:val="595959"/>
          <w:kern w:val="20"/>
          <w:sz w:val="24"/>
          <w:szCs w:val="24"/>
          <w:lang w:val="es-ES"/>
        </w:rPr>
      </w:pPr>
      <w:r w:rsidRPr="00BE3009">
        <w:rPr>
          <w:rFonts w:ascii="Arial" w:eastAsia="Calibri" w:hAnsi="Arial" w:cs="Arial"/>
          <w:color w:val="595959"/>
          <w:kern w:val="20"/>
          <w:sz w:val="24"/>
          <w:szCs w:val="24"/>
          <w:lang w:val="es-ES"/>
        </w:rPr>
        <w:lastRenderedPageBreak/>
        <w:t xml:space="preserve">El total de solicitudes que se han recibido por dichas vías y canalizado durante el presente trimestre es de </w:t>
      </w:r>
      <w:r w:rsidRPr="00BE3009">
        <w:rPr>
          <w:rFonts w:ascii="Arial" w:eastAsia="Calibri" w:hAnsi="Arial" w:cs="Arial"/>
          <w:b/>
          <w:color w:val="595959"/>
          <w:kern w:val="20"/>
          <w:sz w:val="24"/>
          <w:szCs w:val="24"/>
          <w:lang w:val="es-ES"/>
        </w:rPr>
        <w:t>1 mil 932</w:t>
      </w:r>
      <w:r w:rsidRPr="00BE3009">
        <w:rPr>
          <w:rFonts w:ascii="Arial" w:eastAsia="Calibri" w:hAnsi="Arial" w:cs="Arial"/>
          <w:color w:val="595959"/>
          <w:kern w:val="20"/>
          <w:sz w:val="24"/>
          <w:szCs w:val="24"/>
          <w:lang w:val="es-ES"/>
        </w:rPr>
        <w:t xml:space="preserve"> peticiones de las cuales se encuentran en los </w:t>
      </w:r>
      <w:r w:rsidR="00924142" w:rsidRPr="00BE3009">
        <w:rPr>
          <w:rFonts w:ascii="Arial" w:eastAsia="Calibri" w:hAnsi="Arial" w:cs="Arial"/>
          <w:color w:val="595959"/>
          <w:kern w:val="20"/>
          <w:sz w:val="24"/>
          <w:szCs w:val="24"/>
          <w:lang w:val="es-ES"/>
        </w:rPr>
        <w:t xml:space="preserve">siguientes </w:t>
      </w:r>
      <w:r w:rsidRPr="00BE3009">
        <w:rPr>
          <w:rFonts w:ascii="Arial" w:eastAsia="Calibri" w:hAnsi="Arial" w:cs="Arial"/>
          <w:color w:val="595959"/>
          <w:kern w:val="20"/>
          <w:sz w:val="24"/>
          <w:szCs w:val="24"/>
          <w:lang w:val="es-ES"/>
        </w:rPr>
        <w:t xml:space="preserve">estatus: </w:t>
      </w:r>
    </w:p>
    <w:p w14:paraId="092A5531" w14:textId="77777777" w:rsidR="002118FF" w:rsidRPr="00BE3009" w:rsidRDefault="002118FF" w:rsidP="009E7716">
      <w:pPr>
        <w:autoSpaceDE w:val="0"/>
        <w:autoSpaceDN w:val="0"/>
        <w:adjustRightInd w:val="0"/>
        <w:spacing w:after="0" w:line="240" w:lineRule="auto"/>
        <w:jc w:val="both"/>
        <w:rPr>
          <w:rFonts w:ascii="Arial" w:hAnsi="Arial" w:cs="Arial"/>
          <w:sz w:val="24"/>
          <w:szCs w:val="24"/>
        </w:rPr>
      </w:pPr>
    </w:p>
    <w:p w14:paraId="74FF7FCA" w14:textId="77777777" w:rsidR="00A46EB0" w:rsidRPr="00BE3009" w:rsidRDefault="00924142" w:rsidP="002118FF">
      <w:pPr>
        <w:pStyle w:val="Prrafodelista"/>
        <w:numPr>
          <w:ilvl w:val="0"/>
          <w:numId w:val="3"/>
        </w:numPr>
        <w:autoSpaceDE w:val="0"/>
        <w:autoSpaceDN w:val="0"/>
        <w:adjustRightInd w:val="0"/>
        <w:spacing w:after="0" w:line="240" w:lineRule="auto"/>
        <w:jc w:val="center"/>
        <w:rPr>
          <w:rFonts w:ascii="Arial" w:hAnsi="Arial" w:cs="Arial"/>
          <w:sz w:val="24"/>
          <w:szCs w:val="24"/>
        </w:rPr>
      </w:pPr>
      <w:r w:rsidRPr="00BE3009">
        <w:rPr>
          <w:rFonts w:ascii="Arial" w:hAnsi="Arial" w:cs="Arial"/>
          <w:sz w:val="24"/>
          <w:szCs w:val="24"/>
        </w:rPr>
        <w:t xml:space="preserve">Resueltas    </w:t>
      </w:r>
      <w:r w:rsidR="001256DF" w:rsidRPr="00BE3009">
        <w:rPr>
          <w:rFonts w:ascii="Arial" w:hAnsi="Arial" w:cs="Arial"/>
          <w:sz w:val="24"/>
          <w:szCs w:val="24"/>
        </w:rPr>
        <w:t xml:space="preserve">           </w:t>
      </w:r>
      <w:r w:rsidRPr="00BE3009">
        <w:rPr>
          <w:rFonts w:ascii="Arial" w:hAnsi="Arial" w:cs="Arial"/>
          <w:sz w:val="24"/>
          <w:szCs w:val="24"/>
        </w:rPr>
        <w:t xml:space="preserve">   640</w:t>
      </w:r>
    </w:p>
    <w:p w14:paraId="08D671BB" w14:textId="77777777" w:rsidR="00924142" w:rsidRDefault="00924142" w:rsidP="002118FF">
      <w:pPr>
        <w:pStyle w:val="Prrafodelista"/>
        <w:numPr>
          <w:ilvl w:val="0"/>
          <w:numId w:val="3"/>
        </w:numPr>
        <w:autoSpaceDE w:val="0"/>
        <w:autoSpaceDN w:val="0"/>
        <w:adjustRightInd w:val="0"/>
        <w:spacing w:after="0" w:line="240" w:lineRule="auto"/>
        <w:jc w:val="center"/>
        <w:rPr>
          <w:rFonts w:ascii="Arial" w:hAnsi="Arial" w:cs="Arial"/>
          <w:sz w:val="24"/>
          <w:szCs w:val="24"/>
        </w:rPr>
      </w:pPr>
      <w:r w:rsidRPr="00BE3009">
        <w:rPr>
          <w:rFonts w:ascii="Arial" w:hAnsi="Arial" w:cs="Arial"/>
          <w:sz w:val="24"/>
          <w:szCs w:val="24"/>
        </w:rPr>
        <w:t xml:space="preserve">En proceso </w:t>
      </w:r>
      <w:r w:rsidR="001256DF" w:rsidRPr="00BE3009">
        <w:rPr>
          <w:rFonts w:ascii="Arial" w:hAnsi="Arial" w:cs="Arial"/>
          <w:sz w:val="24"/>
          <w:szCs w:val="24"/>
        </w:rPr>
        <w:t xml:space="preserve">             </w:t>
      </w:r>
      <w:r w:rsidRPr="00BE3009">
        <w:rPr>
          <w:rFonts w:ascii="Arial" w:hAnsi="Arial" w:cs="Arial"/>
          <w:sz w:val="24"/>
          <w:szCs w:val="24"/>
        </w:rPr>
        <w:t>1,292</w:t>
      </w:r>
    </w:p>
    <w:p w14:paraId="3812F1BF" w14:textId="77777777" w:rsidR="002118FF" w:rsidRPr="00BE3009" w:rsidRDefault="002118FF" w:rsidP="002118FF">
      <w:pPr>
        <w:pStyle w:val="Prrafodelista"/>
        <w:autoSpaceDE w:val="0"/>
        <w:autoSpaceDN w:val="0"/>
        <w:adjustRightInd w:val="0"/>
        <w:spacing w:after="0" w:line="240" w:lineRule="auto"/>
        <w:jc w:val="both"/>
        <w:rPr>
          <w:rFonts w:ascii="Arial" w:hAnsi="Arial" w:cs="Arial"/>
          <w:sz w:val="24"/>
          <w:szCs w:val="24"/>
        </w:rPr>
      </w:pPr>
    </w:p>
    <w:p w14:paraId="25D5C477" w14:textId="77777777" w:rsidR="003C4D09" w:rsidRDefault="003C4D09" w:rsidP="009E7716">
      <w:pPr>
        <w:autoSpaceDE w:val="0"/>
        <w:autoSpaceDN w:val="0"/>
        <w:adjustRightInd w:val="0"/>
        <w:spacing w:after="0" w:line="240" w:lineRule="auto"/>
        <w:jc w:val="both"/>
        <w:rPr>
          <w:rFonts w:ascii="Arial" w:eastAsia="Calibri" w:hAnsi="Arial" w:cs="Arial"/>
          <w:color w:val="595959"/>
          <w:kern w:val="20"/>
          <w:sz w:val="24"/>
          <w:szCs w:val="24"/>
          <w:lang w:val="es-ES"/>
        </w:rPr>
      </w:pPr>
      <w:r w:rsidRPr="00BE3009">
        <w:rPr>
          <w:rFonts w:ascii="Arial" w:eastAsia="Calibri" w:hAnsi="Arial" w:cs="Arial"/>
          <w:color w:val="595959"/>
          <w:kern w:val="20"/>
          <w:sz w:val="24"/>
          <w:szCs w:val="24"/>
          <w:lang w:val="es-ES"/>
        </w:rPr>
        <w:t>Siendo los servicios de mayor demanda como:</w:t>
      </w:r>
    </w:p>
    <w:p w14:paraId="49D10806" w14:textId="77777777" w:rsidR="002118FF" w:rsidRPr="00BE3009" w:rsidRDefault="002118FF" w:rsidP="009E7716">
      <w:pPr>
        <w:autoSpaceDE w:val="0"/>
        <w:autoSpaceDN w:val="0"/>
        <w:adjustRightInd w:val="0"/>
        <w:spacing w:after="0" w:line="240" w:lineRule="auto"/>
        <w:jc w:val="both"/>
        <w:rPr>
          <w:rFonts w:ascii="Arial" w:eastAsia="Calibri" w:hAnsi="Arial" w:cs="Arial"/>
          <w:color w:val="595959"/>
          <w:kern w:val="20"/>
          <w:sz w:val="24"/>
          <w:szCs w:val="24"/>
          <w:lang w:val="es-ES"/>
        </w:rPr>
      </w:pPr>
    </w:p>
    <w:p w14:paraId="14DEBF2F" w14:textId="77777777" w:rsidR="003C4D09" w:rsidRPr="00BE3009" w:rsidRDefault="003C4D09" w:rsidP="002118FF">
      <w:pPr>
        <w:pStyle w:val="Prrafodelista"/>
        <w:numPr>
          <w:ilvl w:val="0"/>
          <w:numId w:val="4"/>
        </w:numPr>
        <w:autoSpaceDE w:val="0"/>
        <w:autoSpaceDN w:val="0"/>
        <w:adjustRightInd w:val="0"/>
        <w:spacing w:after="0" w:line="240" w:lineRule="auto"/>
        <w:jc w:val="center"/>
        <w:rPr>
          <w:rFonts w:ascii="Arial" w:eastAsia="Calibri" w:hAnsi="Arial" w:cs="Arial"/>
          <w:color w:val="595959"/>
          <w:kern w:val="20"/>
          <w:sz w:val="24"/>
          <w:szCs w:val="24"/>
          <w:lang w:val="es-ES"/>
        </w:rPr>
      </w:pPr>
      <w:r w:rsidRPr="00BE3009">
        <w:rPr>
          <w:rFonts w:ascii="Arial" w:eastAsia="Calibri" w:hAnsi="Arial" w:cs="Arial"/>
          <w:color w:val="595959"/>
          <w:kern w:val="20"/>
          <w:sz w:val="24"/>
          <w:szCs w:val="24"/>
          <w:lang w:val="es-ES"/>
        </w:rPr>
        <w:t xml:space="preserve">Láminas de zinc    </w:t>
      </w:r>
      <w:r w:rsidR="001256DF" w:rsidRPr="00BE3009">
        <w:rPr>
          <w:rFonts w:ascii="Arial" w:eastAsia="Calibri" w:hAnsi="Arial" w:cs="Arial"/>
          <w:color w:val="595959"/>
          <w:kern w:val="20"/>
          <w:sz w:val="24"/>
          <w:szCs w:val="24"/>
          <w:lang w:val="es-ES"/>
        </w:rPr>
        <w:t xml:space="preserve">   </w:t>
      </w:r>
      <w:r w:rsidRPr="00BE3009">
        <w:rPr>
          <w:rFonts w:ascii="Arial" w:eastAsia="Calibri" w:hAnsi="Arial" w:cs="Arial"/>
          <w:color w:val="595959"/>
          <w:kern w:val="20"/>
          <w:sz w:val="24"/>
          <w:szCs w:val="24"/>
          <w:lang w:val="es-ES"/>
        </w:rPr>
        <w:t xml:space="preserve">   608</w:t>
      </w:r>
    </w:p>
    <w:p w14:paraId="40591929" w14:textId="77777777" w:rsidR="003C4D09" w:rsidRPr="00BE3009" w:rsidRDefault="003C4D09" w:rsidP="002118FF">
      <w:pPr>
        <w:pStyle w:val="Prrafodelista"/>
        <w:numPr>
          <w:ilvl w:val="0"/>
          <w:numId w:val="4"/>
        </w:numPr>
        <w:autoSpaceDE w:val="0"/>
        <w:autoSpaceDN w:val="0"/>
        <w:adjustRightInd w:val="0"/>
        <w:spacing w:after="0" w:line="240" w:lineRule="auto"/>
        <w:jc w:val="center"/>
        <w:rPr>
          <w:rFonts w:ascii="Arial" w:eastAsia="Calibri" w:hAnsi="Arial" w:cs="Arial"/>
          <w:color w:val="595959"/>
          <w:kern w:val="20"/>
          <w:sz w:val="24"/>
          <w:szCs w:val="24"/>
          <w:lang w:val="es-ES"/>
        </w:rPr>
      </w:pPr>
      <w:r w:rsidRPr="00BE3009">
        <w:rPr>
          <w:rFonts w:ascii="Arial" w:eastAsia="Calibri" w:hAnsi="Arial" w:cs="Arial"/>
          <w:color w:val="595959"/>
          <w:kern w:val="20"/>
          <w:sz w:val="24"/>
          <w:szCs w:val="24"/>
          <w:lang w:val="es-ES"/>
        </w:rPr>
        <w:t xml:space="preserve">Molino eléctrico      </w:t>
      </w:r>
      <w:r w:rsidR="001256DF" w:rsidRPr="00BE3009">
        <w:rPr>
          <w:rFonts w:ascii="Arial" w:eastAsia="Calibri" w:hAnsi="Arial" w:cs="Arial"/>
          <w:color w:val="595959"/>
          <w:kern w:val="20"/>
          <w:sz w:val="24"/>
          <w:szCs w:val="24"/>
          <w:lang w:val="es-ES"/>
        </w:rPr>
        <w:t xml:space="preserve"> </w:t>
      </w:r>
      <w:r w:rsidRPr="00BE3009">
        <w:rPr>
          <w:rFonts w:ascii="Arial" w:eastAsia="Calibri" w:hAnsi="Arial" w:cs="Arial"/>
          <w:color w:val="595959"/>
          <w:kern w:val="20"/>
          <w:sz w:val="24"/>
          <w:szCs w:val="24"/>
          <w:lang w:val="es-ES"/>
        </w:rPr>
        <w:t xml:space="preserve"> </w:t>
      </w:r>
      <w:r w:rsidR="001256DF" w:rsidRPr="00BE3009">
        <w:rPr>
          <w:rFonts w:ascii="Arial" w:eastAsia="Calibri" w:hAnsi="Arial" w:cs="Arial"/>
          <w:color w:val="595959"/>
          <w:kern w:val="20"/>
          <w:sz w:val="24"/>
          <w:szCs w:val="24"/>
          <w:lang w:val="es-ES"/>
        </w:rPr>
        <w:t xml:space="preserve">   </w:t>
      </w:r>
      <w:r w:rsidRPr="00BE3009">
        <w:rPr>
          <w:rFonts w:ascii="Arial" w:eastAsia="Calibri" w:hAnsi="Arial" w:cs="Arial"/>
          <w:color w:val="595959"/>
          <w:kern w:val="20"/>
          <w:sz w:val="24"/>
          <w:szCs w:val="24"/>
          <w:lang w:val="es-ES"/>
        </w:rPr>
        <w:t>283</w:t>
      </w:r>
    </w:p>
    <w:p w14:paraId="3526FE61" w14:textId="77777777" w:rsidR="003C4D09" w:rsidRPr="00BE3009" w:rsidRDefault="003C4D09" w:rsidP="002118FF">
      <w:pPr>
        <w:pStyle w:val="Prrafodelista"/>
        <w:numPr>
          <w:ilvl w:val="0"/>
          <w:numId w:val="4"/>
        </w:numPr>
        <w:autoSpaceDE w:val="0"/>
        <w:autoSpaceDN w:val="0"/>
        <w:adjustRightInd w:val="0"/>
        <w:spacing w:after="0" w:line="240" w:lineRule="auto"/>
        <w:jc w:val="center"/>
        <w:rPr>
          <w:rFonts w:ascii="Arial" w:eastAsia="Calibri" w:hAnsi="Arial" w:cs="Arial"/>
          <w:color w:val="595959"/>
          <w:kern w:val="20"/>
          <w:sz w:val="24"/>
          <w:szCs w:val="24"/>
          <w:lang w:val="es-ES"/>
        </w:rPr>
      </w:pPr>
      <w:r w:rsidRPr="00BE3009">
        <w:rPr>
          <w:rFonts w:ascii="Arial" w:eastAsia="Calibri" w:hAnsi="Arial" w:cs="Arial"/>
          <w:color w:val="595959"/>
          <w:kern w:val="20"/>
          <w:sz w:val="24"/>
          <w:szCs w:val="24"/>
          <w:lang w:val="es-ES"/>
        </w:rPr>
        <w:t>Cemento                     215</w:t>
      </w:r>
    </w:p>
    <w:p w14:paraId="33F9A9D4" w14:textId="77777777" w:rsidR="003C4D09" w:rsidRPr="00BE3009" w:rsidRDefault="003C4D09" w:rsidP="002118FF">
      <w:pPr>
        <w:pStyle w:val="Prrafodelista"/>
        <w:numPr>
          <w:ilvl w:val="0"/>
          <w:numId w:val="4"/>
        </w:numPr>
        <w:autoSpaceDE w:val="0"/>
        <w:autoSpaceDN w:val="0"/>
        <w:adjustRightInd w:val="0"/>
        <w:spacing w:after="0" w:line="240" w:lineRule="auto"/>
        <w:jc w:val="center"/>
        <w:rPr>
          <w:rFonts w:ascii="Arial" w:eastAsia="Calibri" w:hAnsi="Arial" w:cs="Arial"/>
          <w:color w:val="595959"/>
          <w:kern w:val="20"/>
          <w:sz w:val="24"/>
          <w:szCs w:val="24"/>
          <w:lang w:val="es-ES"/>
        </w:rPr>
      </w:pPr>
      <w:r w:rsidRPr="00BE3009">
        <w:rPr>
          <w:rFonts w:ascii="Arial" w:eastAsia="Calibri" w:hAnsi="Arial" w:cs="Arial"/>
          <w:color w:val="595959"/>
          <w:kern w:val="20"/>
          <w:sz w:val="24"/>
          <w:szCs w:val="24"/>
          <w:lang w:val="es-ES"/>
        </w:rPr>
        <w:t xml:space="preserve">Paquetes de block   </w:t>
      </w:r>
      <w:r w:rsidR="001256DF" w:rsidRPr="00BE3009">
        <w:rPr>
          <w:rFonts w:ascii="Arial" w:eastAsia="Calibri" w:hAnsi="Arial" w:cs="Arial"/>
          <w:color w:val="595959"/>
          <w:kern w:val="20"/>
          <w:sz w:val="24"/>
          <w:szCs w:val="24"/>
          <w:lang w:val="es-ES"/>
        </w:rPr>
        <w:t xml:space="preserve">   </w:t>
      </w:r>
      <w:r w:rsidRPr="00BE3009">
        <w:rPr>
          <w:rFonts w:ascii="Arial" w:eastAsia="Calibri" w:hAnsi="Arial" w:cs="Arial"/>
          <w:color w:val="595959"/>
          <w:kern w:val="20"/>
          <w:sz w:val="24"/>
          <w:szCs w:val="24"/>
          <w:lang w:val="es-ES"/>
        </w:rPr>
        <w:t>149</w:t>
      </w:r>
    </w:p>
    <w:p w14:paraId="0BF4F4A6" w14:textId="77777777" w:rsidR="00B7612A" w:rsidRPr="00BE3009" w:rsidRDefault="00B7612A" w:rsidP="002118FF">
      <w:pPr>
        <w:pStyle w:val="Prrafodelista"/>
        <w:numPr>
          <w:ilvl w:val="0"/>
          <w:numId w:val="4"/>
        </w:numPr>
        <w:autoSpaceDE w:val="0"/>
        <w:autoSpaceDN w:val="0"/>
        <w:adjustRightInd w:val="0"/>
        <w:spacing w:after="0" w:line="240" w:lineRule="auto"/>
        <w:jc w:val="center"/>
        <w:rPr>
          <w:rFonts w:ascii="Arial" w:eastAsia="Calibri" w:hAnsi="Arial" w:cs="Arial"/>
          <w:color w:val="595959"/>
          <w:kern w:val="20"/>
          <w:sz w:val="24"/>
          <w:szCs w:val="24"/>
          <w:lang w:val="es-ES"/>
        </w:rPr>
      </w:pPr>
      <w:r w:rsidRPr="00BE3009">
        <w:rPr>
          <w:rFonts w:ascii="Arial" w:eastAsia="Calibri" w:hAnsi="Arial" w:cs="Arial"/>
          <w:color w:val="595959"/>
          <w:kern w:val="20"/>
          <w:sz w:val="24"/>
          <w:szCs w:val="24"/>
          <w:lang w:val="es-ES"/>
        </w:rPr>
        <w:t>Otros                            677</w:t>
      </w:r>
    </w:p>
    <w:p w14:paraId="4F5A347C" w14:textId="77777777" w:rsidR="009E7716" w:rsidRPr="00BE3009" w:rsidRDefault="009E7716" w:rsidP="002118FF">
      <w:pPr>
        <w:autoSpaceDE w:val="0"/>
        <w:autoSpaceDN w:val="0"/>
        <w:adjustRightInd w:val="0"/>
        <w:spacing w:after="0" w:line="240" w:lineRule="auto"/>
        <w:jc w:val="center"/>
        <w:rPr>
          <w:rFonts w:ascii="Arial" w:hAnsi="Arial" w:cs="Arial"/>
          <w:sz w:val="24"/>
          <w:szCs w:val="24"/>
        </w:rPr>
      </w:pPr>
    </w:p>
    <w:p w14:paraId="529C4B05" w14:textId="3A6B2FCA" w:rsidR="001256DF" w:rsidRDefault="009E7716" w:rsidP="002118FF">
      <w:pPr>
        <w:autoSpaceDE w:val="0"/>
        <w:autoSpaceDN w:val="0"/>
        <w:adjustRightInd w:val="0"/>
        <w:spacing w:after="0" w:line="240" w:lineRule="auto"/>
        <w:jc w:val="both"/>
        <w:rPr>
          <w:rFonts w:ascii="Arial" w:hAnsi="Arial" w:cs="Arial"/>
          <w:sz w:val="24"/>
          <w:szCs w:val="24"/>
        </w:rPr>
      </w:pPr>
      <w:r w:rsidRPr="00BE3009">
        <w:rPr>
          <w:rFonts w:ascii="Arial" w:hAnsi="Arial" w:cs="Arial"/>
          <w:sz w:val="24"/>
          <w:szCs w:val="24"/>
        </w:rPr>
        <w:t xml:space="preserve">Por otra parte se atendieron </w:t>
      </w:r>
      <w:r w:rsidRPr="00BE3009">
        <w:rPr>
          <w:rFonts w:ascii="Arial" w:hAnsi="Arial" w:cs="Arial"/>
          <w:b/>
          <w:sz w:val="24"/>
          <w:szCs w:val="24"/>
        </w:rPr>
        <w:t>172</w:t>
      </w:r>
      <w:r w:rsidRPr="00BE3009">
        <w:rPr>
          <w:rFonts w:ascii="Arial" w:hAnsi="Arial" w:cs="Arial"/>
          <w:sz w:val="24"/>
          <w:szCs w:val="24"/>
        </w:rPr>
        <w:t xml:space="preserve"> solicitudes de </w:t>
      </w:r>
      <w:r w:rsidRPr="00BE3009">
        <w:rPr>
          <w:rFonts w:ascii="Arial" w:hAnsi="Arial" w:cs="Arial"/>
          <w:b/>
          <w:sz w:val="24"/>
          <w:szCs w:val="24"/>
        </w:rPr>
        <w:t>Búsqueda de Domicilio por Autoridad Competente</w:t>
      </w:r>
      <w:r w:rsidRPr="00BE3009">
        <w:rPr>
          <w:rFonts w:ascii="Arial" w:hAnsi="Arial" w:cs="Arial"/>
          <w:sz w:val="24"/>
          <w:szCs w:val="24"/>
        </w:rPr>
        <w:t>; en asuntos laborales,</w:t>
      </w:r>
    </w:p>
    <w:p w14:paraId="732DADA3" w14:textId="77777777" w:rsidR="002118FF" w:rsidRPr="00BE3009" w:rsidRDefault="002118FF" w:rsidP="002118FF">
      <w:pPr>
        <w:autoSpaceDE w:val="0"/>
        <w:autoSpaceDN w:val="0"/>
        <w:adjustRightInd w:val="0"/>
        <w:spacing w:after="0" w:line="240" w:lineRule="auto"/>
        <w:jc w:val="center"/>
        <w:rPr>
          <w:rFonts w:ascii="Arial" w:hAnsi="Arial" w:cs="Arial"/>
          <w:sz w:val="24"/>
          <w:szCs w:val="24"/>
        </w:rPr>
      </w:pPr>
    </w:p>
    <w:p w14:paraId="50F6CDB7" w14:textId="3D152FAD" w:rsidR="001256DF" w:rsidRPr="00BE3009" w:rsidRDefault="009E7716" w:rsidP="00724A1C">
      <w:pPr>
        <w:pStyle w:val="Prrafodelista"/>
        <w:numPr>
          <w:ilvl w:val="0"/>
          <w:numId w:val="9"/>
        </w:numPr>
        <w:autoSpaceDE w:val="0"/>
        <w:autoSpaceDN w:val="0"/>
        <w:adjustRightInd w:val="0"/>
        <w:spacing w:after="0" w:line="240" w:lineRule="auto"/>
        <w:jc w:val="center"/>
        <w:rPr>
          <w:rFonts w:ascii="Arial" w:hAnsi="Arial" w:cs="Arial"/>
          <w:sz w:val="24"/>
          <w:szCs w:val="24"/>
        </w:rPr>
      </w:pPr>
      <w:r w:rsidRPr="00BE3009">
        <w:rPr>
          <w:rFonts w:ascii="Arial" w:hAnsi="Arial" w:cs="Arial"/>
          <w:sz w:val="24"/>
          <w:szCs w:val="24"/>
        </w:rPr>
        <w:t>contencioso administrativo 09</w:t>
      </w:r>
    </w:p>
    <w:p w14:paraId="273EC996" w14:textId="70D2CAC6" w:rsidR="001256DF" w:rsidRPr="00BE3009" w:rsidRDefault="009E7716" w:rsidP="00724A1C">
      <w:pPr>
        <w:pStyle w:val="Prrafodelista"/>
        <w:numPr>
          <w:ilvl w:val="0"/>
          <w:numId w:val="9"/>
        </w:numPr>
        <w:autoSpaceDE w:val="0"/>
        <w:autoSpaceDN w:val="0"/>
        <w:adjustRightInd w:val="0"/>
        <w:spacing w:after="0" w:line="240" w:lineRule="auto"/>
        <w:jc w:val="center"/>
        <w:rPr>
          <w:rFonts w:ascii="Arial" w:hAnsi="Arial" w:cs="Arial"/>
          <w:sz w:val="24"/>
          <w:szCs w:val="24"/>
        </w:rPr>
      </w:pPr>
      <w:r w:rsidRPr="00BE3009">
        <w:rPr>
          <w:rFonts w:ascii="Arial" w:hAnsi="Arial" w:cs="Arial"/>
          <w:sz w:val="24"/>
          <w:szCs w:val="24"/>
        </w:rPr>
        <w:t xml:space="preserve">asuntos penales y civiles </w:t>
      </w:r>
      <w:r w:rsidR="001256DF" w:rsidRPr="00BE3009">
        <w:rPr>
          <w:rFonts w:ascii="Arial" w:hAnsi="Arial" w:cs="Arial"/>
          <w:sz w:val="24"/>
          <w:szCs w:val="24"/>
        </w:rPr>
        <w:t xml:space="preserve">   </w:t>
      </w:r>
      <w:r w:rsidRPr="00BE3009">
        <w:rPr>
          <w:rFonts w:ascii="Arial" w:hAnsi="Arial" w:cs="Arial"/>
          <w:sz w:val="24"/>
          <w:szCs w:val="24"/>
        </w:rPr>
        <w:t>94</w:t>
      </w:r>
    </w:p>
    <w:p w14:paraId="2EC84CBF" w14:textId="080CC51B" w:rsidR="009E7716" w:rsidRPr="00BE3009" w:rsidRDefault="009E7716" w:rsidP="00724A1C">
      <w:pPr>
        <w:pStyle w:val="Prrafodelista"/>
        <w:numPr>
          <w:ilvl w:val="0"/>
          <w:numId w:val="9"/>
        </w:numPr>
        <w:autoSpaceDE w:val="0"/>
        <w:autoSpaceDN w:val="0"/>
        <w:adjustRightInd w:val="0"/>
        <w:spacing w:after="0" w:line="240" w:lineRule="auto"/>
        <w:jc w:val="center"/>
        <w:rPr>
          <w:rFonts w:ascii="Arial" w:hAnsi="Arial" w:cs="Arial"/>
          <w:sz w:val="24"/>
          <w:szCs w:val="24"/>
        </w:rPr>
      </w:pPr>
      <w:r w:rsidRPr="00BE3009">
        <w:rPr>
          <w:rFonts w:ascii="Arial" w:hAnsi="Arial" w:cs="Arial"/>
          <w:sz w:val="24"/>
          <w:szCs w:val="24"/>
        </w:rPr>
        <w:t xml:space="preserve">y fijación de avisos </w:t>
      </w:r>
      <w:r w:rsidR="002118FF">
        <w:rPr>
          <w:rFonts w:ascii="Arial" w:hAnsi="Arial" w:cs="Arial"/>
          <w:sz w:val="24"/>
          <w:szCs w:val="24"/>
        </w:rPr>
        <w:t xml:space="preserve">            </w:t>
      </w:r>
      <w:r w:rsidRPr="00BE3009">
        <w:rPr>
          <w:rFonts w:ascii="Arial" w:hAnsi="Arial" w:cs="Arial"/>
          <w:sz w:val="24"/>
          <w:szCs w:val="24"/>
        </w:rPr>
        <w:t>69</w:t>
      </w:r>
    </w:p>
    <w:p w14:paraId="5534F947" w14:textId="77777777" w:rsidR="001256DF" w:rsidRPr="00BE3009" w:rsidRDefault="001256DF" w:rsidP="00F23B01">
      <w:pPr>
        <w:autoSpaceDE w:val="0"/>
        <w:autoSpaceDN w:val="0"/>
        <w:adjustRightInd w:val="0"/>
        <w:spacing w:after="0" w:line="240" w:lineRule="auto"/>
        <w:jc w:val="both"/>
        <w:rPr>
          <w:rFonts w:ascii="Arial" w:hAnsi="Arial" w:cs="Arial"/>
          <w:sz w:val="24"/>
          <w:szCs w:val="24"/>
        </w:rPr>
      </w:pPr>
    </w:p>
    <w:p w14:paraId="6C4BF3FA" w14:textId="77777777" w:rsidR="001256DF" w:rsidRDefault="001256DF" w:rsidP="001256DF">
      <w:pPr>
        <w:spacing w:after="0" w:line="240" w:lineRule="auto"/>
        <w:ind w:right="851"/>
        <w:jc w:val="both"/>
        <w:rPr>
          <w:rFonts w:ascii="Arial" w:hAnsi="Arial" w:cs="Arial"/>
          <w:sz w:val="24"/>
          <w:szCs w:val="24"/>
        </w:rPr>
      </w:pPr>
      <w:r w:rsidRPr="00BE3009">
        <w:rPr>
          <w:rFonts w:ascii="Arial" w:hAnsi="Arial" w:cs="Arial"/>
          <w:sz w:val="24"/>
          <w:szCs w:val="24"/>
        </w:rPr>
        <w:t xml:space="preserve">Elevar la calidad de la atención al público que demanda servicios mediante la simplificación de trámites administrativos municipales es uno de los objetivos de esta administración plasmado en el </w:t>
      </w:r>
      <w:r w:rsidRPr="00BE3009">
        <w:rPr>
          <w:rFonts w:ascii="Arial" w:hAnsi="Arial" w:cs="Arial"/>
          <w:b/>
          <w:sz w:val="24"/>
          <w:szCs w:val="24"/>
        </w:rPr>
        <w:t>PMD</w:t>
      </w:r>
      <w:r w:rsidRPr="00BE3009">
        <w:rPr>
          <w:rFonts w:ascii="Arial" w:hAnsi="Arial" w:cs="Arial"/>
          <w:sz w:val="24"/>
          <w:szCs w:val="24"/>
        </w:rPr>
        <w:t xml:space="preserve"> en este sentido a través del área jurídica se brindaron </w:t>
      </w:r>
      <w:r w:rsidRPr="00BE3009">
        <w:rPr>
          <w:rFonts w:ascii="Arial" w:hAnsi="Arial" w:cs="Arial"/>
          <w:b/>
          <w:sz w:val="24"/>
          <w:szCs w:val="24"/>
        </w:rPr>
        <w:t>291</w:t>
      </w:r>
      <w:r w:rsidRPr="00BE3009">
        <w:rPr>
          <w:rFonts w:ascii="Arial" w:hAnsi="Arial" w:cs="Arial"/>
          <w:sz w:val="24"/>
          <w:szCs w:val="24"/>
        </w:rPr>
        <w:t xml:space="preserve"> </w:t>
      </w:r>
      <w:r w:rsidRPr="00BE3009">
        <w:rPr>
          <w:rFonts w:ascii="Arial" w:hAnsi="Arial" w:cs="Arial"/>
          <w:b/>
          <w:sz w:val="24"/>
          <w:szCs w:val="24"/>
        </w:rPr>
        <w:t>Asesorías Jurídicas</w:t>
      </w:r>
      <w:r w:rsidRPr="00BE3009">
        <w:rPr>
          <w:rFonts w:ascii="Arial" w:hAnsi="Arial" w:cs="Arial"/>
          <w:sz w:val="24"/>
          <w:szCs w:val="24"/>
        </w:rPr>
        <w:t xml:space="preserve"> de las cuales:</w:t>
      </w:r>
    </w:p>
    <w:p w14:paraId="61BA0058" w14:textId="77777777" w:rsidR="002118FF" w:rsidRPr="00BE3009" w:rsidRDefault="002118FF" w:rsidP="001256DF">
      <w:pPr>
        <w:spacing w:after="0" w:line="240" w:lineRule="auto"/>
        <w:ind w:right="851"/>
        <w:jc w:val="both"/>
        <w:rPr>
          <w:rFonts w:ascii="Arial" w:hAnsi="Arial" w:cs="Arial"/>
          <w:sz w:val="24"/>
          <w:szCs w:val="24"/>
        </w:rPr>
      </w:pPr>
    </w:p>
    <w:p w14:paraId="38DBC032" w14:textId="77777777" w:rsidR="001256DF" w:rsidRPr="00BE3009" w:rsidRDefault="001256DF" w:rsidP="00724A1C">
      <w:pPr>
        <w:pStyle w:val="Prrafodelista"/>
        <w:numPr>
          <w:ilvl w:val="0"/>
          <w:numId w:val="10"/>
        </w:numPr>
        <w:spacing w:after="0" w:line="240" w:lineRule="auto"/>
        <w:ind w:right="851"/>
        <w:jc w:val="both"/>
        <w:rPr>
          <w:rFonts w:ascii="Arial" w:hAnsi="Arial" w:cs="Arial"/>
          <w:sz w:val="24"/>
          <w:szCs w:val="24"/>
        </w:rPr>
      </w:pPr>
      <w:r w:rsidRPr="00BE3009">
        <w:rPr>
          <w:rFonts w:ascii="Arial" w:hAnsi="Arial" w:cs="Arial"/>
          <w:sz w:val="24"/>
          <w:szCs w:val="24"/>
        </w:rPr>
        <w:t xml:space="preserve">221 fueron atendidas a través de audiencias y fueron concluidas </w:t>
      </w:r>
    </w:p>
    <w:p w14:paraId="61691A19" w14:textId="77777777" w:rsidR="001256DF" w:rsidRPr="00BE3009" w:rsidRDefault="001256DF" w:rsidP="00724A1C">
      <w:pPr>
        <w:pStyle w:val="Prrafodelista"/>
        <w:numPr>
          <w:ilvl w:val="0"/>
          <w:numId w:val="10"/>
        </w:numPr>
        <w:spacing w:after="0" w:line="240" w:lineRule="auto"/>
        <w:ind w:right="851"/>
        <w:jc w:val="both"/>
        <w:rPr>
          <w:rFonts w:ascii="Arial" w:hAnsi="Arial" w:cs="Arial"/>
          <w:sz w:val="24"/>
          <w:szCs w:val="24"/>
        </w:rPr>
      </w:pPr>
      <w:r w:rsidRPr="00BE3009">
        <w:rPr>
          <w:rFonts w:ascii="Arial" w:hAnsi="Arial" w:cs="Arial"/>
          <w:sz w:val="24"/>
          <w:szCs w:val="24"/>
        </w:rPr>
        <w:t xml:space="preserve">266 en trámite </w:t>
      </w:r>
    </w:p>
    <w:p w14:paraId="181B2C6B" w14:textId="77777777" w:rsidR="001256DF" w:rsidRPr="00BE3009" w:rsidRDefault="001256DF" w:rsidP="00724A1C">
      <w:pPr>
        <w:pStyle w:val="Prrafodelista"/>
        <w:numPr>
          <w:ilvl w:val="0"/>
          <w:numId w:val="10"/>
        </w:numPr>
        <w:spacing w:after="0" w:line="240" w:lineRule="auto"/>
        <w:ind w:right="851"/>
        <w:jc w:val="both"/>
        <w:rPr>
          <w:rFonts w:ascii="Arial" w:hAnsi="Arial" w:cs="Arial"/>
          <w:sz w:val="24"/>
          <w:szCs w:val="24"/>
        </w:rPr>
      </w:pPr>
      <w:r w:rsidRPr="00BE3009">
        <w:rPr>
          <w:rFonts w:ascii="Arial" w:hAnsi="Arial" w:cs="Arial"/>
          <w:sz w:val="24"/>
          <w:szCs w:val="24"/>
        </w:rPr>
        <w:t>25 asuntos se les lleva a cabo puntual seguimiento.</w:t>
      </w:r>
    </w:p>
    <w:p w14:paraId="6583B798" w14:textId="77777777" w:rsidR="00820052" w:rsidRPr="00BE3009" w:rsidRDefault="00820052" w:rsidP="00820052">
      <w:pPr>
        <w:autoSpaceDE w:val="0"/>
        <w:autoSpaceDN w:val="0"/>
        <w:adjustRightInd w:val="0"/>
        <w:spacing w:after="0" w:line="240" w:lineRule="auto"/>
        <w:jc w:val="both"/>
        <w:rPr>
          <w:rFonts w:ascii="Arial" w:hAnsi="Arial" w:cs="Arial"/>
          <w:sz w:val="24"/>
          <w:szCs w:val="24"/>
        </w:rPr>
      </w:pPr>
    </w:p>
    <w:p w14:paraId="0927414D" w14:textId="77777777" w:rsidR="00820052" w:rsidRPr="00BE3009" w:rsidRDefault="00820052" w:rsidP="00820052">
      <w:pPr>
        <w:autoSpaceDE w:val="0"/>
        <w:autoSpaceDN w:val="0"/>
        <w:adjustRightInd w:val="0"/>
        <w:spacing w:after="0" w:line="240" w:lineRule="auto"/>
        <w:jc w:val="both"/>
        <w:rPr>
          <w:rFonts w:ascii="Arial" w:hAnsi="Arial" w:cs="Arial"/>
          <w:sz w:val="24"/>
          <w:szCs w:val="24"/>
        </w:rPr>
      </w:pPr>
      <w:r w:rsidRPr="00BE3009">
        <w:rPr>
          <w:rFonts w:ascii="Arial" w:hAnsi="Arial" w:cs="Arial"/>
          <w:sz w:val="24"/>
          <w:szCs w:val="24"/>
        </w:rPr>
        <w:t xml:space="preserve">Con corte al 31 de mayo se turnaron a la Dirección de Desarrollo un total de </w:t>
      </w:r>
      <w:r w:rsidRPr="00BE3009">
        <w:rPr>
          <w:rFonts w:ascii="Arial" w:hAnsi="Arial" w:cs="Arial"/>
          <w:b/>
          <w:sz w:val="24"/>
          <w:szCs w:val="24"/>
        </w:rPr>
        <w:t>8 mil 502 solicitudes</w:t>
      </w:r>
      <w:r w:rsidRPr="00BE3009">
        <w:rPr>
          <w:rFonts w:ascii="Arial" w:hAnsi="Arial" w:cs="Arial"/>
          <w:sz w:val="24"/>
          <w:szCs w:val="24"/>
        </w:rPr>
        <w:t xml:space="preserve"> de apoyo de ciudadanos y/o organizaciones con diferentes conceptos en materia de desarrollo social y agropecuario, de las cuales; a la fecha </w:t>
      </w:r>
      <w:r w:rsidRPr="00BE3009">
        <w:rPr>
          <w:rFonts w:ascii="Arial" w:hAnsi="Arial" w:cs="Arial"/>
          <w:b/>
          <w:sz w:val="24"/>
          <w:szCs w:val="24"/>
        </w:rPr>
        <w:t>se han resuelto 2 mil 95 solicitudes</w:t>
      </w:r>
      <w:r w:rsidRPr="00BE3009">
        <w:rPr>
          <w:rFonts w:ascii="Arial" w:hAnsi="Arial" w:cs="Arial"/>
          <w:sz w:val="24"/>
          <w:szCs w:val="24"/>
        </w:rPr>
        <w:t>, en proceso de atención tenemos 2 mil 2252 solicitudes, declaradas improcedentes 1 mil 462, turnadas a otra dependencia 8 y recibidas para su evaluación 2 mil 685 solicitudes.</w:t>
      </w:r>
    </w:p>
    <w:p w14:paraId="5285027A" w14:textId="77777777" w:rsidR="003C3F8B" w:rsidRPr="00BE3009" w:rsidRDefault="003C3F8B" w:rsidP="00B6698F">
      <w:pPr>
        <w:spacing w:after="0" w:line="240" w:lineRule="auto"/>
        <w:jc w:val="both"/>
        <w:rPr>
          <w:rFonts w:ascii="Arial" w:hAnsi="Arial" w:cs="Arial"/>
          <w:sz w:val="24"/>
          <w:szCs w:val="24"/>
        </w:rPr>
      </w:pPr>
    </w:p>
    <w:p w14:paraId="53BCD291" w14:textId="77777777" w:rsidR="003C3F8B" w:rsidRDefault="003C3F8B" w:rsidP="003C3F8B">
      <w:pPr>
        <w:autoSpaceDE w:val="0"/>
        <w:autoSpaceDN w:val="0"/>
        <w:adjustRightInd w:val="0"/>
        <w:spacing w:before="40" w:after="0" w:line="240" w:lineRule="auto"/>
        <w:jc w:val="both"/>
        <w:rPr>
          <w:rFonts w:ascii="Arial" w:hAnsi="Arial" w:cs="Arial"/>
          <w:b/>
          <w:kern w:val="20"/>
          <w:sz w:val="24"/>
          <w:szCs w:val="24"/>
          <w:lang w:val="es-ES"/>
        </w:rPr>
      </w:pPr>
      <w:r w:rsidRPr="00BE3009">
        <w:rPr>
          <w:rFonts w:ascii="Arial" w:hAnsi="Arial" w:cs="Arial"/>
          <w:b/>
          <w:kern w:val="20"/>
          <w:sz w:val="24"/>
          <w:szCs w:val="24"/>
          <w:lang w:val="es-ES"/>
        </w:rPr>
        <w:t>Secretaría del Ayuntamiento</w:t>
      </w:r>
    </w:p>
    <w:p w14:paraId="23A0300E" w14:textId="77777777" w:rsidR="002118FF" w:rsidRPr="00BE3009" w:rsidRDefault="002118FF" w:rsidP="003C3F8B">
      <w:pPr>
        <w:autoSpaceDE w:val="0"/>
        <w:autoSpaceDN w:val="0"/>
        <w:adjustRightInd w:val="0"/>
        <w:spacing w:before="40" w:after="0" w:line="240" w:lineRule="auto"/>
        <w:jc w:val="both"/>
        <w:rPr>
          <w:rFonts w:ascii="Arial" w:hAnsi="Arial" w:cs="Arial"/>
          <w:b/>
          <w:kern w:val="20"/>
          <w:sz w:val="24"/>
          <w:szCs w:val="24"/>
          <w:lang w:val="es-ES"/>
        </w:rPr>
      </w:pPr>
    </w:p>
    <w:p w14:paraId="0DE6F320" w14:textId="77777777" w:rsidR="003C3F8B" w:rsidRPr="00BE3009" w:rsidRDefault="003C3F8B" w:rsidP="003C3F8B">
      <w:pPr>
        <w:pStyle w:val="NormalWeb"/>
        <w:spacing w:before="0" w:beforeAutospacing="0" w:after="0" w:afterAutospacing="0"/>
        <w:jc w:val="both"/>
        <w:rPr>
          <w:rFonts w:ascii="Arial" w:eastAsiaTheme="minorEastAsia" w:hAnsi="Arial" w:cs="Arial"/>
          <w:kern w:val="24"/>
          <w:lang w:val="es-ES_tradnl"/>
        </w:rPr>
      </w:pPr>
      <w:r w:rsidRPr="00BE3009">
        <w:rPr>
          <w:rFonts w:ascii="Arial" w:eastAsiaTheme="minorEastAsia" w:hAnsi="Arial" w:cs="Arial"/>
          <w:kern w:val="24"/>
          <w:lang w:val="es-ES_tradnl"/>
        </w:rPr>
        <w:t>En el periodo que corresponde, se han realizado las siguientes acciones:</w:t>
      </w:r>
    </w:p>
    <w:p w14:paraId="7009BC0F" w14:textId="77777777" w:rsidR="003C3F8B" w:rsidRPr="00BE3009" w:rsidRDefault="003C3F8B" w:rsidP="003C3F8B">
      <w:pPr>
        <w:spacing w:after="0" w:line="240" w:lineRule="auto"/>
        <w:jc w:val="both"/>
        <w:rPr>
          <w:rFonts w:ascii="Arial" w:hAnsi="Arial" w:cs="Arial"/>
          <w:kern w:val="24"/>
          <w:sz w:val="24"/>
          <w:szCs w:val="24"/>
          <w:lang w:val="es-ES_tradnl"/>
        </w:rPr>
      </w:pPr>
    </w:p>
    <w:tbl>
      <w:tblPr>
        <w:tblStyle w:val="GridTable4Accent5"/>
        <w:tblW w:w="9069" w:type="dxa"/>
        <w:tblLook w:val="0420" w:firstRow="1" w:lastRow="0" w:firstColumn="0" w:lastColumn="0" w:noHBand="0" w:noVBand="1"/>
      </w:tblPr>
      <w:tblGrid>
        <w:gridCol w:w="5739"/>
        <w:gridCol w:w="3330"/>
      </w:tblGrid>
      <w:tr w:rsidR="003C3F8B" w:rsidRPr="00BE3009" w14:paraId="6E9E6EEF" w14:textId="77777777" w:rsidTr="003C3F8B">
        <w:trPr>
          <w:cnfStyle w:val="100000000000" w:firstRow="1" w:lastRow="0" w:firstColumn="0" w:lastColumn="0" w:oddVBand="0" w:evenVBand="0" w:oddHBand="0" w:evenHBand="0" w:firstRowFirstColumn="0" w:firstRowLastColumn="0" w:lastRowFirstColumn="0" w:lastRowLastColumn="0"/>
          <w:trHeight w:val="17"/>
        </w:trPr>
        <w:tc>
          <w:tcPr>
            <w:tcW w:w="5739" w:type="dxa"/>
            <w:hideMark/>
          </w:tcPr>
          <w:p w14:paraId="40807672" w14:textId="77777777" w:rsidR="003C3F8B" w:rsidRPr="002118FF" w:rsidRDefault="003C3F8B" w:rsidP="003C3F8B">
            <w:pPr>
              <w:jc w:val="center"/>
              <w:rPr>
                <w:rFonts w:ascii="Arial" w:eastAsia="Times New Roman" w:hAnsi="Arial" w:cs="Arial"/>
                <w:sz w:val="24"/>
                <w:szCs w:val="24"/>
                <w:lang w:eastAsia="es-MX"/>
              </w:rPr>
            </w:pPr>
            <w:r w:rsidRPr="002118FF">
              <w:rPr>
                <w:rFonts w:ascii="Arial" w:eastAsia="Times New Roman" w:hAnsi="Arial" w:cs="Arial"/>
                <w:kern w:val="24"/>
                <w:sz w:val="24"/>
                <w:szCs w:val="24"/>
                <w:lang w:eastAsia="es-MX"/>
              </w:rPr>
              <w:t>Acción</w:t>
            </w:r>
          </w:p>
        </w:tc>
        <w:tc>
          <w:tcPr>
            <w:tcW w:w="3330" w:type="dxa"/>
            <w:hideMark/>
          </w:tcPr>
          <w:p w14:paraId="1B4CDBF1" w14:textId="77777777" w:rsidR="003C3F8B" w:rsidRPr="002118FF" w:rsidRDefault="003C3F8B" w:rsidP="003C3F8B">
            <w:pPr>
              <w:jc w:val="center"/>
              <w:rPr>
                <w:rFonts w:ascii="Arial" w:eastAsia="Times New Roman" w:hAnsi="Arial" w:cs="Arial"/>
                <w:sz w:val="24"/>
                <w:szCs w:val="24"/>
                <w:lang w:eastAsia="es-MX"/>
              </w:rPr>
            </w:pPr>
            <w:r w:rsidRPr="002118FF">
              <w:rPr>
                <w:rFonts w:ascii="Arial" w:eastAsia="Times New Roman" w:hAnsi="Arial" w:cs="Arial"/>
                <w:kern w:val="24"/>
                <w:sz w:val="24"/>
                <w:szCs w:val="24"/>
                <w:lang w:eastAsia="es-MX"/>
              </w:rPr>
              <w:t>Periodo Segundo Trimestre</w:t>
            </w:r>
          </w:p>
        </w:tc>
      </w:tr>
      <w:tr w:rsidR="003C3F8B" w:rsidRPr="00BE3009" w14:paraId="69F159BB" w14:textId="77777777" w:rsidTr="003C3F8B">
        <w:trPr>
          <w:cnfStyle w:val="000000100000" w:firstRow="0" w:lastRow="0" w:firstColumn="0" w:lastColumn="0" w:oddVBand="0" w:evenVBand="0" w:oddHBand="1" w:evenHBand="0" w:firstRowFirstColumn="0" w:firstRowLastColumn="0" w:lastRowFirstColumn="0" w:lastRowLastColumn="0"/>
          <w:trHeight w:val="17"/>
        </w:trPr>
        <w:tc>
          <w:tcPr>
            <w:tcW w:w="5739" w:type="dxa"/>
            <w:vAlign w:val="center"/>
            <w:hideMark/>
          </w:tcPr>
          <w:p w14:paraId="4F12C47A" w14:textId="77777777" w:rsidR="003C3F8B" w:rsidRPr="00BE3009" w:rsidRDefault="003C3F8B" w:rsidP="003C3F8B">
            <w:pPr>
              <w:rPr>
                <w:rFonts w:ascii="Arial" w:eastAsia="Times New Roman" w:hAnsi="Arial" w:cs="Arial"/>
                <w:color w:val="auto"/>
                <w:sz w:val="24"/>
                <w:szCs w:val="24"/>
                <w:lang w:eastAsia="es-MX"/>
              </w:rPr>
            </w:pPr>
            <w:r w:rsidRPr="00BE3009">
              <w:rPr>
                <w:rFonts w:ascii="Arial" w:eastAsia="Times New Roman" w:hAnsi="Arial" w:cs="Arial"/>
                <w:color w:val="000000" w:themeColor="text1"/>
                <w:kern w:val="24"/>
                <w:sz w:val="24"/>
                <w:szCs w:val="24"/>
                <w:lang w:eastAsia="es-MX"/>
              </w:rPr>
              <w:t>Reclutamiento al Servicio Militar Nacional (Cartillas)</w:t>
            </w:r>
          </w:p>
        </w:tc>
        <w:tc>
          <w:tcPr>
            <w:tcW w:w="3330" w:type="dxa"/>
            <w:hideMark/>
          </w:tcPr>
          <w:p w14:paraId="1E086DB0" w14:textId="77777777" w:rsidR="003C3F8B" w:rsidRPr="00BE3009" w:rsidRDefault="003C3F8B" w:rsidP="002118FF">
            <w:pPr>
              <w:jc w:val="center"/>
              <w:rPr>
                <w:rFonts w:ascii="Arial" w:eastAsia="Times New Roman" w:hAnsi="Arial" w:cs="Arial"/>
                <w:color w:val="auto"/>
                <w:sz w:val="24"/>
                <w:szCs w:val="24"/>
                <w:lang w:eastAsia="es-MX"/>
              </w:rPr>
            </w:pPr>
            <w:r w:rsidRPr="00BE3009">
              <w:rPr>
                <w:rFonts w:ascii="Arial" w:eastAsia="Times New Roman" w:hAnsi="Arial" w:cs="Arial"/>
                <w:color w:val="000000" w:themeColor="text1"/>
                <w:kern w:val="24"/>
                <w:sz w:val="24"/>
                <w:szCs w:val="24"/>
                <w:lang w:eastAsia="es-MX"/>
              </w:rPr>
              <w:t>546 (Tramitadas)</w:t>
            </w:r>
          </w:p>
          <w:p w14:paraId="4464CBF5" w14:textId="77777777" w:rsidR="003C3F8B" w:rsidRPr="00BE3009" w:rsidRDefault="003C3F8B" w:rsidP="002118FF">
            <w:pPr>
              <w:jc w:val="center"/>
              <w:rPr>
                <w:rFonts w:ascii="Arial" w:eastAsia="Times New Roman" w:hAnsi="Arial" w:cs="Arial"/>
                <w:color w:val="auto"/>
                <w:sz w:val="24"/>
                <w:szCs w:val="24"/>
                <w:lang w:eastAsia="es-MX"/>
              </w:rPr>
            </w:pPr>
            <w:r w:rsidRPr="00BE3009">
              <w:rPr>
                <w:rFonts w:ascii="Arial" w:eastAsia="Times New Roman" w:hAnsi="Arial" w:cs="Arial"/>
                <w:color w:val="000000" w:themeColor="text1"/>
                <w:kern w:val="24"/>
                <w:sz w:val="24"/>
                <w:szCs w:val="24"/>
                <w:lang w:eastAsia="es-MX"/>
              </w:rPr>
              <w:t>930 (Entregadas)</w:t>
            </w:r>
          </w:p>
        </w:tc>
      </w:tr>
      <w:tr w:rsidR="003C3F8B" w:rsidRPr="00BE3009" w14:paraId="10A5E5AA" w14:textId="77777777" w:rsidTr="003C3F8B">
        <w:trPr>
          <w:trHeight w:val="17"/>
        </w:trPr>
        <w:tc>
          <w:tcPr>
            <w:tcW w:w="5739" w:type="dxa"/>
            <w:hideMark/>
          </w:tcPr>
          <w:p w14:paraId="6B0C5211" w14:textId="77777777" w:rsidR="003C3F8B" w:rsidRPr="00BE3009" w:rsidRDefault="003C3F8B" w:rsidP="003C3F8B">
            <w:pPr>
              <w:rPr>
                <w:rFonts w:ascii="Arial" w:eastAsia="Times New Roman" w:hAnsi="Arial" w:cs="Arial"/>
                <w:color w:val="auto"/>
                <w:sz w:val="24"/>
                <w:szCs w:val="24"/>
                <w:lang w:eastAsia="es-MX"/>
              </w:rPr>
            </w:pPr>
            <w:r w:rsidRPr="00BE3009">
              <w:rPr>
                <w:rFonts w:ascii="Arial" w:eastAsia="Times New Roman" w:hAnsi="Arial" w:cs="Arial"/>
                <w:color w:val="000000" w:themeColor="dark1"/>
                <w:kern w:val="24"/>
                <w:sz w:val="24"/>
                <w:szCs w:val="24"/>
                <w:lang w:eastAsia="es-MX"/>
              </w:rPr>
              <w:t xml:space="preserve">Asesorías (Whatsapp y Oficina) </w:t>
            </w:r>
          </w:p>
        </w:tc>
        <w:tc>
          <w:tcPr>
            <w:tcW w:w="3330" w:type="dxa"/>
            <w:hideMark/>
          </w:tcPr>
          <w:p w14:paraId="52B54F09" w14:textId="77777777" w:rsidR="003C3F8B" w:rsidRPr="00BE3009" w:rsidRDefault="003C3F8B" w:rsidP="002118FF">
            <w:pPr>
              <w:jc w:val="center"/>
              <w:rPr>
                <w:rFonts w:ascii="Arial" w:eastAsia="Times New Roman" w:hAnsi="Arial" w:cs="Arial"/>
                <w:color w:val="auto"/>
                <w:sz w:val="24"/>
                <w:szCs w:val="24"/>
                <w:lang w:eastAsia="es-MX"/>
              </w:rPr>
            </w:pPr>
            <w:r w:rsidRPr="00BE3009">
              <w:rPr>
                <w:rFonts w:ascii="Arial" w:eastAsia="Times New Roman" w:hAnsi="Arial" w:cs="Arial"/>
                <w:color w:val="000000" w:themeColor="text1"/>
                <w:kern w:val="24"/>
                <w:sz w:val="24"/>
                <w:szCs w:val="24"/>
                <w:lang w:val="x-none" w:eastAsia="es-MX"/>
              </w:rPr>
              <w:t>653</w:t>
            </w:r>
            <w:r w:rsidRPr="00BE3009">
              <w:rPr>
                <w:rFonts w:ascii="Arial" w:eastAsia="Times New Roman" w:hAnsi="Arial" w:cs="Arial"/>
                <w:color w:val="000000" w:themeColor="text1"/>
                <w:kern w:val="24"/>
                <w:sz w:val="24"/>
                <w:szCs w:val="24"/>
                <w:lang w:eastAsia="es-MX"/>
              </w:rPr>
              <w:t xml:space="preserve"> jóvenes</w:t>
            </w:r>
          </w:p>
        </w:tc>
      </w:tr>
      <w:tr w:rsidR="003C3F8B" w:rsidRPr="00BE3009" w14:paraId="2A7AB8EF" w14:textId="77777777" w:rsidTr="003C3F8B">
        <w:trPr>
          <w:cnfStyle w:val="000000100000" w:firstRow="0" w:lastRow="0" w:firstColumn="0" w:lastColumn="0" w:oddVBand="0" w:evenVBand="0" w:oddHBand="1" w:evenHBand="0" w:firstRowFirstColumn="0" w:firstRowLastColumn="0" w:lastRowFirstColumn="0" w:lastRowLastColumn="0"/>
          <w:trHeight w:val="17"/>
        </w:trPr>
        <w:tc>
          <w:tcPr>
            <w:tcW w:w="5739" w:type="dxa"/>
            <w:hideMark/>
          </w:tcPr>
          <w:p w14:paraId="4768529F" w14:textId="77777777" w:rsidR="003C3F8B" w:rsidRPr="00BE3009" w:rsidRDefault="003C3F8B" w:rsidP="003C3F8B">
            <w:pPr>
              <w:rPr>
                <w:rFonts w:ascii="Arial" w:eastAsia="Times New Roman" w:hAnsi="Arial" w:cs="Arial"/>
                <w:color w:val="auto"/>
                <w:sz w:val="24"/>
                <w:szCs w:val="24"/>
                <w:lang w:eastAsia="es-MX"/>
              </w:rPr>
            </w:pPr>
            <w:r w:rsidRPr="00BE3009">
              <w:rPr>
                <w:rFonts w:ascii="Arial" w:eastAsia="Times New Roman" w:hAnsi="Arial" w:cs="Arial"/>
                <w:color w:val="000000" w:themeColor="text1"/>
                <w:kern w:val="24"/>
                <w:sz w:val="24"/>
                <w:szCs w:val="24"/>
                <w:lang w:eastAsia="es-MX"/>
              </w:rPr>
              <w:t xml:space="preserve">Asesorías informativas en escuelas </w:t>
            </w:r>
          </w:p>
        </w:tc>
        <w:tc>
          <w:tcPr>
            <w:tcW w:w="3330" w:type="dxa"/>
            <w:hideMark/>
          </w:tcPr>
          <w:p w14:paraId="08366985" w14:textId="53604A7F" w:rsidR="003C3F8B" w:rsidRPr="00BE3009" w:rsidRDefault="003C3F8B" w:rsidP="002118FF">
            <w:pPr>
              <w:jc w:val="center"/>
              <w:rPr>
                <w:rFonts w:ascii="Arial" w:eastAsia="Times New Roman" w:hAnsi="Arial" w:cs="Arial"/>
                <w:color w:val="auto"/>
                <w:sz w:val="24"/>
                <w:szCs w:val="24"/>
                <w:lang w:eastAsia="es-MX"/>
              </w:rPr>
            </w:pPr>
            <w:r w:rsidRPr="00BE3009">
              <w:rPr>
                <w:rFonts w:ascii="Arial" w:eastAsia="Times New Roman" w:hAnsi="Arial" w:cs="Arial"/>
                <w:color w:val="000000" w:themeColor="text1"/>
                <w:kern w:val="24"/>
                <w:sz w:val="24"/>
                <w:szCs w:val="24"/>
                <w:lang w:val="x-none" w:eastAsia="es-MX"/>
              </w:rPr>
              <w:t xml:space="preserve">5 </w:t>
            </w:r>
            <w:r w:rsidRPr="00BE3009">
              <w:rPr>
                <w:rFonts w:ascii="Arial" w:eastAsia="Times New Roman" w:hAnsi="Arial" w:cs="Arial"/>
                <w:color w:val="auto"/>
                <w:sz w:val="24"/>
                <w:szCs w:val="24"/>
                <w:lang w:eastAsia="es-MX"/>
              </w:rPr>
              <w:t xml:space="preserve"> </w:t>
            </w:r>
            <w:r w:rsidRPr="00BE3009">
              <w:rPr>
                <w:rFonts w:ascii="Arial" w:eastAsia="Times New Roman" w:hAnsi="Arial" w:cs="Arial"/>
                <w:color w:val="000000" w:themeColor="text1"/>
                <w:kern w:val="24"/>
                <w:sz w:val="24"/>
                <w:szCs w:val="24"/>
                <w:lang w:val="x-none" w:eastAsia="es-MX"/>
              </w:rPr>
              <w:t>(446 alumnos)</w:t>
            </w:r>
          </w:p>
        </w:tc>
      </w:tr>
    </w:tbl>
    <w:p w14:paraId="41156358" w14:textId="77777777" w:rsidR="00B6698F" w:rsidRPr="00BE3009" w:rsidRDefault="00B6698F" w:rsidP="00F23B01">
      <w:pPr>
        <w:autoSpaceDE w:val="0"/>
        <w:autoSpaceDN w:val="0"/>
        <w:adjustRightInd w:val="0"/>
        <w:spacing w:after="0" w:line="240" w:lineRule="auto"/>
        <w:jc w:val="both"/>
        <w:rPr>
          <w:rFonts w:ascii="Arial" w:hAnsi="Arial" w:cs="Arial"/>
          <w:b/>
          <w:sz w:val="24"/>
          <w:szCs w:val="24"/>
        </w:rPr>
      </w:pPr>
    </w:p>
    <w:p w14:paraId="29726BEC" w14:textId="77777777" w:rsidR="00F15195" w:rsidRDefault="00F15195" w:rsidP="00F23B01">
      <w:pPr>
        <w:autoSpaceDE w:val="0"/>
        <w:autoSpaceDN w:val="0"/>
        <w:adjustRightInd w:val="0"/>
        <w:spacing w:after="0" w:line="240" w:lineRule="auto"/>
        <w:jc w:val="both"/>
        <w:rPr>
          <w:rFonts w:ascii="Arial" w:hAnsi="Arial" w:cs="Arial"/>
          <w:b/>
          <w:sz w:val="24"/>
          <w:szCs w:val="24"/>
        </w:rPr>
      </w:pPr>
    </w:p>
    <w:p w14:paraId="25A2F42F" w14:textId="77777777" w:rsidR="00F15195" w:rsidRDefault="00F15195" w:rsidP="00F23B01">
      <w:pPr>
        <w:autoSpaceDE w:val="0"/>
        <w:autoSpaceDN w:val="0"/>
        <w:adjustRightInd w:val="0"/>
        <w:spacing w:after="0" w:line="240" w:lineRule="auto"/>
        <w:jc w:val="both"/>
        <w:rPr>
          <w:rFonts w:ascii="Arial" w:hAnsi="Arial" w:cs="Arial"/>
          <w:b/>
          <w:sz w:val="24"/>
          <w:szCs w:val="24"/>
        </w:rPr>
      </w:pPr>
    </w:p>
    <w:p w14:paraId="777E726F" w14:textId="77777777" w:rsidR="00F15195" w:rsidRDefault="00F15195" w:rsidP="00F23B01">
      <w:pPr>
        <w:autoSpaceDE w:val="0"/>
        <w:autoSpaceDN w:val="0"/>
        <w:adjustRightInd w:val="0"/>
        <w:spacing w:after="0" w:line="240" w:lineRule="auto"/>
        <w:jc w:val="both"/>
        <w:rPr>
          <w:rFonts w:ascii="Arial" w:hAnsi="Arial" w:cs="Arial"/>
          <w:b/>
          <w:sz w:val="24"/>
          <w:szCs w:val="24"/>
        </w:rPr>
      </w:pPr>
    </w:p>
    <w:p w14:paraId="48F8F17A" w14:textId="77777777" w:rsidR="00F15195" w:rsidRDefault="00F15195" w:rsidP="00F23B01">
      <w:pPr>
        <w:autoSpaceDE w:val="0"/>
        <w:autoSpaceDN w:val="0"/>
        <w:adjustRightInd w:val="0"/>
        <w:spacing w:after="0" w:line="240" w:lineRule="auto"/>
        <w:jc w:val="both"/>
        <w:rPr>
          <w:rFonts w:ascii="Arial" w:hAnsi="Arial" w:cs="Arial"/>
          <w:b/>
          <w:sz w:val="24"/>
          <w:szCs w:val="24"/>
        </w:rPr>
      </w:pPr>
    </w:p>
    <w:p w14:paraId="6C90FB7C" w14:textId="77777777" w:rsidR="00F23B01" w:rsidRPr="00BE3009" w:rsidRDefault="00F23B01" w:rsidP="00F23B01">
      <w:pPr>
        <w:autoSpaceDE w:val="0"/>
        <w:autoSpaceDN w:val="0"/>
        <w:adjustRightInd w:val="0"/>
        <w:spacing w:after="0" w:line="240" w:lineRule="auto"/>
        <w:jc w:val="both"/>
        <w:rPr>
          <w:rFonts w:ascii="Arial" w:hAnsi="Arial" w:cs="Arial"/>
          <w:sz w:val="24"/>
          <w:szCs w:val="24"/>
        </w:rPr>
      </w:pPr>
      <w:r w:rsidRPr="00BE3009">
        <w:rPr>
          <w:rFonts w:ascii="Arial" w:hAnsi="Arial" w:cs="Arial"/>
          <w:b/>
          <w:sz w:val="24"/>
          <w:szCs w:val="24"/>
        </w:rPr>
        <w:t>2.4.7.</w:t>
      </w:r>
      <w:r w:rsidRPr="00BE3009">
        <w:rPr>
          <w:rFonts w:ascii="Arial" w:hAnsi="Arial" w:cs="Arial"/>
          <w:sz w:val="24"/>
          <w:szCs w:val="24"/>
        </w:rPr>
        <w:t xml:space="preserve"> Establecer parámetros de referencia para medir la efectividad de las acciones emprendidas en cuanto a la simplificación administrativa.</w:t>
      </w:r>
    </w:p>
    <w:p w14:paraId="110CC00E" w14:textId="77777777" w:rsidR="002215C4" w:rsidRPr="00BE3009" w:rsidRDefault="002215C4" w:rsidP="002215C4">
      <w:pPr>
        <w:spacing w:after="0" w:line="240" w:lineRule="auto"/>
        <w:jc w:val="both"/>
        <w:rPr>
          <w:rFonts w:ascii="Arial" w:hAnsi="Arial" w:cs="Arial"/>
          <w:sz w:val="24"/>
          <w:szCs w:val="24"/>
        </w:rPr>
      </w:pPr>
    </w:p>
    <w:p w14:paraId="3219991E" w14:textId="3BA9A3E5" w:rsidR="002215C4" w:rsidRPr="00F127F2" w:rsidRDefault="00F127F2" w:rsidP="00F23B01">
      <w:pPr>
        <w:autoSpaceDE w:val="0"/>
        <w:autoSpaceDN w:val="0"/>
        <w:adjustRightInd w:val="0"/>
        <w:spacing w:after="0" w:line="240" w:lineRule="auto"/>
        <w:jc w:val="both"/>
        <w:rPr>
          <w:rFonts w:ascii="Arial" w:hAnsi="Arial" w:cs="Arial"/>
          <w:b/>
          <w:sz w:val="24"/>
          <w:szCs w:val="24"/>
        </w:rPr>
      </w:pPr>
      <w:r w:rsidRPr="00F127F2">
        <w:rPr>
          <w:rFonts w:ascii="Arial" w:hAnsi="Arial" w:cs="Arial"/>
          <w:b/>
          <w:sz w:val="24"/>
          <w:szCs w:val="24"/>
        </w:rPr>
        <w:t>Coordinación de Comunicación Social</w:t>
      </w:r>
    </w:p>
    <w:p w14:paraId="64AC28E4" w14:textId="77777777" w:rsidR="00F127F2" w:rsidRPr="00BE3009" w:rsidRDefault="00F127F2" w:rsidP="00F23B01">
      <w:pPr>
        <w:autoSpaceDE w:val="0"/>
        <w:autoSpaceDN w:val="0"/>
        <w:adjustRightInd w:val="0"/>
        <w:spacing w:after="0" w:line="240" w:lineRule="auto"/>
        <w:jc w:val="both"/>
        <w:rPr>
          <w:rFonts w:ascii="Arial" w:hAnsi="Arial" w:cs="Arial"/>
          <w:sz w:val="24"/>
          <w:szCs w:val="24"/>
        </w:rPr>
      </w:pPr>
    </w:p>
    <w:p w14:paraId="66D37A7C" w14:textId="37C3258D" w:rsidR="00C92F6B" w:rsidRPr="00BE3009" w:rsidRDefault="00C92F6B" w:rsidP="00C92F6B">
      <w:pPr>
        <w:spacing w:after="0" w:line="240" w:lineRule="auto"/>
        <w:jc w:val="both"/>
        <w:rPr>
          <w:rFonts w:ascii="Arial" w:hAnsi="Arial" w:cs="Arial"/>
          <w:sz w:val="24"/>
          <w:szCs w:val="24"/>
        </w:rPr>
      </w:pPr>
      <w:r w:rsidRPr="00BE3009">
        <w:rPr>
          <w:rFonts w:ascii="Arial" w:hAnsi="Arial" w:cs="Arial"/>
          <w:sz w:val="24"/>
          <w:szCs w:val="24"/>
        </w:rPr>
        <w:t>Durante el segundo trimestre del año 2017, se realizaron diversas actividades con la finalidad de difundir los eventos y giras de los Funcionarios de los funcionarios</w:t>
      </w:r>
      <w:r w:rsidR="00F127F2">
        <w:rPr>
          <w:rFonts w:ascii="Arial" w:hAnsi="Arial" w:cs="Arial"/>
          <w:sz w:val="24"/>
          <w:szCs w:val="24"/>
        </w:rPr>
        <w:t xml:space="preserve"> del H. Ayuntamiento de Centro. </w:t>
      </w:r>
      <w:r w:rsidRPr="00BE3009">
        <w:rPr>
          <w:rFonts w:ascii="Arial" w:hAnsi="Arial" w:cs="Arial"/>
          <w:sz w:val="24"/>
          <w:szCs w:val="24"/>
        </w:rPr>
        <w:t>En el siguiente cuadro resumen se relacionan:</w:t>
      </w:r>
    </w:p>
    <w:p w14:paraId="5A0ED8DD" w14:textId="77777777" w:rsidR="002215C4" w:rsidRPr="00BE3009" w:rsidRDefault="002215C4" w:rsidP="00F23B01">
      <w:pPr>
        <w:autoSpaceDE w:val="0"/>
        <w:autoSpaceDN w:val="0"/>
        <w:adjustRightInd w:val="0"/>
        <w:spacing w:after="0" w:line="240" w:lineRule="auto"/>
        <w:jc w:val="both"/>
        <w:rPr>
          <w:rFonts w:ascii="Arial" w:hAnsi="Arial" w:cs="Arial"/>
          <w:sz w:val="24"/>
          <w:szCs w:val="24"/>
        </w:rPr>
      </w:pPr>
    </w:p>
    <w:tbl>
      <w:tblPr>
        <w:tblStyle w:val="GridTable4Accent5"/>
        <w:tblW w:w="9057" w:type="dxa"/>
        <w:tblInd w:w="-5" w:type="dxa"/>
        <w:tblLook w:val="04A0" w:firstRow="1" w:lastRow="0" w:firstColumn="1" w:lastColumn="0" w:noHBand="0" w:noVBand="1"/>
      </w:tblPr>
      <w:tblGrid>
        <w:gridCol w:w="8127"/>
        <w:gridCol w:w="930"/>
      </w:tblGrid>
      <w:tr w:rsidR="00C92F6B" w:rsidRPr="00BE3009" w14:paraId="5DA598EB" w14:textId="77777777" w:rsidTr="00B02753">
        <w:trPr>
          <w:cnfStyle w:val="100000000000" w:firstRow="1" w:lastRow="0" w:firstColumn="0" w:lastColumn="0" w:oddVBand="0" w:evenVBand="0" w:oddHBand="0"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8127" w:type="dxa"/>
            <w:noWrap/>
            <w:hideMark/>
          </w:tcPr>
          <w:p w14:paraId="06A26CC2" w14:textId="77777777" w:rsidR="00C92F6B" w:rsidRPr="00BE3009" w:rsidRDefault="008C4120" w:rsidP="008C4120">
            <w:pPr>
              <w:rPr>
                <w:rFonts w:ascii="Arial" w:eastAsia="Times New Roman" w:hAnsi="Arial" w:cs="Arial"/>
                <w:bCs w:val="0"/>
                <w:color w:val="002060"/>
                <w:sz w:val="24"/>
                <w:szCs w:val="24"/>
                <w:lang w:eastAsia="es-MX"/>
              </w:rPr>
            </w:pPr>
            <w:r w:rsidRPr="00BE3009">
              <w:rPr>
                <w:rFonts w:ascii="Arial" w:eastAsia="Times New Roman" w:hAnsi="Arial" w:cs="Arial"/>
                <w:sz w:val="24"/>
                <w:szCs w:val="24"/>
                <w:lang w:eastAsia="es-MX"/>
              </w:rPr>
              <w:t>Unidad d</w:t>
            </w:r>
            <w:r w:rsidR="00C92F6B" w:rsidRPr="00BE3009">
              <w:rPr>
                <w:rFonts w:ascii="Arial" w:eastAsia="Times New Roman" w:hAnsi="Arial" w:cs="Arial"/>
                <w:sz w:val="24"/>
                <w:szCs w:val="24"/>
                <w:lang w:eastAsia="es-MX"/>
              </w:rPr>
              <w:t xml:space="preserve">e Seguimiento </w:t>
            </w:r>
            <w:r w:rsidRPr="00BE3009">
              <w:rPr>
                <w:rFonts w:ascii="Arial" w:eastAsia="Times New Roman" w:hAnsi="Arial" w:cs="Arial"/>
                <w:sz w:val="24"/>
                <w:szCs w:val="24"/>
                <w:lang w:eastAsia="es-MX"/>
              </w:rPr>
              <w:t>y Análisis d</w:t>
            </w:r>
            <w:r w:rsidR="00C92F6B" w:rsidRPr="00BE3009">
              <w:rPr>
                <w:rFonts w:ascii="Arial" w:eastAsia="Times New Roman" w:hAnsi="Arial" w:cs="Arial"/>
                <w:sz w:val="24"/>
                <w:szCs w:val="24"/>
                <w:lang w:eastAsia="es-MX"/>
              </w:rPr>
              <w:t xml:space="preserve">e </w:t>
            </w:r>
            <w:r w:rsidRPr="00BE3009">
              <w:rPr>
                <w:rFonts w:ascii="Arial" w:eastAsia="Times New Roman" w:hAnsi="Arial" w:cs="Arial"/>
                <w:sz w:val="24"/>
                <w:szCs w:val="24"/>
                <w:lang w:eastAsia="es-MX"/>
              </w:rPr>
              <w:t>l</w:t>
            </w:r>
            <w:r w:rsidR="00C92F6B" w:rsidRPr="00BE3009">
              <w:rPr>
                <w:rFonts w:ascii="Arial" w:eastAsia="Times New Roman" w:hAnsi="Arial" w:cs="Arial"/>
                <w:sz w:val="24"/>
                <w:szCs w:val="24"/>
                <w:lang w:eastAsia="es-MX"/>
              </w:rPr>
              <w:t>a Información</w:t>
            </w:r>
          </w:p>
        </w:tc>
        <w:tc>
          <w:tcPr>
            <w:tcW w:w="930" w:type="dxa"/>
            <w:noWrap/>
            <w:hideMark/>
          </w:tcPr>
          <w:p w14:paraId="2032F31E" w14:textId="77777777" w:rsidR="00C92F6B" w:rsidRPr="00BE3009" w:rsidRDefault="00C92F6B" w:rsidP="00C92F6B">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2060"/>
                <w:sz w:val="24"/>
                <w:szCs w:val="24"/>
                <w:lang w:eastAsia="es-MX"/>
              </w:rPr>
            </w:pPr>
            <w:r w:rsidRPr="00BE3009">
              <w:rPr>
                <w:rFonts w:ascii="Arial" w:eastAsia="Times New Roman" w:hAnsi="Arial" w:cs="Arial"/>
                <w:b w:val="0"/>
                <w:color w:val="002060"/>
                <w:sz w:val="24"/>
                <w:szCs w:val="24"/>
                <w:lang w:eastAsia="es-MX"/>
              </w:rPr>
              <w:t> </w:t>
            </w:r>
          </w:p>
        </w:tc>
      </w:tr>
      <w:tr w:rsidR="00C92F6B" w:rsidRPr="00BE3009" w14:paraId="67DB7FD6" w14:textId="77777777" w:rsidTr="00B02753">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8127" w:type="dxa"/>
            <w:noWrap/>
            <w:hideMark/>
          </w:tcPr>
          <w:p w14:paraId="34E8531A" w14:textId="77777777" w:rsidR="00C92F6B" w:rsidRPr="00BE3009" w:rsidRDefault="008C4120" w:rsidP="00C92F6B">
            <w:pPr>
              <w:rPr>
                <w:rFonts w:ascii="Arial" w:eastAsia="Times New Roman" w:hAnsi="Arial" w:cs="Arial"/>
                <w:b w:val="0"/>
                <w:sz w:val="24"/>
                <w:szCs w:val="24"/>
                <w:lang w:eastAsia="es-MX"/>
              </w:rPr>
            </w:pPr>
            <w:r w:rsidRPr="00BE3009">
              <w:rPr>
                <w:rFonts w:ascii="Arial" w:eastAsia="Times New Roman" w:hAnsi="Arial" w:cs="Arial"/>
                <w:b w:val="0"/>
                <w:sz w:val="24"/>
                <w:szCs w:val="24"/>
                <w:lang w:eastAsia="es-MX"/>
              </w:rPr>
              <w:t>Síntesis de prensa matutina</w:t>
            </w:r>
          </w:p>
        </w:tc>
        <w:tc>
          <w:tcPr>
            <w:tcW w:w="930" w:type="dxa"/>
            <w:noWrap/>
            <w:hideMark/>
          </w:tcPr>
          <w:p w14:paraId="4FC8DD38" w14:textId="77777777" w:rsidR="00C92F6B" w:rsidRPr="00BE3009" w:rsidRDefault="00C92F6B" w:rsidP="00C92F6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lang w:eastAsia="es-MX"/>
              </w:rPr>
            </w:pPr>
            <w:r w:rsidRPr="00BE3009">
              <w:rPr>
                <w:rFonts w:ascii="Arial" w:eastAsia="Times New Roman" w:hAnsi="Arial" w:cs="Arial"/>
                <w:bCs/>
                <w:sz w:val="24"/>
                <w:szCs w:val="24"/>
                <w:lang w:eastAsia="es-MX"/>
              </w:rPr>
              <w:t>75</w:t>
            </w:r>
          </w:p>
        </w:tc>
      </w:tr>
      <w:tr w:rsidR="00C92F6B" w:rsidRPr="00BE3009" w14:paraId="3B99E3B9" w14:textId="77777777" w:rsidTr="00B02753">
        <w:trPr>
          <w:trHeight w:val="18"/>
        </w:trPr>
        <w:tc>
          <w:tcPr>
            <w:cnfStyle w:val="001000000000" w:firstRow="0" w:lastRow="0" w:firstColumn="1" w:lastColumn="0" w:oddVBand="0" w:evenVBand="0" w:oddHBand="0" w:evenHBand="0" w:firstRowFirstColumn="0" w:firstRowLastColumn="0" w:lastRowFirstColumn="0" w:lastRowLastColumn="0"/>
            <w:tcW w:w="8127" w:type="dxa"/>
            <w:noWrap/>
            <w:hideMark/>
          </w:tcPr>
          <w:p w14:paraId="6AC4346B" w14:textId="77777777" w:rsidR="00C92F6B" w:rsidRPr="00BE3009" w:rsidRDefault="008C4120" w:rsidP="00C92F6B">
            <w:pPr>
              <w:rPr>
                <w:rFonts w:ascii="Arial" w:eastAsia="Times New Roman" w:hAnsi="Arial" w:cs="Arial"/>
                <w:b w:val="0"/>
                <w:sz w:val="24"/>
                <w:szCs w:val="24"/>
                <w:lang w:eastAsia="es-MX"/>
              </w:rPr>
            </w:pPr>
            <w:r w:rsidRPr="00BE3009">
              <w:rPr>
                <w:rFonts w:ascii="Arial" w:eastAsia="Times New Roman" w:hAnsi="Arial" w:cs="Arial"/>
                <w:b w:val="0"/>
                <w:sz w:val="24"/>
                <w:szCs w:val="24"/>
                <w:lang w:eastAsia="es-MX"/>
              </w:rPr>
              <w:t xml:space="preserve">Monitoreos matutinos de programas de noticias de radio y televisión. </w:t>
            </w:r>
          </w:p>
        </w:tc>
        <w:tc>
          <w:tcPr>
            <w:tcW w:w="930" w:type="dxa"/>
            <w:noWrap/>
            <w:hideMark/>
          </w:tcPr>
          <w:p w14:paraId="041BDA7F" w14:textId="77777777" w:rsidR="00C92F6B" w:rsidRPr="00BE3009" w:rsidRDefault="00C92F6B" w:rsidP="00C92F6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eastAsia="es-MX"/>
              </w:rPr>
            </w:pPr>
            <w:r w:rsidRPr="00BE3009">
              <w:rPr>
                <w:rFonts w:ascii="Arial" w:eastAsia="Times New Roman" w:hAnsi="Arial" w:cs="Arial"/>
                <w:bCs/>
                <w:sz w:val="24"/>
                <w:szCs w:val="24"/>
                <w:lang w:eastAsia="es-MX"/>
              </w:rPr>
              <w:t>75</w:t>
            </w:r>
          </w:p>
        </w:tc>
      </w:tr>
      <w:tr w:rsidR="00C92F6B" w:rsidRPr="00BE3009" w14:paraId="42DF2CE7" w14:textId="77777777" w:rsidTr="00B02753">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8127" w:type="dxa"/>
            <w:noWrap/>
            <w:hideMark/>
          </w:tcPr>
          <w:p w14:paraId="19C202C8" w14:textId="77777777" w:rsidR="00C92F6B" w:rsidRPr="00BE3009" w:rsidRDefault="008C4120" w:rsidP="00C92F6B">
            <w:pPr>
              <w:rPr>
                <w:rFonts w:ascii="Arial" w:eastAsia="Times New Roman" w:hAnsi="Arial" w:cs="Arial"/>
                <w:b w:val="0"/>
                <w:sz w:val="24"/>
                <w:szCs w:val="24"/>
                <w:lang w:eastAsia="es-MX"/>
              </w:rPr>
            </w:pPr>
            <w:r w:rsidRPr="00BE3009">
              <w:rPr>
                <w:rFonts w:ascii="Arial" w:eastAsia="Times New Roman" w:hAnsi="Arial" w:cs="Arial"/>
                <w:b w:val="0"/>
                <w:sz w:val="24"/>
                <w:szCs w:val="24"/>
                <w:lang w:eastAsia="es-MX"/>
              </w:rPr>
              <w:t>Monitoreos vespertinos de programas de noticias de radio y televisión.</w:t>
            </w:r>
          </w:p>
        </w:tc>
        <w:tc>
          <w:tcPr>
            <w:tcW w:w="930" w:type="dxa"/>
            <w:noWrap/>
            <w:hideMark/>
          </w:tcPr>
          <w:p w14:paraId="42F16C93" w14:textId="77777777" w:rsidR="00C92F6B" w:rsidRPr="00BE3009" w:rsidRDefault="00C92F6B" w:rsidP="00C92F6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lang w:eastAsia="es-MX"/>
              </w:rPr>
            </w:pPr>
            <w:r w:rsidRPr="00BE3009">
              <w:rPr>
                <w:rFonts w:ascii="Arial" w:eastAsia="Times New Roman" w:hAnsi="Arial" w:cs="Arial"/>
                <w:bCs/>
                <w:sz w:val="24"/>
                <w:szCs w:val="24"/>
                <w:lang w:eastAsia="es-MX"/>
              </w:rPr>
              <w:t>75</w:t>
            </w:r>
          </w:p>
        </w:tc>
      </w:tr>
      <w:tr w:rsidR="00C92F6B" w:rsidRPr="00BE3009" w14:paraId="26C8B831" w14:textId="77777777" w:rsidTr="00B02753">
        <w:trPr>
          <w:trHeight w:val="18"/>
        </w:trPr>
        <w:tc>
          <w:tcPr>
            <w:cnfStyle w:val="001000000000" w:firstRow="0" w:lastRow="0" w:firstColumn="1" w:lastColumn="0" w:oddVBand="0" w:evenVBand="0" w:oddHBand="0" w:evenHBand="0" w:firstRowFirstColumn="0" w:firstRowLastColumn="0" w:lastRowFirstColumn="0" w:lastRowLastColumn="0"/>
            <w:tcW w:w="8127" w:type="dxa"/>
            <w:noWrap/>
            <w:hideMark/>
          </w:tcPr>
          <w:p w14:paraId="06CA6A2C" w14:textId="77777777" w:rsidR="00C92F6B" w:rsidRPr="00BE3009" w:rsidRDefault="008C4120" w:rsidP="00C92F6B">
            <w:pPr>
              <w:rPr>
                <w:rFonts w:ascii="Arial" w:eastAsia="Times New Roman" w:hAnsi="Arial" w:cs="Arial"/>
                <w:b w:val="0"/>
                <w:sz w:val="24"/>
                <w:szCs w:val="24"/>
                <w:lang w:eastAsia="es-MX"/>
              </w:rPr>
            </w:pPr>
            <w:r w:rsidRPr="00BE3009">
              <w:rPr>
                <w:rFonts w:ascii="Arial" w:eastAsia="Times New Roman" w:hAnsi="Arial" w:cs="Arial"/>
                <w:b w:val="0"/>
                <w:sz w:val="24"/>
                <w:szCs w:val="24"/>
                <w:lang w:eastAsia="es-MX"/>
              </w:rPr>
              <w:t>Monitoreos tarde-noche de programas de noticias de radio y televisión</w:t>
            </w:r>
          </w:p>
        </w:tc>
        <w:tc>
          <w:tcPr>
            <w:tcW w:w="930" w:type="dxa"/>
            <w:noWrap/>
            <w:hideMark/>
          </w:tcPr>
          <w:p w14:paraId="1E57BBB4" w14:textId="77777777" w:rsidR="00C92F6B" w:rsidRPr="00BE3009" w:rsidRDefault="00C92F6B" w:rsidP="00C92F6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eastAsia="es-MX"/>
              </w:rPr>
            </w:pPr>
            <w:r w:rsidRPr="00BE3009">
              <w:rPr>
                <w:rFonts w:ascii="Arial" w:eastAsia="Times New Roman" w:hAnsi="Arial" w:cs="Arial"/>
                <w:bCs/>
                <w:sz w:val="24"/>
                <w:szCs w:val="24"/>
                <w:lang w:eastAsia="es-MX"/>
              </w:rPr>
              <w:t>52</w:t>
            </w:r>
          </w:p>
        </w:tc>
      </w:tr>
      <w:tr w:rsidR="00C92F6B" w:rsidRPr="00BE3009" w14:paraId="108623A9" w14:textId="77777777" w:rsidTr="00B02753">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8127" w:type="dxa"/>
            <w:noWrap/>
            <w:hideMark/>
          </w:tcPr>
          <w:p w14:paraId="7D4EF46F" w14:textId="77777777" w:rsidR="00C92F6B" w:rsidRPr="00BE3009" w:rsidRDefault="008C4120" w:rsidP="00C92F6B">
            <w:pPr>
              <w:rPr>
                <w:rFonts w:ascii="Arial" w:eastAsia="Times New Roman" w:hAnsi="Arial" w:cs="Arial"/>
                <w:b w:val="0"/>
                <w:sz w:val="24"/>
                <w:szCs w:val="24"/>
                <w:lang w:eastAsia="es-MX"/>
              </w:rPr>
            </w:pPr>
            <w:r w:rsidRPr="00BE3009">
              <w:rPr>
                <w:rFonts w:ascii="Arial" w:eastAsia="Times New Roman" w:hAnsi="Arial" w:cs="Arial"/>
                <w:b w:val="0"/>
                <w:sz w:val="24"/>
                <w:szCs w:val="24"/>
                <w:lang w:eastAsia="es-MX"/>
              </w:rPr>
              <w:t>Análisis de síntesis de prensa.</w:t>
            </w:r>
          </w:p>
        </w:tc>
        <w:tc>
          <w:tcPr>
            <w:tcW w:w="930" w:type="dxa"/>
            <w:noWrap/>
            <w:hideMark/>
          </w:tcPr>
          <w:p w14:paraId="59042ED9" w14:textId="77777777" w:rsidR="00C92F6B" w:rsidRPr="00BE3009" w:rsidRDefault="00C92F6B" w:rsidP="00C92F6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lang w:eastAsia="es-MX"/>
              </w:rPr>
            </w:pPr>
            <w:r w:rsidRPr="00BE3009">
              <w:rPr>
                <w:rFonts w:ascii="Arial" w:eastAsia="Times New Roman" w:hAnsi="Arial" w:cs="Arial"/>
                <w:bCs/>
                <w:sz w:val="24"/>
                <w:szCs w:val="24"/>
                <w:lang w:eastAsia="es-MX"/>
              </w:rPr>
              <w:t>75</w:t>
            </w:r>
          </w:p>
        </w:tc>
      </w:tr>
      <w:tr w:rsidR="00C92F6B" w:rsidRPr="00BE3009" w14:paraId="1654AB84" w14:textId="77777777" w:rsidTr="00B02753">
        <w:trPr>
          <w:trHeight w:val="18"/>
        </w:trPr>
        <w:tc>
          <w:tcPr>
            <w:cnfStyle w:val="001000000000" w:firstRow="0" w:lastRow="0" w:firstColumn="1" w:lastColumn="0" w:oddVBand="0" w:evenVBand="0" w:oddHBand="0" w:evenHBand="0" w:firstRowFirstColumn="0" w:firstRowLastColumn="0" w:lastRowFirstColumn="0" w:lastRowLastColumn="0"/>
            <w:tcW w:w="8127" w:type="dxa"/>
            <w:noWrap/>
            <w:hideMark/>
          </w:tcPr>
          <w:p w14:paraId="0512C24C" w14:textId="77777777" w:rsidR="00C92F6B" w:rsidRPr="00BE3009" w:rsidRDefault="008C4120" w:rsidP="00C92F6B">
            <w:pPr>
              <w:rPr>
                <w:rFonts w:ascii="Arial" w:eastAsia="Times New Roman" w:hAnsi="Arial" w:cs="Arial"/>
                <w:b w:val="0"/>
                <w:sz w:val="24"/>
                <w:szCs w:val="24"/>
                <w:lang w:eastAsia="es-MX"/>
              </w:rPr>
            </w:pPr>
            <w:r w:rsidRPr="00BE3009">
              <w:rPr>
                <w:rFonts w:ascii="Arial" w:eastAsia="Times New Roman" w:hAnsi="Arial" w:cs="Arial"/>
                <w:b w:val="0"/>
                <w:sz w:val="24"/>
                <w:szCs w:val="24"/>
                <w:lang w:eastAsia="es-MX"/>
              </w:rPr>
              <w:t>Análisis de Monitoreos matutinos de radio.</w:t>
            </w:r>
          </w:p>
        </w:tc>
        <w:tc>
          <w:tcPr>
            <w:tcW w:w="930" w:type="dxa"/>
            <w:noWrap/>
            <w:hideMark/>
          </w:tcPr>
          <w:p w14:paraId="3BB47E0E" w14:textId="77777777" w:rsidR="00C92F6B" w:rsidRPr="00BE3009" w:rsidRDefault="00C92F6B" w:rsidP="00C92F6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eastAsia="es-MX"/>
              </w:rPr>
            </w:pPr>
            <w:r w:rsidRPr="00BE3009">
              <w:rPr>
                <w:rFonts w:ascii="Arial" w:eastAsia="Times New Roman" w:hAnsi="Arial" w:cs="Arial"/>
                <w:bCs/>
                <w:sz w:val="24"/>
                <w:szCs w:val="24"/>
                <w:lang w:eastAsia="es-MX"/>
              </w:rPr>
              <w:t>75</w:t>
            </w:r>
          </w:p>
        </w:tc>
      </w:tr>
      <w:tr w:rsidR="00C92F6B" w:rsidRPr="00BE3009" w14:paraId="2F48EBEF" w14:textId="77777777" w:rsidTr="00B02753">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8127" w:type="dxa"/>
            <w:noWrap/>
            <w:hideMark/>
          </w:tcPr>
          <w:p w14:paraId="4944A4EB" w14:textId="77777777" w:rsidR="00C92F6B" w:rsidRPr="00BE3009" w:rsidRDefault="008C4120" w:rsidP="00C92F6B">
            <w:pPr>
              <w:rPr>
                <w:rFonts w:ascii="Arial" w:eastAsia="Times New Roman" w:hAnsi="Arial" w:cs="Arial"/>
                <w:b w:val="0"/>
                <w:sz w:val="24"/>
                <w:szCs w:val="24"/>
                <w:lang w:eastAsia="es-MX"/>
              </w:rPr>
            </w:pPr>
            <w:r w:rsidRPr="00BE3009">
              <w:rPr>
                <w:rFonts w:ascii="Arial" w:eastAsia="Times New Roman" w:hAnsi="Arial" w:cs="Arial"/>
                <w:b w:val="0"/>
                <w:sz w:val="24"/>
                <w:szCs w:val="24"/>
                <w:lang w:eastAsia="es-MX"/>
              </w:rPr>
              <w:t>Análisis de Monitoreos vespertinos de radio.</w:t>
            </w:r>
          </w:p>
        </w:tc>
        <w:tc>
          <w:tcPr>
            <w:tcW w:w="930" w:type="dxa"/>
            <w:noWrap/>
            <w:hideMark/>
          </w:tcPr>
          <w:p w14:paraId="6977AD86" w14:textId="77777777" w:rsidR="00C92F6B" w:rsidRPr="00BE3009" w:rsidRDefault="00C92F6B" w:rsidP="00C92F6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lang w:eastAsia="es-MX"/>
              </w:rPr>
            </w:pPr>
            <w:r w:rsidRPr="00BE3009">
              <w:rPr>
                <w:rFonts w:ascii="Arial" w:eastAsia="Times New Roman" w:hAnsi="Arial" w:cs="Arial"/>
                <w:bCs/>
                <w:sz w:val="24"/>
                <w:szCs w:val="24"/>
                <w:lang w:eastAsia="es-MX"/>
              </w:rPr>
              <w:t>75</w:t>
            </w:r>
          </w:p>
        </w:tc>
      </w:tr>
      <w:tr w:rsidR="00C92F6B" w:rsidRPr="00BE3009" w14:paraId="0FF84BBF" w14:textId="77777777" w:rsidTr="00B02753">
        <w:trPr>
          <w:trHeight w:val="18"/>
        </w:trPr>
        <w:tc>
          <w:tcPr>
            <w:cnfStyle w:val="001000000000" w:firstRow="0" w:lastRow="0" w:firstColumn="1" w:lastColumn="0" w:oddVBand="0" w:evenVBand="0" w:oddHBand="0" w:evenHBand="0" w:firstRowFirstColumn="0" w:firstRowLastColumn="0" w:lastRowFirstColumn="0" w:lastRowLastColumn="0"/>
            <w:tcW w:w="8127" w:type="dxa"/>
            <w:noWrap/>
            <w:hideMark/>
          </w:tcPr>
          <w:p w14:paraId="1B900C23" w14:textId="77777777" w:rsidR="00C92F6B" w:rsidRPr="00BE3009" w:rsidRDefault="008C4120" w:rsidP="00C92F6B">
            <w:pPr>
              <w:rPr>
                <w:rFonts w:ascii="Arial" w:eastAsia="Times New Roman" w:hAnsi="Arial" w:cs="Arial"/>
                <w:b w:val="0"/>
                <w:sz w:val="24"/>
                <w:szCs w:val="24"/>
                <w:lang w:eastAsia="es-MX"/>
              </w:rPr>
            </w:pPr>
            <w:r w:rsidRPr="00BE3009">
              <w:rPr>
                <w:rFonts w:ascii="Arial" w:eastAsia="Times New Roman" w:hAnsi="Arial" w:cs="Arial"/>
                <w:b w:val="0"/>
                <w:sz w:val="24"/>
                <w:szCs w:val="24"/>
                <w:lang w:eastAsia="es-MX"/>
              </w:rPr>
              <w:t>Análisis de Monitoreos tarde-noche.</w:t>
            </w:r>
          </w:p>
        </w:tc>
        <w:tc>
          <w:tcPr>
            <w:tcW w:w="930" w:type="dxa"/>
            <w:noWrap/>
            <w:hideMark/>
          </w:tcPr>
          <w:p w14:paraId="002E6C2B" w14:textId="77777777" w:rsidR="00C92F6B" w:rsidRPr="00BE3009" w:rsidRDefault="00C92F6B" w:rsidP="00C92F6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eastAsia="es-MX"/>
              </w:rPr>
            </w:pPr>
            <w:r w:rsidRPr="00BE3009">
              <w:rPr>
                <w:rFonts w:ascii="Arial" w:eastAsia="Times New Roman" w:hAnsi="Arial" w:cs="Arial"/>
                <w:bCs/>
                <w:sz w:val="24"/>
                <w:szCs w:val="24"/>
                <w:lang w:eastAsia="es-MX"/>
              </w:rPr>
              <w:t>56</w:t>
            </w:r>
          </w:p>
        </w:tc>
      </w:tr>
      <w:tr w:rsidR="00C92F6B" w:rsidRPr="00BE3009" w14:paraId="3BAF8E85" w14:textId="77777777" w:rsidTr="00B02753">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8127" w:type="dxa"/>
            <w:noWrap/>
            <w:hideMark/>
          </w:tcPr>
          <w:p w14:paraId="437E929D" w14:textId="77777777" w:rsidR="00C92F6B" w:rsidRPr="00BE3009" w:rsidRDefault="00C92F6B" w:rsidP="00C92F6B">
            <w:pPr>
              <w:rPr>
                <w:rFonts w:ascii="Arial" w:eastAsia="Times New Roman" w:hAnsi="Arial" w:cs="Arial"/>
                <w:b w:val="0"/>
                <w:sz w:val="24"/>
                <w:szCs w:val="24"/>
                <w:lang w:eastAsia="es-MX"/>
              </w:rPr>
            </w:pPr>
            <w:r w:rsidRPr="00BE3009">
              <w:rPr>
                <w:rFonts w:ascii="Arial" w:eastAsia="Times New Roman" w:hAnsi="Arial" w:cs="Arial"/>
                <w:b w:val="0"/>
                <w:sz w:val="24"/>
                <w:szCs w:val="24"/>
                <w:lang w:eastAsia="es-MX"/>
              </w:rPr>
              <w:t xml:space="preserve">Análisis </w:t>
            </w:r>
            <w:r w:rsidR="008C4120" w:rsidRPr="00BE3009">
              <w:rPr>
                <w:rFonts w:ascii="Arial" w:eastAsia="Times New Roman" w:hAnsi="Arial" w:cs="Arial"/>
                <w:b w:val="0"/>
                <w:sz w:val="24"/>
                <w:szCs w:val="24"/>
                <w:lang w:eastAsia="es-MX"/>
              </w:rPr>
              <w:t>de avances de radio y televisión matutinos.</w:t>
            </w:r>
          </w:p>
        </w:tc>
        <w:tc>
          <w:tcPr>
            <w:tcW w:w="930" w:type="dxa"/>
            <w:noWrap/>
            <w:hideMark/>
          </w:tcPr>
          <w:p w14:paraId="69CB6A07" w14:textId="77777777" w:rsidR="00C92F6B" w:rsidRPr="00BE3009" w:rsidRDefault="00C92F6B" w:rsidP="00C92F6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lang w:eastAsia="es-MX"/>
              </w:rPr>
            </w:pPr>
            <w:r w:rsidRPr="00BE3009">
              <w:rPr>
                <w:rFonts w:ascii="Arial" w:eastAsia="Times New Roman" w:hAnsi="Arial" w:cs="Arial"/>
                <w:bCs/>
                <w:sz w:val="24"/>
                <w:szCs w:val="24"/>
                <w:lang w:eastAsia="es-MX"/>
              </w:rPr>
              <w:t>71</w:t>
            </w:r>
          </w:p>
        </w:tc>
      </w:tr>
      <w:tr w:rsidR="00C92F6B" w:rsidRPr="00BE3009" w14:paraId="39A84CB9" w14:textId="77777777" w:rsidTr="00B02753">
        <w:trPr>
          <w:trHeight w:val="18"/>
        </w:trPr>
        <w:tc>
          <w:tcPr>
            <w:cnfStyle w:val="001000000000" w:firstRow="0" w:lastRow="0" w:firstColumn="1" w:lastColumn="0" w:oddVBand="0" w:evenVBand="0" w:oddHBand="0" w:evenHBand="0" w:firstRowFirstColumn="0" w:firstRowLastColumn="0" w:lastRowFirstColumn="0" w:lastRowLastColumn="0"/>
            <w:tcW w:w="8127" w:type="dxa"/>
            <w:noWrap/>
            <w:hideMark/>
          </w:tcPr>
          <w:p w14:paraId="58FB6772" w14:textId="77777777" w:rsidR="00C92F6B" w:rsidRPr="00BE3009" w:rsidRDefault="008C4120" w:rsidP="00C92F6B">
            <w:pPr>
              <w:rPr>
                <w:rFonts w:ascii="Arial" w:eastAsia="Times New Roman" w:hAnsi="Arial" w:cs="Arial"/>
                <w:b w:val="0"/>
                <w:sz w:val="24"/>
                <w:szCs w:val="24"/>
                <w:lang w:eastAsia="es-MX"/>
              </w:rPr>
            </w:pPr>
            <w:r w:rsidRPr="00BE3009">
              <w:rPr>
                <w:rFonts w:ascii="Arial" w:eastAsia="Times New Roman" w:hAnsi="Arial" w:cs="Arial"/>
                <w:b w:val="0"/>
                <w:sz w:val="24"/>
                <w:szCs w:val="24"/>
                <w:lang w:eastAsia="es-MX"/>
              </w:rPr>
              <w:t>Análisis de avances vespertinos de radio y televisión.</w:t>
            </w:r>
          </w:p>
        </w:tc>
        <w:tc>
          <w:tcPr>
            <w:tcW w:w="930" w:type="dxa"/>
            <w:noWrap/>
            <w:hideMark/>
          </w:tcPr>
          <w:p w14:paraId="3FBC662B" w14:textId="77777777" w:rsidR="00C92F6B" w:rsidRPr="00BE3009" w:rsidRDefault="00C92F6B" w:rsidP="00C92F6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eastAsia="es-MX"/>
              </w:rPr>
            </w:pPr>
            <w:r w:rsidRPr="00BE3009">
              <w:rPr>
                <w:rFonts w:ascii="Arial" w:eastAsia="Times New Roman" w:hAnsi="Arial" w:cs="Arial"/>
                <w:bCs/>
                <w:sz w:val="24"/>
                <w:szCs w:val="24"/>
                <w:lang w:eastAsia="es-MX"/>
              </w:rPr>
              <w:t>52</w:t>
            </w:r>
          </w:p>
        </w:tc>
      </w:tr>
      <w:tr w:rsidR="00C92F6B" w:rsidRPr="00BE3009" w14:paraId="0FEFE870" w14:textId="77777777" w:rsidTr="00B02753">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8127" w:type="dxa"/>
            <w:noWrap/>
            <w:hideMark/>
          </w:tcPr>
          <w:p w14:paraId="08942B87" w14:textId="77777777" w:rsidR="00C92F6B" w:rsidRPr="00BE3009" w:rsidRDefault="008C4120" w:rsidP="00C92F6B">
            <w:pPr>
              <w:rPr>
                <w:rFonts w:ascii="Arial" w:eastAsia="Times New Roman" w:hAnsi="Arial" w:cs="Arial"/>
                <w:b w:val="0"/>
                <w:sz w:val="24"/>
                <w:szCs w:val="24"/>
                <w:lang w:eastAsia="es-MX"/>
              </w:rPr>
            </w:pPr>
            <w:r w:rsidRPr="00BE3009">
              <w:rPr>
                <w:rFonts w:ascii="Arial" w:eastAsia="Times New Roman" w:hAnsi="Arial" w:cs="Arial"/>
                <w:b w:val="0"/>
                <w:sz w:val="24"/>
                <w:szCs w:val="24"/>
                <w:lang w:eastAsia="es-MX"/>
              </w:rPr>
              <w:t>Análisis de demandas captadas en los medios informativos.</w:t>
            </w:r>
          </w:p>
        </w:tc>
        <w:tc>
          <w:tcPr>
            <w:tcW w:w="930" w:type="dxa"/>
            <w:noWrap/>
            <w:hideMark/>
          </w:tcPr>
          <w:p w14:paraId="3756971C" w14:textId="77777777" w:rsidR="00C92F6B" w:rsidRPr="00BE3009" w:rsidRDefault="00C92F6B" w:rsidP="00C92F6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lang w:eastAsia="es-MX"/>
              </w:rPr>
            </w:pPr>
            <w:r w:rsidRPr="00BE3009">
              <w:rPr>
                <w:rFonts w:ascii="Arial" w:eastAsia="Times New Roman" w:hAnsi="Arial" w:cs="Arial"/>
                <w:bCs/>
                <w:sz w:val="24"/>
                <w:szCs w:val="24"/>
                <w:lang w:eastAsia="es-MX"/>
              </w:rPr>
              <w:t>75</w:t>
            </w:r>
          </w:p>
        </w:tc>
      </w:tr>
      <w:tr w:rsidR="00C92F6B" w:rsidRPr="00BE3009" w14:paraId="5C7A0A83" w14:textId="77777777" w:rsidTr="00B02753">
        <w:trPr>
          <w:trHeight w:val="18"/>
        </w:trPr>
        <w:tc>
          <w:tcPr>
            <w:cnfStyle w:val="001000000000" w:firstRow="0" w:lastRow="0" w:firstColumn="1" w:lastColumn="0" w:oddVBand="0" w:evenVBand="0" w:oddHBand="0" w:evenHBand="0" w:firstRowFirstColumn="0" w:firstRowLastColumn="0" w:lastRowFirstColumn="0" w:lastRowLastColumn="0"/>
            <w:tcW w:w="8127" w:type="dxa"/>
            <w:noWrap/>
            <w:hideMark/>
          </w:tcPr>
          <w:p w14:paraId="01B4CD4F" w14:textId="77777777" w:rsidR="00C92F6B" w:rsidRPr="00BE3009" w:rsidRDefault="008C4120" w:rsidP="00C92F6B">
            <w:pPr>
              <w:rPr>
                <w:rFonts w:ascii="Arial" w:eastAsia="Times New Roman" w:hAnsi="Arial" w:cs="Arial"/>
                <w:b w:val="0"/>
                <w:sz w:val="24"/>
                <w:szCs w:val="24"/>
                <w:lang w:eastAsia="es-MX"/>
              </w:rPr>
            </w:pPr>
            <w:r w:rsidRPr="00BE3009">
              <w:rPr>
                <w:rFonts w:ascii="Arial" w:eastAsia="Times New Roman" w:hAnsi="Arial" w:cs="Arial"/>
                <w:b w:val="0"/>
                <w:sz w:val="24"/>
                <w:szCs w:val="24"/>
                <w:lang w:eastAsia="es-MX"/>
              </w:rPr>
              <w:t>Alertas mediáticas</w:t>
            </w:r>
          </w:p>
        </w:tc>
        <w:tc>
          <w:tcPr>
            <w:tcW w:w="930" w:type="dxa"/>
            <w:noWrap/>
            <w:hideMark/>
          </w:tcPr>
          <w:p w14:paraId="10350128" w14:textId="77777777" w:rsidR="00C92F6B" w:rsidRPr="00BE3009" w:rsidRDefault="00C92F6B" w:rsidP="00C92F6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eastAsia="es-MX"/>
              </w:rPr>
            </w:pPr>
            <w:r w:rsidRPr="00BE3009">
              <w:rPr>
                <w:rFonts w:ascii="Arial" w:eastAsia="Times New Roman" w:hAnsi="Arial" w:cs="Arial"/>
                <w:bCs/>
                <w:sz w:val="24"/>
                <w:szCs w:val="24"/>
                <w:lang w:eastAsia="es-MX"/>
              </w:rPr>
              <w:t>0</w:t>
            </w:r>
          </w:p>
        </w:tc>
      </w:tr>
      <w:tr w:rsidR="00C92F6B" w:rsidRPr="00BE3009" w14:paraId="6F7D46E7" w14:textId="77777777" w:rsidTr="00B02753">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8127" w:type="dxa"/>
            <w:noWrap/>
            <w:hideMark/>
          </w:tcPr>
          <w:p w14:paraId="50F23029" w14:textId="77777777" w:rsidR="00C92F6B" w:rsidRPr="00BE3009" w:rsidRDefault="008C4120" w:rsidP="00C92F6B">
            <w:pPr>
              <w:rPr>
                <w:rFonts w:ascii="Arial" w:eastAsia="Times New Roman" w:hAnsi="Arial" w:cs="Arial"/>
                <w:b w:val="0"/>
                <w:sz w:val="24"/>
                <w:szCs w:val="24"/>
                <w:lang w:eastAsia="es-MX"/>
              </w:rPr>
            </w:pPr>
            <w:r w:rsidRPr="00BE3009">
              <w:rPr>
                <w:rFonts w:ascii="Arial" w:eastAsia="Times New Roman" w:hAnsi="Arial" w:cs="Arial"/>
                <w:b w:val="0"/>
                <w:sz w:val="24"/>
                <w:szCs w:val="24"/>
                <w:lang w:eastAsia="es-MX"/>
              </w:rPr>
              <w:t>Semáforo mediático</w:t>
            </w:r>
          </w:p>
        </w:tc>
        <w:tc>
          <w:tcPr>
            <w:tcW w:w="930" w:type="dxa"/>
            <w:noWrap/>
            <w:hideMark/>
          </w:tcPr>
          <w:p w14:paraId="762E764C" w14:textId="77777777" w:rsidR="00C92F6B" w:rsidRPr="00BE3009" w:rsidRDefault="00C92F6B" w:rsidP="00C92F6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lang w:eastAsia="es-MX"/>
              </w:rPr>
            </w:pPr>
            <w:r w:rsidRPr="00BE3009">
              <w:rPr>
                <w:rFonts w:ascii="Arial" w:eastAsia="Times New Roman" w:hAnsi="Arial" w:cs="Arial"/>
                <w:bCs/>
                <w:sz w:val="24"/>
                <w:szCs w:val="24"/>
                <w:lang w:eastAsia="es-MX"/>
              </w:rPr>
              <w:t>63</w:t>
            </w:r>
          </w:p>
        </w:tc>
      </w:tr>
      <w:tr w:rsidR="00C92F6B" w:rsidRPr="00BE3009" w14:paraId="2C089C37" w14:textId="77777777" w:rsidTr="00B02753">
        <w:trPr>
          <w:trHeight w:val="18"/>
        </w:trPr>
        <w:tc>
          <w:tcPr>
            <w:cnfStyle w:val="001000000000" w:firstRow="0" w:lastRow="0" w:firstColumn="1" w:lastColumn="0" w:oddVBand="0" w:evenVBand="0" w:oddHBand="0" w:evenHBand="0" w:firstRowFirstColumn="0" w:firstRowLastColumn="0" w:lastRowFirstColumn="0" w:lastRowLastColumn="0"/>
            <w:tcW w:w="8127" w:type="dxa"/>
            <w:noWrap/>
            <w:hideMark/>
          </w:tcPr>
          <w:p w14:paraId="34161184" w14:textId="77777777" w:rsidR="00C92F6B" w:rsidRPr="00BE3009" w:rsidRDefault="008C4120" w:rsidP="00C92F6B">
            <w:pPr>
              <w:rPr>
                <w:rFonts w:ascii="Arial" w:eastAsia="Times New Roman" w:hAnsi="Arial" w:cs="Arial"/>
                <w:b w:val="0"/>
                <w:sz w:val="24"/>
                <w:szCs w:val="24"/>
                <w:lang w:eastAsia="es-MX"/>
              </w:rPr>
            </w:pPr>
            <w:r w:rsidRPr="00BE3009">
              <w:rPr>
                <w:rFonts w:ascii="Arial" w:eastAsia="Times New Roman" w:hAnsi="Arial" w:cs="Arial"/>
                <w:b w:val="0"/>
                <w:sz w:val="24"/>
                <w:szCs w:val="24"/>
                <w:lang w:eastAsia="es-MX"/>
              </w:rPr>
              <w:t>Solicitudes ciudadanas</w:t>
            </w:r>
          </w:p>
        </w:tc>
        <w:tc>
          <w:tcPr>
            <w:tcW w:w="930" w:type="dxa"/>
            <w:noWrap/>
            <w:hideMark/>
          </w:tcPr>
          <w:p w14:paraId="4DAAC9B2" w14:textId="77777777" w:rsidR="00C92F6B" w:rsidRPr="00BE3009" w:rsidRDefault="00C92F6B" w:rsidP="00C92F6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eastAsia="es-MX"/>
              </w:rPr>
            </w:pPr>
            <w:r w:rsidRPr="00BE3009">
              <w:rPr>
                <w:rFonts w:ascii="Arial" w:eastAsia="Times New Roman" w:hAnsi="Arial" w:cs="Arial"/>
                <w:bCs/>
                <w:sz w:val="24"/>
                <w:szCs w:val="24"/>
                <w:lang w:eastAsia="es-MX"/>
              </w:rPr>
              <w:t>456</w:t>
            </w:r>
          </w:p>
        </w:tc>
      </w:tr>
      <w:tr w:rsidR="00C92F6B" w:rsidRPr="00BE3009" w14:paraId="46219A56" w14:textId="77777777" w:rsidTr="00B02753">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8127" w:type="dxa"/>
            <w:noWrap/>
            <w:hideMark/>
          </w:tcPr>
          <w:p w14:paraId="615DA8B2" w14:textId="77777777" w:rsidR="00C92F6B" w:rsidRPr="00BE3009" w:rsidRDefault="008C4120" w:rsidP="00C92F6B">
            <w:pPr>
              <w:rPr>
                <w:rFonts w:ascii="Arial" w:eastAsia="Times New Roman" w:hAnsi="Arial" w:cs="Arial"/>
                <w:b w:val="0"/>
                <w:sz w:val="24"/>
                <w:szCs w:val="24"/>
                <w:lang w:eastAsia="es-MX"/>
              </w:rPr>
            </w:pPr>
            <w:r w:rsidRPr="00BE3009">
              <w:rPr>
                <w:rFonts w:ascii="Arial" w:eastAsia="Times New Roman" w:hAnsi="Arial" w:cs="Arial"/>
                <w:b w:val="0"/>
                <w:sz w:val="24"/>
                <w:szCs w:val="24"/>
                <w:lang w:eastAsia="es-MX"/>
              </w:rPr>
              <w:t xml:space="preserve">Publicaciones en cuenta oficiales </w:t>
            </w:r>
          </w:p>
        </w:tc>
        <w:tc>
          <w:tcPr>
            <w:tcW w:w="930" w:type="dxa"/>
            <w:noWrap/>
            <w:hideMark/>
          </w:tcPr>
          <w:p w14:paraId="611D8FC6" w14:textId="77777777" w:rsidR="00C92F6B" w:rsidRPr="00BE3009" w:rsidRDefault="00C92F6B" w:rsidP="00C92F6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lang w:eastAsia="es-MX"/>
              </w:rPr>
            </w:pPr>
            <w:r w:rsidRPr="00BE3009">
              <w:rPr>
                <w:rFonts w:ascii="Arial" w:eastAsia="Times New Roman" w:hAnsi="Arial" w:cs="Arial"/>
                <w:bCs/>
                <w:sz w:val="24"/>
                <w:szCs w:val="24"/>
                <w:lang w:eastAsia="es-MX"/>
              </w:rPr>
              <w:t>1410</w:t>
            </w:r>
          </w:p>
        </w:tc>
      </w:tr>
    </w:tbl>
    <w:p w14:paraId="122AB54E" w14:textId="77777777" w:rsidR="00B02753" w:rsidRPr="00BE3009" w:rsidRDefault="00B02753">
      <w:pPr>
        <w:rPr>
          <w:rFonts w:ascii="Arial" w:hAnsi="Arial" w:cs="Arial"/>
          <w:sz w:val="24"/>
          <w:szCs w:val="24"/>
        </w:rPr>
      </w:pPr>
    </w:p>
    <w:tbl>
      <w:tblPr>
        <w:tblStyle w:val="GridTable4Accent5"/>
        <w:tblW w:w="9055" w:type="dxa"/>
        <w:jc w:val="center"/>
        <w:tblLook w:val="04A0" w:firstRow="1" w:lastRow="0" w:firstColumn="1" w:lastColumn="0" w:noHBand="0" w:noVBand="1"/>
      </w:tblPr>
      <w:tblGrid>
        <w:gridCol w:w="8111"/>
        <w:gridCol w:w="944"/>
      </w:tblGrid>
      <w:tr w:rsidR="00C92F6B" w:rsidRPr="00BE3009" w14:paraId="65D80FD7" w14:textId="77777777" w:rsidTr="00B02753">
        <w:trPr>
          <w:cnfStyle w:val="100000000000" w:firstRow="1" w:lastRow="0" w:firstColumn="0" w:lastColumn="0" w:oddVBand="0" w:evenVBand="0" w:oddHBand="0" w:evenHBand="0" w:firstRowFirstColumn="0" w:firstRowLastColumn="0" w:lastRowFirstColumn="0" w:lastRowLastColumn="0"/>
          <w:trHeight w:val="56"/>
          <w:jc w:val="center"/>
        </w:trPr>
        <w:tc>
          <w:tcPr>
            <w:cnfStyle w:val="001000000000" w:firstRow="0" w:lastRow="0" w:firstColumn="1" w:lastColumn="0" w:oddVBand="0" w:evenVBand="0" w:oddHBand="0" w:evenHBand="0" w:firstRowFirstColumn="0" w:firstRowLastColumn="0" w:lastRowFirstColumn="0" w:lastRowLastColumn="0"/>
            <w:tcW w:w="8111" w:type="dxa"/>
            <w:noWrap/>
            <w:hideMark/>
          </w:tcPr>
          <w:p w14:paraId="0B7A1F92" w14:textId="77777777" w:rsidR="00C92F6B" w:rsidRPr="00BE3009" w:rsidRDefault="00C92F6B" w:rsidP="00C92F6B">
            <w:pPr>
              <w:rPr>
                <w:rFonts w:ascii="Arial" w:eastAsia="Times New Roman" w:hAnsi="Arial" w:cs="Arial"/>
                <w:bCs w:val="0"/>
                <w:color w:val="002060"/>
                <w:sz w:val="24"/>
                <w:szCs w:val="24"/>
                <w:lang w:eastAsia="es-MX"/>
              </w:rPr>
            </w:pPr>
            <w:r w:rsidRPr="00BE3009">
              <w:rPr>
                <w:rFonts w:ascii="Arial" w:eastAsia="Times New Roman" w:hAnsi="Arial" w:cs="Arial"/>
                <w:sz w:val="24"/>
                <w:szCs w:val="24"/>
                <w:lang w:eastAsia="es-MX"/>
              </w:rPr>
              <w:t>Notas Por Tipo De Medio</w:t>
            </w:r>
          </w:p>
        </w:tc>
        <w:tc>
          <w:tcPr>
            <w:tcW w:w="944" w:type="dxa"/>
            <w:noWrap/>
            <w:hideMark/>
          </w:tcPr>
          <w:p w14:paraId="6719DA49" w14:textId="77777777" w:rsidR="00C92F6B" w:rsidRPr="00BE3009" w:rsidRDefault="00C92F6B" w:rsidP="00C92F6B">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2060"/>
                <w:sz w:val="24"/>
                <w:szCs w:val="24"/>
                <w:lang w:eastAsia="es-MX"/>
              </w:rPr>
            </w:pPr>
            <w:r w:rsidRPr="00BE3009">
              <w:rPr>
                <w:rFonts w:ascii="Arial" w:eastAsia="Times New Roman" w:hAnsi="Arial" w:cs="Arial"/>
                <w:b w:val="0"/>
                <w:color w:val="002060"/>
                <w:sz w:val="24"/>
                <w:szCs w:val="24"/>
                <w:lang w:eastAsia="es-MX"/>
              </w:rPr>
              <w:t> </w:t>
            </w:r>
          </w:p>
        </w:tc>
      </w:tr>
      <w:tr w:rsidR="00C92F6B" w:rsidRPr="00BE3009" w14:paraId="39E27E1E" w14:textId="77777777" w:rsidTr="00B02753">
        <w:trPr>
          <w:cnfStyle w:val="000000100000" w:firstRow="0" w:lastRow="0" w:firstColumn="0" w:lastColumn="0" w:oddVBand="0" w:evenVBand="0" w:oddHBand="1" w:evenHBand="0" w:firstRowFirstColumn="0" w:firstRowLastColumn="0" w:lastRowFirstColumn="0" w:lastRowLastColumn="0"/>
          <w:trHeight w:val="56"/>
          <w:jc w:val="center"/>
        </w:trPr>
        <w:tc>
          <w:tcPr>
            <w:cnfStyle w:val="001000000000" w:firstRow="0" w:lastRow="0" w:firstColumn="1" w:lastColumn="0" w:oddVBand="0" w:evenVBand="0" w:oddHBand="0" w:evenHBand="0" w:firstRowFirstColumn="0" w:firstRowLastColumn="0" w:lastRowFirstColumn="0" w:lastRowLastColumn="0"/>
            <w:tcW w:w="8111" w:type="dxa"/>
            <w:noWrap/>
            <w:hideMark/>
          </w:tcPr>
          <w:p w14:paraId="2CE48578" w14:textId="77777777" w:rsidR="00C92F6B" w:rsidRPr="00BE3009" w:rsidRDefault="00C92F6B" w:rsidP="00C92F6B">
            <w:pPr>
              <w:rPr>
                <w:rFonts w:ascii="Arial" w:eastAsia="Times New Roman" w:hAnsi="Arial" w:cs="Arial"/>
                <w:b w:val="0"/>
                <w:sz w:val="24"/>
                <w:szCs w:val="24"/>
                <w:lang w:eastAsia="es-MX"/>
              </w:rPr>
            </w:pPr>
            <w:r w:rsidRPr="00BE3009">
              <w:rPr>
                <w:rFonts w:ascii="Arial" w:eastAsia="Times New Roman" w:hAnsi="Arial" w:cs="Arial"/>
                <w:b w:val="0"/>
                <w:sz w:val="24"/>
                <w:szCs w:val="24"/>
                <w:lang w:eastAsia="es-MX"/>
              </w:rPr>
              <w:t>Prensa</w:t>
            </w:r>
          </w:p>
        </w:tc>
        <w:tc>
          <w:tcPr>
            <w:tcW w:w="944" w:type="dxa"/>
            <w:noWrap/>
            <w:hideMark/>
          </w:tcPr>
          <w:p w14:paraId="55E128AE" w14:textId="77777777" w:rsidR="00C92F6B" w:rsidRPr="00BE3009" w:rsidRDefault="00C92F6B" w:rsidP="00C92F6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lang w:eastAsia="es-MX"/>
              </w:rPr>
            </w:pPr>
            <w:r w:rsidRPr="00BE3009">
              <w:rPr>
                <w:rFonts w:ascii="Arial" w:eastAsia="Times New Roman" w:hAnsi="Arial" w:cs="Arial"/>
                <w:bCs/>
                <w:sz w:val="24"/>
                <w:szCs w:val="24"/>
                <w:lang w:eastAsia="es-MX"/>
              </w:rPr>
              <w:t>3365</w:t>
            </w:r>
          </w:p>
        </w:tc>
      </w:tr>
      <w:tr w:rsidR="00C92F6B" w:rsidRPr="00BE3009" w14:paraId="07D49564" w14:textId="77777777" w:rsidTr="00B02753">
        <w:trPr>
          <w:trHeight w:val="56"/>
          <w:jc w:val="center"/>
        </w:trPr>
        <w:tc>
          <w:tcPr>
            <w:cnfStyle w:val="001000000000" w:firstRow="0" w:lastRow="0" w:firstColumn="1" w:lastColumn="0" w:oddVBand="0" w:evenVBand="0" w:oddHBand="0" w:evenHBand="0" w:firstRowFirstColumn="0" w:firstRowLastColumn="0" w:lastRowFirstColumn="0" w:lastRowLastColumn="0"/>
            <w:tcW w:w="8111" w:type="dxa"/>
            <w:noWrap/>
            <w:hideMark/>
          </w:tcPr>
          <w:p w14:paraId="410D15BF" w14:textId="77777777" w:rsidR="00C92F6B" w:rsidRPr="00BE3009" w:rsidRDefault="00C92F6B" w:rsidP="00C92F6B">
            <w:pPr>
              <w:rPr>
                <w:rFonts w:ascii="Arial" w:eastAsia="Times New Roman" w:hAnsi="Arial" w:cs="Arial"/>
                <w:b w:val="0"/>
                <w:sz w:val="24"/>
                <w:szCs w:val="24"/>
                <w:lang w:eastAsia="es-MX"/>
              </w:rPr>
            </w:pPr>
            <w:r w:rsidRPr="00BE3009">
              <w:rPr>
                <w:rFonts w:ascii="Arial" w:eastAsia="Times New Roman" w:hAnsi="Arial" w:cs="Arial"/>
                <w:b w:val="0"/>
                <w:sz w:val="24"/>
                <w:szCs w:val="24"/>
                <w:lang w:eastAsia="es-MX"/>
              </w:rPr>
              <w:t>Radio</w:t>
            </w:r>
          </w:p>
        </w:tc>
        <w:tc>
          <w:tcPr>
            <w:tcW w:w="944" w:type="dxa"/>
            <w:noWrap/>
            <w:hideMark/>
          </w:tcPr>
          <w:p w14:paraId="2E0819DA" w14:textId="77777777" w:rsidR="00C92F6B" w:rsidRPr="00BE3009" w:rsidRDefault="00C92F6B" w:rsidP="00C92F6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eastAsia="es-MX"/>
              </w:rPr>
            </w:pPr>
            <w:r w:rsidRPr="00BE3009">
              <w:rPr>
                <w:rFonts w:ascii="Arial" w:eastAsia="Times New Roman" w:hAnsi="Arial" w:cs="Arial"/>
                <w:bCs/>
                <w:sz w:val="24"/>
                <w:szCs w:val="24"/>
                <w:lang w:eastAsia="es-MX"/>
              </w:rPr>
              <w:t>1723</w:t>
            </w:r>
          </w:p>
        </w:tc>
      </w:tr>
      <w:tr w:rsidR="00C92F6B" w:rsidRPr="00BE3009" w14:paraId="2A9AD935" w14:textId="77777777" w:rsidTr="00B02753">
        <w:trPr>
          <w:cnfStyle w:val="000000100000" w:firstRow="0" w:lastRow="0" w:firstColumn="0" w:lastColumn="0" w:oddVBand="0" w:evenVBand="0" w:oddHBand="1" w:evenHBand="0" w:firstRowFirstColumn="0" w:firstRowLastColumn="0" w:lastRowFirstColumn="0" w:lastRowLastColumn="0"/>
          <w:trHeight w:val="56"/>
          <w:jc w:val="center"/>
        </w:trPr>
        <w:tc>
          <w:tcPr>
            <w:cnfStyle w:val="001000000000" w:firstRow="0" w:lastRow="0" w:firstColumn="1" w:lastColumn="0" w:oddVBand="0" w:evenVBand="0" w:oddHBand="0" w:evenHBand="0" w:firstRowFirstColumn="0" w:firstRowLastColumn="0" w:lastRowFirstColumn="0" w:lastRowLastColumn="0"/>
            <w:tcW w:w="8111" w:type="dxa"/>
            <w:noWrap/>
            <w:hideMark/>
          </w:tcPr>
          <w:p w14:paraId="0173E4F7" w14:textId="77777777" w:rsidR="00C92F6B" w:rsidRPr="00BE3009" w:rsidRDefault="00C92F6B" w:rsidP="00C92F6B">
            <w:pPr>
              <w:rPr>
                <w:rFonts w:ascii="Arial" w:eastAsia="Times New Roman" w:hAnsi="Arial" w:cs="Arial"/>
                <w:b w:val="0"/>
                <w:sz w:val="24"/>
                <w:szCs w:val="24"/>
                <w:lang w:eastAsia="es-MX"/>
              </w:rPr>
            </w:pPr>
            <w:r w:rsidRPr="00BE3009">
              <w:rPr>
                <w:rFonts w:ascii="Arial" w:eastAsia="Times New Roman" w:hAnsi="Arial" w:cs="Arial"/>
                <w:b w:val="0"/>
                <w:sz w:val="24"/>
                <w:szCs w:val="24"/>
                <w:lang w:eastAsia="es-MX"/>
              </w:rPr>
              <w:t>Televisión</w:t>
            </w:r>
          </w:p>
        </w:tc>
        <w:tc>
          <w:tcPr>
            <w:tcW w:w="944" w:type="dxa"/>
            <w:noWrap/>
            <w:hideMark/>
          </w:tcPr>
          <w:p w14:paraId="56237DB8" w14:textId="77777777" w:rsidR="00C92F6B" w:rsidRPr="00BE3009" w:rsidRDefault="00C92F6B" w:rsidP="00C92F6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lang w:eastAsia="es-MX"/>
              </w:rPr>
            </w:pPr>
            <w:r w:rsidRPr="00BE3009">
              <w:rPr>
                <w:rFonts w:ascii="Arial" w:eastAsia="Times New Roman" w:hAnsi="Arial" w:cs="Arial"/>
                <w:bCs/>
                <w:sz w:val="24"/>
                <w:szCs w:val="24"/>
                <w:lang w:eastAsia="es-MX"/>
              </w:rPr>
              <w:t>1063</w:t>
            </w:r>
          </w:p>
        </w:tc>
      </w:tr>
    </w:tbl>
    <w:p w14:paraId="118B91A3" w14:textId="77777777" w:rsidR="00B02753" w:rsidRPr="00BE3009" w:rsidRDefault="00B02753" w:rsidP="00B02753">
      <w:pPr>
        <w:spacing w:after="0" w:line="240" w:lineRule="auto"/>
        <w:jc w:val="both"/>
        <w:rPr>
          <w:rFonts w:ascii="Arial" w:eastAsiaTheme="minorHAnsi" w:hAnsi="Arial" w:cs="Arial"/>
          <w:sz w:val="24"/>
          <w:szCs w:val="24"/>
        </w:rPr>
      </w:pPr>
    </w:p>
    <w:p w14:paraId="325EC35A" w14:textId="77777777" w:rsidR="00B02753" w:rsidRPr="00BE3009" w:rsidRDefault="00B02753" w:rsidP="00B02753">
      <w:pPr>
        <w:spacing w:after="0" w:line="240" w:lineRule="auto"/>
        <w:jc w:val="both"/>
        <w:rPr>
          <w:rFonts w:ascii="Arial" w:eastAsiaTheme="minorHAnsi" w:hAnsi="Arial" w:cs="Arial"/>
          <w:sz w:val="24"/>
          <w:szCs w:val="24"/>
        </w:rPr>
      </w:pPr>
      <w:r w:rsidRPr="00BE3009">
        <w:rPr>
          <w:rFonts w:ascii="Arial" w:eastAsiaTheme="minorHAnsi" w:hAnsi="Arial" w:cs="Arial"/>
          <w:sz w:val="24"/>
          <w:szCs w:val="24"/>
        </w:rPr>
        <w:t>Por otra parte en el transcurso del el periodo de trabajo, en lo relacionado a las estadísticas de información por los diferentes medios, se describen los siguientes datos:</w:t>
      </w:r>
    </w:p>
    <w:p w14:paraId="787922D1" w14:textId="77777777" w:rsidR="00B02753" w:rsidRPr="00BE3009" w:rsidRDefault="00B02753" w:rsidP="00B02753">
      <w:pPr>
        <w:spacing w:after="0" w:line="240" w:lineRule="auto"/>
        <w:jc w:val="both"/>
        <w:rPr>
          <w:rFonts w:ascii="Arial" w:eastAsiaTheme="minorHAnsi" w:hAnsi="Arial" w:cs="Arial"/>
          <w:sz w:val="24"/>
          <w:szCs w:val="24"/>
        </w:rPr>
      </w:pPr>
    </w:p>
    <w:tbl>
      <w:tblPr>
        <w:tblStyle w:val="GridTable4Accent5"/>
        <w:tblW w:w="8921" w:type="dxa"/>
        <w:tblLook w:val="04A0" w:firstRow="1" w:lastRow="0" w:firstColumn="1" w:lastColumn="0" w:noHBand="0" w:noVBand="1"/>
      </w:tblPr>
      <w:tblGrid>
        <w:gridCol w:w="8005"/>
        <w:gridCol w:w="916"/>
      </w:tblGrid>
      <w:tr w:rsidR="00B02753" w:rsidRPr="00BE3009" w14:paraId="786B3A26" w14:textId="77777777" w:rsidTr="00B02753">
        <w:trPr>
          <w:cnfStyle w:val="100000000000" w:firstRow="1" w:lastRow="0" w:firstColumn="0" w:lastColumn="0" w:oddVBand="0" w:evenVBand="0" w:oddHBand="0"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8005" w:type="dxa"/>
            <w:noWrap/>
            <w:hideMark/>
          </w:tcPr>
          <w:p w14:paraId="5A39A4EF" w14:textId="77777777" w:rsidR="00B02753" w:rsidRPr="00BE3009" w:rsidRDefault="008C4120" w:rsidP="00B02753">
            <w:pPr>
              <w:rPr>
                <w:rFonts w:ascii="Arial" w:eastAsia="Times New Roman" w:hAnsi="Arial" w:cs="Arial"/>
                <w:bCs w:val="0"/>
                <w:color w:val="002060"/>
                <w:sz w:val="24"/>
                <w:szCs w:val="24"/>
                <w:lang w:eastAsia="es-MX"/>
              </w:rPr>
            </w:pPr>
            <w:r w:rsidRPr="00BE3009">
              <w:rPr>
                <w:rFonts w:ascii="Arial" w:eastAsia="Times New Roman" w:hAnsi="Arial" w:cs="Arial"/>
                <w:sz w:val="24"/>
                <w:szCs w:val="24"/>
                <w:lang w:eastAsia="es-MX"/>
              </w:rPr>
              <w:t>Coordinación d</w:t>
            </w:r>
            <w:r w:rsidR="00B02753" w:rsidRPr="00BE3009">
              <w:rPr>
                <w:rFonts w:ascii="Arial" w:eastAsia="Times New Roman" w:hAnsi="Arial" w:cs="Arial"/>
                <w:sz w:val="24"/>
                <w:szCs w:val="24"/>
                <w:lang w:eastAsia="es-MX"/>
              </w:rPr>
              <w:t>e Información</w:t>
            </w:r>
          </w:p>
        </w:tc>
        <w:tc>
          <w:tcPr>
            <w:tcW w:w="916" w:type="dxa"/>
            <w:noWrap/>
            <w:hideMark/>
          </w:tcPr>
          <w:p w14:paraId="70794C26" w14:textId="77777777" w:rsidR="00B02753" w:rsidRPr="00BE3009" w:rsidRDefault="00B02753" w:rsidP="00B02753">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2060"/>
                <w:sz w:val="24"/>
                <w:szCs w:val="24"/>
                <w:lang w:eastAsia="es-MX"/>
              </w:rPr>
            </w:pPr>
            <w:r w:rsidRPr="00BE3009">
              <w:rPr>
                <w:rFonts w:ascii="Arial" w:eastAsia="Times New Roman" w:hAnsi="Arial" w:cs="Arial"/>
                <w:b w:val="0"/>
                <w:color w:val="002060"/>
                <w:sz w:val="24"/>
                <w:szCs w:val="24"/>
                <w:lang w:eastAsia="es-MX"/>
              </w:rPr>
              <w:t> </w:t>
            </w:r>
          </w:p>
        </w:tc>
      </w:tr>
      <w:tr w:rsidR="00B02753" w:rsidRPr="00BE3009" w14:paraId="5B6DFF8F" w14:textId="77777777" w:rsidTr="00B02753">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8005" w:type="dxa"/>
            <w:noWrap/>
            <w:hideMark/>
          </w:tcPr>
          <w:p w14:paraId="44A2B6D2" w14:textId="77777777" w:rsidR="00B02753" w:rsidRPr="00BE3009" w:rsidRDefault="00B02753" w:rsidP="00B02753">
            <w:pPr>
              <w:rPr>
                <w:rFonts w:ascii="Arial" w:eastAsia="Times New Roman" w:hAnsi="Arial" w:cs="Arial"/>
                <w:b w:val="0"/>
                <w:sz w:val="24"/>
                <w:szCs w:val="24"/>
                <w:lang w:eastAsia="es-MX"/>
              </w:rPr>
            </w:pPr>
            <w:r w:rsidRPr="00BE3009">
              <w:rPr>
                <w:rFonts w:ascii="Arial" w:eastAsia="Times New Roman" w:hAnsi="Arial" w:cs="Arial"/>
                <w:b w:val="0"/>
                <w:sz w:val="24"/>
                <w:szCs w:val="24"/>
                <w:lang w:eastAsia="es-MX"/>
              </w:rPr>
              <w:t>Boletines</w:t>
            </w:r>
          </w:p>
        </w:tc>
        <w:tc>
          <w:tcPr>
            <w:tcW w:w="916" w:type="dxa"/>
            <w:noWrap/>
            <w:hideMark/>
          </w:tcPr>
          <w:p w14:paraId="314C693C" w14:textId="77777777" w:rsidR="00B02753" w:rsidRPr="00BE3009" w:rsidRDefault="00B02753" w:rsidP="00B0275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lang w:eastAsia="es-MX"/>
              </w:rPr>
            </w:pPr>
            <w:r w:rsidRPr="00BE3009">
              <w:rPr>
                <w:rFonts w:ascii="Arial" w:eastAsia="Times New Roman" w:hAnsi="Arial" w:cs="Arial"/>
                <w:bCs/>
                <w:sz w:val="24"/>
                <w:szCs w:val="24"/>
                <w:lang w:eastAsia="es-MX"/>
              </w:rPr>
              <w:t>87</w:t>
            </w:r>
          </w:p>
        </w:tc>
      </w:tr>
      <w:tr w:rsidR="00B02753" w:rsidRPr="00BE3009" w14:paraId="6BABBAB0" w14:textId="77777777" w:rsidTr="00B02753">
        <w:trPr>
          <w:trHeight w:val="18"/>
        </w:trPr>
        <w:tc>
          <w:tcPr>
            <w:cnfStyle w:val="001000000000" w:firstRow="0" w:lastRow="0" w:firstColumn="1" w:lastColumn="0" w:oddVBand="0" w:evenVBand="0" w:oddHBand="0" w:evenHBand="0" w:firstRowFirstColumn="0" w:firstRowLastColumn="0" w:lastRowFirstColumn="0" w:lastRowLastColumn="0"/>
            <w:tcW w:w="8005" w:type="dxa"/>
            <w:noWrap/>
            <w:hideMark/>
          </w:tcPr>
          <w:p w14:paraId="25F1E5D8" w14:textId="77777777" w:rsidR="00B02753" w:rsidRPr="00BE3009" w:rsidRDefault="008C4120" w:rsidP="00B02753">
            <w:pPr>
              <w:rPr>
                <w:rFonts w:ascii="Arial" w:eastAsia="Times New Roman" w:hAnsi="Arial" w:cs="Arial"/>
                <w:b w:val="0"/>
                <w:sz w:val="24"/>
                <w:szCs w:val="24"/>
                <w:lang w:eastAsia="es-MX"/>
              </w:rPr>
            </w:pPr>
            <w:r w:rsidRPr="00BE3009">
              <w:rPr>
                <w:rFonts w:ascii="Arial" w:eastAsia="Times New Roman" w:hAnsi="Arial" w:cs="Arial"/>
                <w:b w:val="0"/>
                <w:sz w:val="24"/>
                <w:szCs w:val="24"/>
                <w:lang w:eastAsia="es-MX"/>
              </w:rPr>
              <w:t>Foto nota</w:t>
            </w:r>
          </w:p>
        </w:tc>
        <w:tc>
          <w:tcPr>
            <w:tcW w:w="916" w:type="dxa"/>
            <w:noWrap/>
            <w:hideMark/>
          </w:tcPr>
          <w:p w14:paraId="4C0B6197" w14:textId="77777777" w:rsidR="00B02753" w:rsidRPr="00BE3009" w:rsidRDefault="00B02753" w:rsidP="00B0275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eastAsia="es-MX"/>
              </w:rPr>
            </w:pPr>
            <w:r w:rsidRPr="00BE3009">
              <w:rPr>
                <w:rFonts w:ascii="Arial" w:eastAsia="Times New Roman" w:hAnsi="Arial" w:cs="Arial"/>
                <w:bCs/>
                <w:sz w:val="24"/>
                <w:szCs w:val="24"/>
                <w:lang w:eastAsia="es-MX"/>
              </w:rPr>
              <w:t>62</w:t>
            </w:r>
          </w:p>
        </w:tc>
      </w:tr>
      <w:tr w:rsidR="00B02753" w:rsidRPr="00BE3009" w14:paraId="5BB329ED" w14:textId="77777777" w:rsidTr="00B02753">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8005" w:type="dxa"/>
            <w:noWrap/>
            <w:hideMark/>
          </w:tcPr>
          <w:p w14:paraId="3625F42A" w14:textId="77777777" w:rsidR="00B02753" w:rsidRPr="00BE3009" w:rsidRDefault="00B02753" w:rsidP="00B02753">
            <w:pPr>
              <w:rPr>
                <w:rFonts w:ascii="Arial" w:eastAsia="Times New Roman" w:hAnsi="Arial" w:cs="Arial"/>
                <w:b w:val="0"/>
                <w:sz w:val="24"/>
                <w:szCs w:val="24"/>
                <w:lang w:eastAsia="es-MX"/>
              </w:rPr>
            </w:pPr>
            <w:r w:rsidRPr="00BE3009">
              <w:rPr>
                <w:rFonts w:ascii="Arial" w:eastAsia="Times New Roman" w:hAnsi="Arial" w:cs="Arial"/>
                <w:b w:val="0"/>
                <w:sz w:val="24"/>
                <w:szCs w:val="24"/>
                <w:lang w:eastAsia="es-MX"/>
              </w:rPr>
              <w:t>Avisos</w:t>
            </w:r>
          </w:p>
        </w:tc>
        <w:tc>
          <w:tcPr>
            <w:tcW w:w="916" w:type="dxa"/>
            <w:noWrap/>
            <w:hideMark/>
          </w:tcPr>
          <w:p w14:paraId="6914BD68" w14:textId="77777777" w:rsidR="00B02753" w:rsidRPr="00BE3009" w:rsidRDefault="00B02753" w:rsidP="00B0275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lang w:eastAsia="es-MX"/>
              </w:rPr>
            </w:pPr>
            <w:r w:rsidRPr="00BE3009">
              <w:rPr>
                <w:rFonts w:ascii="Arial" w:eastAsia="Times New Roman" w:hAnsi="Arial" w:cs="Arial"/>
                <w:bCs/>
                <w:sz w:val="24"/>
                <w:szCs w:val="24"/>
                <w:lang w:eastAsia="es-MX"/>
              </w:rPr>
              <w:t>148</w:t>
            </w:r>
          </w:p>
        </w:tc>
      </w:tr>
      <w:tr w:rsidR="00B02753" w:rsidRPr="00BE3009" w14:paraId="44D24D8B" w14:textId="77777777" w:rsidTr="00B02753">
        <w:trPr>
          <w:trHeight w:val="18"/>
        </w:trPr>
        <w:tc>
          <w:tcPr>
            <w:cnfStyle w:val="001000000000" w:firstRow="0" w:lastRow="0" w:firstColumn="1" w:lastColumn="0" w:oddVBand="0" w:evenVBand="0" w:oddHBand="0" w:evenHBand="0" w:firstRowFirstColumn="0" w:firstRowLastColumn="0" w:lastRowFirstColumn="0" w:lastRowLastColumn="0"/>
            <w:tcW w:w="8005" w:type="dxa"/>
            <w:noWrap/>
            <w:hideMark/>
          </w:tcPr>
          <w:p w14:paraId="035C5F90" w14:textId="77777777" w:rsidR="00B02753" w:rsidRPr="00BE3009" w:rsidRDefault="008C4120" w:rsidP="00B02753">
            <w:pPr>
              <w:rPr>
                <w:rFonts w:ascii="Arial" w:eastAsia="Times New Roman" w:hAnsi="Arial" w:cs="Arial"/>
                <w:b w:val="0"/>
                <w:sz w:val="24"/>
                <w:szCs w:val="24"/>
                <w:lang w:eastAsia="es-MX"/>
              </w:rPr>
            </w:pPr>
            <w:r w:rsidRPr="00BE3009">
              <w:rPr>
                <w:rFonts w:ascii="Arial" w:eastAsia="Times New Roman" w:hAnsi="Arial" w:cs="Arial"/>
                <w:b w:val="0"/>
                <w:sz w:val="24"/>
                <w:szCs w:val="24"/>
                <w:lang w:eastAsia="es-MX"/>
              </w:rPr>
              <w:t>Boletines y notas publicados en medios impresos</w:t>
            </w:r>
          </w:p>
        </w:tc>
        <w:tc>
          <w:tcPr>
            <w:tcW w:w="916" w:type="dxa"/>
            <w:noWrap/>
            <w:hideMark/>
          </w:tcPr>
          <w:p w14:paraId="09CAD176" w14:textId="77777777" w:rsidR="00B02753" w:rsidRPr="00BE3009" w:rsidRDefault="00B02753" w:rsidP="00B0275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eastAsia="es-MX"/>
              </w:rPr>
            </w:pPr>
            <w:r w:rsidRPr="00BE3009">
              <w:rPr>
                <w:rFonts w:ascii="Arial" w:eastAsia="Times New Roman" w:hAnsi="Arial" w:cs="Arial"/>
                <w:bCs/>
                <w:sz w:val="24"/>
                <w:szCs w:val="24"/>
                <w:lang w:eastAsia="es-MX"/>
              </w:rPr>
              <w:t>148</w:t>
            </w:r>
          </w:p>
        </w:tc>
      </w:tr>
      <w:tr w:rsidR="00B02753" w:rsidRPr="00BE3009" w14:paraId="32A60374" w14:textId="77777777" w:rsidTr="00B02753">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8005" w:type="dxa"/>
            <w:noWrap/>
            <w:hideMark/>
          </w:tcPr>
          <w:p w14:paraId="52F5B7BE" w14:textId="77777777" w:rsidR="00B02753" w:rsidRPr="00BE3009" w:rsidRDefault="00B02753" w:rsidP="00B02753">
            <w:pPr>
              <w:rPr>
                <w:rFonts w:ascii="Arial" w:eastAsia="Times New Roman" w:hAnsi="Arial" w:cs="Arial"/>
                <w:b w:val="0"/>
                <w:sz w:val="24"/>
                <w:szCs w:val="24"/>
                <w:lang w:eastAsia="es-MX"/>
              </w:rPr>
            </w:pPr>
            <w:r w:rsidRPr="00BE3009">
              <w:rPr>
                <w:rFonts w:ascii="Arial" w:eastAsia="Times New Roman" w:hAnsi="Arial" w:cs="Arial"/>
                <w:b w:val="0"/>
                <w:sz w:val="24"/>
                <w:szCs w:val="24"/>
                <w:lang w:eastAsia="es-MX"/>
              </w:rPr>
              <w:t>Comunicados</w:t>
            </w:r>
          </w:p>
        </w:tc>
        <w:tc>
          <w:tcPr>
            <w:tcW w:w="916" w:type="dxa"/>
            <w:noWrap/>
            <w:hideMark/>
          </w:tcPr>
          <w:p w14:paraId="3796E398" w14:textId="77777777" w:rsidR="00B02753" w:rsidRPr="00BE3009" w:rsidRDefault="00B02753" w:rsidP="00B0275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lang w:eastAsia="es-MX"/>
              </w:rPr>
            </w:pPr>
            <w:r w:rsidRPr="00BE3009">
              <w:rPr>
                <w:rFonts w:ascii="Arial" w:eastAsia="Times New Roman" w:hAnsi="Arial" w:cs="Arial"/>
                <w:bCs/>
                <w:sz w:val="24"/>
                <w:szCs w:val="24"/>
                <w:lang w:eastAsia="es-MX"/>
              </w:rPr>
              <w:t>2</w:t>
            </w:r>
          </w:p>
        </w:tc>
      </w:tr>
    </w:tbl>
    <w:p w14:paraId="25DF4CB0" w14:textId="77777777" w:rsidR="00C92F6B" w:rsidRPr="00BE3009" w:rsidRDefault="00C92F6B" w:rsidP="00F23B01">
      <w:pPr>
        <w:autoSpaceDE w:val="0"/>
        <w:autoSpaceDN w:val="0"/>
        <w:adjustRightInd w:val="0"/>
        <w:spacing w:after="0" w:line="240" w:lineRule="auto"/>
        <w:jc w:val="both"/>
        <w:rPr>
          <w:rFonts w:ascii="Arial" w:hAnsi="Arial" w:cs="Arial"/>
          <w:sz w:val="24"/>
          <w:szCs w:val="24"/>
        </w:rPr>
      </w:pPr>
    </w:p>
    <w:p w14:paraId="1154B78E" w14:textId="77777777" w:rsidR="00F15195" w:rsidRDefault="00F15195" w:rsidP="00F23B01">
      <w:pPr>
        <w:autoSpaceDE w:val="0"/>
        <w:autoSpaceDN w:val="0"/>
        <w:adjustRightInd w:val="0"/>
        <w:spacing w:after="0" w:line="240" w:lineRule="auto"/>
        <w:jc w:val="both"/>
        <w:rPr>
          <w:rFonts w:ascii="Arial" w:hAnsi="Arial" w:cs="Arial"/>
          <w:b/>
          <w:sz w:val="24"/>
          <w:szCs w:val="24"/>
        </w:rPr>
      </w:pPr>
    </w:p>
    <w:p w14:paraId="7A127B14" w14:textId="77777777" w:rsidR="00F15195" w:rsidRDefault="00F15195" w:rsidP="00F23B01">
      <w:pPr>
        <w:autoSpaceDE w:val="0"/>
        <w:autoSpaceDN w:val="0"/>
        <w:adjustRightInd w:val="0"/>
        <w:spacing w:after="0" w:line="240" w:lineRule="auto"/>
        <w:jc w:val="both"/>
        <w:rPr>
          <w:rFonts w:ascii="Arial" w:hAnsi="Arial" w:cs="Arial"/>
          <w:b/>
          <w:sz w:val="24"/>
          <w:szCs w:val="24"/>
        </w:rPr>
      </w:pPr>
    </w:p>
    <w:p w14:paraId="3208ACD2" w14:textId="77777777" w:rsidR="00F15195" w:rsidRDefault="00F15195" w:rsidP="00F23B01">
      <w:pPr>
        <w:autoSpaceDE w:val="0"/>
        <w:autoSpaceDN w:val="0"/>
        <w:adjustRightInd w:val="0"/>
        <w:spacing w:after="0" w:line="240" w:lineRule="auto"/>
        <w:jc w:val="both"/>
        <w:rPr>
          <w:rFonts w:ascii="Arial" w:hAnsi="Arial" w:cs="Arial"/>
          <w:b/>
          <w:sz w:val="24"/>
          <w:szCs w:val="24"/>
        </w:rPr>
      </w:pPr>
    </w:p>
    <w:p w14:paraId="11DAC630" w14:textId="77777777" w:rsidR="00F15195" w:rsidRDefault="00F15195" w:rsidP="00F23B01">
      <w:pPr>
        <w:autoSpaceDE w:val="0"/>
        <w:autoSpaceDN w:val="0"/>
        <w:adjustRightInd w:val="0"/>
        <w:spacing w:after="0" w:line="240" w:lineRule="auto"/>
        <w:jc w:val="both"/>
        <w:rPr>
          <w:rFonts w:ascii="Arial" w:hAnsi="Arial" w:cs="Arial"/>
          <w:b/>
          <w:sz w:val="24"/>
          <w:szCs w:val="24"/>
        </w:rPr>
      </w:pPr>
    </w:p>
    <w:p w14:paraId="10F1E75F" w14:textId="77777777" w:rsidR="00F15195" w:rsidRDefault="00F15195" w:rsidP="00F23B01">
      <w:pPr>
        <w:autoSpaceDE w:val="0"/>
        <w:autoSpaceDN w:val="0"/>
        <w:adjustRightInd w:val="0"/>
        <w:spacing w:after="0" w:line="240" w:lineRule="auto"/>
        <w:jc w:val="both"/>
        <w:rPr>
          <w:rFonts w:ascii="Arial" w:hAnsi="Arial" w:cs="Arial"/>
          <w:b/>
          <w:sz w:val="24"/>
          <w:szCs w:val="24"/>
        </w:rPr>
      </w:pPr>
    </w:p>
    <w:p w14:paraId="2B45E960" w14:textId="77777777" w:rsidR="00F15195" w:rsidRDefault="00F15195" w:rsidP="00F23B01">
      <w:pPr>
        <w:autoSpaceDE w:val="0"/>
        <w:autoSpaceDN w:val="0"/>
        <w:adjustRightInd w:val="0"/>
        <w:spacing w:after="0" w:line="240" w:lineRule="auto"/>
        <w:jc w:val="both"/>
        <w:rPr>
          <w:rFonts w:ascii="Arial" w:hAnsi="Arial" w:cs="Arial"/>
          <w:b/>
          <w:sz w:val="24"/>
          <w:szCs w:val="24"/>
        </w:rPr>
      </w:pPr>
    </w:p>
    <w:p w14:paraId="3416D4C1" w14:textId="77777777" w:rsidR="00F15195" w:rsidRDefault="00F15195" w:rsidP="00F23B01">
      <w:pPr>
        <w:autoSpaceDE w:val="0"/>
        <w:autoSpaceDN w:val="0"/>
        <w:adjustRightInd w:val="0"/>
        <w:spacing w:after="0" w:line="240" w:lineRule="auto"/>
        <w:jc w:val="both"/>
        <w:rPr>
          <w:rFonts w:ascii="Arial" w:hAnsi="Arial" w:cs="Arial"/>
          <w:b/>
          <w:sz w:val="24"/>
          <w:szCs w:val="24"/>
        </w:rPr>
      </w:pPr>
    </w:p>
    <w:p w14:paraId="028DC3B9" w14:textId="77777777" w:rsidR="00F23B01" w:rsidRPr="00BE3009" w:rsidRDefault="00F23B01" w:rsidP="00F23B01">
      <w:pPr>
        <w:autoSpaceDE w:val="0"/>
        <w:autoSpaceDN w:val="0"/>
        <w:adjustRightInd w:val="0"/>
        <w:spacing w:after="0" w:line="240" w:lineRule="auto"/>
        <w:jc w:val="both"/>
        <w:rPr>
          <w:rFonts w:ascii="Arial" w:hAnsi="Arial" w:cs="Arial"/>
          <w:sz w:val="24"/>
          <w:szCs w:val="24"/>
        </w:rPr>
      </w:pPr>
      <w:r w:rsidRPr="00BE3009">
        <w:rPr>
          <w:rFonts w:ascii="Arial" w:hAnsi="Arial" w:cs="Arial"/>
          <w:b/>
          <w:sz w:val="24"/>
          <w:szCs w:val="24"/>
        </w:rPr>
        <w:t>2.4.9.</w:t>
      </w:r>
      <w:r w:rsidRPr="00BE3009">
        <w:rPr>
          <w:rFonts w:ascii="Arial" w:hAnsi="Arial" w:cs="Arial"/>
          <w:sz w:val="24"/>
          <w:szCs w:val="24"/>
        </w:rPr>
        <w:t xml:space="preserve"> Revisar el marco normativo y regulatorio municipal.</w:t>
      </w:r>
    </w:p>
    <w:p w14:paraId="139A4423" w14:textId="77777777" w:rsidR="001256DF" w:rsidRPr="00BE3009" w:rsidRDefault="001256DF" w:rsidP="00F23B01">
      <w:pPr>
        <w:autoSpaceDE w:val="0"/>
        <w:autoSpaceDN w:val="0"/>
        <w:adjustRightInd w:val="0"/>
        <w:spacing w:after="0" w:line="240" w:lineRule="auto"/>
        <w:jc w:val="both"/>
        <w:rPr>
          <w:rFonts w:ascii="Arial" w:hAnsi="Arial" w:cs="Arial"/>
          <w:sz w:val="24"/>
          <w:szCs w:val="24"/>
        </w:rPr>
      </w:pPr>
    </w:p>
    <w:p w14:paraId="760165B3" w14:textId="3DF63233" w:rsidR="00F127F2" w:rsidRPr="00F127F2" w:rsidRDefault="00F127F2" w:rsidP="00357540">
      <w:pPr>
        <w:spacing w:after="0" w:line="240" w:lineRule="auto"/>
        <w:ind w:right="-1"/>
        <w:jc w:val="both"/>
        <w:rPr>
          <w:rFonts w:ascii="Arial" w:hAnsi="Arial" w:cs="Arial"/>
          <w:b/>
          <w:sz w:val="24"/>
          <w:szCs w:val="24"/>
        </w:rPr>
      </w:pPr>
      <w:r w:rsidRPr="00F127F2">
        <w:rPr>
          <w:rFonts w:ascii="Arial" w:hAnsi="Arial" w:cs="Arial"/>
          <w:b/>
          <w:sz w:val="24"/>
          <w:szCs w:val="24"/>
        </w:rPr>
        <w:t>Dirección de Asuntos Juridicos</w:t>
      </w:r>
    </w:p>
    <w:p w14:paraId="07009F91" w14:textId="77777777" w:rsidR="00F127F2" w:rsidRDefault="00F127F2" w:rsidP="00357540">
      <w:pPr>
        <w:spacing w:after="0" w:line="240" w:lineRule="auto"/>
        <w:ind w:right="-1"/>
        <w:jc w:val="both"/>
        <w:rPr>
          <w:rFonts w:ascii="Arial" w:hAnsi="Arial" w:cs="Arial"/>
          <w:sz w:val="24"/>
          <w:szCs w:val="24"/>
        </w:rPr>
      </w:pPr>
    </w:p>
    <w:p w14:paraId="2034A17A" w14:textId="77777777" w:rsidR="001256DF" w:rsidRPr="00BE3009" w:rsidRDefault="001256DF" w:rsidP="00357540">
      <w:pPr>
        <w:spacing w:after="0" w:line="240" w:lineRule="auto"/>
        <w:ind w:right="-1"/>
        <w:jc w:val="both"/>
        <w:rPr>
          <w:rFonts w:ascii="Arial" w:hAnsi="Arial" w:cs="Arial"/>
          <w:sz w:val="24"/>
          <w:szCs w:val="24"/>
        </w:rPr>
      </w:pPr>
      <w:r w:rsidRPr="00BE3009">
        <w:rPr>
          <w:rFonts w:ascii="Arial" w:hAnsi="Arial" w:cs="Arial"/>
          <w:sz w:val="24"/>
          <w:szCs w:val="24"/>
        </w:rPr>
        <w:t xml:space="preserve">En cuanto al </w:t>
      </w:r>
      <w:r w:rsidRPr="00BE3009">
        <w:rPr>
          <w:rFonts w:ascii="Arial" w:hAnsi="Arial" w:cs="Arial"/>
          <w:b/>
          <w:sz w:val="24"/>
          <w:szCs w:val="24"/>
        </w:rPr>
        <w:t>Patrimonio Municipal</w:t>
      </w:r>
      <w:r w:rsidRPr="00BE3009">
        <w:rPr>
          <w:rFonts w:ascii="Arial" w:hAnsi="Arial" w:cs="Arial"/>
          <w:sz w:val="24"/>
          <w:szCs w:val="24"/>
        </w:rPr>
        <w:t>, los convenios, acuerdos i</w:t>
      </w:r>
      <w:r w:rsidR="00357540" w:rsidRPr="00BE3009">
        <w:rPr>
          <w:rFonts w:ascii="Arial" w:hAnsi="Arial" w:cs="Arial"/>
          <w:sz w:val="24"/>
          <w:szCs w:val="24"/>
        </w:rPr>
        <w:t xml:space="preserve">nterinstitucionales, donaciones </w:t>
      </w:r>
      <w:r w:rsidRPr="00BE3009">
        <w:rPr>
          <w:rFonts w:ascii="Arial" w:hAnsi="Arial" w:cs="Arial"/>
          <w:sz w:val="24"/>
          <w:szCs w:val="24"/>
        </w:rPr>
        <w:t xml:space="preserve">a favor del Municipio, adquisición de predio, regularización de inmuebles municipales y regularización del fundo legal a particulares, se han realizado </w:t>
      </w:r>
      <w:r w:rsidRPr="00BE3009">
        <w:rPr>
          <w:rFonts w:ascii="Arial" w:hAnsi="Arial" w:cs="Arial"/>
          <w:b/>
          <w:sz w:val="24"/>
          <w:szCs w:val="24"/>
        </w:rPr>
        <w:t xml:space="preserve">6 </w:t>
      </w:r>
      <w:r w:rsidRPr="00BE3009">
        <w:rPr>
          <w:rFonts w:ascii="Arial" w:hAnsi="Arial" w:cs="Arial"/>
          <w:sz w:val="24"/>
          <w:szCs w:val="24"/>
        </w:rPr>
        <w:t>acciones,</w:t>
      </w:r>
      <w:r w:rsidRPr="00BE3009">
        <w:rPr>
          <w:rFonts w:ascii="Arial" w:hAnsi="Arial" w:cs="Arial"/>
          <w:b/>
          <w:sz w:val="24"/>
          <w:szCs w:val="24"/>
        </w:rPr>
        <w:t xml:space="preserve"> 6 </w:t>
      </w:r>
      <w:r w:rsidRPr="00BE3009">
        <w:rPr>
          <w:rFonts w:ascii="Arial" w:hAnsi="Arial" w:cs="Arial"/>
          <w:sz w:val="24"/>
          <w:szCs w:val="24"/>
        </w:rPr>
        <w:t xml:space="preserve">concluidas, se encuentran en trámite </w:t>
      </w:r>
      <w:r w:rsidRPr="00BE3009">
        <w:rPr>
          <w:rFonts w:ascii="Arial" w:hAnsi="Arial" w:cs="Arial"/>
          <w:b/>
          <w:sz w:val="24"/>
          <w:szCs w:val="24"/>
        </w:rPr>
        <w:t xml:space="preserve">802 </w:t>
      </w:r>
      <w:r w:rsidRPr="00BE3009">
        <w:rPr>
          <w:rFonts w:ascii="Arial" w:hAnsi="Arial" w:cs="Arial"/>
          <w:sz w:val="24"/>
          <w:szCs w:val="24"/>
        </w:rPr>
        <w:t>para titular.</w:t>
      </w:r>
    </w:p>
    <w:p w14:paraId="355DB9F7" w14:textId="6AECB186" w:rsidR="00F127F2" w:rsidRPr="00F15195" w:rsidRDefault="00357540" w:rsidP="00357540">
      <w:pPr>
        <w:autoSpaceDE w:val="0"/>
        <w:autoSpaceDN w:val="0"/>
        <w:adjustRightInd w:val="0"/>
        <w:spacing w:before="240" w:after="0" w:line="276" w:lineRule="auto"/>
        <w:jc w:val="both"/>
        <w:rPr>
          <w:rFonts w:ascii="Arial" w:hAnsi="Arial" w:cs="Arial"/>
          <w:color w:val="auto"/>
          <w:sz w:val="24"/>
          <w:szCs w:val="24"/>
        </w:rPr>
      </w:pPr>
      <w:r w:rsidRPr="00F15195">
        <w:rPr>
          <w:rFonts w:ascii="Arial" w:hAnsi="Arial" w:cs="Arial"/>
          <w:color w:val="auto"/>
          <w:sz w:val="24"/>
          <w:szCs w:val="24"/>
        </w:rPr>
        <w:t xml:space="preserve">Reglamento del </w:t>
      </w:r>
      <w:r w:rsidR="002118FF" w:rsidRPr="00F15195">
        <w:rPr>
          <w:rFonts w:ascii="Arial" w:hAnsi="Arial" w:cs="Arial"/>
          <w:color w:val="auto"/>
          <w:sz w:val="24"/>
          <w:szCs w:val="24"/>
        </w:rPr>
        <w:t>Consejo Municipal de Desarrollo Rural Sustentable</w:t>
      </w:r>
    </w:p>
    <w:p w14:paraId="1563517A" w14:textId="77777777" w:rsidR="00F15195" w:rsidRPr="00BE3009" w:rsidRDefault="00F15195" w:rsidP="00357540">
      <w:pPr>
        <w:autoSpaceDE w:val="0"/>
        <w:autoSpaceDN w:val="0"/>
        <w:adjustRightInd w:val="0"/>
        <w:spacing w:before="240" w:after="0" w:line="276" w:lineRule="auto"/>
        <w:jc w:val="both"/>
        <w:rPr>
          <w:rFonts w:ascii="Arial" w:hAnsi="Arial" w:cs="Arial"/>
          <w:b/>
          <w:color w:val="auto"/>
          <w:sz w:val="24"/>
          <w:szCs w:val="24"/>
        </w:rPr>
      </w:pPr>
    </w:p>
    <w:p w14:paraId="518A9F88" w14:textId="77777777" w:rsidR="00357540" w:rsidRPr="00BE3009" w:rsidRDefault="00357540" w:rsidP="00357540">
      <w:pPr>
        <w:autoSpaceDE w:val="0"/>
        <w:autoSpaceDN w:val="0"/>
        <w:adjustRightInd w:val="0"/>
        <w:spacing w:after="0" w:line="240" w:lineRule="auto"/>
        <w:jc w:val="both"/>
        <w:rPr>
          <w:rFonts w:ascii="Arial" w:hAnsi="Arial" w:cs="Arial"/>
          <w:sz w:val="24"/>
          <w:szCs w:val="24"/>
        </w:rPr>
      </w:pPr>
      <w:r w:rsidRPr="00BE3009">
        <w:rPr>
          <w:rFonts w:ascii="Arial" w:hAnsi="Arial" w:cs="Arial"/>
          <w:sz w:val="24"/>
          <w:szCs w:val="24"/>
        </w:rPr>
        <w:t>Para un mejor funcionamiento del Consejo Municipal de Desarrollo Rural Sustentable y para dar cumplimiento a lo establecido en  el artículo 4 y segundo transitorio de la Ley de Desarrollo Rural Sustentable del Estado de Tabasco esta Dirección elaboró en coordinación con la Secretaría del Ayuntamiento el Reglamento del Consejo Municipal de Desarrollo Rural Sustentable, el cual mediante el protocolo establecido ha sido propuesto ante la H. Comisión Edilicia de Desarrollo para su valoración y en su caso Aprobación para ser presentado ante el H. Cabildo para su aprobación definitiva.</w:t>
      </w:r>
    </w:p>
    <w:p w14:paraId="5659735F" w14:textId="77777777" w:rsidR="009466C7" w:rsidRPr="00BE3009" w:rsidRDefault="009466C7" w:rsidP="00F23B01">
      <w:pPr>
        <w:autoSpaceDE w:val="0"/>
        <w:autoSpaceDN w:val="0"/>
        <w:adjustRightInd w:val="0"/>
        <w:spacing w:after="0" w:line="240" w:lineRule="auto"/>
        <w:jc w:val="both"/>
        <w:rPr>
          <w:rFonts w:ascii="Arial" w:hAnsi="Arial" w:cs="Arial"/>
          <w:b/>
          <w:bCs/>
          <w:i/>
          <w:iCs/>
          <w:color w:val="auto"/>
          <w:sz w:val="24"/>
          <w:szCs w:val="24"/>
        </w:rPr>
      </w:pPr>
    </w:p>
    <w:p w14:paraId="40ABD496" w14:textId="77777777" w:rsidR="001748BF" w:rsidRPr="00BE3009" w:rsidRDefault="001748BF" w:rsidP="001748BF">
      <w:pPr>
        <w:tabs>
          <w:tab w:val="left" w:pos="318"/>
        </w:tabs>
        <w:spacing w:after="0" w:line="240" w:lineRule="auto"/>
        <w:jc w:val="both"/>
        <w:rPr>
          <w:rFonts w:ascii="Arial" w:eastAsia="Calibri" w:hAnsi="Arial" w:cs="Arial"/>
          <w:b/>
          <w:sz w:val="24"/>
          <w:szCs w:val="24"/>
        </w:rPr>
      </w:pPr>
      <w:r w:rsidRPr="00BE3009">
        <w:rPr>
          <w:rFonts w:ascii="Arial" w:eastAsia="Calibri" w:hAnsi="Arial" w:cs="Arial"/>
          <w:b/>
          <w:sz w:val="24"/>
          <w:szCs w:val="24"/>
        </w:rPr>
        <w:t>Logros o Actividades Relevantes en materia de catastro</w:t>
      </w:r>
    </w:p>
    <w:p w14:paraId="1B074680" w14:textId="77777777" w:rsidR="001748BF" w:rsidRPr="00BE3009" w:rsidRDefault="001748BF" w:rsidP="001748BF">
      <w:pPr>
        <w:tabs>
          <w:tab w:val="left" w:pos="318"/>
        </w:tabs>
        <w:spacing w:after="0" w:line="240" w:lineRule="auto"/>
        <w:ind w:left="34"/>
        <w:jc w:val="both"/>
        <w:rPr>
          <w:rFonts w:ascii="Arial" w:eastAsia="Calibri" w:hAnsi="Arial" w:cs="Arial"/>
          <w:b/>
          <w:sz w:val="24"/>
          <w:szCs w:val="24"/>
        </w:rPr>
      </w:pPr>
    </w:p>
    <w:p w14:paraId="01286556" w14:textId="77777777" w:rsidR="001748BF" w:rsidRPr="00BE3009" w:rsidRDefault="001748BF" w:rsidP="001748BF">
      <w:pPr>
        <w:tabs>
          <w:tab w:val="left" w:pos="567"/>
          <w:tab w:val="num" w:pos="2160"/>
        </w:tabs>
        <w:spacing w:after="0" w:line="240" w:lineRule="auto"/>
        <w:jc w:val="both"/>
        <w:rPr>
          <w:rFonts w:ascii="Arial" w:eastAsia="Calibri" w:hAnsi="Arial" w:cs="Arial"/>
          <w:sz w:val="24"/>
          <w:szCs w:val="24"/>
        </w:rPr>
      </w:pPr>
      <w:r w:rsidRPr="00BE3009">
        <w:rPr>
          <w:rFonts w:ascii="Arial" w:eastAsia="Calibri" w:hAnsi="Arial" w:cs="Arial"/>
          <w:sz w:val="24"/>
          <w:szCs w:val="24"/>
        </w:rPr>
        <w:t xml:space="preserve">Se realizaron </w:t>
      </w:r>
      <w:r w:rsidRPr="00BE3009">
        <w:rPr>
          <w:rFonts w:ascii="Arial" w:eastAsia="Calibri" w:hAnsi="Arial" w:cs="Arial"/>
          <w:b/>
          <w:sz w:val="24"/>
          <w:szCs w:val="24"/>
        </w:rPr>
        <w:t>8 mil 900</w:t>
      </w:r>
      <w:r w:rsidRPr="00BE3009">
        <w:rPr>
          <w:rFonts w:ascii="Arial" w:eastAsia="Calibri" w:hAnsi="Arial" w:cs="Arial"/>
          <w:sz w:val="24"/>
          <w:szCs w:val="24"/>
        </w:rPr>
        <w:t xml:space="preserve"> trámites catastrales en el segundo trimestre del año, destacando los valores catastrales, los recursos de inconformidades, registro de escritura entre otros. Se atendió a 414 contribuyentes en relación a trámites catastrales y pagos del impuesto predial.</w:t>
      </w:r>
    </w:p>
    <w:p w14:paraId="05C436A3" w14:textId="77777777" w:rsidR="001748BF" w:rsidRPr="00BE3009" w:rsidRDefault="001748BF" w:rsidP="001748BF">
      <w:pPr>
        <w:tabs>
          <w:tab w:val="left" w:pos="567"/>
        </w:tabs>
        <w:spacing w:after="0" w:line="240" w:lineRule="auto"/>
        <w:jc w:val="both"/>
        <w:rPr>
          <w:rFonts w:ascii="Arial" w:eastAsia="Calibri" w:hAnsi="Arial" w:cs="Arial"/>
          <w:sz w:val="24"/>
          <w:szCs w:val="24"/>
        </w:rPr>
      </w:pPr>
    </w:p>
    <w:tbl>
      <w:tblPr>
        <w:tblStyle w:val="GridTable4Accent5"/>
        <w:tblW w:w="9009" w:type="dxa"/>
        <w:tblLook w:val="04A0" w:firstRow="1" w:lastRow="0" w:firstColumn="1" w:lastColumn="0" w:noHBand="0" w:noVBand="1"/>
      </w:tblPr>
      <w:tblGrid>
        <w:gridCol w:w="5766"/>
        <w:gridCol w:w="3243"/>
      </w:tblGrid>
      <w:tr w:rsidR="001748BF" w:rsidRPr="00BE3009" w14:paraId="19740225" w14:textId="77777777" w:rsidTr="001748BF">
        <w:trPr>
          <w:cnfStyle w:val="100000000000" w:firstRow="1" w:lastRow="0"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0" w:type="auto"/>
          </w:tcPr>
          <w:p w14:paraId="5370CD01" w14:textId="77777777" w:rsidR="001748BF" w:rsidRPr="00BE3009" w:rsidRDefault="001748BF" w:rsidP="001748BF">
            <w:pPr>
              <w:tabs>
                <w:tab w:val="left" w:pos="567"/>
              </w:tabs>
              <w:jc w:val="both"/>
              <w:rPr>
                <w:rFonts w:ascii="Arial" w:eastAsia="Calibri" w:hAnsi="Arial" w:cs="Arial"/>
                <w:b w:val="0"/>
                <w:color w:val="FFFFFF"/>
                <w:sz w:val="24"/>
                <w:szCs w:val="24"/>
              </w:rPr>
            </w:pPr>
            <w:r w:rsidRPr="00BE3009">
              <w:rPr>
                <w:rFonts w:ascii="Arial" w:eastAsia="Calibri" w:hAnsi="Arial" w:cs="Arial"/>
                <w:b w:val="0"/>
                <w:color w:val="FFFFFF"/>
                <w:sz w:val="24"/>
                <w:szCs w:val="24"/>
              </w:rPr>
              <w:t>Concepto</w:t>
            </w:r>
          </w:p>
        </w:tc>
        <w:tc>
          <w:tcPr>
            <w:tcW w:w="0" w:type="auto"/>
          </w:tcPr>
          <w:p w14:paraId="297570C5" w14:textId="77777777" w:rsidR="001748BF" w:rsidRPr="00BE3009" w:rsidRDefault="001748BF" w:rsidP="001748BF">
            <w:pPr>
              <w:tabs>
                <w:tab w:val="left" w:pos="567"/>
              </w:tabs>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b w:val="0"/>
                <w:color w:val="FFFFFF"/>
                <w:sz w:val="24"/>
                <w:szCs w:val="24"/>
              </w:rPr>
            </w:pPr>
            <w:r w:rsidRPr="00BE3009">
              <w:rPr>
                <w:rFonts w:ascii="Arial" w:eastAsia="Calibri" w:hAnsi="Arial" w:cs="Arial"/>
                <w:b w:val="0"/>
                <w:color w:val="FFFFFF"/>
                <w:sz w:val="24"/>
                <w:szCs w:val="24"/>
              </w:rPr>
              <w:t>De abril a junio</w:t>
            </w:r>
          </w:p>
        </w:tc>
      </w:tr>
      <w:tr w:rsidR="001748BF" w:rsidRPr="00BE3009" w14:paraId="4C6F54BE" w14:textId="77777777" w:rsidTr="001748BF">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0" w:type="auto"/>
          </w:tcPr>
          <w:p w14:paraId="12831159" w14:textId="77777777" w:rsidR="001748BF" w:rsidRPr="00BE3009" w:rsidRDefault="001748BF" w:rsidP="001748BF">
            <w:pPr>
              <w:tabs>
                <w:tab w:val="left" w:pos="567"/>
              </w:tabs>
              <w:jc w:val="both"/>
              <w:rPr>
                <w:rFonts w:ascii="Arial" w:eastAsia="Calibri" w:hAnsi="Arial" w:cs="Arial"/>
                <w:sz w:val="24"/>
                <w:szCs w:val="24"/>
              </w:rPr>
            </w:pPr>
            <w:r w:rsidRPr="00BE3009">
              <w:rPr>
                <w:rFonts w:ascii="Arial" w:eastAsia="Calibri" w:hAnsi="Arial" w:cs="Arial"/>
                <w:sz w:val="24"/>
                <w:szCs w:val="24"/>
              </w:rPr>
              <w:t>Tramites catastrales</w:t>
            </w:r>
          </w:p>
        </w:tc>
        <w:tc>
          <w:tcPr>
            <w:tcW w:w="0" w:type="auto"/>
          </w:tcPr>
          <w:p w14:paraId="493D36E2" w14:textId="77777777" w:rsidR="001748BF" w:rsidRPr="00BE3009" w:rsidRDefault="001748BF" w:rsidP="001748BF">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BE3009">
              <w:rPr>
                <w:rFonts w:ascii="Arial" w:eastAsia="Calibri" w:hAnsi="Arial" w:cs="Arial"/>
                <w:sz w:val="24"/>
                <w:szCs w:val="24"/>
              </w:rPr>
              <w:t>8,900</w:t>
            </w:r>
          </w:p>
        </w:tc>
      </w:tr>
      <w:tr w:rsidR="001748BF" w:rsidRPr="00BE3009" w14:paraId="3C5C2E10" w14:textId="77777777" w:rsidTr="001748BF">
        <w:trPr>
          <w:trHeight w:val="263"/>
        </w:trPr>
        <w:tc>
          <w:tcPr>
            <w:cnfStyle w:val="001000000000" w:firstRow="0" w:lastRow="0" w:firstColumn="1" w:lastColumn="0" w:oddVBand="0" w:evenVBand="0" w:oddHBand="0" w:evenHBand="0" w:firstRowFirstColumn="0" w:firstRowLastColumn="0" w:lastRowFirstColumn="0" w:lastRowLastColumn="0"/>
            <w:tcW w:w="0" w:type="auto"/>
          </w:tcPr>
          <w:p w14:paraId="6612D24A" w14:textId="77777777" w:rsidR="001748BF" w:rsidRPr="00BE3009" w:rsidRDefault="001748BF" w:rsidP="001748BF">
            <w:pPr>
              <w:tabs>
                <w:tab w:val="left" w:pos="567"/>
              </w:tabs>
              <w:jc w:val="both"/>
              <w:rPr>
                <w:rFonts w:ascii="Arial" w:eastAsia="Calibri" w:hAnsi="Arial" w:cs="Arial"/>
                <w:sz w:val="24"/>
                <w:szCs w:val="24"/>
              </w:rPr>
            </w:pPr>
            <w:r w:rsidRPr="00BE3009">
              <w:rPr>
                <w:rFonts w:ascii="Arial" w:eastAsia="Calibri" w:hAnsi="Arial" w:cs="Arial"/>
                <w:sz w:val="24"/>
                <w:szCs w:val="24"/>
              </w:rPr>
              <w:t>Atención a contribuyentes</w:t>
            </w:r>
          </w:p>
        </w:tc>
        <w:tc>
          <w:tcPr>
            <w:tcW w:w="0" w:type="auto"/>
          </w:tcPr>
          <w:p w14:paraId="7B1A55D8" w14:textId="77777777" w:rsidR="001748BF" w:rsidRPr="00BE3009" w:rsidRDefault="001748BF" w:rsidP="001748BF">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BE3009">
              <w:rPr>
                <w:rFonts w:ascii="Arial" w:eastAsia="Calibri" w:hAnsi="Arial" w:cs="Arial"/>
                <w:sz w:val="24"/>
                <w:szCs w:val="24"/>
              </w:rPr>
              <w:t>414</w:t>
            </w:r>
          </w:p>
        </w:tc>
      </w:tr>
    </w:tbl>
    <w:p w14:paraId="375FF98C" w14:textId="77777777" w:rsidR="001748BF" w:rsidRPr="00BE3009" w:rsidRDefault="001748BF" w:rsidP="001748BF">
      <w:pPr>
        <w:tabs>
          <w:tab w:val="left" w:pos="567"/>
          <w:tab w:val="num" w:pos="2160"/>
        </w:tabs>
        <w:spacing w:after="0" w:line="240" w:lineRule="auto"/>
        <w:jc w:val="both"/>
        <w:rPr>
          <w:rFonts w:ascii="Arial" w:eastAsia="Calibri" w:hAnsi="Arial" w:cs="Arial"/>
          <w:b/>
          <w:sz w:val="24"/>
          <w:szCs w:val="24"/>
        </w:rPr>
      </w:pPr>
    </w:p>
    <w:p w14:paraId="77F5529D" w14:textId="77777777" w:rsidR="001748BF" w:rsidRPr="00BE3009" w:rsidRDefault="001748BF" w:rsidP="001748BF">
      <w:pPr>
        <w:tabs>
          <w:tab w:val="left" w:pos="567"/>
          <w:tab w:val="num" w:pos="2160"/>
        </w:tabs>
        <w:spacing w:after="0" w:line="240" w:lineRule="auto"/>
        <w:jc w:val="both"/>
        <w:rPr>
          <w:rFonts w:ascii="Arial" w:eastAsia="Calibri" w:hAnsi="Arial" w:cs="Arial"/>
          <w:sz w:val="24"/>
          <w:szCs w:val="24"/>
        </w:rPr>
      </w:pPr>
      <w:r w:rsidRPr="00BE3009">
        <w:rPr>
          <w:rFonts w:ascii="Arial" w:eastAsia="Calibri" w:hAnsi="Arial" w:cs="Arial"/>
          <w:sz w:val="24"/>
          <w:szCs w:val="24"/>
        </w:rPr>
        <w:t>En relación al traslado de dominio se pagaron 1 mil 697 trámites y se exentaron 193, dando un total de 1 mil 890 movimientos.</w:t>
      </w:r>
    </w:p>
    <w:p w14:paraId="196F3A50" w14:textId="77777777" w:rsidR="001748BF" w:rsidRPr="00BE3009" w:rsidRDefault="001748BF" w:rsidP="001748BF">
      <w:pPr>
        <w:tabs>
          <w:tab w:val="left" w:pos="567"/>
        </w:tabs>
        <w:spacing w:after="0" w:line="240" w:lineRule="auto"/>
        <w:jc w:val="both"/>
        <w:rPr>
          <w:rFonts w:ascii="Arial" w:eastAsia="Calibri" w:hAnsi="Arial" w:cs="Arial"/>
          <w:sz w:val="24"/>
          <w:szCs w:val="24"/>
        </w:rPr>
      </w:pPr>
    </w:p>
    <w:tbl>
      <w:tblPr>
        <w:tblStyle w:val="GridTable4Accent5"/>
        <w:tblW w:w="0" w:type="auto"/>
        <w:tblLook w:val="04A0" w:firstRow="1" w:lastRow="0" w:firstColumn="1" w:lastColumn="0" w:noHBand="0" w:noVBand="1"/>
      </w:tblPr>
      <w:tblGrid>
        <w:gridCol w:w="3668"/>
        <w:gridCol w:w="1457"/>
        <w:gridCol w:w="1721"/>
        <w:gridCol w:w="2210"/>
      </w:tblGrid>
      <w:tr w:rsidR="001748BF" w:rsidRPr="00BE3009" w14:paraId="024384BD" w14:textId="77777777" w:rsidTr="001748BF">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668" w:type="dxa"/>
            <w:vMerge w:val="restart"/>
          </w:tcPr>
          <w:p w14:paraId="5B1CCA7B" w14:textId="77777777" w:rsidR="001748BF" w:rsidRPr="00BE3009" w:rsidRDefault="001748BF" w:rsidP="001748BF">
            <w:pPr>
              <w:tabs>
                <w:tab w:val="left" w:pos="567"/>
              </w:tabs>
              <w:jc w:val="both"/>
              <w:rPr>
                <w:rFonts w:ascii="Arial" w:eastAsia="Calibri" w:hAnsi="Arial" w:cs="Arial"/>
                <w:b w:val="0"/>
                <w:color w:val="FFFFFF"/>
                <w:sz w:val="24"/>
                <w:szCs w:val="24"/>
              </w:rPr>
            </w:pPr>
            <w:r w:rsidRPr="00BE3009">
              <w:rPr>
                <w:rFonts w:ascii="Arial" w:eastAsia="Calibri" w:hAnsi="Arial" w:cs="Arial"/>
                <w:b w:val="0"/>
                <w:color w:val="FFFFFF"/>
                <w:sz w:val="24"/>
                <w:szCs w:val="24"/>
              </w:rPr>
              <w:t>Traslado de dominio</w:t>
            </w:r>
          </w:p>
          <w:p w14:paraId="7A90AC18" w14:textId="77777777" w:rsidR="001748BF" w:rsidRPr="00BE3009" w:rsidRDefault="001748BF" w:rsidP="001748BF">
            <w:pPr>
              <w:tabs>
                <w:tab w:val="left" w:pos="567"/>
              </w:tabs>
              <w:jc w:val="both"/>
              <w:rPr>
                <w:rFonts w:ascii="Arial" w:eastAsia="Calibri" w:hAnsi="Arial" w:cs="Arial"/>
                <w:b w:val="0"/>
                <w:color w:val="FFFFFF"/>
                <w:sz w:val="24"/>
                <w:szCs w:val="24"/>
              </w:rPr>
            </w:pPr>
            <w:r w:rsidRPr="00BE3009">
              <w:rPr>
                <w:rFonts w:ascii="Arial" w:eastAsia="Calibri" w:hAnsi="Arial" w:cs="Arial"/>
                <w:b w:val="0"/>
                <w:color w:val="FFFFFF"/>
                <w:sz w:val="24"/>
                <w:szCs w:val="24"/>
              </w:rPr>
              <w:t>De abril a junio</w:t>
            </w:r>
          </w:p>
        </w:tc>
        <w:tc>
          <w:tcPr>
            <w:tcW w:w="1457" w:type="dxa"/>
          </w:tcPr>
          <w:p w14:paraId="1B2705A3" w14:textId="77777777" w:rsidR="001748BF" w:rsidRPr="00BE3009" w:rsidRDefault="001748BF" w:rsidP="001748BF">
            <w:pPr>
              <w:tabs>
                <w:tab w:val="left" w:pos="567"/>
              </w:tabs>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z w:val="24"/>
                <w:szCs w:val="24"/>
              </w:rPr>
            </w:pPr>
            <w:r w:rsidRPr="00BE3009">
              <w:rPr>
                <w:rFonts w:ascii="Arial" w:eastAsia="Calibri" w:hAnsi="Arial" w:cs="Arial"/>
                <w:b w:val="0"/>
                <w:sz w:val="24"/>
                <w:szCs w:val="24"/>
              </w:rPr>
              <w:t>Exento</w:t>
            </w:r>
          </w:p>
        </w:tc>
        <w:tc>
          <w:tcPr>
            <w:tcW w:w="1721" w:type="dxa"/>
          </w:tcPr>
          <w:p w14:paraId="43100DDD" w14:textId="77777777" w:rsidR="001748BF" w:rsidRPr="00BE3009" w:rsidRDefault="001748BF" w:rsidP="001748BF">
            <w:pPr>
              <w:tabs>
                <w:tab w:val="left" w:pos="567"/>
              </w:tabs>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z w:val="24"/>
                <w:szCs w:val="24"/>
              </w:rPr>
            </w:pPr>
            <w:r w:rsidRPr="00BE3009">
              <w:rPr>
                <w:rFonts w:ascii="Arial" w:eastAsia="Calibri" w:hAnsi="Arial" w:cs="Arial"/>
                <w:b w:val="0"/>
                <w:sz w:val="24"/>
                <w:szCs w:val="24"/>
              </w:rPr>
              <w:t xml:space="preserve">Pagados </w:t>
            </w:r>
          </w:p>
        </w:tc>
        <w:tc>
          <w:tcPr>
            <w:tcW w:w="2210" w:type="dxa"/>
          </w:tcPr>
          <w:p w14:paraId="59F0B458" w14:textId="77777777" w:rsidR="001748BF" w:rsidRPr="00BE3009" w:rsidRDefault="001748BF" w:rsidP="001748BF">
            <w:pPr>
              <w:tabs>
                <w:tab w:val="left" w:pos="567"/>
              </w:tabs>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z w:val="24"/>
                <w:szCs w:val="24"/>
              </w:rPr>
            </w:pPr>
            <w:r w:rsidRPr="00BE3009">
              <w:rPr>
                <w:rFonts w:ascii="Arial" w:eastAsia="Calibri" w:hAnsi="Arial" w:cs="Arial"/>
                <w:b w:val="0"/>
                <w:sz w:val="24"/>
                <w:szCs w:val="24"/>
              </w:rPr>
              <w:t>Total</w:t>
            </w:r>
          </w:p>
        </w:tc>
      </w:tr>
      <w:tr w:rsidR="001748BF" w:rsidRPr="00BE3009" w14:paraId="74CB9771" w14:textId="77777777" w:rsidTr="001748B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668" w:type="dxa"/>
            <w:vMerge/>
          </w:tcPr>
          <w:p w14:paraId="7348084B" w14:textId="77777777" w:rsidR="001748BF" w:rsidRPr="00BE3009" w:rsidRDefault="001748BF" w:rsidP="001748BF">
            <w:pPr>
              <w:tabs>
                <w:tab w:val="left" w:pos="567"/>
              </w:tabs>
              <w:jc w:val="both"/>
              <w:rPr>
                <w:rFonts w:ascii="Arial" w:eastAsia="Calibri" w:hAnsi="Arial" w:cs="Arial"/>
                <w:sz w:val="24"/>
                <w:szCs w:val="24"/>
              </w:rPr>
            </w:pPr>
          </w:p>
        </w:tc>
        <w:tc>
          <w:tcPr>
            <w:tcW w:w="1457" w:type="dxa"/>
          </w:tcPr>
          <w:p w14:paraId="2D7329F3" w14:textId="77777777" w:rsidR="001748BF" w:rsidRPr="00BE3009" w:rsidRDefault="001748BF" w:rsidP="001748BF">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BE3009">
              <w:rPr>
                <w:rFonts w:ascii="Arial" w:eastAsia="Calibri" w:hAnsi="Arial" w:cs="Arial"/>
                <w:sz w:val="24"/>
                <w:szCs w:val="24"/>
              </w:rPr>
              <w:t>193</w:t>
            </w:r>
          </w:p>
        </w:tc>
        <w:tc>
          <w:tcPr>
            <w:tcW w:w="1721" w:type="dxa"/>
          </w:tcPr>
          <w:p w14:paraId="361D0DB2" w14:textId="77777777" w:rsidR="001748BF" w:rsidRPr="00BE3009" w:rsidRDefault="001748BF" w:rsidP="001748BF">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BE3009">
              <w:rPr>
                <w:rFonts w:ascii="Arial" w:eastAsia="Calibri" w:hAnsi="Arial" w:cs="Arial"/>
                <w:sz w:val="24"/>
                <w:szCs w:val="24"/>
              </w:rPr>
              <w:t>1,697</w:t>
            </w:r>
          </w:p>
        </w:tc>
        <w:tc>
          <w:tcPr>
            <w:tcW w:w="2210" w:type="dxa"/>
          </w:tcPr>
          <w:p w14:paraId="13A324E8" w14:textId="77777777" w:rsidR="001748BF" w:rsidRPr="00BE3009" w:rsidRDefault="001748BF" w:rsidP="001748BF">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BE3009">
              <w:rPr>
                <w:rFonts w:ascii="Arial" w:eastAsia="Calibri" w:hAnsi="Arial" w:cs="Arial"/>
                <w:sz w:val="24"/>
                <w:szCs w:val="24"/>
              </w:rPr>
              <w:t>1,890</w:t>
            </w:r>
          </w:p>
        </w:tc>
      </w:tr>
    </w:tbl>
    <w:p w14:paraId="417DCEF9" w14:textId="77777777" w:rsidR="001748BF" w:rsidRPr="00BE3009" w:rsidRDefault="001748BF" w:rsidP="001748BF">
      <w:pPr>
        <w:tabs>
          <w:tab w:val="left" w:pos="567"/>
        </w:tabs>
        <w:spacing w:after="0" w:line="240" w:lineRule="auto"/>
        <w:jc w:val="both"/>
        <w:rPr>
          <w:rFonts w:ascii="Arial" w:eastAsia="Calibri" w:hAnsi="Arial" w:cs="Arial"/>
          <w:b/>
          <w:sz w:val="24"/>
          <w:szCs w:val="24"/>
        </w:rPr>
      </w:pPr>
    </w:p>
    <w:p w14:paraId="127A094A" w14:textId="77777777" w:rsidR="001748BF" w:rsidRPr="00BE3009" w:rsidRDefault="001748BF" w:rsidP="001748BF">
      <w:pPr>
        <w:tabs>
          <w:tab w:val="left" w:pos="567"/>
          <w:tab w:val="num" w:pos="2160"/>
        </w:tabs>
        <w:spacing w:after="0" w:line="240" w:lineRule="auto"/>
        <w:jc w:val="both"/>
        <w:rPr>
          <w:rFonts w:ascii="Arial" w:eastAsia="Calibri" w:hAnsi="Arial" w:cs="Arial"/>
          <w:sz w:val="24"/>
          <w:szCs w:val="24"/>
        </w:rPr>
      </w:pPr>
      <w:r w:rsidRPr="00BE3009">
        <w:rPr>
          <w:rFonts w:ascii="Arial" w:eastAsia="Calibri" w:hAnsi="Arial" w:cs="Arial"/>
          <w:sz w:val="24"/>
          <w:szCs w:val="24"/>
        </w:rPr>
        <w:t>Predios del municipio</w:t>
      </w:r>
    </w:p>
    <w:p w14:paraId="6EC325C2" w14:textId="77777777" w:rsidR="001748BF" w:rsidRPr="00BE3009" w:rsidRDefault="001748BF" w:rsidP="001748BF">
      <w:pPr>
        <w:tabs>
          <w:tab w:val="left" w:pos="567"/>
        </w:tabs>
        <w:spacing w:after="0" w:line="240" w:lineRule="auto"/>
        <w:jc w:val="both"/>
        <w:rPr>
          <w:rFonts w:ascii="Arial" w:eastAsia="Calibri" w:hAnsi="Arial" w:cs="Arial"/>
          <w:sz w:val="24"/>
          <w:szCs w:val="24"/>
        </w:rPr>
      </w:pPr>
    </w:p>
    <w:tbl>
      <w:tblPr>
        <w:tblStyle w:val="GridTable4Accent5"/>
        <w:tblW w:w="8985" w:type="dxa"/>
        <w:tblLook w:val="04A0" w:firstRow="1" w:lastRow="0" w:firstColumn="1" w:lastColumn="0" w:noHBand="0" w:noVBand="1"/>
      </w:tblPr>
      <w:tblGrid>
        <w:gridCol w:w="2090"/>
        <w:gridCol w:w="1721"/>
        <w:gridCol w:w="892"/>
        <w:gridCol w:w="298"/>
        <w:gridCol w:w="1371"/>
        <w:gridCol w:w="1721"/>
        <w:gridCol w:w="892"/>
      </w:tblGrid>
      <w:tr w:rsidR="001748BF" w:rsidRPr="00BE3009" w14:paraId="6E63D206" w14:textId="77777777" w:rsidTr="001748BF">
        <w:trPr>
          <w:cnfStyle w:val="100000000000" w:firstRow="1" w:lastRow="0" w:firstColumn="0" w:lastColumn="0" w:oddVBand="0" w:evenVBand="0" w:oddHBand="0"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4703" w:type="dxa"/>
            <w:gridSpan w:val="3"/>
          </w:tcPr>
          <w:p w14:paraId="4F8C876D" w14:textId="77777777" w:rsidR="001748BF" w:rsidRPr="00BE3009" w:rsidRDefault="001748BF" w:rsidP="001748BF">
            <w:pPr>
              <w:tabs>
                <w:tab w:val="left" w:pos="567"/>
              </w:tabs>
              <w:jc w:val="both"/>
              <w:rPr>
                <w:rFonts w:ascii="Arial" w:eastAsia="Calibri" w:hAnsi="Arial" w:cs="Arial"/>
                <w:b w:val="0"/>
                <w:color w:val="FFFFFF"/>
                <w:sz w:val="24"/>
                <w:szCs w:val="24"/>
              </w:rPr>
            </w:pPr>
            <w:r w:rsidRPr="00BE3009">
              <w:rPr>
                <w:rFonts w:ascii="Arial" w:eastAsia="Calibri" w:hAnsi="Arial" w:cs="Arial"/>
                <w:b w:val="0"/>
                <w:color w:val="FFFFFF"/>
                <w:sz w:val="24"/>
                <w:szCs w:val="24"/>
              </w:rPr>
              <w:t>Total de predios</w:t>
            </w:r>
          </w:p>
        </w:tc>
        <w:tc>
          <w:tcPr>
            <w:tcW w:w="298" w:type="dxa"/>
          </w:tcPr>
          <w:p w14:paraId="5D34357D" w14:textId="77777777" w:rsidR="001748BF" w:rsidRPr="00BE3009" w:rsidRDefault="001748BF" w:rsidP="001748BF">
            <w:pPr>
              <w:tabs>
                <w:tab w:val="left" w:pos="567"/>
              </w:tabs>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sz w:val="24"/>
                <w:szCs w:val="24"/>
              </w:rPr>
            </w:pPr>
          </w:p>
        </w:tc>
        <w:tc>
          <w:tcPr>
            <w:tcW w:w="3984" w:type="dxa"/>
            <w:gridSpan w:val="3"/>
          </w:tcPr>
          <w:p w14:paraId="36F4F4E5" w14:textId="77777777" w:rsidR="001748BF" w:rsidRPr="00BE3009" w:rsidRDefault="001748BF" w:rsidP="001748BF">
            <w:pPr>
              <w:tabs>
                <w:tab w:val="left" w:pos="567"/>
              </w:tabs>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b w:val="0"/>
                <w:color w:val="FFFFFF"/>
                <w:sz w:val="24"/>
                <w:szCs w:val="24"/>
              </w:rPr>
            </w:pPr>
            <w:r w:rsidRPr="00BE3009">
              <w:rPr>
                <w:rFonts w:ascii="Arial" w:eastAsia="Calibri" w:hAnsi="Arial" w:cs="Arial"/>
                <w:b w:val="0"/>
                <w:color w:val="FFFFFF"/>
                <w:sz w:val="24"/>
                <w:szCs w:val="24"/>
              </w:rPr>
              <w:t>Predios vigentes y exentos</w:t>
            </w:r>
          </w:p>
        </w:tc>
      </w:tr>
      <w:tr w:rsidR="001748BF" w:rsidRPr="00BE3009" w14:paraId="3989BAA4" w14:textId="77777777" w:rsidTr="001748BF">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2090" w:type="dxa"/>
          </w:tcPr>
          <w:p w14:paraId="067D3269" w14:textId="77777777" w:rsidR="001748BF" w:rsidRPr="00BE3009" w:rsidRDefault="001748BF" w:rsidP="001748BF">
            <w:pPr>
              <w:tabs>
                <w:tab w:val="left" w:pos="567"/>
              </w:tabs>
              <w:jc w:val="both"/>
              <w:rPr>
                <w:rFonts w:ascii="Arial" w:eastAsia="Calibri" w:hAnsi="Arial" w:cs="Arial"/>
                <w:b w:val="0"/>
                <w:sz w:val="24"/>
                <w:szCs w:val="24"/>
              </w:rPr>
            </w:pPr>
            <w:r w:rsidRPr="00BE3009">
              <w:rPr>
                <w:rFonts w:ascii="Arial" w:eastAsia="Calibri" w:hAnsi="Arial" w:cs="Arial"/>
                <w:b w:val="0"/>
                <w:sz w:val="24"/>
                <w:szCs w:val="24"/>
              </w:rPr>
              <w:t>Tipo de predio</w:t>
            </w:r>
          </w:p>
        </w:tc>
        <w:tc>
          <w:tcPr>
            <w:tcW w:w="1721" w:type="dxa"/>
          </w:tcPr>
          <w:p w14:paraId="0C038DEF" w14:textId="77777777" w:rsidR="001748BF" w:rsidRPr="00BE3009" w:rsidRDefault="001748BF" w:rsidP="001748BF">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4"/>
                <w:szCs w:val="24"/>
              </w:rPr>
            </w:pPr>
            <w:r w:rsidRPr="00BE3009">
              <w:rPr>
                <w:rFonts w:ascii="Arial" w:eastAsia="Calibri" w:hAnsi="Arial" w:cs="Arial"/>
                <w:b/>
                <w:sz w:val="24"/>
                <w:szCs w:val="24"/>
              </w:rPr>
              <w:t>No. Predios</w:t>
            </w:r>
          </w:p>
        </w:tc>
        <w:tc>
          <w:tcPr>
            <w:tcW w:w="892" w:type="dxa"/>
          </w:tcPr>
          <w:p w14:paraId="7F68CE9B" w14:textId="77777777" w:rsidR="001748BF" w:rsidRPr="00BE3009" w:rsidRDefault="001748BF" w:rsidP="001748BF">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4"/>
                <w:szCs w:val="24"/>
              </w:rPr>
            </w:pPr>
            <w:r w:rsidRPr="00BE3009">
              <w:rPr>
                <w:rFonts w:ascii="Arial" w:eastAsia="Calibri" w:hAnsi="Arial" w:cs="Arial"/>
                <w:b/>
                <w:sz w:val="24"/>
                <w:szCs w:val="24"/>
              </w:rPr>
              <w:t>%</w:t>
            </w:r>
          </w:p>
        </w:tc>
        <w:tc>
          <w:tcPr>
            <w:tcW w:w="298" w:type="dxa"/>
          </w:tcPr>
          <w:p w14:paraId="72CB06C4" w14:textId="77777777" w:rsidR="001748BF" w:rsidRPr="00BE3009" w:rsidRDefault="001748BF" w:rsidP="001748BF">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p>
        </w:tc>
        <w:tc>
          <w:tcPr>
            <w:tcW w:w="1371" w:type="dxa"/>
          </w:tcPr>
          <w:p w14:paraId="71CF9425" w14:textId="77777777" w:rsidR="001748BF" w:rsidRPr="00BE3009" w:rsidRDefault="001748BF" w:rsidP="001748BF">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4"/>
                <w:szCs w:val="24"/>
              </w:rPr>
            </w:pPr>
            <w:r w:rsidRPr="00BE3009">
              <w:rPr>
                <w:rFonts w:ascii="Arial" w:eastAsia="Calibri" w:hAnsi="Arial" w:cs="Arial"/>
                <w:b/>
                <w:sz w:val="24"/>
                <w:szCs w:val="24"/>
              </w:rPr>
              <w:t>Estatus</w:t>
            </w:r>
          </w:p>
        </w:tc>
        <w:tc>
          <w:tcPr>
            <w:tcW w:w="1721" w:type="dxa"/>
          </w:tcPr>
          <w:p w14:paraId="437354E4" w14:textId="77777777" w:rsidR="001748BF" w:rsidRPr="00BE3009" w:rsidRDefault="001748BF" w:rsidP="001748BF">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4"/>
                <w:szCs w:val="24"/>
              </w:rPr>
            </w:pPr>
            <w:r w:rsidRPr="00BE3009">
              <w:rPr>
                <w:rFonts w:ascii="Arial" w:eastAsia="Calibri" w:hAnsi="Arial" w:cs="Arial"/>
                <w:b/>
                <w:sz w:val="24"/>
                <w:szCs w:val="24"/>
              </w:rPr>
              <w:t>No. Predios</w:t>
            </w:r>
          </w:p>
        </w:tc>
        <w:tc>
          <w:tcPr>
            <w:tcW w:w="892" w:type="dxa"/>
          </w:tcPr>
          <w:p w14:paraId="3A8C75A3" w14:textId="77777777" w:rsidR="001748BF" w:rsidRPr="00BE3009" w:rsidRDefault="001748BF" w:rsidP="001748BF">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4"/>
                <w:szCs w:val="24"/>
              </w:rPr>
            </w:pPr>
            <w:r w:rsidRPr="00BE3009">
              <w:rPr>
                <w:rFonts w:ascii="Arial" w:eastAsia="Calibri" w:hAnsi="Arial" w:cs="Arial"/>
                <w:b/>
                <w:sz w:val="24"/>
                <w:szCs w:val="24"/>
              </w:rPr>
              <w:t>%</w:t>
            </w:r>
          </w:p>
        </w:tc>
      </w:tr>
      <w:tr w:rsidR="001748BF" w:rsidRPr="00BE3009" w14:paraId="25333D3C" w14:textId="77777777" w:rsidTr="001748BF">
        <w:trPr>
          <w:trHeight w:val="18"/>
        </w:trPr>
        <w:tc>
          <w:tcPr>
            <w:cnfStyle w:val="001000000000" w:firstRow="0" w:lastRow="0" w:firstColumn="1" w:lastColumn="0" w:oddVBand="0" w:evenVBand="0" w:oddHBand="0" w:evenHBand="0" w:firstRowFirstColumn="0" w:firstRowLastColumn="0" w:lastRowFirstColumn="0" w:lastRowLastColumn="0"/>
            <w:tcW w:w="2090" w:type="dxa"/>
          </w:tcPr>
          <w:p w14:paraId="73CA09E7" w14:textId="77777777" w:rsidR="001748BF" w:rsidRPr="00BE3009" w:rsidRDefault="001748BF" w:rsidP="001748BF">
            <w:pPr>
              <w:tabs>
                <w:tab w:val="left" w:pos="567"/>
              </w:tabs>
              <w:jc w:val="both"/>
              <w:rPr>
                <w:rFonts w:ascii="Arial" w:eastAsia="Calibri" w:hAnsi="Arial" w:cs="Arial"/>
                <w:sz w:val="24"/>
                <w:szCs w:val="24"/>
              </w:rPr>
            </w:pPr>
            <w:r w:rsidRPr="00BE3009">
              <w:rPr>
                <w:rFonts w:ascii="Arial" w:eastAsia="Calibri" w:hAnsi="Arial" w:cs="Arial"/>
                <w:sz w:val="24"/>
                <w:szCs w:val="24"/>
              </w:rPr>
              <w:t>Rústico</w:t>
            </w:r>
          </w:p>
        </w:tc>
        <w:tc>
          <w:tcPr>
            <w:tcW w:w="1721" w:type="dxa"/>
          </w:tcPr>
          <w:p w14:paraId="28EAEB70" w14:textId="77777777" w:rsidR="001748BF" w:rsidRPr="00BE3009" w:rsidRDefault="001748BF" w:rsidP="001748BF">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BE3009">
              <w:rPr>
                <w:rFonts w:ascii="Arial" w:eastAsia="Calibri" w:hAnsi="Arial" w:cs="Arial"/>
                <w:sz w:val="24"/>
                <w:szCs w:val="24"/>
              </w:rPr>
              <w:t>57,435</w:t>
            </w:r>
          </w:p>
        </w:tc>
        <w:tc>
          <w:tcPr>
            <w:tcW w:w="892" w:type="dxa"/>
          </w:tcPr>
          <w:p w14:paraId="5756FFBA" w14:textId="77777777" w:rsidR="001748BF" w:rsidRPr="00BE3009" w:rsidRDefault="001748BF" w:rsidP="001748BF">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BE3009">
              <w:rPr>
                <w:rFonts w:ascii="Arial" w:eastAsia="Calibri" w:hAnsi="Arial" w:cs="Arial"/>
                <w:sz w:val="24"/>
                <w:szCs w:val="24"/>
              </w:rPr>
              <w:t xml:space="preserve">25% </w:t>
            </w:r>
          </w:p>
        </w:tc>
        <w:tc>
          <w:tcPr>
            <w:tcW w:w="298" w:type="dxa"/>
          </w:tcPr>
          <w:p w14:paraId="3F9D6CD2" w14:textId="77777777" w:rsidR="001748BF" w:rsidRPr="00BE3009" w:rsidRDefault="001748BF" w:rsidP="001748BF">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p>
        </w:tc>
        <w:tc>
          <w:tcPr>
            <w:tcW w:w="1371" w:type="dxa"/>
          </w:tcPr>
          <w:p w14:paraId="15647D7F" w14:textId="77777777" w:rsidR="001748BF" w:rsidRPr="00BE3009" w:rsidRDefault="001748BF" w:rsidP="001748BF">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BE3009">
              <w:rPr>
                <w:rFonts w:ascii="Arial" w:eastAsia="Calibri" w:hAnsi="Arial" w:cs="Arial"/>
                <w:sz w:val="24"/>
                <w:szCs w:val="24"/>
              </w:rPr>
              <w:t>Exentos</w:t>
            </w:r>
          </w:p>
        </w:tc>
        <w:tc>
          <w:tcPr>
            <w:tcW w:w="1721" w:type="dxa"/>
          </w:tcPr>
          <w:p w14:paraId="4B2F365F" w14:textId="77777777" w:rsidR="001748BF" w:rsidRPr="00BE3009" w:rsidRDefault="001748BF" w:rsidP="001748BF">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BE3009">
              <w:rPr>
                <w:rFonts w:ascii="Arial" w:eastAsia="Calibri" w:hAnsi="Arial" w:cs="Arial"/>
                <w:sz w:val="24"/>
                <w:szCs w:val="24"/>
              </w:rPr>
              <w:t>3,829</w:t>
            </w:r>
          </w:p>
        </w:tc>
        <w:tc>
          <w:tcPr>
            <w:tcW w:w="892" w:type="dxa"/>
          </w:tcPr>
          <w:p w14:paraId="6D45AE0E" w14:textId="77777777" w:rsidR="001748BF" w:rsidRPr="00BE3009" w:rsidRDefault="001748BF" w:rsidP="001748BF">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BE3009">
              <w:rPr>
                <w:rFonts w:ascii="Arial" w:eastAsia="Calibri" w:hAnsi="Arial" w:cs="Arial"/>
                <w:sz w:val="24"/>
                <w:szCs w:val="24"/>
              </w:rPr>
              <w:t>2%</w:t>
            </w:r>
          </w:p>
        </w:tc>
      </w:tr>
      <w:tr w:rsidR="001748BF" w:rsidRPr="00BE3009" w14:paraId="39E1806D" w14:textId="77777777" w:rsidTr="001748BF">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2090" w:type="dxa"/>
          </w:tcPr>
          <w:p w14:paraId="39C0DADF" w14:textId="77777777" w:rsidR="001748BF" w:rsidRPr="00BE3009" w:rsidRDefault="001748BF" w:rsidP="001748BF">
            <w:pPr>
              <w:tabs>
                <w:tab w:val="left" w:pos="567"/>
              </w:tabs>
              <w:jc w:val="both"/>
              <w:rPr>
                <w:rFonts w:ascii="Arial" w:eastAsia="Calibri" w:hAnsi="Arial" w:cs="Arial"/>
                <w:sz w:val="24"/>
                <w:szCs w:val="24"/>
              </w:rPr>
            </w:pPr>
            <w:r w:rsidRPr="00BE3009">
              <w:rPr>
                <w:rFonts w:ascii="Arial" w:eastAsia="Calibri" w:hAnsi="Arial" w:cs="Arial"/>
                <w:sz w:val="24"/>
                <w:szCs w:val="24"/>
              </w:rPr>
              <w:t>Urbano</w:t>
            </w:r>
          </w:p>
        </w:tc>
        <w:tc>
          <w:tcPr>
            <w:tcW w:w="1721" w:type="dxa"/>
          </w:tcPr>
          <w:p w14:paraId="36998011" w14:textId="77777777" w:rsidR="001748BF" w:rsidRPr="00BE3009" w:rsidRDefault="001748BF" w:rsidP="001748BF">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BE3009">
              <w:rPr>
                <w:rFonts w:ascii="Arial" w:eastAsia="Calibri" w:hAnsi="Arial" w:cs="Arial"/>
                <w:sz w:val="24"/>
                <w:szCs w:val="24"/>
              </w:rPr>
              <w:t>174,489</w:t>
            </w:r>
          </w:p>
        </w:tc>
        <w:tc>
          <w:tcPr>
            <w:tcW w:w="892" w:type="dxa"/>
          </w:tcPr>
          <w:p w14:paraId="39D2EAF6" w14:textId="77777777" w:rsidR="001748BF" w:rsidRPr="00BE3009" w:rsidRDefault="001748BF" w:rsidP="001748BF">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BE3009">
              <w:rPr>
                <w:rFonts w:ascii="Arial" w:eastAsia="Calibri" w:hAnsi="Arial" w:cs="Arial"/>
                <w:sz w:val="24"/>
                <w:szCs w:val="24"/>
              </w:rPr>
              <w:t>75%</w:t>
            </w:r>
          </w:p>
        </w:tc>
        <w:tc>
          <w:tcPr>
            <w:tcW w:w="298" w:type="dxa"/>
          </w:tcPr>
          <w:p w14:paraId="6B8CB096" w14:textId="77777777" w:rsidR="001748BF" w:rsidRPr="00BE3009" w:rsidRDefault="001748BF" w:rsidP="001748BF">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p>
        </w:tc>
        <w:tc>
          <w:tcPr>
            <w:tcW w:w="1371" w:type="dxa"/>
          </w:tcPr>
          <w:p w14:paraId="0F5F66CD" w14:textId="77777777" w:rsidR="001748BF" w:rsidRPr="00BE3009" w:rsidRDefault="001748BF" w:rsidP="001748BF">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BE3009">
              <w:rPr>
                <w:rFonts w:ascii="Arial" w:eastAsia="Calibri" w:hAnsi="Arial" w:cs="Arial"/>
                <w:sz w:val="24"/>
                <w:szCs w:val="24"/>
              </w:rPr>
              <w:t>Vigentes</w:t>
            </w:r>
          </w:p>
        </w:tc>
        <w:tc>
          <w:tcPr>
            <w:tcW w:w="1721" w:type="dxa"/>
          </w:tcPr>
          <w:p w14:paraId="59F78722" w14:textId="77777777" w:rsidR="001748BF" w:rsidRPr="00BE3009" w:rsidRDefault="001748BF" w:rsidP="001748BF">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BE3009">
              <w:rPr>
                <w:rFonts w:ascii="Arial" w:eastAsia="Calibri" w:hAnsi="Arial" w:cs="Arial"/>
                <w:sz w:val="24"/>
                <w:szCs w:val="24"/>
              </w:rPr>
              <w:t>228,095</w:t>
            </w:r>
          </w:p>
        </w:tc>
        <w:tc>
          <w:tcPr>
            <w:tcW w:w="892" w:type="dxa"/>
          </w:tcPr>
          <w:p w14:paraId="08081A31" w14:textId="77777777" w:rsidR="001748BF" w:rsidRPr="00BE3009" w:rsidRDefault="001748BF" w:rsidP="001748BF">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BE3009">
              <w:rPr>
                <w:rFonts w:ascii="Arial" w:eastAsia="Calibri" w:hAnsi="Arial" w:cs="Arial"/>
                <w:sz w:val="24"/>
                <w:szCs w:val="24"/>
              </w:rPr>
              <w:t>98%</w:t>
            </w:r>
          </w:p>
        </w:tc>
      </w:tr>
      <w:tr w:rsidR="001748BF" w:rsidRPr="00BE3009" w14:paraId="3C7B2996" w14:textId="77777777" w:rsidTr="001748BF">
        <w:trPr>
          <w:trHeight w:val="18"/>
        </w:trPr>
        <w:tc>
          <w:tcPr>
            <w:cnfStyle w:val="001000000000" w:firstRow="0" w:lastRow="0" w:firstColumn="1" w:lastColumn="0" w:oddVBand="0" w:evenVBand="0" w:oddHBand="0" w:evenHBand="0" w:firstRowFirstColumn="0" w:firstRowLastColumn="0" w:lastRowFirstColumn="0" w:lastRowLastColumn="0"/>
            <w:tcW w:w="2090" w:type="dxa"/>
          </w:tcPr>
          <w:p w14:paraId="1B089909" w14:textId="77777777" w:rsidR="001748BF" w:rsidRPr="00BE3009" w:rsidRDefault="001748BF" w:rsidP="001748BF">
            <w:pPr>
              <w:tabs>
                <w:tab w:val="left" w:pos="567"/>
              </w:tabs>
              <w:jc w:val="both"/>
              <w:rPr>
                <w:rFonts w:ascii="Arial" w:eastAsia="Calibri" w:hAnsi="Arial" w:cs="Arial"/>
                <w:b w:val="0"/>
                <w:sz w:val="24"/>
                <w:szCs w:val="24"/>
              </w:rPr>
            </w:pPr>
            <w:r w:rsidRPr="00BE3009">
              <w:rPr>
                <w:rFonts w:ascii="Arial" w:eastAsia="Calibri" w:hAnsi="Arial" w:cs="Arial"/>
                <w:b w:val="0"/>
                <w:sz w:val="24"/>
                <w:szCs w:val="24"/>
              </w:rPr>
              <w:t>Total</w:t>
            </w:r>
          </w:p>
        </w:tc>
        <w:tc>
          <w:tcPr>
            <w:tcW w:w="1721" w:type="dxa"/>
          </w:tcPr>
          <w:p w14:paraId="33E3B407" w14:textId="77777777" w:rsidR="001748BF" w:rsidRPr="00BE3009" w:rsidRDefault="001748BF" w:rsidP="001748BF">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BE3009">
              <w:rPr>
                <w:rFonts w:ascii="Arial" w:eastAsia="Calibri" w:hAnsi="Arial" w:cs="Arial"/>
                <w:sz w:val="24"/>
                <w:szCs w:val="24"/>
              </w:rPr>
              <w:t>231,924</w:t>
            </w:r>
          </w:p>
        </w:tc>
        <w:tc>
          <w:tcPr>
            <w:tcW w:w="892" w:type="dxa"/>
          </w:tcPr>
          <w:p w14:paraId="417E4E81" w14:textId="77777777" w:rsidR="001748BF" w:rsidRPr="00BE3009" w:rsidRDefault="001748BF" w:rsidP="001748BF">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BE3009">
              <w:rPr>
                <w:rFonts w:ascii="Arial" w:eastAsia="Calibri" w:hAnsi="Arial" w:cs="Arial"/>
                <w:sz w:val="24"/>
                <w:szCs w:val="24"/>
              </w:rPr>
              <w:t>100%</w:t>
            </w:r>
          </w:p>
        </w:tc>
        <w:tc>
          <w:tcPr>
            <w:tcW w:w="298" w:type="dxa"/>
          </w:tcPr>
          <w:p w14:paraId="25967C2A" w14:textId="77777777" w:rsidR="001748BF" w:rsidRPr="00BE3009" w:rsidRDefault="001748BF" w:rsidP="001748BF">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p>
        </w:tc>
        <w:tc>
          <w:tcPr>
            <w:tcW w:w="1371" w:type="dxa"/>
          </w:tcPr>
          <w:p w14:paraId="19260DCF" w14:textId="77777777" w:rsidR="001748BF" w:rsidRPr="00BE3009" w:rsidRDefault="001748BF" w:rsidP="001748BF">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4"/>
                <w:szCs w:val="24"/>
              </w:rPr>
            </w:pPr>
            <w:r w:rsidRPr="00BE3009">
              <w:rPr>
                <w:rFonts w:ascii="Arial" w:eastAsia="Calibri" w:hAnsi="Arial" w:cs="Arial"/>
                <w:b/>
                <w:sz w:val="24"/>
                <w:szCs w:val="24"/>
              </w:rPr>
              <w:t>Total</w:t>
            </w:r>
          </w:p>
        </w:tc>
        <w:tc>
          <w:tcPr>
            <w:tcW w:w="1721" w:type="dxa"/>
          </w:tcPr>
          <w:p w14:paraId="63EC7AAA" w14:textId="77777777" w:rsidR="001748BF" w:rsidRPr="00BE3009" w:rsidRDefault="001748BF" w:rsidP="001748BF">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BE3009">
              <w:rPr>
                <w:rFonts w:ascii="Arial" w:eastAsia="Calibri" w:hAnsi="Arial" w:cs="Arial"/>
                <w:sz w:val="24"/>
                <w:szCs w:val="24"/>
              </w:rPr>
              <w:t>231,924</w:t>
            </w:r>
          </w:p>
        </w:tc>
        <w:tc>
          <w:tcPr>
            <w:tcW w:w="892" w:type="dxa"/>
          </w:tcPr>
          <w:p w14:paraId="022ABC01" w14:textId="77777777" w:rsidR="001748BF" w:rsidRPr="00BE3009" w:rsidRDefault="001748BF" w:rsidP="001748BF">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BE3009">
              <w:rPr>
                <w:rFonts w:ascii="Arial" w:eastAsia="Calibri" w:hAnsi="Arial" w:cs="Arial"/>
                <w:sz w:val="24"/>
                <w:szCs w:val="24"/>
              </w:rPr>
              <w:t>100%</w:t>
            </w:r>
          </w:p>
        </w:tc>
      </w:tr>
    </w:tbl>
    <w:p w14:paraId="5BF73450" w14:textId="77777777" w:rsidR="008465FD" w:rsidRPr="00BE3009" w:rsidRDefault="008465FD" w:rsidP="00F23B01">
      <w:pPr>
        <w:autoSpaceDE w:val="0"/>
        <w:autoSpaceDN w:val="0"/>
        <w:adjustRightInd w:val="0"/>
        <w:spacing w:after="0" w:line="240" w:lineRule="auto"/>
        <w:jc w:val="both"/>
        <w:rPr>
          <w:rFonts w:ascii="Arial" w:hAnsi="Arial" w:cs="Arial"/>
          <w:b/>
          <w:bCs/>
          <w:i/>
          <w:iCs/>
          <w:color w:val="auto"/>
          <w:sz w:val="24"/>
          <w:szCs w:val="24"/>
        </w:rPr>
      </w:pPr>
    </w:p>
    <w:p w14:paraId="359EC338" w14:textId="77777777" w:rsidR="008465FD" w:rsidRPr="00BE3009" w:rsidRDefault="008465FD" w:rsidP="008465FD">
      <w:pPr>
        <w:tabs>
          <w:tab w:val="left" w:pos="567"/>
          <w:tab w:val="num" w:pos="2160"/>
        </w:tabs>
        <w:spacing w:after="0" w:line="240" w:lineRule="auto"/>
        <w:jc w:val="both"/>
        <w:rPr>
          <w:rFonts w:ascii="Arial" w:eastAsia="Calibri" w:hAnsi="Arial" w:cs="Arial"/>
          <w:b/>
          <w:sz w:val="24"/>
          <w:szCs w:val="24"/>
        </w:rPr>
      </w:pPr>
      <w:r w:rsidRPr="00BE3009">
        <w:rPr>
          <w:rFonts w:ascii="Arial" w:eastAsia="Calibri" w:hAnsi="Arial" w:cs="Arial"/>
          <w:b/>
          <w:sz w:val="24"/>
          <w:szCs w:val="24"/>
        </w:rPr>
        <w:t>Censo y actualización</w:t>
      </w:r>
    </w:p>
    <w:p w14:paraId="26B4133D" w14:textId="77777777" w:rsidR="008465FD" w:rsidRPr="00BE3009" w:rsidRDefault="008465FD" w:rsidP="008465FD">
      <w:pPr>
        <w:tabs>
          <w:tab w:val="left" w:pos="567"/>
        </w:tabs>
        <w:spacing w:before="240" w:after="0" w:line="240" w:lineRule="auto"/>
        <w:jc w:val="both"/>
        <w:rPr>
          <w:rFonts w:ascii="Arial" w:eastAsia="Calibri" w:hAnsi="Arial" w:cs="Arial"/>
          <w:sz w:val="24"/>
          <w:szCs w:val="24"/>
        </w:rPr>
      </w:pPr>
      <w:r w:rsidRPr="00BE3009">
        <w:rPr>
          <w:rFonts w:ascii="Arial" w:eastAsia="Calibri" w:hAnsi="Arial" w:cs="Arial"/>
          <w:sz w:val="24"/>
          <w:szCs w:val="24"/>
        </w:rPr>
        <w:t xml:space="preserve">A partir del 02 de enero de 2017, se inició la actualización de uso de suelo y construcción de los predios de la zona uno, la cual se encuentra dividida en 5 </w:t>
      </w:r>
      <w:r w:rsidRPr="00BE3009">
        <w:rPr>
          <w:rFonts w:ascii="Arial" w:eastAsia="Calibri" w:hAnsi="Arial" w:cs="Arial"/>
          <w:sz w:val="24"/>
          <w:szCs w:val="24"/>
        </w:rPr>
        <w:lastRenderedPageBreak/>
        <w:t>sectores.</w:t>
      </w:r>
      <w:r w:rsidR="00A37EED" w:rsidRPr="00BE3009">
        <w:rPr>
          <w:rFonts w:ascii="Arial" w:eastAsia="Calibri" w:hAnsi="Arial" w:cs="Arial"/>
          <w:sz w:val="24"/>
          <w:szCs w:val="24"/>
        </w:rPr>
        <w:t xml:space="preserve"> </w:t>
      </w:r>
      <w:r w:rsidRPr="00BE3009">
        <w:rPr>
          <w:rFonts w:ascii="Arial" w:eastAsia="Calibri" w:hAnsi="Arial" w:cs="Arial"/>
          <w:sz w:val="24"/>
          <w:szCs w:val="24"/>
        </w:rPr>
        <w:t>Con esta actualización se busca la modificación y sincronización de la base de datos alfanumérica y cartográfica municipal.</w:t>
      </w:r>
    </w:p>
    <w:p w14:paraId="6552C11B" w14:textId="77777777" w:rsidR="00A37EED" w:rsidRPr="00BE3009" w:rsidRDefault="008465FD" w:rsidP="008465FD">
      <w:pPr>
        <w:tabs>
          <w:tab w:val="left" w:pos="567"/>
        </w:tabs>
        <w:spacing w:before="240" w:after="0" w:line="240" w:lineRule="auto"/>
        <w:jc w:val="both"/>
        <w:rPr>
          <w:rFonts w:ascii="Arial" w:eastAsia="Calibri" w:hAnsi="Arial" w:cs="Arial"/>
          <w:sz w:val="24"/>
          <w:szCs w:val="24"/>
        </w:rPr>
      </w:pPr>
      <w:r w:rsidRPr="00BE3009">
        <w:rPr>
          <w:rFonts w:ascii="Arial" w:eastAsia="Calibri" w:hAnsi="Arial" w:cs="Arial"/>
          <w:sz w:val="24"/>
          <w:szCs w:val="24"/>
        </w:rPr>
        <w:t>A la fecha se han modificado y sincronizado a través de inspecciones físicas, 72 manzanas del sector 1, es decir el 100%; esto representa la modificación de 2,256 lotes en la superficie de construcción y en el reajuste del valor catastral.</w:t>
      </w:r>
      <w:r w:rsidR="00A37EED" w:rsidRPr="00BE3009">
        <w:rPr>
          <w:rFonts w:ascii="Arial" w:eastAsia="Calibri" w:hAnsi="Arial" w:cs="Arial"/>
          <w:sz w:val="24"/>
          <w:szCs w:val="24"/>
        </w:rPr>
        <w:t xml:space="preserve"> </w:t>
      </w:r>
      <w:r w:rsidRPr="00BE3009">
        <w:rPr>
          <w:rFonts w:ascii="Arial" w:eastAsia="Calibri" w:hAnsi="Arial" w:cs="Arial"/>
          <w:sz w:val="24"/>
          <w:szCs w:val="24"/>
        </w:rPr>
        <w:t>Así mismo, se continúa con las inspecciones físicas en el sector dos, para validar que los datos registrados en el catastro sea congruente con lo que exi</w:t>
      </w:r>
      <w:r w:rsidR="00317069" w:rsidRPr="00BE3009">
        <w:rPr>
          <w:rFonts w:ascii="Arial" w:eastAsia="Calibri" w:hAnsi="Arial" w:cs="Arial"/>
          <w:sz w:val="24"/>
          <w:szCs w:val="24"/>
        </w:rPr>
        <w:t>ste físicamente en cada predio.</w:t>
      </w:r>
    </w:p>
    <w:p w14:paraId="1E396919" w14:textId="77777777" w:rsidR="00F15195" w:rsidRDefault="00F15195" w:rsidP="008465FD">
      <w:pPr>
        <w:tabs>
          <w:tab w:val="left" w:pos="567"/>
          <w:tab w:val="num" w:pos="2160"/>
        </w:tabs>
        <w:spacing w:after="0" w:line="240" w:lineRule="auto"/>
        <w:jc w:val="both"/>
        <w:rPr>
          <w:rFonts w:ascii="Arial" w:eastAsia="Calibri" w:hAnsi="Arial" w:cs="Arial"/>
          <w:sz w:val="24"/>
          <w:szCs w:val="24"/>
        </w:rPr>
      </w:pPr>
    </w:p>
    <w:p w14:paraId="1C3B3840" w14:textId="77777777" w:rsidR="008465FD" w:rsidRPr="00BE3009" w:rsidRDefault="008465FD" w:rsidP="008465FD">
      <w:pPr>
        <w:tabs>
          <w:tab w:val="left" w:pos="567"/>
          <w:tab w:val="num" w:pos="2160"/>
        </w:tabs>
        <w:spacing w:after="0" w:line="240" w:lineRule="auto"/>
        <w:jc w:val="both"/>
        <w:rPr>
          <w:rFonts w:ascii="Arial" w:eastAsia="Calibri" w:hAnsi="Arial" w:cs="Arial"/>
          <w:b/>
          <w:sz w:val="24"/>
          <w:szCs w:val="24"/>
        </w:rPr>
      </w:pPr>
      <w:r w:rsidRPr="00BE3009">
        <w:rPr>
          <w:rFonts w:ascii="Arial" w:eastAsia="Calibri" w:hAnsi="Arial" w:cs="Arial"/>
          <w:b/>
          <w:sz w:val="24"/>
          <w:szCs w:val="24"/>
        </w:rPr>
        <w:t>Servicio y Atención Jurídica</w:t>
      </w:r>
    </w:p>
    <w:p w14:paraId="26E9A37A" w14:textId="77777777" w:rsidR="008465FD" w:rsidRPr="00BE3009" w:rsidRDefault="008465FD" w:rsidP="008465FD">
      <w:pPr>
        <w:tabs>
          <w:tab w:val="left" w:pos="567"/>
        </w:tabs>
        <w:spacing w:before="240" w:after="0" w:line="240" w:lineRule="auto"/>
        <w:jc w:val="both"/>
        <w:rPr>
          <w:rFonts w:ascii="Arial" w:eastAsia="Calibri" w:hAnsi="Arial" w:cs="Arial"/>
          <w:sz w:val="24"/>
          <w:szCs w:val="24"/>
        </w:rPr>
      </w:pPr>
      <w:r w:rsidRPr="00BE3009">
        <w:rPr>
          <w:rFonts w:ascii="Arial" w:eastAsia="Calibri" w:hAnsi="Arial" w:cs="Arial"/>
          <w:sz w:val="24"/>
          <w:szCs w:val="24"/>
        </w:rPr>
        <w:t xml:space="preserve">Respecto al servicio y atención jurídica en materia catastral, se recibieron </w:t>
      </w:r>
      <w:r w:rsidR="00A37EED" w:rsidRPr="00BE3009">
        <w:rPr>
          <w:rFonts w:ascii="Arial" w:eastAsia="Calibri" w:hAnsi="Arial" w:cs="Arial"/>
          <w:sz w:val="24"/>
          <w:szCs w:val="24"/>
        </w:rPr>
        <w:t>55</w:t>
      </w:r>
      <w:r w:rsidRPr="00BE3009">
        <w:rPr>
          <w:rFonts w:ascii="Arial" w:eastAsia="Calibri" w:hAnsi="Arial" w:cs="Arial"/>
          <w:sz w:val="24"/>
          <w:szCs w:val="24"/>
        </w:rPr>
        <w:t xml:space="preserve"> asuntos, atendiéndose </w:t>
      </w:r>
      <w:r w:rsidR="00A37EED" w:rsidRPr="00BE3009">
        <w:rPr>
          <w:rFonts w:ascii="Arial" w:eastAsia="Calibri" w:hAnsi="Arial" w:cs="Arial"/>
          <w:sz w:val="24"/>
          <w:szCs w:val="24"/>
        </w:rPr>
        <w:t>49</w:t>
      </w:r>
      <w:r w:rsidRPr="00BE3009">
        <w:rPr>
          <w:rFonts w:ascii="Arial" w:eastAsia="Calibri" w:hAnsi="Arial" w:cs="Arial"/>
          <w:sz w:val="24"/>
          <w:szCs w:val="24"/>
        </w:rPr>
        <w:t xml:space="preserve">; quedando pendientes </w:t>
      </w:r>
      <w:r w:rsidR="00A37EED" w:rsidRPr="00BE3009">
        <w:rPr>
          <w:rFonts w:ascii="Arial" w:eastAsia="Calibri" w:hAnsi="Arial" w:cs="Arial"/>
          <w:sz w:val="24"/>
          <w:szCs w:val="24"/>
        </w:rPr>
        <w:t>6</w:t>
      </w:r>
      <w:r w:rsidRPr="00BE3009">
        <w:rPr>
          <w:rFonts w:ascii="Arial" w:eastAsia="Calibri" w:hAnsi="Arial" w:cs="Arial"/>
          <w:sz w:val="24"/>
          <w:szCs w:val="24"/>
        </w:rPr>
        <w:t>.</w:t>
      </w:r>
    </w:p>
    <w:p w14:paraId="6C3149F2" w14:textId="77777777" w:rsidR="008465FD" w:rsidRPr="00BE3009" w:rsidRDefault="008465FD" w:rsidP="008465FD">
      <w:pPr>
        <w:tabs>
          <w:tab w:val="left" w:pos="567"/>
        </w:tabs>
        <w:spacing w:after="0" w:line="240" w:lineRule="auto"/>
        <w:jc w:val="both"/>
        <w:rPr>
          <w:rFonts w:ascii="Arial" w:eastAsia="Calibri" w:hAnsi="Arial" w:cs="Arial"/>
          <w:b/>
          <w:sz w:val="24"/>
          <w:szCs w:val="24"/>
        </w:rPr>
      </w:pPr>
    </w:p>
    <w:tbl>
      <w:tblPr>
        <w:tblStyle w:val="GridTable4Accent5"/>
        <w:tblW w:w="9188" w:type="dxa"/>
        <w:jc w:val="center"/>
        <w:tblLook w:val="04A0" w:firstRow="1" w:lastRow="0" w:firstColumn="1" w:lastColumn="0" w:noHBand="0" w:noVBand="1"/>
      </w:tblPr>
      <w:tblGrid>
        <w:gridCol w:w="3197"/>
        <w:gridCol w:w="1997"/>
        <w:gridCol w:w="1997"/>
        <w:gridCol w:w="1997"/>
      </w:tblGrid>
      <w:tr w:rsidR="00A37EED" w:rsidRPr="00BE3009" w14:paraId="408F8544" w14:textId="77777777" w:rsidTr="00F127F2">
        <w:trPr>
          <w:cnfStyle w:val="100000000000" w:firstRow="1" w:lastRow="0" w:firstColumn="0" w:lastColumn="0" w:oddVBand="0" w:evenVBand="0" w:oddHBand="0" w:evenHBand="0" w:firstRowFirstColumn="0" w:firstRowLastColumn="0" w:lastRowFirstColumn="0" w:lastRowLastColumn="0"/>
          <w:trHeight w:val="346"/>
          <w:jc w:val="center"/>
        </w:trPr>
        <w:tc>
          <w:tcPr>
            <w:cnfStyle w:val="001000000000" w:firstRow="0" w:lastRow="0" w:firstColumn="1" w:lastColumn="0" w:oddVBand="0" w:evenVBand="0" w:oddHBand="0" w:evenHBand="0" w:firstRowFirstColumn="0" w:firstRowLastColumn="0" w:lastRowFirstColumn="0" w:lastRowLastColumn="0"/>
            <w:tcW w:w="3197" w:type="dxa"/>
            <w:vMerge w:val="restart"/>
            <w:hideMark/>
          </w:tcPr>
          <w:p w14:paraId="39EEC5D2" w14:textId="77777777" w:rsidR="008465FD" w:rsidRPr="00BE3009" w:rsidRDefault="008465FD" w:rsidP="008465FD">
            <w:pPr>
              <w:jc w:val="both"/>
              <w:rPr>
                <w:rFonts w:ascii="Arial" w:eastAsia="Times New Roman" w:hAnsi="Arial" w:cs="Arial"/>
                <w:bCs w:val="0"/>
                <w:color w:val="FFFFFF"/>
                <w:sz w:val="24"/>
                <w:szCs w:val="24"/>
                <w:lang w:eastAsia="es-MX"/>
              </w:rPr>
            </w:pPr>
            <w:r w:rsidRPr="00BE3009">
              <w:rPr>
                <w:rFonts w:ascii="Arial" w:eastAsia="Times New Roman" w:hAnsi="Arial" w:cs="Arial"/>
                <w:bCs w:val="0"/>
                <w:color w:val="FFFFFF"/>
                <w:sz w:val="24"/>
                <w:szCs w:val="24"/>
                <w:lang w:eastAsia="es-MX"/>
              </w:rPr>
              <w:t>Servicio y atención jurídica</w:t>
            </w:r>
          </w:p>
          <w:p w14:paraId="1827DB57" w14:textId="77777777" w:rsidR="008465FD" w:rsidRPr="00BE3009" w:rsidRDefault="008465FD" w:rsidP="008465FD">
            <w:pPr>
              <w:jc w:val="both"/>
              <w:rPr>
                <w:rFonts w:ascii="Arial" w:eastAsia="Times New Roman" w:hAnsi="Arial" w:cs="Arial"/>
                <w:b w:val="0"/>
                <w:bCs w:val="0"/>
                <w:color w:val="FFFFFF"/>
                <w:sz w:val="24"/>
                <w:szCs w:val="24"/>
                <w:lang w:eastAsia="es-MX"/>
              </w:rPr>
            </w:pPr>
          </w:p>
        </w:tc>
        <w:tc>
          <w:tcPr>
            <w:tcW w:w="1997" w:type="dxa"/>
            <w:hideMark/>
          </w:tcPr>
          <w:p w14:paraId="4C16481C" w14:textId="77777777" w:rsidR="008465FD" w:rsidRPr="00BE3009" w:rsidRDefault="008465FD" w:rsidP="008465FD">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4"/>
                <w:szCs w:val="24"/>
                <w:lang w:eastAsia="es-MX"/>
              </w:rPr>
            </w:pPr>
            <w:r w:rsidRPr="00BE3009">
              <w:rPr>
                <w:rFonts w:ascii="Arial" w:eastAsia="Times New Roman" w:hAnsi="Arial" w:cs="Arial"/>
                <w:b w:val="0"/>
                <w:bCs w:val="0"/>
                <w:sz w:val="24"/>
                <w:szCs w:val="24"/>
                <w:lang w:eastAsia="es-MX"/>
              </w:rPr>
              <w:t>Recepcionados</w:t>
            </w:r>
          </w:p>
        </w:tc>
        <w:tc>
          <w:tcPr>
            <w:tcW w:w="1997" w:type="dxa"/>
            <w:hideMark/>
          </w:tcPr>
          <w:p w14:paraId="0DD93A29" w14:textId="77777777" w:rsidR="008465FD" w:rsidRPr="00BE3009" w:rsidRDefault="008465FD" w:rsidP="008465FD">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4"/>
                <w:szCs w:val="24"/>
                <w:lang w:eastAsia="es-MX"/>
              </w:rPr>
            </w:pPr>
            <w:r w:rsidRPr="00BE3009">
              <w:rPr>
                <w:rFonts w:ascii="Arial" w:eastAsia="Times New Roman" w:hAnsi="Arial" w:cs="Arial"/>
                <w:b w:val="0"/>
                <w:bCs w:val="0"/>
                <w:sz w:val="24"/>
                <w:szCs w:val="24"/>
                <w:lang w:eastAsia="es-MX"/>
              </w:rPr>
              <w:t>Atendidos</w:t>
            </w:r>
          </w:p>
        </w:tc>
        <w:tc>
          <w:tcPr>
            <w:tcW w:w="1997" w:type="dxa"/>
            <w:hideMark/>
          </w:tcPr>
          <w:p w14:paraId="6198DE28" w14:textId="77777777" w:rsidR="008465FD" w:rsidRPr="00BE3009" w:rsidRDefault="008465FD" w:rsidP="008465FD">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4"/>
                <w:szCs w:val="24"/>
                <w:lang w:eastAsia="es-MX"/>
              </w:rPr>
            </w:pPr>
            <w:r w:rsidRPr="00BE3009">
              <w:rPr>
                <w:rFonts w:ascii="Arial" w:eastAsia="Times New Roman" w:hAnsi="Arial" w:cs="Arial"/>
                <w:b w:val="0"/>
                <w:bCs w:val="0"/>
                <w:sz w:val="24"/>
                <w:szCs w:val="24"/>
                <w:lang w:eastAsia="es-MX"/>
              </w:rPr>
              <w:t>Pendientes</w:t>
            </w:r>
          </w:p>
        </w:tc>
      </w:tr>
      <w:tr w:rsidR="008465FD" w:rsidRPr="00BE3009" w14:paraId="0B53C26D" w14:textId="77777777" w:rsidTr="00F127F2">
        <w:trPr>
          <w:cnfStyle w:val="000000100000" w:firstRow="0" w:lastRow="0" w:firstColumn="0" w:lastColumn="0" w:oddVBand="0" w:evenVBand="0" w:oddHBand="1" w:evenHBand="0" w:firstRowFirstColumn="0" w:firstRowLastColumn="0" w:lastRowFirstColumn="0" w:lastRowLastColumn="0"/>
          <w:trHeight w:val="226"/>
          <w:jc w:val="center"/>
        </w:trPr>
        <w:tc>
          <w:tcPr>
            <w:cnfStyle w:val="001000000000" w:firstRow="0" w:lastRow="0" w:firstColumn="1" w:lastColumn="0" w:oddVBand="0" w:evenVBand="0" w:oddHBand="0" w:evenHBand="0" w:firstRowFirstColumn="0" w:firstRowLastColumn="0" w:lastRowFirstColumn="0" w:lastRowLastColumn="0"/>
            <w:tcW w:w="3197" w:type="dxa"/>
            <w:vMerge/>
            <w:hideMark/>
          </w:tcPr>
          <w:p w14:paraId="5CF84849" w14:textId="77777777" w:rsidR="008465FD" w:rsidRPr="00BE3009" w:rsidRDefault="008465FD" w:rsidP="008465FD">
            <w:pPr>
              <w:jc w:val="both"/>
              <w:rPr>
                <w:rFonts w:ascii="Arial" w:eastAsia="Times New Roman" w:hAnsi="Arial" w:cs="Arial"/>
                <w:b w:val="0"/>
                <w:bCs w:val="0"/>
                <w:color w:val="FFFFFF"/>
                <w:sz w:val="24"/>
                <w:szCs w:val="24"/>
                <w:lang w:eastAsia="es-MX"/>
              </w:rPr>
            </w:pPr>
          </w:p>
        </w:tc>
        <w:tc>
          <w:tcPr>
            <w:tcW w:w="1997" w:type="dxa"/>
            <w:hideMark/>
          </w:tcPr>
          <w:p w14:paraId="3BF9F668" w14:textId="77777777" w:rsidR="008465FD" w:rsidRPr="00BE3009" w:rsidRDefault="008465FD" w:rsidP="008465FD">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eastAsia="es-MX"/>
              </w:rPr>
            </w:pPr>
            <w:r w:rsidRPr="00BE3009">
              <w:rPr>
                <w:rFonts w:ascii="Arial" w:eastAsia="Times New Roman" w:hAnsi="Arial" w:cs="Arial"/>
                <w:b/>
                <w:bCs/>
                <w:sz w:val="24"/>
                <w:szCs w:val="24"/>
                <w:lang w:eastAsia="es-MX"/>
              </w:rPr>
              <w:t>55</w:t>
            </w:r>
          </w:p>
        </w:tc>
        <w:tc>
          <w:tcPr>
            <w:tcW w:w="1997" w:type="dxa"/>
            <w:hideMark/>
          </w:tcPr>
          <w:p w14:paraId="7F6EBE1B" w14:textId="77777777" w:rsidR="008465FD" w:rsidRPr="00BE3009" w:rsidRDefault="008465FD" w:rsidP="008465FD">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eastAsia="es-MX"/>
              </w:rPr>
            </w:pPr>
            <w:r w:rsidRPr="00BE3009">
              <w:rPr>
                <w:rFonts w:ascii="Arial" w:eastAsia="Times New Roman" w:hAnsi="Arial" w:cs="Arial"/>
                <w:b/>
                <w:bCs/>
                <w:sz w:val="24"/>
                <w:szCs w:val="24"/>
                <w:lang w:eastAsia="es-MX"/>
              </w:rPr>
              <w:t>49</w:t>
            </w:r>
          </w:p>
        </w:tc>
        <w:tc>
          <w:tcPr>
            <w:tcW w:w="1997" w:type="dxa"/>
            <w:hideMark/>
          </w:tcPr>
          <w:p w14:paraId="56801934" w14:textId="77777777" w:rsidR="008465FD" w:rsidRPr="00BE3009" w:rsidRDefault="008465FD" w:rsidP="008465FD">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eastAsia="es-MX"/>
              </w:rPr>
            </w:pPr>
            <w:r w:rsidRPr="00BE3009">
              <w:rPr>
                <w:rFonts w:ascii="Arial" w:eastAsia="Times New Roman" w:hAnsi="Arial" w:cs="Arial"/>
                <w:b/>
                <w:bCs/>
                <w:sz w:val="24"/>
                <w:szCs w:val="24"/>
                <w:lang w:eastAsia="es-MX"/>
              </w:rPr>
              <w:t>6</w:t>
            </w:r>
          </w:p>
        </w:tc>
      </w:tr>
    </w:tbl>
    <w:p w14:paraId="0E442827" w14:textId="77777777" w:rsidR="00A117B8" w:rsidRPr="00BE3009" w:rsidRDefault="00A117B8" w:rsidP="00F23B01">
      <w:pPr>
        <w:autoSpaceDE w:val="0"/>
        <w:autoSpaceDN w:val="0"/>
        <w:adjustRightInd w:val="0"/>
        <w:spacing w:after="0" w:line="240" w:lineRule="auto"/>
        <w:jc w:val="both"/>
        <w:rPr>
          <w:rFonts w:ascii="Arial" w:hAnsi="Arial" w:cs="Arial"/>
          <w:b/>
          <w:bCs/>
          <w:i/>
          <w:iCs/>
          <w:color w:val="auto"/>
          <w:sz w:val="24"/>
          <w:szCs w:val="24"/>
        </w:rPr>
      </w:pPr>
    </w:p>
    <w:p w14:paraId="67C505EE" w14:textId="77777777" w:rsidR="00F23B01" w:rsidRPr="00C03710" w:rsidRDefault="00F23B01" w:rsidP="00F23B01">
      <w:pPr>
        <w:autoSpaceDE w:val="0"/>
        <w:autoSpaceDN w:val="0"/>
        <w:adjustRightInd w:val="0"/>
        <w:spacing w:after="0" w:line="240" w:lineRule="auto"/>
        <w:jc w:val="both"/>
        <w:rPr>
          <w:rFonts w:ascii="Arial" w:hAnsi="Arial" w:cs="Arial"/>
          <w:b/>
          <w:bCs/>
          <w:iCs/>
          <w:color w:val="auto"/>
          <w:sz w:val="24"/>
          <w:szCs w:val="24"/>
        </w:rPr>
      </w:pPr>
      <w:r w:rsidRPr="00C03710">
        <w:rPr>
          <w:rFonts w:ascii="Arial" w:hAnsi="Arial" w:cs="Arial"/>
          <w:b/>
          <w:bCs/>
          <w:iCs/>
          <w:color w:val="auto"/>
          <w:sz w:val="24"/>
          <w:szCs w:val="24"/>
        </w:rPr>
        <w:t>Programa 3. Transparencia y Rendición de Cuentas.</w:t>
      </w:r>
    </w:p>
    <w:p w14:paraId="0C816A49" w14:textId="77777777" w:rsidR="00547E52" w:rsidRPr="00BE3009" w:rsidRDefault="00547E52" w:rsidP="00F23B01">
      <w:pPr>
        <w:autoSpaceDE w:val="0"/>
        <w:autoSpaceDN w:val="0"/>
        <w:adjustRightInd w:val="0"/>
        <w:spacing w:after="0" w:line="240" w:lineRule="auto"/>
        <w:jc w:val="both"/>
        <w:rPr>
          <w:rFonts w:ascii="Arial" w:hAnsi="Arial" w:cs="Arial"/>
          <w:b/>
          <w:sz w:val="24"/>
          <w:szCs w:val="24"/>
        </w:rPr>
      </w:pPr>
    </w:p>
    <w:p w14:paraId="5BD7186F" w14:textId="77777777" w:rsidR="00F23B01" w:rsidRPr="00BE3009" w:rsidRDefault="00F23B01" w:rsidP="00F23B01">
      <w:pPr>
        <w:autoSpaceDE w:val="0"/>
        <w:autoSpaceDN w:val="0"/>
        <w:adjustRightInd w:val="0"/>
        <w:spacing w:after="0" w:line="240" w:lineRule="auto"/>
        <w:jc w:val="both"/>
        <w:rPr>
          <w:rFonts w:ascii="Arial" w:hAnsi="Arial" w:cs="Arial"/>
          <w:sz w:val="24"/>
          <w:szCs w:val="24"/>
        </w:rPr>
      </w:pPr>
      <w:r w:rsidRPr="00BE3009">
        <w:rPr>
          <w:rFonts w:ascii="Arial" w:hAnsi="Arial" w:cs="Arial"/>
          <w:b/>
          <w:sz w:val="24"/>
          <w:szCs w:val="24"/>
        </w:rPr>
        <w:t>3.4.1.</w:t>
      </w:r>
      <w:r w:rsidRPr="00BE3009">
        <w:rPr>
          <w:rFonts w:ascii="Arial" w:hAnsi="Arial" w:cs="Arial"/>
          <w:sz w:val="24"/>
          <w:szCs w:val="24"/>
        </w:rPr>
        <w:t xml:space="preserve"> Establecer módulos de atención a la ciudadanía con el fin de garantizarle el acceso a la información para transparentar el uso de los recursos públicos municipales</w:t>
      </w:r>
    </w:p>
    <w:p w14:paraId="65D130B7" w14:textId="77777777" w:rsidR="00547E52" w:rsidRPr="00BE3009" w:rsidRDefault="00547E52" w:rsidP="00F23B01">
      <w:pPr>
        <w:autoSpaceDE w:val="0"/>
        <w:autoSpaceDN w:val="0"/>
        <w:adjustRightInd w:val="0"/>
        <w:spacing w:after="0" w:line="240" w:lineRule="auto"/>
        <w:jc w:val="both"/>
        <w:rPr>
          <w:rFonts w:ascii="Arial" w:hAnsi="Arial" w:cs="Arial"/>
          <w:sz w:val="24"/>
          <w:szCs w:val="24"/>
        </w:rPr>
      </w:pPr>
    </w:p>
    <w:p w14:paraId="56627E47" w14:textId="77777777" w:rsidR="00F15195" w:rsidRPr="00F15195" w:rsidRDefault="00F15195" w:rsidP="00F15195">
      <w:pPr>
        <w:pStyle w:val="Default"/>
        <w:jc w:val="both"/>
        <w:rPr>
          <w:rFonts w:eastAsia="Calibri"/>
          <w:b/>
          <w:color w:val="auto"/>
        </w:rPr>
      </w:pPr>
      <w:r w:rsidRPr="00F15195">
        <w:rPr>
          <w:rFonts w:eastAsia="Calibri"/>
          <w:b/>
          <w:color w:val="auto"/>
        </w:rPr>
        <w:t>Coordinación de Transparencia y Acceso a la Información</w:t>
      </w:r>
    </w:p>
    <w:p w14:paraId="7A778627" w14:textId="77777777" w:rsidR="00F15195" w:rsidRDefault="00F15195" w:rsidP="00547E52">
      <w:pPr>
        <w:spacing w:after="0" w:line="240" w:lineRule="auto"/>
        <w:ind w:right="-235"/>
        <w:jc w:val="both"/>
        <w:rPr>
          <w:rFonts w:ascii="Arial" w:hAnsi="Arial" w:cs="Arial"/>
          <w:sz w:val="24"/>
          <w:szCs w:val="24"/>
        </w:rPr>
      </w:pPr>
    </w:p>
    <w:p w14:paraId="2546C6E1" w14:textId="77777777" w:rsidR="00547E52" w:rsidRDefault="00547E52" w:rsidP="00547E52">
      <w:pPr>
        <w:spacing w:after="0" w:line="240" w:lineRule="auto"/>
        <w:ind w:right="-235"/>
        <w:jc w:val="both"/>
        <w:rPr>
          <w:rFonts w:ascii="Arial" w:hAnsi="Arial" w:cs="Arial"/>
          <w:sz w:val="24"/>
          <w:szCs w:val="24"/>
        </w:rPr>
      </w:pPr>
      <w:r w:rsidRPr="00BE3009">
        <w:rPr>
          <w:rFonts w:ascii="Arial" w:hAnsi="Arial" w:cs="Arial"/>
          <w:sz w:val="24"/>
          <w:szCs w:val="24"/>
        </w:rPr>
        <w:t>En materia de transparencia, acceso a la información pública y datos personales, se participó en 26 reuniones del Comité de Transparencia para acordar sobre el trámite de diversas solicitudes y recursos.</w:t>
      </w:r>
    </w:p>
    <w:p w14:paraId="5894189B" w14:textId="77777777" w:rsidR="00F15195" w:rsidRPr="00BE3009" w:rsidRDefault="00F15195" w:rsidP="00547E52">
      <w:pPr>
        <w:spacing w:after="0" w:line="240" w:lineRule="auto"/>
        <w:ind w:right="-235"/>
        <w:jc w:val="both"/>
        <w:rPr>
          <w:rFonts w:ascii="Arial" w:hAnsi="Arial" w:cs="Arial"/>
          <w:sz w:val="24"/>
          <w:szCs w:val="24"/>
        </w:rPr>
      </w:pPr>
    </w:p>
    <w:p w14:paraId="27487CE2" w14:textId="77777777" w:rsidR="00547E52" w:rsidRDefault="00547E52" w:rsidP="00547E52">
      <w:pPr>
        <w:spacing w:after="0" w:line="240" w:lineRule="auto"/>
        <w:ind w:right="-235"/>
        <w:jc w:val="both"/>
        <w:rPr>
          <w:rFonts w:ascii="Arial" w:hAnsi="Arial" w:cs="Arial"/>
          <w:sz w:val="24"/>
          <w:szCs w:val="24"/>
        </w:rPr>
      </w:pPr>
      <w:r w:rsidRPr="00BE3009">
        <w:rPr>
          <w:rFonts w:ascii="Arial" w:hAnsi="Arial" w:cs="Arial"/>
          <w:sz w:val="24"/>
          <w:szCs w:val="24"/>
        </w:rPr>
        <w:t>Se atendieron 9 solicitudes de información y un recurso de revisión, así mismo se dio 2 respuestas a la Secretaría del Ayuntamiento  y a la Coordinación de Modernización respectivamente, con información de trámites de la Contraloría, Actualización de Manuales Directorio y Organigrama, para la actualización trimestral de transparencia.</w:t>
      </w:r>
    </w:p>
    <w:p w14:paraId="4480E865" w14:textId="77777777" w:rsidR="00F15195" w:rsidRPr="00BE3009" w:rsidRDefault="00F15195" w:rsidP="00547E52">
      <w:pPr>
        <w:spacing w:after="0" w:line="240" w:lineRule="auto"/>
        <w:ind w:right="-235"/>
        <w:jc w:val="both"/>
        <w:rPr>
          <w:rFonts w:ascii="Arial" w:hAnsi="Arial" w:cs="Arial"/>
          <w:sz w:val="24"/>
          <w:szCs w:val="24"/>
        </w:rPr>
      </w:pPr>
    </w:p>
    <w:p w14:paraId="22EBA718" w14:textId="77777777" w:rsidR="00547E52" w:rsidRPr="00BE3009" w:rsidRDefault="00547E52" w:rsidP="00547E52">
      <w:pPr>
        <w:spacing w:after="0" w:line="240" w:lineRule="auto"/>
        <w:ind w:right="-235"/>
        <w:jc w:val="both"/>
        <w:rPr>
          <w:rFonts w:ascii="Arial" w:hAnsi="Arial" w:cs="Arial"/>
          <w:sz w:val="24"/>
          <w:szCs w:val="24"/>
        </w:rPr>
      </w:pPr>
      <w:r w:rsidRPr="00BE3009">
        <w:rPr>
          <w:rFonts w:ascii="Arial" w:hAnsi="Arial" w:cs="Arial"/>
          <w:sz w:val="24"/>
          <w:szCs w:val="24"/>
        </w:rPr>
        <w:t>Se solicitaron a la Dirección de Administración la información del padrón de proveedores. A los Subdirectores de la Contraloría la actualización de los formatos de las fracciones XII, XVIII, XXIV y XXXII para dar cumplimiento al artículo 76 de la Ley de Trasparencia en los meses de abril y junio</w:t>
      </w:r>
    </w:p>
    <w:p w14:paraId="45761803" w14:textId="77777777" w:rsidR="00547E52" w:rsidRPr="00BE3009" w:rsidRDefault="00547E52" w:rsidP="00547E52">
      <w:pPr>
        <w:spacing w:after="0" w:line="240" w:lineRule="auto"/>
        <w:ind w:right="-235"/>
        <w:jc w:val="both"/>
        <w:rPr>
          <w:rFonts w:ascii="Arial" w:hAnsi="Arial" w:cs="Arial"/>
          <w:sz w:val="24"/>
          <w:szCs w:val="24"/>
        </w:rPr>
      </w:pPr>
    </w:p>
    <w:p w14:paraId="5E841231" w14:textId="77777777" w:rsidR="00547E52" w:rsidRDefault="00547E52" w:rsidP="00547E52">
      <w:pPr>
        <w:spacing w:after="0" w:line="240" w:lineRule="auto"/>
        <w:jc w:val="both"/>
        <w:rPr>
          <w:rFonts w:ascii="Arial" w:hAnsi="Arial" w:cs="Arial"/>
          <w:sz w:val="24"/>
          <w:szCs w:val="24"/>
        </w:rPr>
      </w:pPr>
      <w:r w:rsidRPr="00BE3009">
        <w:rPr>
          <w:rFonts w:ascii="Arial" w:hAnsi="Arial" w:cs="Arial"/>
          <w:sz w:val="24"/>
          <w:szCs w:val="24"/>
        </w:rPr>
        <w:t>En cuanto a responsabilidades administrativas y sus procedimientos, se llevaron a cabo un total de 61 acuerdos, 131 ocursos, 12 resoluciones, 12 notificaciones y 31 audiencias. solicitando 255 requerimientos de información a diversas unidades administrativas con la finalidad de atender las solicitudes realizadas por las jefas de grupo de las auditorías de desempeño, técnica anual y financiera correspondiente al cuarto trimestre, practicadas por el Órgano Superior de Fiscalización, y para atender requerimientos de la Secretaría de la Función Pública. Se presentaron 19 solventaciones y un complemento de solventación de diversas auditorías a recursos estatales y federales y recomendaciones de control interno.</w:t>
      </w:r>
    </w:p>
    <w:p w14:paraId="20604EB9" w14:textId="77777777" w:rsidR="00F15195" w:rsidRPr="00BE3009" w:rsidRDefault="00F15195" w:rsidP="00547E52">
      <w:pPr>
        <w:spacing w:after="0" w:line="240" w:lineRule="auto"/>
        <w:jc w:val="both"/>
        <w:rPr>
          <w:rFonts w:ascii="Arial" w:hAnsi="Arial" w:cs="Arial"/>
          <w:sz w:val="24"/>
          <w:szCs w:val="24"/>
        </w:rPr>
      </w:pPr>
    </w:p>
    <w:p w14:paraId="0BBAB93F" w14:textId="77777777" w:rsidR="00547E52" w:rsidRPr="00BE3009" w:rsidRDefault="00547E52" w:rsidP="00547E52">
      <w:pPr>
        <w:spacing w:after="0" w:line="240" w:lineRule="auto"/>
        <w:jc w:val="both"/>
        <w:rPr>
          <w:rFonts w:ascii="Arial" w:hAnsi="Arial" w:cs="Arial"/>
          <w:sz w:val="24"/>
          <w:szCs w:val="24"/>
        </w:rPr>
      </w:pPr>
      <w:r w:rsidRPr="00BE3009">
        <w:rPr>
          <w:rFonts w:ascii="Arial" w:hAnsi="Arial" w:cs="Arial"/>
          <w:sz w:val="24"/>
          <w:szCs w:val="24"/>
        </w:rPr>
        <w:lastRenderedPageBreak/>
        <w:t>En cumplimiento al artículo 41 de la Constitución Política del Estado Libre y Soberano de Tabasco, se elaboró el informe de las principales acciones de control y evaluación, correspondientes a los períodos de marzo, abril y mayo. Se realizaron 191 visitas de inspección a proyectos de obra en seguimiento, evaluación de avances físicos y verificación de estimaciones.</w:t>
      </w:r>
    </w:p>
    <w:p w14:paraId="15615864" w14:textId="77777777" w:rsidR="00DC7A74" w:rsidRPr="00BE3009" w:rsidRDefault="00DC7A74" w:rsidP="00547E52">
      <w:pPr>
        <w:spacing w:after="0" w:line="240" w:lineRule="auto"/>
        <w:jc w:val="both"/>
        <w:rPr>
          <w:rFonts w:ascii="Arial" w:hAnsi="Arial" w:cs="Arial"/>
          <w:sz w:val="24"/>
          <w:szCs w:val="24"/>
        </w:rPr>
      </w:pPr>
    </w:p>
    <w:p w14:paraId="5288B823" w14:textId="77777777" w:rsidR="00DC7A74" w:rsidRPr="00BE3009" w:rsidRDefault="00DC7A74" w:rsidP="00DC7A74">
      <w:pPr>
        <w:spacing w:after="0" w:line="240" w:lineRule="auto"/>
        <w:jc w:val="both"/>
        <w:rPr>
          <w:rFonts w:ascii="Arial" w:hAnsi="Arial" w:cs="Arial"/>
          <w:sz w:val="24"/>
          <w:szCs w:val="24"/>
        </w:rPr>
      </w:pPr>
      <w:r w:rsidRPr="00BE3009">
        <w:rPr>
          <w:rFonts w:ascii="Arial" w:hAnsi="Arial" w:cs="Arial"/>
          <w:sz w:val="24"/>
          <w:szCs w:val="24"/>
        </w:rPr>
        <w:t>Se llevó a cabo la evaluación de avances físicos del mes de marzo, abril y mayo, reportando el resultado a la Subdirección de Evaluación. Se asistió a 17 actos de proceso de contratación en la Dirección de Obras, Ordenamiento Territorial y Servicios Municipales. Se verificó el funcionamiento de los programas de bacheo con equipos Jet Pacher y de desazolve con equipos hidroneumáticos. Se intervino en 19 actos de contratación, relacionada con reuniones ordinarias y extraordinarias del Comité de Compras del Municipio de Centro y de Subcomités, se recibieron 7 declaraciones patrimoniales de inicio, 502 de modificación y 8 de conclusión, así mismo se participó en 2 actos de entrega y recepción.</w:t>
      </w:r>
    </w:p>
    <w:p w14:paraId="620CFF50" w14:textId="77777777" w:rsidR="005C15E5" w:rsidRPr="00BE3009" w:rsidRDefault="005C15E5" w:rsidP="00DC7A74">
      <w:pPr>
        <w:spacing w:after="0" w:line="240" w:lineRule="auto"/>
        <w:jc w:val="both"/>
        <w:rPr>
          <w:rFonts w:ascii="Arial" w:hAnsi="Arial" w:cs="Arial"/>
          <w:sz w:val="24"/>
          <w:szCs w:val="24"/>
        </w:rPr>
      </w:pPr>
    </w:p>
    <w:p w14:paraId="27AB8FC8" w14:textId="77777777" w:rsidR="005C15E5" w:rsidRPr="00BE3009" w:rsidRDefault="005C15E5" w:rsidP="005C15E5">
      <w:pPr>
        <w:pStyle w:val="Default"/>
        <w:jc w:val="both"/>
      </w:pPr>
      <w:r w:rsidRPr="00BE3009">
        <w:t>Continuando con los compromisos emanados del Plan Municipal de Desarrollo 2016 – 2018, se realizaron dos importantes actividades en materia de Acceso a la Transparencia en el uso de los recursos públicos municipales, de tal forma que se brindaron las siguientes orientaciones a la ciudadanía:</w:t>
      </w:r>
    </w:p>
    <w:p w14:paraId="7BB7BED3" w14:textId="77777777" w:rsidR="005C15E5" w:rsidRPr="00BE3009" w:rsidRDefault="005C15E5" w:rsidP="005C15E5">
      <w:pPr>
        <w:pStyle w:val="Default"/>
        <w:jc w:val="both"/>
      </w:pPr>
    </w:p>
    <w:p w14:paraId="53209651" w14:textId="77777777" w:rsidR="005C15E5" w:rsidRPr="00BE3009" w:rsidRDefault="005C15E5" w:rsidP="00724A1C">
      <w:pPr>
        <w:pStyle w:val="Prrafodelista"/>
        <w:numPr>
          <w:ilvl w:val="0"/>
          <w:numId w:val="30"/>
        </w:numPr>
        <w:spacing w:after="0" w:line="240" w:lineRule="auto"/>
        <w:jc w:val="both"/>
        <w:rPr>
          <w:rFonts w:ascii="Arial" w:eastAsia="Calibri" w:hAnsi="Arial" w:cs="Arial"/>
          <w:sz w:val="24"/>
          <w:szCs w:val="24"/>
        </w:rPr>
      </w:pPr>
      <w:r w:rsidRPr="00BE3009">
        <w:rPr>
          <w:rFonts w:ascii="Arial" w:eastAsia="Calibri" w:hAnsi="Arial" w:cs="Arial"/>
          <w:sz w:val="24"/>
          <w:szCs w:val="24"/>
        </w:rPr>
        <w:t>Se asesoraron a 6 ciudadanas en Materia de Transparencia, en el Manejo del Portal y del Sistema de Infomex y/o Plataforma Nacional de Transparencia, y en la elaboración de sus respectivas solicitudes de información en el Módulo de Transparencia del H. Ayuntamiento de Centro.</w:t>
      </w:r>
    </w:p>
    <w:p w14:paraId="24339066" w14:textId="77777777" w:rsidR="005C15E5" w:rsidRPr="00BE3009" w:rsidRDefault="005C15E5" w:rsidP="005C15E5">
      <w:pPr>
        <w:pStyle w:val="Prrafodelista"/>
        <w:spacing w:after="0" w:line="240" w:lineRule="auto"/>
        <w:jc w:val="both"/>
        <w:rPr>
          <w:rFonts w:ascii="Arial" w:eastAsia="Calibri" w:hAnsi="Arial" w:cs="Arial"/>
          <w:sz w:val="24"/>
          <w:szCs w:val="24"/>
        </w:rPr>
      </w:pPr>
    </w:p>
    <w:p w14:paraId="69374CE7" w14:textId="77777777" w:rsidR="005C15E5" w:rsidRPr="00BE3009" w:rsidRDefault="005C15E5" w:rsidP="00724A1C">
      <w:pPr>
        <w:pStyle w:val="Prrafodelista"/>
        <w:numPr>
          <w:ilvl w:val="0"/>
          <w:numId w:val="30"/>
        </w:numPr>
        <w:spacing w:after="0" w:line="240" w:lineRule="auto"/>
        <w:jc w:val="both"/>
        <w:rPr>
          <w:rFonts w:ascii="Arial" w:eastAsia="Calibri" w:hAnsi="Arial" w:cs="Arial"/>
          <w:sz w:val="24"/>
          <w:szCs w:val="24"/>
        </w:rPr>
      </w:pPr>
      <w:r w:rsidRPr="00BE3009">
        <w:rPr>
          <w:rFonts w:ascii="Arial" w:eastAsia="Calibri" w:hAnsi="Arial" w:cs="Arial"/>
          <w:sz w:val="24"/>
          <w:szCs w:val="24"/>
        </w:rPr>
        <w:t>Se capacitaron 45 enlaces de transparencia en Materia de los Nuevos Formatos de las Obligaciones de Transparencia, así como en el manejo del Sistema de Portales de Obligaciones de Transparencia (SIPOT).</w:t>
      </w:r>
    </w:p>
    <w:p w14:paraId="098E2E6F" w14:textId="77777777" w:rsidR="00547E52" w:rsidRPr="00BE3009" w:rsidRDefault="00547E52" w:rsidP="00F23B01">
      <w:pPr>
        <w:autoSpaceDE w:val="0"/>
        <w:autoSpaceDN w:val="0"/>
        <w:adjustRightInd w:val="0"/>
        <w:spacing w:after="0" w:line="240" w:lineRule="auto"/>
        <w:jc w:val="both"/>
        <w:rPr>
          <w:rFonts w:ascii="Arial" w:hAnsi="Arial" w:cs="Arial"/>
          <w:sz w:val="24"/>
          <w:szCs w:val="24"/>
        </w:rPr>
      </w:pPr>
    </w:p>
    <w:p w14:paraId="2E981D1C" w14:textId="77777777" w:rsidR="00F23B01" w:rsidRPr="00BE3009" w:rsidRDefault="00F23B01" w:rsidP="00F23B01">
      <w:pPr>
        <w:autoSpaceDE w:val="0"/>
        <w:autoSpaceDN w:val="0"/>
        <w:adjustRightInd w:val="0"/>
        <w:spacing w:after="0" w:line="240" w:lineRule="auto"/>
        <w:jc w:val="both"/>
        <w:rPr>
          <w:rFonts w:ascii="Arial" w:hAnsi="Arial" w:cs="Arial"/>
          <w:sz w:val="24"/>
          <w:szCs w:val="24"/>
        </w:rPr>
      </w:pPr>
      <w:r w:rsidRPr="00BE3009">
        <w:rPr>
          <w:rFonts w:ascii="Arial" w:hAnsi="Arial" w:cs="Arial"/>
          <w:b/>
          <w:sz w:val="24"/>
          <w:szCs w:val="24"/>
        </w:rPr>
        <w:t>3.4.2.</w:t>
      </w:r>
      <w:r w:rsidRPr="00BE3009">
        <w:rPr>
          <w:rFonts w:ascii="Arial" w:hAnsi="Arial" w:cs="Arial"/>
          <w:sz w:val="24"/>
          <w:szCs w:val="24"/>
        </w:rPr>
        <w:t xml:space="preserve"> Incluir en la capacitación de los servidores públicos municipales, cursos de sensibilización sobre los valores que mejoren la atención a la sociedad.</w:t>
      </w:r>
    </w:p>
    <w:p w14:paraId="1CA18B46" w14:textId="77777777" w:rsidR="005C15E5" w:rsidRPr="00BE3009" w:rsidRDefault="005C15E5" w:rsidP="00F23B01">
      <w:pPr>
        <w:autoSpaceDE w:val="0"/>
        <w:autoSpaceDN w:val="0"/>
        <w:adjustRightInd w:val="0"/>
        <w:spacing w:after="0" w:line="240" w:lineRule="auto"/>
        <w:jc w:val="both"/>
        <w:rPr>
          <w:rFonts w:ascii="Arial" w:hAnsi="Arial" w:cs="Arial"/>
          <w:sz w:val="24"/>
          <w:szCs w:val="24"/>
        </w:rPr>
      </w:pPr>
    </w:p>
    <w:p w14:paraId="29B8D57E" w14:textId="526D2BBD" w:rsidR="00F15195" w:rsidRPr="00F15195" w:rsidRDefault="00F15195" w:rsidP="005C15E5">
      <w:pPr>
        <w:pStyle w:val="Default"/>
        <w:jc w:val="both"/>
        <w:rPr>
          <w:rFonts w:eastAsia="Calibri"/>
          <w:b/>
          <w:color w:val="auto"/>
        </w:rPr>
      </w:pPr>
      <w:r w:rsidRPr="00F15195">
        <w:rPr>
          <w:rFonts w:eastAsia="Calibri"/>
          <w:b/>
          <w:color w:val="auto"/>
        </w:rPr>
        <w:t>Coordinación de Transparencia y Acceso a la Información</w:t>
      </w:r>
    </w:p>
    <w:p w14:paraId="410AB276" w14:textId="77777777" w:rsidR="00F15195" w:rsidRDefault="00F15195" w:rsidP="005C15E5">
      <w:pPr>
        <w:pStyle w:val="Default"/>
        <w:jc w:val="both"/>
        <w:rPr>
          <w:rFonts w:eastAsia="Calibri"/>
          <w:color w:val="auto"/>
        </w:rPr>
      </w:pPr>
    </w:p>
    <w:p w14:paraId="7C68B692" w14:textId="77777777" w:rsidR="005C15E5" w:rsidRPr="00BE3009" w:rsidRDefault="005C15E5" w:rsidP="005C15E5">
      <w:pPr>
        <w:pStyle w:val="Default"/>
        <w:jc w:val="both"/>
        <w:rPr>
          <w:rFonts w:eastAsia="Calibri"/>
          <w:color w:val="auto"/>
        </w:rPr>
      </w:pPr>
      <w:r w:rsidRPr="00BE3009">
        <w:rPr>
          <w:rFonts w:eastAsia="Calibri"/>
          <w:color w:val="auto"/>
        </w:rPr>
        <w:t>En materia de Capacitación a los servidores públicos municipales, se llevó a efecto la participación en las siguientes capacitaciones:</w:t>
      </w:r>
    </w:p>
    <w:p w14:paraId="5830FD71" w14:textId="77777777" w:rsidR="005C15E5" w:rsidRPr="00BE3009" w:rsidRDefault="005C15E5" w:rsidP="005C15E5">
      <w:pPr>
        <w:pStyle w:val="Default"/>
        <w:jc w:val="both"/>
        <w:rPr>
          <w:rFonts w:eastAsia="Calibri"/>
          <w:color w:val="auto"/>
        </w:rPr>
      </w:pPr>
    </w:p>
    <w:p w14:paraId="6A77C25F" w14:textId="77777777" w:rsidR="005C15E5" w:rsidRPr="00BE3009" w:rsidRDefault="005C15E5" w:rsidP="00724A1C">
      <w:pPr>
        <w:pStyle w:val="Default"/>
        <w:numPr>
          <w:ilvl w:val="0"/>
          <w:numId w:val="31"/>
        </w:numPr>
        <w:jc w:val="both"/>
      </w:pPr>
      <w:r w:rsidRPr="00BE3009">
        <w:rPr>
          <w:rFonts w:eastAsia="Calibri"/>
        </w:rPr>
        <w:t xml:space="preserve">Capacitación con el tema: “Obligaciones de Transparencia”, el 03 de abril, en la sala de capacitación del Instituto Tabasqueño de Transparencia y Acceso a la Información Pública del Estado de Tabasco, impartido por el </w:t>
      </w:r>
      <w:r w:rsidRPr="00BE3009">
        <w:t>Lic. Arturo Adolfo Peña de la Fuente</w:t>
      </w:r>
      <w:r w:rsidRPr="00BE3009">
        <w:rPr>
          <w:rFonts w:eastAsia="Calibri"/>
        </w:rPr>
        <w:t>, P.I.S.C. Anastacio Solís Frías y la Lic. Ana Graciela Padrón Pérez.</w:t>
      </w:r>
    </w:p>
    <w:p w14:paraId="0F68AD0D" w14:textId="77777777" w:rsidR="005C15E5" w:rsidRPr="00BE3009" w:rsidRDefault="005C15E5" w:rsidP="00724A1C">
      <w:pPr>
        <w:pStyle w:val="Default"/>
        <w:numPr>
          <w:ilvl w:val="0"/>
          <w:numId w:val="31"/>
        </w:numPr>
        <w:jc w:val="both"/>
      </w:pPr>
      <w:r w:rsidRPr="00BE3009">
        <w:rPr>
          <w:rFonts w:eastAsia="Calibri"/>
        </w:rPr>
        <w:t xml:space="preserve">Taller con el tema: “Obligaciones de Transparencia artículos 76 y 78”, los días 04 y 05 de abril, en el Salón Jesús Antonio Sibilla Zurita, impartido por la </w:t>
      </w:r>
      <w:r w:rsidRPr="00BE3009">
        <w:t>Lic. Mary Carmen Alamina Rodríguez.</w:t>
      </w:r>
    </w:p>
    <w:p w14:paraId="3DC38CD6" w14:textId="77777777" w:rsidR="005C15E5" w:rsidRPr="00BE3009" w:rsidRDefault="005C15E5" w:rsidP="00724A1C">
      <w:pPr>
        <w:pStyle w:val="Default"/>
        <w:numPr>
          <w:ilvl w:val="0"/>
          <w:numId w:val="31"/>
        </w:numPr>
        <w:jc w:val="both"/>
      </w:pPr>
      <w:r w:rsidRPr="00BE3009">
        <w:rPr>
          <w:rFonts w:eastAsia="Calibri"/>
        </w:rPr>
        <w:t xml:space="preserve">Capacitación en Materia de Transparencia, el 22 de mayo, en el Salón Jesús Antonio Sibilla Zurita, impartido por la </w:t>
      </w:r>
      <w:r w:rsidRPr="00BE3009">
        <w:t>Lic. Mary Carmen Alamina Rodríguez.</w:t>
      </w:r>
    </w:p>
    <w:p w14:paraId="11FEC1AA" w14:textId="77777777" w:rsidR="005C15E5" w:rsidRPr="00BE3009" w:rsidRDefault="005C15E5" w:rsidP="00724A1C">
      <w:pPr>
        <w:pStyle w:val="Default"/>
        <w:numPr>
          <w:ilvl w:val="0"/>
          <w:numId w:val="31"/>
        </w:numPr>
        <w:jc w:val="both"/>
      </w:pPr>
      <w:r w:rsidRPr="00BE3009">
        <w:rPr>
          <w:rFonts w:eastAsia="Calibri"/>
        </w:rPr>
        <w:t xml:space="preserve">Capacitación con el Tema Obligaciones de Transparencia, el 07 de junio, en la sala de capacitación del Instituto Tabasqueño de Transparencia y Acceso a la Información Pública del Estado de Tabasco, impartido por el </w:t>
      </w:r>
      <w:r w:rsidRPr="00BE3009">
        <w:t>Lic. Arturo Adolfo Peña de la Fuente.</w:t>
      </w:r>
    </w:p>
    <w:p w14:paraId="75585B04" w14:textId="77777777" w:rsidR="005C15E5" w:rsidRPr="00BE3009" w:rsidRDefault="005C15E5" w:rsidP="00724A1C">
      <w:pPr>
        <w:pStyle w:val="Default"/>
        <w:numPr>
          <w:ilvl w:val="0"/>
          <w:numId w:val="31"/>
        </w:numPr>
        <w:jc w:val="both"/>
      </w:pPr>
      <w:r w:rsidRPr="00BE3009">
        <w:rPr>
          <w:rFonts w:eastAsia="Calibri"/>
        </w:rPr>
        <w:lastRenderedPageBreak/>
        <w:t xml:space="preserve">Capacitación con el Tema Lineamientos para la Protección de Datos Personales en Posesión de los Sujetos Obligados, REUSDAP, INFOMEX y SICAI, el 12 de junio, en la sala de capacitación del Instituto Tabasqueño de Transparencia y Acceso a la Información Pública del Estado de Tabasco, impartido por el </w:t>
      </w:r>
      <w:r w:rsidRPr="00BE3009">
        <w:t xml:space="preserve">Lic. Arturo Adolfo Peña de la Fuente y la </w:t>
      </w:r>
      <w:r w:rsidRPr="00BE3009">
        <w:rPr>
          <w:rFonts w:eastAsia="Calibri"/>
        </w:rPr>
        <w:t>L.R.C. Fiour Da Lizzio Cerino Alvarado.</w:t>
      </w:r>
    </w:p>
    <w:p w14:paraId="3355C9A5" w14:textId="77777777" w:rsidR="005C15E5" w:rsidRPr="00BE3009" w:rsidRDefault="005C15E5" w:rsidP="00F23B01">
      <w:pPr>
        <w:autoSpaceDE w:val="0"/>
        <w:autoSpaceDN w:val="0"/>
        <w:adjustRightInd w:val="0"/>
        <w:spacing w:after="0" w:line="240" w:lineRule="auto"/>
        <w:jc w:val="both"/>
        <w:rPr>
          <w:rFonts w:ascii="Arial" w:hAnsi="Arial" w:cs="Arial"/>
          <w:sz w:val="24"/>
          <w:szCs w:val="24"/>
        </w:rPr>
      </w:pPr>
    </w:p>
    <w:p w14:paraId="7D257BEE" w14:textId="77777777" w:rsidR="00F23B01" w:rsidRPr="00BE3009" w:rsidRDefault="00F23B01" w:rsidP="00F23B01">
      <w:pPr>
        <w:autoSpaceDE w:val="0"/>
        <w:autoSpaceDN w:val="0"/>
        <w:adjustRightInd w:val="0"/>
        <w:spacing w:after="0" w:line="240" w:lineRule="auto"/>
        <w:jc w:val="both"/>
        <w:rPr>
          <w:rFonts w:ascii="Arial" w:hAnsi="Arial" w:cs="Arial"/>
          <w:sz w:val="24"/>
          <w:szCs w:val="24"/>
        </w:rPr>
      </w:pPr>
      <w:r w:rsidRPr="00BE3009">
        <w:rPr>
          <w:rFonts w:ascii="Arial" w:hAnsi="Arial" w:cs="Arial"/>
          <w:b/>
          <w:sz w:val="24"/>
          <w:szCs w:val="24"/>
        </w:rPr>
        <w:t>3.4.3.</w:t>
      </w:r>
      <w:r w:rsidRPr="00BE3009">
        <w:rPr>
          <w:rFonts w:ascii="Arial" w:hAnsi="Arial" w:cs="Arial"/>
          <w:sz w:val="24"/>
          <w:szCs w:val="24"/>
        </w:rPr>
        <w:t xml:space="preserve"> Crear un Consejo Ciudadano de Consulta para garantizar el acceso a la información de la gestión pública municipal e incremente la transparencia y rendición de cuentas.</w:t>
      </w:r>
    </w:p>
    <w:p w14:paraId="2210541F" w14:textId="77777777" w:rsidR="005C15E5" w:rsidRPr="00BE3009" w:rsidRDefault="005C15E5" w:rsidP="00F23B01">
      <w:pPr>
        <w:autoSpaceDE w:val="0"/>
        <w:autoSpaceDN w:val="0"/>
        <w:adjustRightInd w:val="0"/>
        <w:spacing w:after="0" w:line="240" w:lineRule="auto"/>
        <w:jc w:val="both"/>
        <w:rPr>
          <w:rFonts w:ascii="Arial" w:hAnsi="Arial" w:cs="Arial"/>
          <w:sz w:val="24"/>
          <w:szCs w:val="24"/>
        </w:rPr>
      </w:pPr>
    </w:p>
    <w:p w14:paraId="11C0A0DD" w14:textId="77777777" w:rsidR="00F15195" w:rsidRPr="00F15195" w:rsidRDefault="00F15195" w:rsidP="00F15195">
      <w:pPr>
        <w:pStyle w:val="Default"/>
        <w:jc w:val="both"/>
        <w:rPr>
          <w:rFonts w:eastAsia="Calibri"/>
          <w:b/>
          <w:color w:val="auto"/>
        </w:rPr>
      </w:pPr>
      <w:r w:rsidRPr="00F15195">
        <w:rPr>
          <w:rFonts w:eastAsia="Calibri"/>
          <w:b/>
          <w:color w:val="auto"/>
        </w:rPr>
        <w:t>Coordinación de Transparencia y Acceso a la Información</w:t>
      </w:r>
    </w:p>
    <w:p w14:paraId="75E5F3A3" w14:textId="77777777" w:rsidR="00F15195" w:rsidRDefault="00F15195" w:rsidP="005C15E5">
      <w:pPr>
        <w:pStyle w:val="Default"/>
        <w:jc w:val="both"/>
        <w:rPr>
          <w:color w:val="auto"/>
        </w:rPr>
      </w:pPr>
    </w:p>
    <w:p w14:paraId="6777EA13" w14:textId="77777777" w:rsidR="005C15E5" w:rsidRDefault="005C15E5" w:rsidP="005C15E5">
      <w:pPr>
        <w:pStyle w:val="Default"/>
        <w:jc w:val="both"/>
      </w:pPr>
      <w:r w:rsidRPr="00BE3009">
        <w:rPr>
          <w:color w:val="auto"/>
        </w:rPr>
        <w:t xml:space="preserve">En este Trimestre se llevaron a </w:t>
      </w:r>
      <w:r w:rsidRPr="00BE3009">
        <w:t>efecto 28 sesiones del Comité de Transparencia en los siguientes meses:</w:t>
      </w:r>
    </w:p>
    <w:p w14:paraId="25E80073" w14:textId="77777777" w:rsidR="00F15195" w:rsidRPr="00BE3009" w:rsidRDefault="00F15195" w:rsidP="005C15E5">
      <w:pPr>
        <w:pStyle w:val="Default"/>
        <w:jc w:val="both"/>
      </w:pPr>
    </w:p>
    <w:p w14:paraId="7E5BB94F" w14:textId="77777777" w:rsidR="005C15E5" w:rsidRPr="00BE3009" w:rsidRDefault="005C15E5" w:rsidP="00724A1C">
      <w:pPr>
        <w:pStyle w:val="Default"/>
        <w:numPr>
          <w:ilvl w:val="0"/>
          <w:numId w:val="32"/>
        </w:numPr>
        <w:jc w:val="both"/>
      </w:pPr>
      <w:r w:rsidRPr="00BE3009">
        <w:t>10 abril</w:t>
      </w:r>
    </w:p>
    <w:p w14:paraId="1FE106CF" w14:textId="77777777" w:rsidR="005C15E5" w:rsidRPr="00BE3009" w:rsidRDefault="005C15E5" w:rsidP="00724A1C">
      <w:pPr>
        <w:pStyle w:val="Default"/>
        <w:numPr>
          <w:ilvl w:val="0"/>
          <w:numId w:val="32"/>
        </w:numPr>
        <w:jc w:val="both"/>
      </w:pPr>
      <w:r w:rsidRPr="00BE3009">
        <w:t>8 may0</w:t>
      </w:r>
    </w:p>
    <w:p w14:paraId="16CEF776" w14:textId="77777777" w:rsidR="005C15E5" w:rsidRPr="00BE3009" w:rsidRDefault="005C15E5" w:rsidP="00724A1C">
      <w:pPr>
        <w:pStyle w:val="Default"/>
        <w:numPr>
          <w:ilvl w:val="0"/>
          <w:numId w:val="32"/>
        </w:numPr>
        <w:jc w:val="both"/>
      </w:pPr>
      <w:r w:rsidRPr="00BE3009">
        <w:t>10 junio</w:t>
      </w:r>
    </w:p>
    <w:p w14:paraId="1CF82F8E" w14:textId="77777777" w:rsidR="005C15E5" w:rsidRPr="00BE3009" w:rsidRDefault="005C15E5" w:rsidP="00F23B01">
      <w:pPr>
        <w:autoSpaceDE w:val="0"/>
        <w:autoSpaceDN w:val="0"/>
        <w:adjustRightInd w:val="0"/>
        <w:spacing w:after="0" w:line="240" w:lineRule="auto"/>
        <w:jc w:val="both"/>
        <w:rPr>
          <w:rFonts w:ascii="Arial" w:hAnsi="Arial" w:cs="Arial"/>
          <w:sz w:val="24"/>
          <w:szCs w:val="24"/>
        </w:rPr>
      </w:pPr>
    </w:p>
    <w:p w14:paraId="78450B36" w14:textId="77777777" w:rsidR="00F23B01" w:rsidRPr="00BE3009" w:rsidRDefault="00F23B01" w:rsidP="00F23B01">
      <w:pPr>
        <w:autoSpaceDE w:val="0"/>
        <w:autoSpaceDN w:val="0"/>
        <w:adjustRightInd w:val="0"/>
        <w:spacing w:after="0" w:line="240" w:lineRule="auto"/>
        <w:jc w:val="both"/>
        <w:rPr>
          <w:rFonts w:ascii="Arial" w:hAnsi="Arial" w:cs="Arial"/>
          <w:sz w:val="24"/>
          <w:szCs w:val="24"/>
        </w:rPr>
      </w:pPr>
      <w:r w:rsidRPr="00BE3009">
        <w:rPr>
          <w:rFonts w:ascii="Arial" w:hAnsi="Arial" w:cs="Arial"/>
          <w:b/>
          <w:sz w:val="24"/>
          <w:szCs w:val="24"/>
        </w:rPr>
        <w:t>3.4.5.</w:t>
      </w:r>
      <w:r w:rsidRPr="00BE3009">
        <w:rPr>
          <w:rFonts w:ascii="Arial" w:hAnsi="Arial" w:cs="Arial"/>
          <w:sz w:val="24"/>
          <w:szCs w:val="24"/>
        </w:rPr>
        <w:t xml:space="preserve"> Mejorar el portal de transparencia y rendición de cuentas para disponer en internet de esta información, incluyendo la normatividad de la declaración patrimonial de los servidores públicos.</w:t>
      </w:r>
    </w:p>
    <w:p w14:paraId="0BCC1267" w14:textId="77777777" w:rsidR="005B566D" w:rsidRPr="00BE3009" w:rsidRDefault="005B566D" w:rsidP="00F23B01">
      <w:pPr>
        <w:autoSpaceDE w:val="0"/>
        <w:autoSpaceDN w:val="0"/>
        <w:adjustRightInd w:val="0"/>
        <w:spacing w:after="0" w:line="240" w:lineRule="auto"/>
        <w:jc w:val="both"/>
        <w:rPr>
          <w:rFonts w:ascii="Arial" w:hAnsi="Arial" w:cs="Arial"/>
          <w:sz w:val="24"/>
          <w:szCs w:val="24"/>
        </w:rPr>
      </w:pPr>
    </w:p>
    <w:p w14:paraId="73D4688C" w14:textId="77777777" w:rsidR="00F15195" w:rsidRPr="00F15195" w:rsidRDefault="00F15195" w:rsidP="00F15195">
      <w:pPr>
        <w:pStyle w:val="Default"/>
        <w:jc w:val="both"/>
        <w:rPr>
          <w:rFonts w:eastAsia="Calibri"/>
          <w:b/>
          <w:color w:val="auto"/>
        </w:rPr>
      </w:pPr>
      <w:r w:rsidRPr="00F15195">
        <w:rPr>
          <w:rFonts w:eastAsia="Calibri"/>
          <w:b/>
          <w:color w:val="auto"/>
        </w:rPr>
        <w:t>Coordinación de Transparencia y Acceso a la Información</w:t>
      </w:r>
    </w:p>
    <w:p w14:paraId="5065FE2A" w14:textId="77777777" w:rsidR="00F15195" w:rsidRDefault="00F15195" w:rsidP="00246587">
      <w:pPr>
        <w:spacing w:after="0" w:line="240" w:lineRule="auto"/>
        <w:ind w:right="-1"/>
        <w:jc w:val="both"/>
        <w:rPr>
          <w:rFonts w:ascii="Arial" w:hAnsi="Arial" w:cs="Arial"/>
          <w:sz w:val="24"/>
          <w:szCs w:val="24"/>
        </w:rPr>
      </w:pPr>
    </w:p>
    <w:p w14:paraId="2EEAAF98" w14:textId="77777777" w:rsidR="00DC7A74" w:rsidRPr="00BE3009" w:rsidRDefault="00DC7A74" w:rsidP="00246587">
      <w:pPr>
        <w:spacing w:after="0" w:line="240" w:lineRule="auto"/>
        <w:ind w:right="-1"/>
        <w:jc w:val="both"/>
        <w:rPr>
          <w:rFonts w:ascii="Arial" w:hAnsi="Arial" w:cs="Arial"/>
          <w:sz w:val="24"/>
          <w:szCs w:val="24"/>
        </w:rPr>
      </w:pPr>
      <w:r w:rsidRPr="00BE3009">
        <w:rPr>
          <w:rFonts w:ascii="Arial" w:hAnsi="Arial" w:cs="Arial"/>
          <w:sz w:val="24"/>
          <w:szCs w:val="24"/>
        </w:rPr>
        <w:t>Se publicaron en la página de internet del Ayuntamiento, las obras y acciones autorizadas para financiarse con los Fondos III y IV del Ramo General 33, al 31 de mayo de 2017; también, fueron publicadas en forma impresa, en el periódico Novedades de Tabasco, del 16 de junio de 2017. Lo anterior, en cumplimiento del artículo 33, apartado B, fracción II, inciso a) y artículo 37, de la Ley de Coordinación Fiscal.</w:t>
      </w:r>
    </w:p>
    <w:p w14:paraId="7C5F1A34" w14:textId="77777777" w:rsidR="00DC7A74" w:rsidRPr="00BE3009" w:rsidRDefault="00DC7A74" w:rsidP="00246587">
      <w:pPr>
        <w:spacing w:after="0" w:line="240" w:lineRule="auto"/>
        <w:ind w:right="-1"/>
        <w:jc w:val="both"/>
        <w:rPr>
          <w:rFonts w:ascii="Arial" w:hAnsi="Arial" w:cs="Arial"/>
          <w:sz w:val="24"/>
          <w:szCs w:val="24"/>
        </w:rPr>
      </w:pPr>
    </w:p>
    <w:p w14:paraId="677D41BD" w14:textId="77777777" w:rsidR="00DC7A74" w:rsidRPr="00BE3009" w:rsidRDefault="00DC7A74" w:rsidP="00246587">
      <w:pPr>
        <w:spacing w:after="0" w:line="240" w:lineRule="auto"/>
        <w:ind w:right="-1"/>
        <w:jc w:val="both"/>
        <w:rPr>
          <w:rFonts w:ascii="Arial" w:hAnsi="Arial" w:cs="Arial"/>
          <w:sz w:val="24"/>
          <w:szCs w:val="24"/>
        </w:rPr>
      </w:pPr>
      <w:r w:rsidRPr="00BE3009">
        <w:rPr>
          <w:rFonts w:ascii="Arial" w:hAnsi="Arial" w:cs="Arial"/>
          <w:sz w:val="24"/>
          <w:szCs w:val="24"/>
        </w:rPr>
        <w:t>Se publicaron en la página de internet del Ayuntamiento, los avances en 2016, del Plan Municipal de Desarrollo de Centro 2016-2018, los cuales observan un 52% de avance; así como la evaluación del Programa Operativo Anual 2016. Asimismo, se publicaron en dicha página, el comportamiento de los indicadores de desempeño de 43 programas presupuestarios de 2017, observándose que en 41 de ellos se cumplió con las metas programadas y 2 estuvieron cercanos a su cumplimiento.</w:t>
      </w:r>
    </w:p>
    <w:p w14:paraId="4B4FCB72" w14:textId="77777777" w:rsidR="00DC7A74" w:rsidRPr="00BE3009" w:rsidRDefault="00DC7A74" w:rsidP="00F23B01">
      <w:pPr>
        <w:autoSpaceDE w:val="0"/>
        <w:autoSpaceDN w:val="0"/>
        <w:adjustRightInd w:val="0"/>
        <w:spacing w:after="0" w:line="240" w:lineRule="auto"/>
        <w:jc w:val="both"/>
        <w:rPr>
          <w:rFonts w:ascii="Arial" w:hAnsi="Arial" w:cs="Arial"/>
          <w:sz w:val="24"/>
          <w:szCs w:val="24"/>
        </w:rPr>
      </w:pPr>
    </w:p>
    <w:p w14:paraId="4F3CC1CF" w14:textId="77777777" w:rsidR="0093543C" w:rsidRPr="00BE3009" w:rsidRDefault="0093543C" w:rsidP="0093543C">
      <w:pPr>
        <w:pStyle w:val="Sinespaciado"/>
        <w:jc w:val="both"/>
        <w:rPr>
          <w:rFonts w:ascii="Arial" w:hAnsi="Arial" w:cs="Arial"/>
          <w:sz w:val="24"/>
          <w:szCs w:val="24"/>
          <w:lang w:val="es-MX"/>
        </w:rPr>
      </w:pPr>
      <w:r w:rsidRPr="00BE3009">
        <w:rPr>
          <w:rFonts w:ascii="Arial" w:hAnsi="Arial" w:cs="Arial"/>
          <w:sz w:val="24"/>
          <w:szCs w:val="24"/>
          <w:lang w:val="es-MX"/>
        </w:rPr>
        <w:t>De conformidad con lo establecido en la Ley de Transparencia y Acceso a la Información Pública del Estado de Tabasco, se recibieron y tramitaron a través de la Plataforma Nacional de Transparencia y/o Sistema electrónico INFOMEX:</w:t>
      </w:r>
    </w:p>
    <w:p w14:paraId="68E40387" w14:textId="77777777" w:rsidR="0093543C" w:rsidRPr="00BE3009" w:rsidRDefault="0093543C" w:rsidP="0093543C">
      <w:pPr>
        <w:pStyle w:val="Sinespaciado"/>
        <w:ind w:left="720"/>
        <w:jc w:val="both"/>
        <w:rPr>
          <w:rFonts w:ascii="Arial" w:hAnsi="Arial" w:cs="Arial"/>
          <w:sz w:val="24"/>
          <w:szCs w:val="24"/>
          <w:lang w:val="es-MX"/>
        </w:rPr>
      </w:pPr>
    </w:p>
    <w:p w14:paraId="0E685060" w14:textId="77777777" w:rsidR="0093543C" w:rsidRPr="00BE3009" w:rsidRDefault="0093543C" w:rsidP="00724A1C">
      <w:pPr>
        <w:pStyle w:val="Sinespaciado"/>
        <w:numPr>
          <w:ilvl w:val="0"/>
          <w:numId w:val="33"/>
        </w:numPr>
        <w:jc w:val="both"/>
        <w:rPr>
          <w:rFonts w:ascii="Arial" w:hAnsi="Arial" w:cs="Arial"/>
          <w:sz w:val="24"/>
          <w:szCs w:val="24"/>
          <w:lang w:val="es-MX"/>
        </w:rPr>
      </w:pPr>
      <w:r w:rsidRPr="00BE3009">
        <w:rPr>
          <w:rFonts w:ascii="Arial" w:hAnsi="Arial" w:cs="Arial"/>
          <w:sz w:val="24"/>
          <w:szCs w:val="24"/>
          <w:lang w:val="es-MX"/>
        </w:rPr>
        <w:t>Abril: 40 solicitudes de información.</w:t>
      </w:r>
    </w:p>
    <w:p w14:paraId="52E02FCA" w14:textId="77777777" w:rsidR="0093543C" w:rsidRPr="00BE3009" w:rsidRDefault="0093543C" w:rsidP="00724A1C">
      <w:pPr>
        <w:pStyle w:val="Sinespaciado"/>
        <w:numPr>
          <w:ilvl w:val="0"/>
          <w:numId w:val="33"/>
        </w:numPr>
        <w:jc w:val="both"/>
        <w:rPr>
          <w:rFonts w:ascii="Arial" w:hAnsi="Arial" w:cs="Arial"/>
          <w:sz w:val="24"/>
          <w:szCs w:val="24"/>
          <w:lang w:val="es-MX"/>
        </w:rPr>
      </w:pPr>
      <w:r w:rsidRPr="00BE3009">
        <w:rPr>
          <w:rFonts w:ascii="Arial" w:hAnsi="Arial" w:cs="Arial"/>
          <w:sz w:val="24"/>
          <w:szCs w:val="24"/>
          <w:lang w:val="es-MX"/>
        </w:rPr>
        <w:t>Mayo: 88 solicitudes de información.</w:t>
      </w:r>
    </w:p>
    <w:p w14:paraId="7D964C12" w14:textId="77777777" w:rsidR="0093543C" w:rsidRPr="00BE3009" w:rsidRDefault="0093543C" w:rsidP="00724A1C">
      <w:pPr>
        <w:pStyle w:val="Sinespaciado"/>
        <w:numPr>
          <w:ilvl w:val="0"/>
          <w:numId w:val="33"/>
        </w:numPr>
        <w:jc w:val="both"/>
        <w:rPr>
          <w:rFonts w:ascii="Arial" w:hAnsi="Arial" w:cs="Arial"/>
          <w:sz w:val="24"/>
          <w:szCs w:val="24"/>
          <w:lang w:val="es-MX"/>
        </w:rPr>
      </w:pPr>
      <w:r w:rsidRPr="00BE3009">
        <w:rPr>
          <w:rFonts w:ascii="Arial" w:hAnsi="Arial" w:cs="Arial"/>
          <w:sz w:val="24"/>
          <w:szCs w:val="24"/>
          <w:lang w:val="es-MX"/>
        </w:rPr>
        <w:t>Junio: 57 solicitudes de información.</w:t>
      </w:r>
    </w:p>
    <w:p w14:paraId="09F139C4" w14:textId="77777777" w:rsidR="0093543C" w:rsidRPr="00BE3009" w:rsidRDefault="0093543C" w:rsidP="0093543C">
      <w:pPr>
        <w:pStyle w:val="Sinespaciado"/>
        <w:ind w:left="1504"/>
        <w:jc w:val="both"/>
        <w:rPr>
          <w:rFonts w:ascii="Arial" w:hAnsi="Arial" w:cs="Arial"/>
          <w:sz w:val="24"/>
          <w:szCs w:val="24"/>
          <w:lang w:val="es-MX"/>
        </w:rPr>
      </w:pPr>
    </w:p>
    <w:p w14:paraId="2ED0E66E" w14:textId="65A5AFAE" w:rsidR="0093543C" w:rsidRDefault="0093543C" w:rsidP="00F15195">
      <w:pPr>
        <w:pStyle w:val="Sinespaciado"/>
        <w:jc w:val="both"/>
        <w:rPr>
          <w:rFonts w:ascii="Arial" w:hAnsi="Arial" w:cs="Arial"/>
          <w:sz w:val="24"/>
          <w:szCs w:val="24"/>
          <w:lang w:val="es-MX"/>
        </w:rPr>
      </w:pPr>
      <w:r w:rsidRPr="00BE3009">
        <w:rPr>
          <w:rFonts w:ascii="Arial" w:hAnsi="Arial" w:cs="Arial"/>
          <w:sz w:val="24"/>
          <w:szCs w:val="24"/>
          <w:lang w:val="es-MX"/>
        </w:rPr>
        <w:t>Se realizó el registro y actualización mensual de las solicitudes de información, en el Portal de Transparencia y Acceso a la Información Pública del municipio.</w:t>
      </w:r>
      <w:r w:rsidR="00F15195">
        <w:rPr>
          <w:rFonts w:ascii="Arial" w:hAnsi="Arial" w:cs="Arial"/>
          <w:sz w:val="24"/>
          <w:szCs w:val="24"/>
          <w:lang w:val="es-MX"/>
        </w:rPr>
        <w:t xml:space="preserve"> </w:t>
      </w:r>
      <w:r w:rsidRPr="00BE3009">
        <w:rPr>
          <w:rFonts w:ascii="Arial" w:hAnsi="Arial" w:cs="Arial"/>
          <w:sz w:val="24"/>
          <w:szCs w:val="24"/>
          <w:lang w:val="es-MX"/>
        </w:rPr>
        <w:t xml:space="preserve">Se actualizaron las Obligaciones de Transparencia, a disposición de los ciudadanos en el Portal de Transparencia y Acceso a la Información Pública del municipio, </w:t>
      </w:r>
      <w:r w:rsidRPr="00BE3009">
        <w:rPr>
          <w:rFonts w:ascii="Arial" w:hAnsi="Arial" w:cs="Arial"/>
          <w:sz w:val="24"/>
          <w:szCs w:val="24"/>
          <w:lang w:val="es-MX"/>
        </w:rPr>
        <w:lastRenderedPageBreak/>
        <w:t>correspondiente al trimestre de enero-marzo de 2017.</w:t>
      </w:r>
      <w:r w:rsidR="00F15195">
        <w:rPr>
          <w:rFonts w:ascii="Arial" w:hAnsi="Arial" w:cs="Arial"/>
          <w:sz w:val="24"/>
          <w:szCs w:val="24"/>
          <w:lang w:val="es-MX"/>
        </w:rPr>
        <w:t xml:space="preserve"> </w:t>
      </w:r>
      <w:r w:rsidRPr="00BE3009">
        <w:rPr>
          <w:rFonts w:ascii="Arial" w:hAnsi="Arial" w:cs="Arial"/>
          <w:sz w:val="24"/>
          <w:szCs w:val="24"/>
          <w:lang w:val="es-MX"/>
        </w:rPr>
        <w:t>Se realizaron notificaciones por estrados físicos y electrónicos de este Sujeto Obligado, desglosados:</w:t>
      </w:r>
    </w:p>
    <w:p w14:paraId="20519C4D" w14:textId="77777777" w:rsidR="00F15195" w:rsidRPr="00BE3009" w:rsidRDefault="00F15195" w:rsidP="00F15195">
      <w:pPr>
        <w:pStyle w:val="Sinespaciado"/>
        <w:jc w:val="both"/>
        <w:rPr>
          <w:rFonts w:ascii="Arial" w:hAnsi="Arial" w:cs="Arial"/>
          <w:sz w:val="24"/>
          <w:szCs w:val="24"/>
          <w:lang w:val="es-MX"/>
        </w:rPr>
      </w:pPr>
    </w:p>
    <w:p w14:paraId="1F24CAB4" w14:textId="77777777" w:rsidR="0093543C" w:rsidRPr="00BE3009" w:rsidRDefault="0093543C" w:rsidP="00724A1C">
      <w:pPr>
        <w:pStyle w:val="Sinespaciado"/>
        <w:numPr>
          <w:ilvl w:val="0"/>
          <w:numId w:val="34"/>
        </w:numPr>
        <w:ind w:left="1418" w:right="333"/>
        <w:jc w:val="both"/>
        <w:rPr>
          <w:rFonts w:ascii="Arial" w:hAnsi="Arial" w:cs="Arial"/>
          <w:sz w:val="24"/>
          <w:szCs w:val="24"/>
          <w:lang w:val="es-MX"/>
        </w:rPr>
      </w:pPr>
      <w:r w:rsidRPr="00BE3009">
        <w:rPr>
          <w:rFonts w:ascii="Arial" w:hAnsi="Arial" w:cs="Arial"/>
          <w:sz w:val="24"/>
          <w:szCs w:val="24"/>
          <w:lang w:val="es-MX"/>
        </w:rPr>
        <w:t>Enero11 notificaciones.</w:t>
      </w:r>
    </w:p>
    <w:p w14:paraId="61810C78" w14:textId="77777777" w:rsidR="0093543C" w:rsidRPr="00BE3009" w:rsidRDefault="0093543C" w:rsidP="00724A1C">
      <w:pPr>
        <w:pStyle w:val="Sinespaciado"/>
        <w:numPr>
          <w:ilvl w:val="0"/>
          <w:numId w:val="34"/>
        </w:numPr>
        <w:ind w:left="1418" w:right="333"/>
        <w:jc w:val="both"/>
        <w:rPr>
          <w:rFonts w:ascii="Arial" w:hAnsi="Arial" w:cs="Arial"/>
          <w:sz w:val="24"/>
          <w:szCs w:val="24"/>
          <w:lang w:val="es-MX"/>
        </w:rPr>
      </w:pPr>
      <w:r w:rsidRPr="00BE3009">
        <w:rPr>
          <w:rFonts w:ascii="Arial" w:hAnsi="Arial" w:cs="Arial"/>
          <w:sz w:val="24"/>
          <w:szCs w:val="24"/>
          <w:lang w:val="es-MX"/>
        </w:rPr>
        <w:t>Febrero 11 notificaciones.</w:t>
      </w:r>
    </w:p>
    <w:p w14:paraId="2EC83076" w14:textId="77777777" w:rsidR="0093543C" w:rsidRPr="00BE3009" w:rsidRDefault="0093543C" w:rsidP="00724A1C">
      <w:pPr>
        <w:pStyle w:val="Sinespaciado"/>
        <w:numPr>
          <w:ilvl w:val="0"/>
          <w:numId w:val="34"/>
        </w:numPr>
        <w:ind w:left="1418" w:right="333"/>
        <w:jc w:val="both"/>
        <w:rPr>
          <w:rFonts w:ascii="Arial" w:hAnsi="Arial" w:cs="Arial"/>
          <w:sz w:val="24"/>
          <w:szCs w:val="24"/>
          <w:lang w:val="es-MX"/>
        </w:rPr>
      </w:pPr>
      <w:r w:rsidRPr="00BE3009">
        <w:rPr>
          <w:rFonts w:ascii="Arial" w:hAnsi="Arial" w:cs="Arial"/>
          <w:sz w:val="24"/>
          <w:szCs w:val="24"/>
          <w:lang w:val="es-MX"/>
        </w:rPr>
        <w:t>Marzo 05 notificaciones.</w:t>
      </w:r>
    </w:p>
    <w:p w14:paraId="50F7E2AD" w14:textId="77777777" w:rsidR="0093543C" w:rsidRPr="00BE3009" w:rsidRDefault="0093543C" w:rsidP="0093543C">
      <w:pPr>
        <w:pStyle w:val="Sinespaciado"/>
        <w:jc w:val="both"/>
        <w:rPr>
          <w:rFonts w:ascii="Arial" w:eastAsia="Times New Roman" w:hAnsi="Arial" w:cs="Arial"/>
          <w:sz w:val="24"/>
          <w:szCs w:val="24"/>
          <w:lang w:val="es-MX" w:eastAsia="es-MX"/>
        </w:rPr>
      </w:pPr>
    </w:p>
    <w:p w14:paraId="50BFEF72" w14:textId="77777777" w:rsidR="0093543C" w:rsidRPr="00BE3009" w:rsidRDefault="0093543C" w:rsidP="0093543C">
      <w:pPr>
        <w:pStyle w:val="Sinespaciado"/>
        <w:jc w:val="both"/>
        <w:rPr>
          <w:rFonts w:ascii="Arial" w:eastAsia="Times New Roman" w:hAnsi="Arial" w:cs="Arial"/>
          <w:sz w:val="24"/>
          <w:szCs w:val="24"/>
          <w:lang w:val="es-MX" w:eastAsia="es-MX"/>
        </w:rPr>
      </w:pPr>
      <w:r w:rsidRPr="00BE3009">
        <w:rPr>
          <w:rFonts w:ascii="Arial" w:eastAsia="Times New Roman" w:hAnsi="Arial" w:cs="Arial"/>
          <w:sz w:val="24"/>
          <w:szCs w:val="24"/>
          <w:lang w:val="es-MX" w:eastAsia="es-MX"/>
        </w:rPr>
        <w:t>Otras actividades realizadas:</w:t>
      </w:r>
    </w:p>
    <w:p w14:paraId="6E51D821" w14:textId="77777777" w:rsidR="0093543C" w:rsidRPr="00BE3009" w:rsidRDefault="0093543C" w:rsidP="0093543C">
      <w:pPr>
        <w:pStyle w:val="Sinespaciado"/>
        <w:jc w:val="both"/>
        <w:rPr>
          <w:rFonts w:ascii="Arial" w:eastAsia="Times New Roman" w:hAnsi="Arial" w:cs="Arial"/>
          <w:sz w:val="24"/>
          <w:szCs w:val="24"/>
          <w:lang w:val="es-MX" w:eastAsia="es-MX"/>
        </w:rPr>
      </w:pPr>
    </w:p>
    <w:p w14:paraId="54DD6385" w14:textId="77777777" w:rsidR="0093543C" w:rsidRPr="00BE3009" w:rsidRDefault="0093543C" w:rsidP="00724A1C">
      <w:pPr>
        <w:pStyle w:val="Sinespaciado"/>
        <w:numPr>
          <w:ilvl w:val="0"/>
          <w:numId w:val="35"/>
        </w:numPr>
        <w:jc w:val="both"/>
        <w:rPr>
          <w:rFonts w:ascii="Arial" w:hAnsi="Arial" w:cs="Arial"/>
          <w:sz w:val="24"/>
          <w:szCs w:val="24"/>
          <w:lang w:val="es-MX"/>
        </w:rPr>
      </w:pPr>
      <w:r w:rsidRPr="00BE3009">
        <w:rPr>
          <w:rFonts w:ascii="Arial" w:hAnsi="Arial" w:cs="Arial"/>
          <w:sz w:val="24"/>
          <w:szCs w:val="24"/>
          <w:lang w:val="es-MX"/>
        </w:rPr>
        <w:t>Se efectuó el reporte de avances físicos de los Proyectos de Gasto Corriente y Gasto de Capital correspondientes al mes de marzo (en el mes de abril).</w:t>
      </w:r>
    </w:p>
    <w:p w14:paraId="4C3FD722" w14:textId="77777777" w:rsidR="0093543C" w:rsidRPr="00BE3009" w:rsidRDefault="0093543C" w:rsidP="00724A1C">
      <w:pPr>
        <w:pStyle w:val="Sinespaciado"/>
        <w:numPr>
          <w:ilvl w:val="0"/>
          <w:numId w:val="35"/>
        </w:numPr>
        <w:jc w:val="both"/>
        <w:rPr>
          <w:rFonts w:ascii="Arial" w:hAnsi="Arial" w:cs="Arial"/>
          <w:sz w:val="24"/>
          <w:szCs w:val="24"/>
          <w:lang w:val="es-MX"/>
        </w:rPr>
      </w:pPr>
      <w:r w:rsidRPr="00BE3009">
        <w:rPr>
          <w:rFonts w:ascii="Arial" w:hAnsi="Arial" w:cs="Arial"/>
          <w:sz w:val="24"/>
          <w:szCs w:val="24"/>
          <w:lang w:val="es-MX"/>
        </w:rPr>
        <w:t>Se realizó el reporte correspondiente al Sistema de Evaluación del Desempeño Municipal (SEDEM) del periodo del primer trimestre de 2017</w:t>
      </w:r>
    </w:p>
    <w:p w14:paraId="482D09D2" w14:textId="77777777" w:rsidR="0093543C" w:rsidRPr="00BE3009" w:rsidRDefault="0093543C" w:rsidP="00724A1C">
      <w:pPr>
        <w:pStyle w:val="Prrafodelista"/>
        <w:numPr>
          <w:ilvl w:val="0"/>
          <w:numId w:val="35"/>
        </w:numPr>
        <w:spacing w:line="240" w:lineRule="auto"/>
        <w:jc w:val="both"/>
        <w:rPr>
          <w:rFonts w:ascii="Arial" w:eastAsia="Calibri" w:hAnsi="Arial" w:cs="Arial"/>
          <w:sz w:val="24"/>
          <w:szCs w:val="24"/>
        </w:rPr>
      </w:pPr>
      <w:r w:rsidRPr="00BE3009">
        <w:rPr>
          <w:rFonts w:ascii="Arial" w:eastAsia="Calibri" w:hAnsi="Arial" w:cs="Arial"/>
          <w:sz w:val="24"/>
          <w:szCs w:val="24"/>
        </w:rPr>
        <w:t>Se informó a la Dirección de Programación de los Indicadores de esta  Coordinación</w:t>
      </w:r>
    </w:p>
    <w:p w14:paraId="02DE884C" w14:textId="77777777" w:rsidR="0093543C" w:rsidRPr="00BE3009" w:rsidRDefault="0093543C" w:rsidP="00724A1C">
      <w:pPr>
        <w:pStyle w:val="Prrafodelista"/>
        <w:numPr>
          <w:ilvl w:val="0"/>
          <w:numId w:val="35"/>
        </w:numPr>
        <w:spacing w:line="240" w:lineRule="auto"/>
        <w:jc w:val="both"/>
        <w:rPr>
          <w:rFonts w:ascii="Arial" w:eastAsia="Calibri" w:hAnsi="Arial" w:cs="Arial"/>
          <w:sz w:val="24"/>
          <w:szCs w:val="24"/>
        </w:rPr>
      </w:pPr>
      <w:r w:rsidRPr="00BE3009">
        <w:rPr>
          <w:rFonts w:ascii="Arial" w:eastAsia="Calibri" w:hAnsi="Arial" w:cs="Arial"/>
          <w:sz w:val="24"/>
          <w:szCs w:val="24"/>
        </w:rPr>
        <w:t>Se capturó la información trimestral de la Coordinación de Transparencia y Acceso a la Información Pública del manejo del Sistema de INFOMEX y/o Plataforma Nacional de Transparencia en el Sistema de Captura de Informe (SICAI-ITAIP) del periodo del primer trimestre de 2017.</w:t>
      </w:r>
    </w:p>
    <w:p w14:paraId="2E1F7845" w14:textId="77777777" w:rsidR="0093543C" w:rsidRPr="00BE3009" w:rsidRDefault="0093543C" w:rsidP="0093543C">
      <w:pPr>
        <w:spacing w:line="240" w:lineRule="auto"/>
        <w:jc w:val="center"/>
        <w:rPr>
          <w:rFonts w:ascii="Arial" w:eastAsia="Calibri" w:hAnsi="Arial" w:cs="Arial"/>
          <w:sz w:val="24"/>
          <w:szCs w:val="24"/>
        </w:rPr>
      </w:pPr>
      <w:r w:rsidRPr="00BE3009">
        <w:rPr>
          <w:rFonts w:ascii="Arial" w:hAnsi="Arial" w:cs="Arial"/>
          <w:noProof/>
          <w:sz w:val="24"/>
          <w:szCs w:val="24"/>
          <w:lang w:val="es-ES" w:eastAsia="es-ES"/>
        </w:rPr>
        <w:drawing>
          <wp:inline distT="0" distB="0" distL="0" distR="0" wp14:anchorId="714BB92F" wp14:editId="010C2562">
            <wp:extent cx="4219575" cy="2785745"/>
            <wp:effectExtent l="0" t="0" r="952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23324" cy="2788220"/>
                    </a:xfrm>
                    <a:prstGeom prst="rect">
                      <a:avLst/>
                    </a:prstGeom>
                    <a:noFill/>
                  </pic:spPr>
                </pic:pic>
              </a:graphicData>
            </a:graphic>
          </wp:inline>
        </w:drawing>
      </w:r>
    </w:p>
    <w:p w14:paraId="0855AC70" w14:textId="77777777" w:rsidR="00F23B01" w:rsidRPr="00BE3009" w:rsidRDefault="00F23B01" w:rsidP="00F23B01">
      <w:pPr>
        <w:autoSpaceDE w:val="0"/>
        <w:autoSpaceDN w:val="0"/>
        <w:adjustRightInd w:val="0"/>
        <w:spacing w:after="0" w:line="240" w:lineRule="auto"/>
        <w:jc w:val="both"/>
        <w:rPr>
          <w:rFonts w:ascii="Arial" w:hAnsi="Arial" w:cs="Arial"/>
          <w:b/>
          <w:bCs/>
          <w:i/>
          <w:iCs/>
          <w:color w:val="auto"/>
          <w:sz w:val="24"/>
          <w:szCs w:val="24"/>
        </w:rPr>
      </w:pPr>
    </w:p>
    <w:p w14:paraId="11183EF9" w14:textId="77777777" w:rsidR="00F15195" w:rsidRDefault="00F15195" w:rsidP="00F23B01">
      <w:pPr>
        <w:autoSpaceDE w:val="0"/>
        <w:autoSpaceDN w:val="0"/>
        <w:adjustRightInd w:val="0"/>
        <w:spacing w:after="0" w:line="240" w:lineRule="auto"/>
        <w:jc w:val="both"/>
        <w:rPr>
          <w:rFonts w:ascii="Arial" w:hAnsi="Arial" w:cs="Arial"/>
          <w:b/>
          <w:bCs/>
          <w:i/>
          <w:iCs/>
          <w:color w:val="auto"/>
          <w:sz w:val="24"/>
          <w:szCs w:val="24"/>
        </w:rPr>
      </w:pPr>
    </w:p>
    <w:p w14:paraId="6A349B17" w14:textId="77777777" w:rsidR="00F15195" w:rsidRDefault="00F15195" w:rsidP="00F23B01">
      <w:pPr>
        <w:autoSpaceDE w:val="0"/>
        <w:autoSpaceDN w:val="0"/>
        <w:adjustRightInd w:val="0"/>
        <w:spacing w:after="0" w:line="240" w:lineRule="auto"/>
        <w:jc w:val="both"/>
        <w:rPr>
          <w:rFonts w:ascii="Arial" w:hAnsi="Arial" w:cs="Arial"/>
          <w:b/>
          <w:bCs/>
          <w:i/>
          <w:iCs/>
          <w:color w:val="auto"/>
          <w:sz w:val="24"/>
          <w:szCs w:val="24"/>
        </w:rPr>
      </w:pPr>
    </w:p>
    <w:p w14:paraId="59C50619" w14:textId="77777777" w:rsidR="00F23B01" w:rsidRPr="00BE3009" w:rsidRDefault="00F23B01" w:rsidP="00F23B01">
      <w:pPr>
        <w:autoSpaceDE w:val="0"/>
        <w:autoSpaceDN w:val="0"/>
        <w:adjustRightInd w:val="0"/>
        <w:spacing w:after="0" w:line="240" w:lineRule="auto"/>
        <w:jc w:val="both"/>
        <w:rPr>
          <w:rFonts w:ascii="Arial" w:hAnsi="Arial" w:cs="Arial"/>
          <w:b/>
          <w:bCs/>
          <w:i/>
          <w:iCs/>
          <w:color w:val="auto"/>
          <w:sz w:val="24"/>
          <w:szCs w:val="24"/>
        </w:rPr>
      </w:pPr>
      <w:r w:rsidRPr="00BE3009">
        <w:rPr>
          <w:rFonts w:ascii="Arial" w:hAnsi="Arial" w:cs="Arial"/>
          <w:b/>
          <w:bCs/>
          <w:i/>
          <w:iCs/>
          <w:color w:val="auto"/>
          <w:sz w:val="24"/>
          <w:szCs w:val="24"/>
        </w:rPr>
        <w:t>Programa 4. Gobierno de Gestión para Resultados.</w:t>
      </w:r>
    </w:p>
    <w:p w14:paraId="7F2EA9E0" w14:textId="77777777" w:rsidR="00F15195" w:rsidRDefault="00F15195" w:rsidP="00F23B01">
      <w:pPr>
        <w:autoSpaceDE w:val="0"/>
        <w:autoSpaceDN w:val="0"/>
        <w:adjustRightInd w:val="0"/>
        <w:spacing w:after="0" w:line="240" w:lineRule="auto"/>
        <w:jc w:val="both"/>
        <w:rPr>
          <w:rFonts w:ascii="Arial" w:hAnsi="Arial" w:cs="Arial"/>
          <w:b/>
          <w:sz w:val="24"/>
          <w:szCs w:val="24"/>
        </w:rPr>
      </w:pPr>
    </w:p>
    <w:p w14:paraId="7687DCDF" w14:textId="77777777" w:rsidR="00F23B01" w:rsidRPr="00BE3009" w:rsidRDefault="00F23B01" w:rsidP="00F23B01">
      <w:pPr>
        <w:autoSpaceDE w:val="0"/>
        <w:autoSpaceDN w:val="0"/>
        <w:adjustRightInd w:val="0"/>
        <w:spacing w:after="0" w:line="240" w:lineRule="auto"/>
        <w:jc w:val="both"/>
        <w:rPr>
          <w:rFonts w:ascii="Arial" w:hAnsi="Arial" w:cs="Arial"/>
          <w:sz w:val="24"/>
          <w:szCs w:val="24"/>
        </w:rPr>
      </w:pPr>
      <w:r w:rsidRPr="00BE3009">
        <w:rPr>
          <w:rFonts w:ascii="Arial" w:hAnsi="Arial" w:cs="Arial"/>
          <w:b/>
          <w:sz w:val="24"/>
          <w:szCs w:val="24"/>
        </w:rPr>
        <w:t xml:space="preserve">4.4.1. </w:t>
      </w:r>
      <w:r w:rsidRPr="00BE3009">
        <w:rPr>
          <w:rFonts w:ascii="Arial" w:hAnsi="Arial" w:cs="Arial"/>
          <w:sz w:val="24"/>
          <w:szCs w:val="24"/>
        </w:rPr>
        <w:t>Aplicar el método GpR en la elaboración de los programas para la atención ciudadana, control, finanzas sanas y optimización de recursos presupuestarios, humanos y materiales.</w:t>
      </w:r>
    </w:p>
    <w:p w14:paraId="417500C1" w14:textId="77777777" w:rsidR="00F15195" w:rsidRDefault="00F15195" w:rsidP="00872373">
      <w:pPr>
        <w:spacing w:after="0" w:line="240" w:lineRule="auto"/>
        <w:jc w:val="both"/>
        <w:rPr>
          <w:rFonts w:ascii="Arial" w:hAnsi="Arial" w:cs="Arial"/>
          <w:sz w:val="24"/>
          <w:szCs w:val="24"/>
        </w:rPr>
      </w:pPr>
    </w:p>
    <w:p w14:paraId="40AAB611" w14:textId="70178EBA" w:rsidR="00F15195" w:rsidRPr="00F15195" w:rsidRDefault="00F15195" w:rsidP="00872373">
      <w:pPr>
        <w:spacing w:after="0" w:line="240" w:lineRule="auto"/>
        <w:jc w:val="both"/>
        <w:rPr>
          <w:rFonts w:ascii="Arial" w:hAnsi="Arial" w:cs="Arial"/>
          <w:b/>
          <w:sz w:val="24"/>
          <w:szCs w:val="24"/>
        </w:rPr>
      </w:pPr>
      <w:r w:rsidRPr="00F15195">
        <w:rPr>
          <w:rFonts w:ascii="Arial" w:hAnsi="Arial" w:cs="Arial"/>
          <w:b/>
          <w:sz w:val="24"/>
          <w:szCs w:val="24"/>
        </w:rPr>
        <w:t>La Dirección de Obras, Ordenamiento Territorial y Servicios Municipales</w:t>
      </w:r>
    </w:p>
    <w:p w14:paraId="52CB6CA1" w14:textId="77777777" w:rsidR="00F15195" w:rsidRDefault="00F15195" w:rsidP="00872373">
      <w:pPr>
        <w:spacing w:after="0" w:line="240" w:lineRule="auto"/>
        <w:jc w:val="both"/>
        <w:rPr>
          <w:rFonts w:ascii="Arial" w:hAnsi="Arial" w:cs="Arial"/>
          <w:sz w:val="24"/>
          <w:szCs w:val="24"/>
        </w:rPr>
      </w:pPr>
    </w:p>
    <w:p w14:paraId="60F72A35" w14:textId="170F4FCC" w:rsidR="00872373" w:rsidRDefault="00F15195" w:rsidP="00872373">
      <w:pPr>
        <w:spacing w:after="0" w:line="240" w:lineRule="auto"/>
        <w:jc w:val="both"/>
        <w:rPr>
          <w:rFonts w:ascii="Arial" w:hAnsi="Arial" w:cs="Arial"/>
          <w:sz w:val="24"/>
          <w:szCs w:val="24"/>
        </w:rPr>
      </w:pPr>
      <w:r>
        <w:rPr>
          <w:rFonts w:ascii="Arial" w:hAnsi="Arial" w:cs="Arial"/>
          <w:sz w:val="24"/>
          <w:szCs w:val="24"/>
        </w:rPr>
        <w:t>T</w:t>
      </w:r>
      <w:r w:rsidR="00872373" w:rsidRPr="00BE3009">
        <w:rPr>
          <w:rFonts w:ascii="Arial" w:hAnsi="Arial" w:cs="Arial"/>
          <w:sz w:val="24"/>
          <w:szCs w:val="24"/>
        </w:rPr>
        <w:t>iene como objetivo aplicar la metodología GpR como parte de una nueva cultura administrativa que permitirá cumplir con los objetivos del PMD 2016-2018 mejorando así la ejecución del presupuesto municipal. Ésta dirección cuenta con los siguientes trámites de ventanilla única:</w:t>
      </w:r>
    </w:p>
    <w:p w14:paraId="36BBB427" w14:textId="77777777" w:rsidR="00F15195" w:rsidRPr="00BE3009" w:rsidRDefault="00F15195" w:rsidP="00872373">
      <w:pPr>
        <w:spacing w:after="0" w:line="240" w:lineRule="auto"/>
        <w:jc w:val="both"/>
        <w:rPr>
          <w:rFonts w:ascii="Arial" w:hAnsi="Arial" w:cs="Arial"/>
          <w:sz w:val="24"/>
          <w:szCs w:val="24"/>
        </w:rPr>
      </w:pPr>
    </w:p>
    <w:p w14:paraId="051B297F" w14:textId="77777777" w:rsidR="00872373" w:rsidRPr="00BE3009" w:rsidRDefault="00872373" w:rsidP="00724A1C">
      <w:pPr>
        <w:pStyle w:val="Prrafodelista"/>
        <w:numPr>
          <w:ilvl w:val="0"/>
          <w:numId w:val="17"/>
        </w:numPr>
        <w:tabs>
          <w:tab w:val="left" w:pos="2550"/>
        </w:tabs>
        <w:spacing w:after="0" w:line="240" w:lineRule="auto"/>
        <w:jc w:val="both"/>
        <w:rPr>
          <w:rFonts w:ascii="Arial" w:hAnsi="Arial" w:cs="Arial"/>
          <w:sz w:val="24"/>
          <w:szCs w:val="24"/>
        </w:rPr>
      </w:pPr>
      <w:r w:rsidRPr="00BE3009">
        <w:rPr>
          <w:rFonts w:ascii="Arial" w:hAnsi="Arial" w:cs="Arial"/>
          <w:sz w:val="24"/>
          <w:szCs w:val="24"/>
        </w:rPr>
        <w:t>Alineamientos</w:t>
      </w:r>
    </w:p>
    <w:p w14:paraId="7E13925F" w14:textId="77777777" w:rsidR="00872373" w:rsidRPr="00BE3009" w:rsidRDefault="00872373" w:rsidP="00724A1C">
      <w:pPr>
        <w:pStyle w:val="Prrafodelista"/>
        <w:numPr>
          <w:ilvl w:val="0"/>
          <w:numId w:val="17"/>
        </w:numPr>
        <w:tabs>
          <w:tab w:val="left" w:pos="2550"/>
        </w:tabs>
        <w:spacing w:after="0" w:line="240" w:lineRule="auto"/>
        <w:jc w:val="both"/>
        <w:rPr>
          <w:rFonts w:ascii="Arial" w:hAnsi="Arial" w:cs="Arial"/>
          <w:sz w:val="24"/>
          <w:szCs w:val="24"/>
        </w:rPr>
      </w:pPr>
      <w:r w:rsidRPr="00BE3009">
        <w:rPr>
          <w:rFonts w:ascii="Arial" w:hAnsi="Arial" w:cs="Arial"/>
          <w:sz w:val="24"/>
          <w:szCs w:val="24"/>
        </w:rPr>
        <w:t>Anuncios</w:t>
      </w:r>
    </w:p>
    <w:p w14:paraId="4FE35147" w14:textId="77777777" w:rsidR="00872373" w:rsidRPr="00BE3009" w:rsidRDefault="00872373" w:rsidP="00724A1C">
      <w:pPr>
        <w:pStyle w:val="Prrafodelista"/>
        <w:numPr>
          <w:ilvl w:val="0"/>
          <w:numId w:val="17"/>
        </w:numPr>
        <w:tabs>
          <w:tab w:val="left" w:pos="2550"/>
        </w:tabs>
        <w:spacing w:after="0" w:line="240" w:lineRule="auto"/>
        <w:jc w:val="both"/>
        <w:rPr>
          <w:rFonts w:ascii="Arial" w:hAnsi="Arial" w:cs="Arial"/>
          <w:sz w:val="24"/>
          <w:szCs w:val="24"/>
        </w:rPr>
      </w:pPr>
      <w:r w:rsidRPr="00BE3009">
        <w:rPr>
          <w:rFonts w:ascii="Arial" w:hAnsi="Arial" w:cs="Arial"/>
          <w:sz w:val="24"/>
          <w:szCs w:val="24"/>
        </w:rPr>
        <w:t>Terminaciones de Obras</w:t>
      </w:r>
    </w:p>
    <w:p w14:paraId="5EB1F9EA" w14:textId="77777777" w:rsidR="00872373" w:rsidRPr="00BE3009" w:rsidRDefault="00872373" w:rsidP="00724A1C">
      <w:pPr>
        <w:pStyle w:val="Prrafodelista"/>
        <w:numPr>
          <w:ilvl w:val="0"/>
          <w:numId w:val="17"/>
        </w:numPr>
        <w:tabs>
          <w:tab w:val="left" w:pos="2550"/>
        </w:tabs>
        <w:spacing w:after="0" w:line="240" w:lineRule="auto"/>
        <w:jc w:val="both"/>
        <w:rPr>
          <w:rFonts w:ascii="Arial" w:hAnsi="Arial" w:cs="Arial"/>
          <w:sz w:val="24"/>
          <w:szCs w:val="24"/>
        </w:rPr>
      </w:pPr>
      <w:r w:rsidRPr="00BE3009">
        <w:rPr>
          <w:rFonts w:ascii="Arial" w:hAnsi="Arial" w:cs="Arial"/>
          <w:sz w:val="24"/>
          <w:szCs w:val="24"/>
        </w:rPr>
        <w:t>Rampas</w:t>
      </w:r>
    </w:p>
    <w:p w14:paraId="6CCD8023" w14:textId="77777777" w:rsidR="00872373" w:rsidRPr="00BE3009" w:rsidRDefault="00872373" w:rsidP="00724A1C">
      <w:pPr>
        <w:pStyle w:val="Prrafodelista"/>
        <w:numPr>
          <w:ilvl w:val="0"/>
          <w:numId w:val="17"/>
        </w:numPr>
        <w:tabs>
          <w:tab w:val="left" w:pos="2550"/>
        </w:tabs>
        <w:spacing w:after="0" w:line="240" w:lineRule="auto"/>
        <w:jc w:val="both"/>
        <w:rPr>
          <w:rFonts w:ascii="Arial" w:hAnsi="Arial" w:cs="Arial"/>
          <w:sz w:val="24"/>
          <w:szCs w:val="24"/>
        </w:rPr>
      </w:pPr>
      <w:r w:rsidRPr="00BE3009">
        <w:rPr>
          <w:rFonts w:ascii="Arial" w:hAnsi="Arial" w:cs="Arial"/>
          <w:sz w:val="24"/>
          <w:szCs w:val="24"/>
        </w:rPr>
        <w:t>Licencias de Construcción</w:t>
      </w:r>
    </w:p>
    <w:p w14:paraId="22B9C1C4" w14:textId="77777777" w:rsidR="00872373" w:rsidRPr="00BE3009" w:rsidRDefault="00872373" w:rsidP="00724A1C">
      <w:pPr>
        <w:pStyle w:val="Prrafodelista"/>
        <w:numPr>
          <w:ilvl w:val="0"/>
          <w:numId w:val="17"/>
        </w:numPr>
        <w:tabs>
          <w:tab w:val="left" w:pos="2550"/>
        </w:tabs>
        <w:spacing w:after="0" w:line="240" w:lineRule="auto"/>
        <w:jc w:val="both"/>
        <w:rPr>
          <w:rFonts w:ascii="Arial" w:hAnsi="Arial" w:cs="Arial"/>
          <w:sz w:val="24"/>
          <w:szCs w:val="24"/>
        </w:rPr>
      </w:pPr>
      <w:r w:rsidRPr="00BE3009">
        <w:rPr>
          <w:rFonts w:ascii="Arial" w:hAnsi="Arial" w:cs="Arial"/>
          <w:sz w:val="24"/>
          <w:szCs w:val="24"/>
        </w:rPr>
        <w:t>Permisos de Construcción</w:t>
      </w:r>
    </w:p>
    <w:p w14:paraId="4B4B4A34" w14:textId="77777777" w:rsidR="00872373" w:rsidRPr="00BE3009" w:rsidRDefault="00872373" w:rsidP="00724A1C">
      <w:pPr>
        <w:pStyle w:val="Prrafodelista"/>
        <w:numPr>
          <w:ilvl w:val="0"/>
          <w:numId w:val="17"/>
        </w:numPr>
        <w:tabs>
          <w:tab w:val="left" w:pos="2550"/>
        </w:tabs>
        <w:spacing w:after="0" w:line="240" w:lineRule="auto"/>
        <w:jc w:val="both"/>
        <w:rPr>
          <w:rFonts w:ascii="Arial" w:hAnsi="Arial" w:cs="Arial"/>
          <w:sz w:val="24"/>
          <w:szCs w:val="24"/>
        </w:rPr>
      </w:pPr>
      <w:r w:rsidRPr="00BE3009">
        <w:rPr>
          <w:rFonts w:ascii="Arial" w:hAnsi="Arial" w:cs="Arial"/>
          <w:sz w:val="24"/>
          <w:szCs w:val="24"/>
        </w:rPr>
        <w:t>Revalidación de Licencias y Permisos</w:t>
      </w:r>
    </w:p>
    <w:p w14:paraId="226A8A1B" w14:textId="77777777" w:rsidR="00872373" w:rsidRPr="00BE3009" w:rsidRDefault="00872373" w:rsidP="00724A1C">
      <w:pPr>
        <w:pStyle w:val="Prrafodelista"/>
        <w:numPr>
          <w:ilvl w:val="0"/>
          <w:numId w:val="17"/>
        </w:numPr>
        <w:tabs>
          <w:tab w:val="left" w:pos="2550"/>
        </w:tabs>
        <w:spacing w:after="0" w:line="240" w:lineRule="auto"/>
        <w:jc w:val="both"/>
        <w:rPr>
          <w:rFonts w:ascii="Arial" w:hAnsi="Arial" w:cs="Arial"/>
          <w:sz w:val="24"/>
          <w:szCs w:val="24"/>
        </w:rPr>
      </w:pPr>
      <w:r w:rsidRPr="00BE3009">
        <w:rPr>
          <w:rFonts w:ascii="Arial" w:hAnsi="Arial" w:cs="Arial"/>
          <w:sz w:val="24"/>
          <w:szCs w:val="24"/>
        </w:rPr>
        <w:t>Fraccionamiento, Lotificación y Relotificación</w:t>
      </w:r>
    </w:p>
    <w:p w14:paraId="6C40DFC9" w14:textId="77777777" w:rsidR="00872373" w:rsidRPr="00BE3009" w:rsidRDefault="00872373" w:rsidP="00724A1C">
      <w:pPr>
        <w:pStyle w:val="Prrafodelista"/>
        <w:numPr>
          <w:ilvl w:val="0"/>
          <w:numId w:val="17"/>
        </w:numPr>
        <w:tabs>
          <w:tab w:val="left" w:pos="2550"/>
        </w:tabs>
        <w:spacing w:after="0" w:line="240" w:lineRule="auto"/>
        <w:jc w:val="both"/>
        <w:rPr>
          <w:rFonts w:ascii="Arial" w:hAnsi="Arial" w:cs="Arial"/>
          <w:sz w:val="24"/>
          <w:szCs w:val="24"/>
        </w:rPr>
      </w:pPr>
      <w:r w:rsidRPr="00BE3009">
        <w:rPr>
          <w:rFonts w:ascii="Arial" w:hAnsi="Arial" w:cs="Arial"/>
          <w:sz w:val="24"/>
          <w:szCs w:val="24"/>
        </w:rPr>
        <w:t>Ocupación de la Vía Pública</w:t>
      </w:r>
    </w:p>
    <w:p w14:paraId="0FD601C8" w14:textId="77777777" w:rsidR="00872373" w:rsidRPr="00BE3009" w:rsidRDefault="00872373" w:rsidP="00724A1C">
      <w:pPr>
        <w:pStyle w:val="Prrafodelista"/>
        <w:numPr>
          <w:ilvl w:val="0"/>
          <w:numId w:val="17"/>
        </w:numPr>
        <w:tabs>
          <w:tab w:val="left" w:pos="2550"/>
        </w:tabs>
        <w:spacing w:after="0" w:line="240" w:lineRule="auto"/>
        <w:jc w:val="both"/>
        <w:rPr>
          <w:rFonts w:ascii="Arial" w:hAnsi="Arial" w:cs="Arial"/>
          <w:sz w:val="24"/>
          <w:szCs w:val="24"/>
        </w:rPr>
      </w:pPr>
      <w:r w:rsidRPr="00BE3009">
        <w:rPr>
          <w:rFonts w:ascii="Arial" w:hAnsi="Arial" w:cs="Arial"/>
          <w:sz w:val="24"/>
          <w:szCs w:val="24"/>
        </w:rPr>
        <w:t>Rupturas de Pavimento</w:t>
      </w:r>
    </w:p>
    <w:p w14:paraId="200F0E87" w14:textId="77777777" w:rsidR="00872373" w:rsidRPr="00BE3009" w:rsidRDefault="00872373" w:rsidP="00724A1C">
      <w:pPr>
        <w:pStyle w:val="Prrafodelista"/>
        <w:numPr>
          <w:ilvl w:val="0"/>
          <w:numId w:val="17"/>
        </w:numPr>
        <w:tabs>
          <w:tab w:val="left" w:pos="2550"/>
        </w:tabs>
        <w:spacing w:after="0" w:line="240" w:lineRule="auto"/>
        <w:jc w:val="both"/>
        <w:rPr>
          <w:rFonts w:ascii="Arial" w:hAnsi="Arial" w:cs="Arial"/>
          <w:sz w:val="24"/>
          <w:szCs w:val="24"/>
        </w:rPr>
      </w:pPr>
      <w:r w:rsidRPr="00BE3009">
        <w:rPr>
          <w:rFonts w:ascii="Arial" w:hAnsi="Arial" w:cs="Arial"/>
          <w:sz w:val="24"/>
          <w:szCs w:val="24"/>
        </w:rPr>
        <w:t>Régimen en Condominio</w:t>
      </w:r>
    </w:p>
    <w:p w14:paraId="7CAD25B5" w14:textId="77777777" w:rsidR="00872373" w:rsidRPr="00BE3009" w:rsidRDefault="00872373" w:rsidP="00724A1C">
      <w:pPr>
        <w:pStyle w:val="Prrafodelista"/>
        <w:numPr>
          <w:ilvl w:val="0"/>
          <w:numId w:val="17"/>
        </w:numPr>
        <w:tabs>
          <w:tab w:val="left" w:pos="2550"/>
        </w:tabs>
        <w:spacing w:after="0" w:line="240" w:lineRule="auto"/>
        <w:jc w:val="both"/>
        <w:rPr>
          <w:rFonts w:ascii="Arial" w:hAnsi="Arial" w:cs="Arial"/>
          <w:sz w:val="24"/>
          <w:szCs w:val="24"/>
        </w:rPr>
      </w:pPr>
      <w:r w:rsidRPr="00BE3009">
        <w:rPr>
          <w:rFonts w:ascii="Arial" w:hAnsi="Arial" w:cs="Arial"/>
          <w:sz w:val="24"/>
          <w:szCs w:val="24"/>
        </w:rPr>
        <w:t>Fusiones</w:t>
      </w:r>
    </w:p>
    <w:p w14:paraId="198C9AB3" w14:textId="77777777" w:rsidR="00872373" w:rsidRPr="00BE3009" w:rsidRDefault="00872373" w:rsidP="00724A1C">
      <w:pPr>
        <w:pStyle w:val="Prrafodelista"/>
        <w:numPr>
          <w:ilvl w:val="0"/>
          <w:numId w:val="17"/>
        </w:numPr>
        <w:tabs>
          <w:tab w:val="left" w:pos="2550"/>
        </w:tabs>
        <w:spacing w:after="0" w:line="240" w:lineRule="auto"/>
        <w:jc w:val="both"/>
        <w:rPr>
          <w:rFonts w:ascii="Arial" w:hAnsi="Arial" w:cs="Arial"/>
          <w:sz w:val="24"/>
          <w:szCs w:val="24"/>
        </w:rPr>
      </w:pPr>
      <w:r w:rsidRPr="00BE3009">
        <w:rPr>
          <w:rFonts w:ascii="Arial" w:hAnsi="Arial" w:cs="Arial"/>
          <w:sz w:val="24"/>
          <w:szCs w:val="24"/>
        </w:rPr>
        <w:t>Subdivisiones</w:t>
      </w:r>
    </w:p>
    <w:p w14:paraId="421787F0" w14:textId="77777777" w:rsidR="00872373" w:rsidRPr="00BE3009" w:rsidRDefault="00872373" w:rsidP="00724A1C">
      <w:pPr>
        <w:pStyle w:val="Prrafodelista"/>
        <w:numPr>
          <w:ilvl w:val="0"/>
          <w:numId w:val="17"/>
        </w:numPr>
        <w:tabs>
          <w:tab w:val="left" w:pos="2550"/>
        </w:tabs>
        <w:spacing w:after="0" w:line="240" w:lineRule="auto"/>
        <w:jc w:val="both"/>
        <w:rPr>
          <w:rFonts w:ascii="Arial" w:hAnsi="Arial" w:cs="Arial"/>
          <w:sz w:val="24"/>
          <w:szCs w:val="24"/>
        </w:rPr>
      </w:pPr>
      <w:r w:rsidRPr="00BE3009">
        <w:rPr>
          <w:rFonts w:ascii="Arial" w:hAnsi="Arial" w:cs="Arial"/>
          <w:sz w:val="24"/>
          <w:szCs w:val="24"/>
        </w:rPr>
        <w:t>Usos de Suelo</w:t>
      </w:r>
    </w:p>
    <w:p w14:paraId="1BC6E3E6" w14:textId="77777777" w:rsidR="00872373" w:rsidRPr="00BE3009" w:rsidRDefault="00872373" w:rsidP="00724A1C">
      <w:pPr>
        <w:pStyle w:val="Prrafodelista"/>
        <w:numPr>
          <w:ilvl w:val="0"/>
          <w:numId w:val="17"/>
        </w:numPr>
        <w:tabs>
          <w:tab w:val="left" w:pos="2550"/>
        </w:tabs>
        <w:spacing w:after="0" w:line="240" w:lineRule="auto"/>
        <w:jc w:val="both"/>
        <w:rPr>
          <w:rFonts w:ascii="Arial" w:hAnsi="Arial" w:cs="Arial"/>
          <w:sz w:val="24"/>
          <w:szCs w:val="24"/>
        </w:rPr>
      </w:pPr>
      <w:r w:rsidRPr="00BE3009">
        <w:rPr>
          <w:rFonts w:ascii="Arial" w:hAnsi="Arial" w:cs="Arial"/>
          <w:sz w:val="24"/>
          <w:szCs w:val="24"/>
        </w:rPr>
        <w:t>Búsqueda de Documentos</w:t>
      </w:r>
    </w:p>
    <w:p w14:paraId="38219CA3" w14:textId="77777777" w:rsidR="00872373" w:rsidRPr="00BE3009" w:rsidRDefault="00872373" w:rsidP="00724A1C">
      <w:pPr>
        <w:pStyle w:val="Prrafodelista"/>
        <w:numPr>
          <w:ilvl w:val="0"/>
          <w:numId w:val="17"/>
        </w:numPr>
        <w:tabs>
          <w:tab w:val="left" w:pos="2550"/>
        </w:tabs>
        <w:spacing w:after="0" w:line="240" w:lineRule="auto"/>
        <w:jc w:val="both"/>
        <w:rPr>
          <w:rFonts w:ascii="Arial" w:hAnsi="Arial" w:cs="Arial"/>
          <w:sz w:val="24"/>
          <w:szCs w:val="24"/>
        </w:rPr>
      </w:pPr>
      <w:r w:rsidRPr="00BE3009">
        <w:rPr>
          <w:rFonts w:ascii="Arial" w:hAnsi="Arial" w:cs="Arial"/>
          <w:sz w:val="24"/>
          <w:szCs w:val="24"/>
        </w:rPr>
        <w:t>Recepción de Estimaciones</w:t>
      </w:r>
    </w:p>
    <w:p w14:paraId="7C82E7E3" w14:textId="77777777" w:rsidR="00872373" w:rsidRPr="00BE3009" w:rsidRDefault="00872373" w:rsidP="00872373">
      <w:pPr>
        <w:tabs>
          <w:tab w:val="left" w:pos="2550"/>
        </w:tabs>
        <w:spacing w:after="0" w:line="240" w:lineRule="auto"/>
        <w:ind w:left="360"/>
        <w:jc w:val="both"/>
        <w:rPr>
          <w:rFonts w:ascii="Arial" w:hAnsi="Arial" w:cs="Arial"/>
          <w:sz w:val="24"/>
          <w:szCs w:val="24"/>
        </w:rPr>
      </w:pPr>
      <w:r w:rsidRPr="00BE3009">
        <w:rPr>
          <w:rFonts w:ascii="Arial" w:hAnsi="Arial" w:cs="Arial"/>
          <w:sz w:val="24"/>
          <w:szCs w:val="24"/>
        </w:rPr>
        <w:t>Los 16 trámites con los que cuenta esta dirección, se encuentran actualmente en proceso de método GpR.</w:t>
      </w:r>
    </w:p>
    <w:p w14:paraId="348D173C" w14:textId="77777777" w:rsidR="00872373" w:rsidRPr="00BE3009" w:rsidRDefault="00872373" w:rsidP="00246587">
      <w:pPr>
        <w:spacing w:after="0" w:line="240" w:lineRule="auto"/>
        <w:ind w:right="-1"/>
        <w:jc w:val="both"/>
        <w:rPr>
          <w:rFonts w:ascii="Arial" w:hAnsi="Arial" w:cs="Arial"/>
          <w:sz w:val="24"/>
          <w:szCs w:val="24"/>
        </w:rPr>
      </w:pPr>
    </w:p>
    <w:p w14:paraId="23C11C89" w14:textId="77777777" w:rsidR="005B566D" w:rsidRPr="00BE3009" w:rsidRDefault="00872373" w:rsidP="00246587">
      <w:pPr>
        <w:spacing w:after="0" w:line="240" w:lineRule="auto"/>
        <w:ind w:right="-1"/>
        <w:jc w:val="both"/>
        <w:rPr>
          <w:rFonts w:ascii="Arial" w:hAnsi="Arial" w:cs="Arial"/>
          <w:sz w:val="24"/>
          <w:szCs w:val="24"/>
        </w:rPr>
      </w:pPr>
      <w:r w:rsidRPr="00BE3009">
        <w:rPr>
          <w:rFonts w:ascii="Arial" w:hAnsi="Arial" w:cs="Arial"/>
          <w:sz w:val="24"/>
          <w:szCs w:val="24"/>
        </w:rPr>
        <w:t>Por otra parte a través de la Dirección de Contraloría municipal s</w:t>
      </w:r>
      <w:r w:rsidR="005B566D" w:rsidRPr="00BE3009">
        <w:rPr>
          <w:rFonts w:ascii="Arial" w:hAnsi="Arial" w:cs="Arial"/>
          <w:sz w:val="24"/>
          <w:szCs w:val="24"/>
        </w:rPr>
        <w:t xml:space="preserve">e expidieron 36 registros de contratistas, y 30 constancias de no inhabilitación a ciudadanos que realizan trámites de ingreso.  </w:t>
      </w:r>
    </w:p>
    <w:p w14:paraId="42706F0A" w14:textId="77777777" w:rsidR="005B566D" w:rsidRPr="00BE3009" w:rsidRDefault="005B566D" w:rsidP="00246587">
      <w:pPr>
        <w:autoSpaceDE w:val="0"/>
        <w:autoSpaceDN w:val="0"/>
        <w:adjustRightInd w:val="0"/>
        <w:spacing w:after="0" w:line="240" w:lineRule="auto"/>
        <w:ind w:right="-1"/>
        <w:jc w:val="both"/>
        <w:rPr>
          <w:rFonts w:ascii="Arial" w:hAnsi="Arial" w:cs="Arial"/>
          <w:sz w:val="24"/>
          <w:szCs w:val="24"/>
        </w:rPr>
      </w:pPr>
    </w:p>
    <w:p w14:paraId="6E60A01B" w14:textId="77777777" w:rsidR="00DC7A74" w:rsidRPr="00BE3009" w:rsidRDefault="00DC7A74" w:rsidP="00246587">
      <w:pPr>
        <w:spacing w:after="0" w:line="240" w:lineRule="auto"/>
        <w:ind w:right="-1"/>
        <w:jc w:val="both"/>
        <w:rPr>
          <w:rFonts w:ascii="Arial" w:hAnsi="Arial" w:cs="Arial"/>
          <w:sz w:val="24"/>
          <w:szCs w:val="24"/>
        </w:rPr>
      </w:pPr>
      <w:r w:rsidRPr="00BE3009">
        <w:rPr>
          <w:rFonts w:ascii="Arial" w:hAnsi="Arial" w:cs="Arial"/>
          <w:sz w:val="24"/>
          <w:szCs w:val="24"/>
        </w:rPr>
        <w:t>De acuerdo al artículo 79 de la Ley General de Contabilidad Gubernamental, se publicó en la página de internet, el Programa Anual de Evaluación de Centro 2017. El cual, tiene como propósito principal la realización de las evaluaciones específicas de operación y resultados de 18 programas presupuestarios del ayuntamiento de Centro, Tabasco, que contaron con financiamiento de los Fondos III y IV del Ramo General 33, ejercicio fiscal 2016. Estas evaluaciones están siendo realizadas por la Asociación Mexicana de Auditoría, Consultoría y Especialistas Técnicos S.C. (AMPACET Gobierno);</w:t>
      </w:r>
    </w:p>
    <w:p w14:paraId="0BEB24F9" w14:textId="77777777" w:rsidR="00DC7A74" w:rsidRPr="00BE3009" w:rsidRDefault="00DC7A74" w:rsidP="00246587">
      <w:pPr>
        <w:spacing w:after="0" w:line="240" w:lineRule="auto"/>
        <w:ind w:left="-374" w:right="-1"/>
        <w:jc w:val="both"/>
        <w:rPr>
          <w:rFonts w:ascii="Arial" w:hAnsi="Arial" w:cs="Arial"/>
          <w:sz w:val="24"/>
          <w:szCs w:val="24"/>
        </w:rPr>
      </w:pPr>
    </w:p>
    <w:p w14:paraId="56F60CFE" w14:textId="77777777" w:rsidR="00DC7A74" w:rsidRPr="00BE3009" w:rsidRDefault="00DC7A74" w:rsidP="00DC7A74">
      <w:pPr>
        <w:spacing w:after="0" w:line="240" w:lineRule="auto"/>
        <w:ind w:right="-376"/>
        <w:jc w:val="both"/>
        <w:rPr>
          <w:rFonts w:ascii="Arial" w:hAnsi="Arial" w:cs="Arial"/>
          <w:sz w:val="24"/>
          <w:szCs w:val="24"/>
        </w:rPr>
      </w:pPr>
      <w:r w:rsidRPr="00BE3009">
        <w:rPr>
          <w:rFonts w:ascii="Arial" w:hAnsi="Arial" w:cs="Arial"/>
          <w:sz w:val="24"/>
          <w:szCs w:val="24"/>
        </w:rPr>
        <w:t>Los programas presupuestarios evaluados son los siguientes:</w:t>
      </w:r>
    </w:p>
    <w:p w14:paraId="385D5061" w14:textId="77777777" w:rsidR="00DC7A74" w:rsidRPr="00BE3009" w:rsidRDefault="00DC7A74" w:rsidP="00DC7A74">
      <w:pPr>
        <w:spacing w:after="0" w:line="240" w:lineRule="auto"/>
        <w:ind w:left="-374" w:right="-376"/>
        <w:jc w:val="both"/>
        <w:rPr>
          <w:rFonts w:ascii="Arial" w:hAnsi="Arial" w:cs="Arial"/>
          <w:sz w:val="24"/>
          <w:szCs w:val="24"/>
        </w:rPr>
      </w:pPr>
    </w:p>
    <w:p w14:paraId="6EE1667D" w14:textId="77777777" w:rsidR="00DC7A74" w:rsidRPr="00BE3009" w:rsidRDefault="00DC7A74" w:rsidP="00DC7A74">
      <w:pPr>
        <w:spacing w:after="0" w:line="240" w:lineRule="auto"/>
        <w:ind w:right="-376"/>
        <w:jc w:val="both"/>
        <w:rPr>
          <w:rFonts w:ascii="Arial" w:hAnsi="Arial" w:cs="Arial"/>
          <w:sz w:val="24"/>
          <w:szCs w:val="24"/>
        </w:rPr>
      </w:pPr>
      <w:r w:rsidRPr="00BE3009">
        <w:rPr>
          <w:rFonts w:ascii="Arial" w:hAnsi="Arial" w:cs="Arial"/>
          <w:sz w:val="24"/>
          <w:szCs w:val="24"/>
        </w:rPr>
        <w:t>1. Costo Financiero de la Deuda</w:t>
      </w:r>
    </w:p>
    <w:p w14:paraId="5825ADAA" w14:textId="77777777" w:rsidR="00DC7A74" w:rsidRPr="00BE3009" w:rsidRDefault="00DC7A74" w:rsidP="00DC7A74">
      <w:pPr>
        <w:spacing w:after="0" w:line="240" w:lineRule="auto"/>
        <w:ind w:right="-376"/>
        <w:jc w:val="both"/>
        <w:rPr>
          <w:rFonts w:ascii="Arial" w:hAnsi="Arial" w:cs="Arial"/>
          <w:sz w:val="24"/>
          <w:szCs w:val="24"/>
        </w:rPr>
      </w:pPr>
      <w:r w:rsidRPr="00BE3009">
        <w:rPr>
          <w:rFonts w:ascii="Arial" w:hAnsi="Arial" w:cs="Arial"/>
          <w:sz w:val="24"/>
          <w:szCs w:val="24"/>
        </w:rPr>
        <w:t>2. Servicio de Agua Potable</w:t>
      </w:r>
    </w:p>
    <w:p w14:paraId="38842E19" w14:textId="77777777" w:rsidR="00DC7A74" w:rsidRPr="00BE3009" w:rsidRDefault="00DC7A74" w:rsidP="00DC7A74">
      <w:pPr>
        <w:spacing w:after="0" w:line="240" w:lineRule="auto"/>
        <w:ind w:right="-376"/>
        <w:jc w:val="both"/>
        <w:rPr>
          <w:rFonts w:ascii="Arial" w:hAnsi="Arial" w:cs="Arial"/>
          <w:sz w:val="24"/>
          <w:szCs w:val="24"/>
        </w:rPr>
      </w:pPr>
      <w:r w:rsidRPr="00BE3009">
        <w:rPr>
          <w:rFonts w:ascii="Arial" w:hAnsi="Arial" w:cs="Arial"/>
          <w:sz w:val="24"/>
          <w:szCs w:val="24"/>
        </w:rPr>
        <w:t>3. Servicio de Drenaje y Alcantarillado</w:t>
      </w:r>
    </w:p>
    <w:p w14:paraId="41E938AB" w14:textId="77777777" w:rsidR="00DC7A74" w:rsidRPr="00BE3009" w:rsidRDefault="00DC7A74" w:rsidP="00DC7A74">
      <w:pPr>
        <w:spacing w:after="0" w:line="240" w:lineRule="auto"/>
        <w:ind w:right="-376"/>
        <w:jc w:val="both"/>
        <w:rPr>
          <w:rFonts w:ascii="Arial" w:hAnsi="Arial" w:cs="Arial"/>
          <w:sz w:val="24"/>
          <w:szCs w:val="24"/>
        </w:rPr>
      </w:pPr>
      <w:r w:rsidRPr="00BE3009">
        <w:rPr>
          <w:rFonts w:ascii="Arial" w:hAnsi="Arial" w:cs="Arial"/>
          <w:sz w:val="24"/>
          <w:szCs w:val="24"/>
        </w:rPr>
        <w:t>4. Saneamiento</w:t>
      </w:r>
    </w:p>
    <w:p w14:paraId="2B2FCBD1" w14:textId="77777777" w:rsidR="00DC7A74" w:rsidRPr="00BE3009" w:rsidRDefault="00DC7A74" w:rsidP="00DC7A74">
      <w:pPr>
        <w:spacing w:after="0" w:line="240" w:lineRule="auto"/>
        <w:ind w:right="-376"/>
        <w:jc w:val="both"/>
        <w:rPr>
          <w:rFonts w:ascii="Arial" w:hAnsi="Arial" w:cs="Arial"/>
          <w:sz w:val="24"/>
          <w:szCs w:val="24"/>
        </w:rPr>
      </w:pPr>
      <w:r w:rsidRPr="00BE3009">
        <w:rPr>
          <w:rFonts w:ascii="Arial" w:hAnsi="Arial" w:cs="Arial"/>
          <w:sz w:val="24"/>
          <w:szCs w:val="24"/>
        </w:rPr>
        <w:t>5. Mantenimiento y Limpieza a Vialidades</w:t>
      </w:r>
    </w:p>
    <w:p w14:paraId="63AAE6A4" w14:textId="77777777" w:rsidR="00DC7A74" w:rsidRPr="00BE3009" w:rsidRDefault="00DC7A74" w:rsidP="00DC7A74">
      <w:pPr>
        <w:spacing w:after="0" w:line="240" w:lineRule="auto"/>
        <w:ind w:right="-376"/>
        <w:jc w:val="both"/>
        <w:rPr>
          <w:rFonts w:ascii="Arial" w:hAnsi="Arial" w:cs="Arial"/>
          <w:sz w:val="24"/>
          <w:szCs w:val="24"/>
        </w:rPr>
      </w:pPr>
      <w:r w:rsidRPr="00BE3009">
        <w:rPr>
          <w:rFonts w:ascii="Arial" w:hAnsi="Arial" w:cs="Arial"/>
          <w:sz w:val="24"/>
          <w:szCs w:val="24"/>
        </w:rPr>
        <w:t>6. Servicio de Alumbrado Público</w:t>
      </w:r>
    </w:p>
    <w:p w14:paraId="2E5F19FD" w14:textId="77777777" w:rsidR="00DC7A74" w:rsidRPr="00BE3009" w:rsidRDefault="00DC7A74" w:rsidP="00DC7A74">
      <w:pPr>
        <w:spacing w:after="0" w:line="240" w:lineRule="auto"/>
        <w:ind w:right="-376"/>
        <w:jc w:val="both"/>
        <w:rPr>
          <w:rFonts w:ascii="Arial" w:hAnsi="Arial" w:cs="Arial"/>
          <w:sz w:val="24"/>
          <w:szCs w:val="24"/>
        </w:rPr>
      </w:pPr>
      <w:r w:rsidRPr="00BE3009">
        <w:rPr>
          <w:rFonts w:ascii="Arial" w:hAnsi="Arial" w:cs="Arial"/>
          <w:sz w:val="24"/>
          <w:szCs w:val="24"/>
        </w:rPr>
        <w:t>7. Desarrollo Turístico</w:t>
      </w:r>
    </w:p>
    <w:p w14:paraId="1174D4C8" w14:textId="77777777" w:rsidR="00DC7A74" w:rsidRPr="00BE3009" w:rsidRDefault="00DC7A74" w:rsidP="00DC7A74">
      <w:pPr>
        <w:spacing w:after="0" w:line="240" w:lineRule="auto"/>
        <w:ind w:right="-376"/>
        <w:jc w:val="both"/>
        <w:rPr>
          <w:rFonts w:ascii="Arial" w:hAnsi="Arial" w:cs="Arial"/>
          <w:sz w:val="24"/>
          <w:szCs w:val="24"/>
        </w:rPr>
      </w:pPr>
      <w:r w:rsidRPr="00BE3009">
        <w:rPr>
          <w:rFonts w:ascii="Arial" w:hAnsi="Arial" w:cs="Arial"/>
          <w:sz w:val="24"/>
          <w:szCs w:val="24"/>
        </w:rPr>
        <w:t>8. Apoyo a la Vivienda</w:t>
      </w:r>
    </w:p>
    <w:p w14:paraId="4A13B647" w14:textId="77777777" w:rsidR="00DC7A74" w:rsidRPr="00BE3009" w:rsidRDefault="00DC7A74" w:rsidP="00DC7A74">
      <w:pPr>
        <w:spacing w:after="0" w:line="240" w:lineRule="auto"/>
        <w:ind w:right="-376"/>
        <w:jc w:val="both"/>
        <w:rPr>
          <w:rFonts w:ascii="Arial" w:hAnsi="Arial" w:cs="Arial"/>
          <w:sz w:val="24"/>
          <w:szCs w:val="24"/>
        </w:rPr>
      </w:pPr>
      <w:r w:rsidRPr="00BE3009">
        <w:rPr>
          <w:rFonts w:ascii="Arial" w:hAnsi="Arial" w:cs="Arial"/>
          <w:sz w:val="24"/>
          <w:szCs w:val="24"/>
        </w:rPr>
        <w:t>9. Asistencia Social y Atención a Grupos Vulnerables</w:t>
      </w:r>
    </w:p>
    <w:p w14:paraId="71448F6A" w14:textId="77777777" w:rsidR="00DC7A74" w:rsidRPr="00BE3009" w:rsidRDefault="00DC7A74" w:rsidP="00DC7A74">
      <w:pPr>
        <w:spacing w:after="0" w:line="240" w:lineRule="auto"/>
        <w:ind w:right="-376"/>
        <w:jc w:val="both"/>
        <w:rPr>
          <w:rFonts w:ascii="Arial" w:hAnsi="Arial" w:cs="Arial"/>
          <w:sz w:val="24"/>
          <w:szCs w:val="24"/>
        </w:rPr>
      </w:pPr>
      <w:r w:rsidRPr="00BE3009">
        <w:rPr>
          <w:rFonts w:ascii="Arial" w:hAnsi="Arial" w:cs="Arial"/>
          <w:sz w:val="24"/>
          <w:szCs w:val="24"/>
        </w:rPr>
        <w:t>10. Fomento a la Salud</w:t>
      </w:r>
    </w:p>
    <w:p w14:paraId="6E3EDC9A" w14:textId="77777777" w:rsidR="00DC7A74" w:rsidRPr="00BE3009" w:rsidRDefault="00DC7A74" w:rsidP="00DC7A74">
      <w:pPr>
        <w:spacing w:after="0" w:line="240" w:lineRule="auto"/>
        <w:ind w:right="-376"/>
        <w:jc w:val="both"/>
        <w:rPr>
          <w:rFonts w:ascii="Arial" w:hAnsi="Arial" w:cs="Arial"/>
          <w:sz w:val="24"/>
          <w:szCs w:val="24"/>
        </w:rPr>
      </w:pPr>
      <w:r w:rsidRPr="00BE3009">
        <w:rPr>
          <w:rFonts w:ascii="Arial" w:hAnsi="Arial" w:cs="Arial"/>
          <w:sz w:val="24"/>
          <w:szCs w:val="24"/>
        </w:rPr>
        <w:t>11.  Apoyo y Fomento a la Cultura y las Artes</w:t>
      </w:r>
    </w:p>
    <w:p w14:paraId="7CA1ECF6" w14:textId="77777777" w:rsidR="00DC7A74" w:rsidRPr="00BE3009" w:rsidRDefault="00DC7A74" w:rsidP="00DC7A74">
      <w:pPr>
        <w:spacing w:after="0" w:line="240" w:lineRule="auto"/>
        <w:ind w:right="-376"/>
        <w:jc w:val="both"/>
        <w:rPr>
          <w:rFonts w:ascii="Arial" w:hAnsi="Arial" w:cs="Arial"/>
          <w:sz w:val="24"/>
          <w:szCs w:val="24"/>
        </w:rPr>
      </w:pPr>
      <w:r w:rsidRPr="00BE3009">
        <w:rPr>
          <w:rFonts w:ascii="Arial" w:hAnsi="Arial" w:cs="Arial"/>
          <w:sz w:val="24"/>
          <w:szCs w:val="24"/>
        </w:rPr>
        <w:t>12. Infraestructura para Agua Potable</w:t>
      </w:r>
    </w:p>
    <w:p w14:paraId="6B0CA4A8" w14:textId="77777777" w:rsidR="00DC7A74" w:rsidRPr="00BE3009" w:rsidRDefault="00DC7A74" w:rsidP="00DC7A74">
      <w:pPr>
        <w:spacing w:after="0" w:line="240" w:lineRule="auto"/>
        <w:ind w:right="-376"/>
        <w:jc w:val="both"/>
        <w:rPr>
          <w:rFonts w:ascii="Arial" w:hAnsi="Arial" w:cs="Arial"/>
          <w:sz w:val="24"/>
          <w:szCs w:val="24"/>
        </w:rPr>
      </w:pPr>
      <w:r w:rsidRPr="00BE3009">
        <w:rPr>
          <w:rFonts w:ascii="Arial" w:hAnsi="Arial" w:cs="Arial"/>
          <w:sz w:val="24"/>
          <w:szCs w:val="24"/>
        </w:rPr>
        <w:t>13. Drenaje y Alcantarillado</w:t>
      </w:r>
    </w:p>
    <w:p w14:paraId="5F15B4A5" w14:textId="77777777" w:rsidR="00DC7A74" w:rsidRPr="00BE3009" w:rsidRDefault="00DC7A74" w:rsidP="00DC7A74">
      <w:pPr>
        <w:spacing w:after="0" w:line="240" w:lineRule="auto"/>
        <w:ind w:right="-376"/>
        <w:jc w:val="both"/>
        <w:rPr>
          <w:rFonts w:ascii="Arial" w:hAnsi="Arial" w:cs="Arial"/>
          <w:sz w:val="24"/>
          <w:szCs w:val="24"/>
        </w:rPr>
      </w:pPr>
      <w:r w:rsidRPr="00BE3009">
        <w:rPr>
          <w:rFonts w:ascii="Arial" w:hAnsi="Arial" w:cs="Arial"/>
          <w:sz w:val="24"/>
          <w:szCs w:val="24"/>
        </w:rPr>
        <w:t>14. Urbanización</w:t>
      </w:r>
    </w:p>
    <w:p w14:paraId="5EC00245" w14:textId="77777777" w:rsidR="00DC7A74" w:rsidRPr="00BE3009" w:rsidRDefault="00DC7A74" w:rsidP="00DC7A74">
      <w:pPr>
        <w:spacing w:after="0" w:line="240" w:lineRule="auto"/>
        <w:ind w:right="-376"/>
        <w:jc w:val="both"/>
        <w:rPr>
          <w:rFonts w:ascii="Arial" w:hAnsi="Arial" w:cs="Arial"/>
          <w:sz w:val="24"/>
          <w:szCs w:val="24"/>
        </w:rPr>
      </w:pPr>
      <w:r w:rsidRPr="00BE3009">
        <w:rPr>
          <w:rFonts w:ascii="Arial" w:hAnsi="Arial" w:cs="Arial"/>
          <w:sz w:val="24"/>
          <w:szCs w:val="24"/>
        </w:rPr>
        <w:t>15 Puentes</w:t>
      </w:r>
    </w:p>
    <w:p w14:paraId="0723F33A" w14:textId="77777777" w:rsidR="00DC7A74" w:rsidRPr="00BE3009" w:rsidRDefault="00DC7A74" w:rsidP="00DC7A74">
      <w:pPr>
        <w:spacing w:after="0" w:line="240" w:lineRule="auto"/>
        <w:ind w:right="-376"/>
        <w:jc w:val="both"/>
        <w:rPr>
          <w:rFonts w:ascii="Arial" w:hAnsi="Arial" w:cs="Arial"/>
          <w:sz w:val="24"/>
          <w:szCs w:val="24"/>
        </w:rPr>
      </w:pPr>
      <w:r w:rsidRPr="00BE3009">
        <w:rPr>
          <w:rFonts w:ascii="Arial" w:hAnsi="Arial" w:cs="Arial"/>
          <w:sz w:val="24"/>
          <w:szCs w:val="24"/>
        </w:rPr>
        <w:t>16. Edificios Públicos</w:t>
      </w:r>
    </w:p>
    <w:p w14:paraId="0936A99A" w14:textId="77777777" w:rsidR="00DC7A74" w:rsidRPr="00BE3009" w:rsidRDefault="00DC7A74" w:rsidP="00DC7A74">
      <w:pPr>
        <w:spacing w:after="0" w:line="240" w:lineRule="auto"/>
        <w:ind w:right="-376"/>
        <w:jc w:val="both"/>
        <w:rPr>
          <w:rFonts w:ascii="Arial" w:hAnsi="Arial" w:cs="Arial"/>
          <w:sz w:val="24"/>
          <w:szCs w:val="24"/>
        </w:rPr>
      </w:pPr>
      <w:r w:rsidRPr="00BE3009">
        <w:rPr>
          <w:rFonts w:ascii="Arial" w:hAnsi="Arial" w:cs="Arial"/>
          <w:sz w:val="24"/>
          <w:szCs w:val="24"/>
        </w:rPr>
        <w:t>17. Infraestructura Recreativa</w:t>
      </w:r>
    </w:p>
    <w:p w14:paraId="11152EE6" w14:textId="77777777" w:rsidR="00DC7A74" w:rsidRPr="00BE3009" w:rsidRDefault="00DC7A74" w:rsidP="00DC7A74">
      <w:pPr>
        <w:spacing w:after="0" w:line="240" w:lineRule="auto"/>
        <w:ind w:right="-376"/>
        <w:jc w:val="both"/>
        <w:rPr>
          <w:rFonts w:ascii="Arial" w:hAnsi="Arial" w:cs="Arial"/>
          <w:sz w:val="24"/>
          <w:szCs w:val="24"/>
        </w:rPr>
      </w:pPr>
      <w:r w:rsidRPr="00BE3009">
        <w:rPr>
          <w:rFonts w:ascii="Arial" w:hAnsi="Arial" w:cs="Arial"/>
          <w:sz w:val="24"/>
          <w:szCs w:val="24"/>
        </w:rPr>
        <w:lastRenderedPageBreak/>
        <w:t>18. Infraestructura Cultural</w:t>
      </w:r>
    </w:p>
    <w:p w14:paraId="74B4D8A3" w14:textId="77777777" w:rsidR="00DC7A74" w:rsidRPr="00BE3009" w:rsidRDefault="00DC7A74" w:rsidP="00DC7A74">
      <w:pPr>
        <w:spacing w:after="0" w:line="240" w:lineRule="auto"/>
        <w:ind w:right="-376"/>
        <w:jc w:val="both"/>
        <w:rPr>
          <w:rFonts w:ascii="Arial" w:hAnsi="Arial" w:cs="Arial"/>
          <w:sz w:val="24"/>
          <w:szCs w:val="24"/>
        </w:rPr>
      </w:pPr>
    </w:p>
    <w:p w14:paraId="58E7D010" w14:textId="77777777" w:rsidR="00DC7A74" w:rsidRPr="00BE3009" w:rsidRDefault="00DC7A74" w:rsidP="00246587">
      <w:pPr>
        <w:spacing w:after="0" w:line="240" w:lineRule="auto"/>
        <w:ind w:right="-1"/>
        <w:jc w:val="both"/>
        <w:rPr>
          <w:rFonts w:ascii="Arial" w:hAnsi="Arial" w:cs="Arial"/>
          <w:sz w:val="24"/>
          <w:szCs w:val="24"/>
        </w:rPr>
      </w:pPr>
      <w:r w:rsidRPr="00BE3009">
        <w:rPr>
          <w:rFonts w:ascii="Arial" w:hAnsi="Arial" w:cs="Arial"/>
          <w:sz w:val="24"/>
          <w:szCs w:val="24"/>
        </w:rPr>
        <w:t>Conviene destacar que el trabajo de AMPACET Gobierno, también incluye la realización de 2 541 encuestas, distribuidas de la siguiente manera:</w:t>
      </w:r>
    </w:p>
    <w:p w14:paraId="5025D08D" w14:textId="77777777" w:rsidR="00DC7A74" w:rsidRPr="00BE3009" w:rsidRDefault="00DC7A74" w:rsidP="00DC7A74">
      <w:pPr>
        <w:spacing w:after="0" w:line="240" w:lineRule="auto"/>
        <w:ind w:right="-376"/>
        <w:jc w:val="both"/>
        <w:rPr>
          <w:rFonts w:ascii="Arial" w:hAnsi="Arial" w:cs="Arial"/>
          <w:sz w:val="24"/>
          <w:szCs w:val="24"/>
        </w:rPr>
      </w:pPr>
    </w:p>
    <w:tbl>
      <w:tblPr>
        <w:tblStyle w:val="GridTable4Accent5"/>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1"/>
        <w:gridCol w:w="2511"/>
      </w:tblGrid>
      <w:tr w:rsidR="00DC7A74" w:rsidRPr="00BE3009" w14:paraId="135D844C" w14:textId="77777777" w:rsidTr="00DC7A74">
        <w:trPr>
          <w:cnfStyle w:val="100000000000" w:firstRow="1" w:lastRow="0" w:firstColumn="0" w:lastColumn="0" w:oddVBand="0" w:evenVBand="0" w:oddHBand="0" w:evenHBand="0" w:firstRowFirstColumn="0" w:firstRowLastColumn="0" w:lastRowFirstColumn="0" w:lastRowLastColumn="0"/>
          <w:trHeight w:val="19"/>
          <w:jc w:val="center"/>
        </w:trPr>
        <w:tc>
          <w:tcPr>
            <w:cnfStyle w:val="001000000000" w:firstRow="0" w:lastRow="0" w:firstColumn="1" w:lastColumn="0" w:oddVBand="0" w:evenVBand="0" w:oddHBand="0" w:evenHBand="0" w:firstRowFirstColumn="0" w:firstRowLastColumn="0" w:lastRowFirstColumn="0" w:lastRowLastColumn="0"/>
            <w:tcW w:w="6701" w:type="dxa"/>
            <w:tcBorders>
              <w:top w:val="none" w:sz="0" w:space="0" w:color="auto"/>
              <w:left w:val="none" w:sz="0" w:space="0" w:color="auto"/>
              <w:bottom w:val="none" w:sz="0" w:space="0" w:color="auto"/>
              <w:right w:val="none" w:sz="0" w:space="0" w:color="auto"/>
            </w:tcBorders>
            <w:vAlign w:val="center"/>
          </w:tcPr>
          <w:p w14:paraId="55BE89C9" w14:textId="77777777" w:rsidR="00DC7A74" w:rsidRPr="00BE3009" w:rsidRDefault="00DC7A74" w:rsidP="00DC7A74">
            <w:pPr>
              <w:ind w:right="-376"/>
              <w:jc w:val="center"/>
              <w:rPr>
                <w:rFonts w:ascii="Arial" w:hAnsi="Arial" w:cs="Arial"/>
                <w:sz w:val="24"/>
                <w:szCs w:val="24"/>
              </w:rPr>
            </w:pPr>
            <w:r w:rsidRPr="00BE3009">
              <w:rPr>
                <w:rFonts w:ascii="Arial" w:hAnsi="Arial" w:cs="Arial"/>
                <w:sz w:val="24"/>
                <w:szCs w:val="24"/>
              </w:rPr>
              <w:t>Tipo de encuestas</w:t>
            </w:r>
          </w:p>
        </w:tc>
        <w:tc>
          <w:tcPr>
            <w:tcW w:w="2511" w:type="dxa"/>
            <w:tcBorders>
              <w:top w:val="none" w:sz="0" w:space="0" w:color="auto"/>
              <w:left w:val="none" w:sz="0" w:space="0" w:color="auto"/>
              <w:bottom w:val="none" w:sz="0" w:space="0" w:color="auto"/>
              <w:right w:val="none" w:sz="0" w:space="0" w:color="auto"/>
            </w:tcBorders>
            <w:vAlign w:val="center"/>
          </w:tcPr>
          <w:p w14:paraId="09B8D8B0" w14:textId="77777777" w:rsidR="00DC7A74" w:rsidRPr="00BE3009" w:rsidRDefault="00DC7A74" w:rsidP="00DC7A74">
            <w:pPr>
              <w:ind w:right="-376"/>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BE3009">
              <w:rPr>
                <w:rFonts w:ascii="Arial" w:hAnsi="Arial" w:cs="Arial"/>
                <w:sz w:val="24"/>
                <w:szCs w:val="24"/>
              </w:rPr>
              <w:t>Núm. de encuestas</w:t>
            </w:r>
          </w:p>
        </w:tc>
      </w:tr>
      <w:tr w:rsidR="00DC7A74" w:rsidRPr="00BE3009" w14:paraId="4B710A06" w14:textId="77777777" w:rsidTr="00DC7A74">
        <w:trPr>
          <w:cnfStyle w:val="000000100000" w:firstRow="0" w:lastRow="0" w:firstColumn="0" w:lastColumn="0" w:oddVBand="0" w:evenVBand="0" w:oddHBand="1" w:evenHBand="0" w:firstRowFirstColumn="0" w:firstRowLastColumn="0" w:lastRowFirstColumn="0" w:lastRowLastColumn="0"/>
          <w:trHeight w:val="19"/>
          <w:jc w:val="center"/>
        </w:trPr>
        <w:tc>
          <w:tcPr>
            <w:cnfStyle w:val="001000000000" w:firstRow="0" w:lastRow="0" w:firstColumn="1" w:lastColumn="0" w:oddVBand="0" w:evenVBand="0" w:oddHBand="0" w:evenHBand="0" w:firstRowFirstColumn="0" w:firstRowLastColumn="0" w:lastRowFirstColumn="0" w:lastRowLastColumn="0"/>
            <w:tcW w:w="6701" w:type="dxa"/>
            <w:vAlign w:val="center"/>
          </w:tcPr>
          <w:p w14:paraId="05A91F78" w14:textId="77777777" w:rsidR="00DC7A74" w:rsidRPr="00BE3009" w:rsidRDefault="00DC7A74" w:rsidP="00DC7A74">
            <w:pPr>
              <w:ind w:right="-376"/>
              <w:rPr>
                <w:rFonts w:ascii="Arial" w:hAnsi="Arial" w:cs="Arial"/>
                <w:b w:val="0"/>
                <w:sz w:val="24"/>
                <w:szCs w:val="24"/>
              </w:rPr>
            </w:pPr>
            <w:r w:rsidRPr="00BE3009">
              <w:rPr>
                <w:rFonts w:ascii="Arial" w:hAnsi="Arial" w:cs="Arial"/>
                <w:b w:val="0"/>
                <w:sz w:val="24"/>
                <w:szCs w:val="24"/>
              </w:rPr>
              <w:t xml:space="preserve">1. Encuesta general de viviendas (agua potable, drenaje, </w:t>
            </w:r>
          </w:p>
          <w:p w14:paraId="4428F97D" w14:textId="77777777" w:rsidR="00DC7A74" w:rsidRPr="00BE3009" w:rsidRDefault="00DC7A74" w:rsidP="00DC7A74">
            <w:pPr>
              <w:ind w:left="232" w:right="-376"/>
              <w:rPr>
                <w:rFonts w:ascii="Arial" w:hAnsi="Arial" w:cs="Arial"/>
                <w:b w:val="0"/>
                <w:sz w:val="24"/>
                <w:szCs w:val="24"/>
              </w:rPr>
            </w:pPr>
            <w:r w:rsidRPr="00BE3009">
              <w:rPr>
                <w:rFonts w:ascii="Arial" w:hAnsi="Arial" w:cs="Arial"/>
                <w:b w:val="0"/>
                <w:sz w:val="24"/>
                <w:szCs w:val="24"/>
              </w:rPr>
              <w:t>Alumbrado público, limpia y aseo público).</w:t>
            </w:r>
          </w:p>
        </w:tc>
        <w:tc>
          <w:tcPr>
            <w:tcW w:w="2511" w:type="dxa"/>
            <w:vAlign w:val="center"/>
          </w:tcPr>
          <w:p w14:paraId="72F80168" w14:textId="77777777" w:rsidR="00DC7A74" w:rsidRPr="00BE3009" w:rsidRDefault="00DC7A74" w:rsidP="00DC7A74">
            <w:pPr>
              <w:ind w:right="-376"/>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2F5ADA2F" w14:textId="77777777" w:rsidR="00DC7A74" w:rsidRPr="00BE3009" w:rsidRDefault="00DC7A74" w:rsidP="00DC7A74">
            <w:pPr>
              <w:ind w:right="-376"/>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E3009">
              <w:rPr>
                <w:rFonts w:ascii="Arial" w:hAnsi="Arial" w:cs="Arial"/>
                <w:sz w:val="24"/>
                <w:szCs w:val="24"/>
              </w:rPr>
              <w:t>2 225</w:t>
            </w:r>
          </w:p>
        </w:tc>
      </w:tr>
      <w:tr w:rsidR="00DC7A74" w:rsidRPr="00BE3009" w14:paraId="4CE19B4B" w14:textId="77777777" w:rsidTr="00DC7A74">
        <w:trPr>
          <w:trHeight w:val="19"/>
          <w:jc w:val="center"/>
        </w:trPr>
        <w:tc>
          <w:tcPr>
            <w:cnfStyle w:val="001000000000" w:firstRow="0" w:lastRow="0" w:firstColumn="1" w:lastColumn="0" w:oddVBand="0" w:evenVBand="0" w:oddHBand="0" w:evenHBand="0" w:firstRowFirstColumn="0" w:firstRowLastColumn="0" w:lastRowFirstColumn="0" w:lastRowLastColumn="0"/>
            <w:tcW w:w="6701" w:type="dxa"/>
            <w:vAlign w:val="center"/>
          </w:tcPr>
          <w:p w14:paraId="4A9A76EC" w14:textId="77777777" w:rsidR="00DC7A74" w:rsidRPr="00BE3009" w:rsidRDefault="00DC7A74" w:rsidP="00DC7A74">
            <w:pPr>
              <w:ind w:right="-376"/>
              <w:rPr>
                <w:rFonts w:ascii="Arial" w:hAnsi="Arial" w:cs="Arial"/>
                <w:b w:val="0"/>
                <w:sz w:val="24"/>
                <w:szCs w:val="24"/>
              </w:rPr>
            </w:pPr>
            <w:r w:rsidRPr="00BE3009">
              <w:rPr>
                <w:rFonts w:ascii="Arial" w:hAnsi="Arial" w:cs="Arial"/>
                <w:b w:val="0"/>
                <w:sz w:val="24"/>
                <w:szCs w:val="24"/>
              </w:rPr>
              <w:t>2. Piso firme (vivienda)</w:t>
            </w:r>
          </w:p>
        </w:tc>
        <w:tc>
          <w:tcPr>
            <w:tcW w:w="2511" w:type="dxa"/>
            <w:vAlign w:val="center"/>
          </w:tcPr>
          <w:p w14:paraId="22D12769" w14:textId="77777777" w:rsidR="00DC7A74" w:rsidRPr="00BE3009" w:rsidRDefault="00DC7A74" w:rsidP="00DC7A74">
            <w:pPr>
              <w:ind w:right="-376"/>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E3009">
              <w:rPr>
                <w:rFonts w:ascii="Arial" w:hAnsi="Arial" w:cs="Arial"/>
                <w:sz w:val="24"/>
                <w:szCs w:val="24"/>
              </w:rPr>
              <w:t>175</w:t>
            </w:r>
          </w:p>
        </w:tc>
      </w:tr>
      <w:tr w:rsidR="00DC7A74" w:rsidRPr="00BE3009" w14:paraId="1A1D4A88" w14:textId="77777777" w:rsidTr="00DC7A74">
        <w:trPr>
          <w:cnfStyle w:val="000000100000" w:firstRow="0" w:lastRow="0" w:firstColumn="0" w:lastColumn="0" w:oddVBand="0" w:evenVBand="0" w:oddHBand="1" w:evenHBand="0" w:firstRowFirstColumn="0" w:firstRowLastColumn="0" w:lastRowFirstColumn="0" w:lastRowLastColumn="0"/>
          <w:trHeight w:val="19"/>
          <w:jc w:val="center"/>
        </w:trPr>
        <w:tc>
          <w:tcPr>
            <w:cnfStyle w:val="001000000000" w:firstRow="0" w:lastRow="0" w:firstColumn="1" w:lastColumn="0" w:oddVBand="0" w:evenVBand="0" w:oddHBand="0" w:evenHBand="0" w:firstRowFirstColumn="0" w:firstRowLastColumn="0" w:lastRowFirstColumn="0" w:lastRowLastColumn="0"/>
            <w:tcW w:w="6701" w:type="dxa"/>
            <w:vAlign w:val="center"/>
          </w:tcPr>
          <w:p w14:paraId="060F7646" w14:textId="77777777" w:rsidR="00DC7A74" w:rsidRPr="00BE3009" w:rsidRDefault="00DC7A74" w:rsidP="00DC7A74">
            <w:pPr>
              <w:ind w:right="-376"/>
              <w:rPr>
                <w:rFonts w:ascii="Arial" w:hAnsi="Arial" w:cs="Arial"/>
                <w:b w:val="0"/>
                <w:sz w:val="24"/>
                <w:szCs w:val="24"/>
              </w:rPr>
            </w:pPr>
            <w:r w:rsidRPr="00BE3009">
              <w:rPr>
                <w:rFonts w:ascii="Arial" w:hAnsi="Arial" w:cs="Arial"/>
                <w:b w:val="0"/>
                <w:sz w:val="24"/>
                <w:szCs w:val="24"/>
              </w:rPr>
              <w:t>3. Apoyo a la vivienda (cuartos dormitorio)</w:t>
            </w:r>
          </w:p>
        </w:tc>
        <w:tc>
          <w:tcPr>
            <w:tcW w:w="2511" w:type="dxa"/>
            <w:vAlign w:val="center"/>
          </w:tcPr>
          <w:p w14:paraId="1A390FBB" w14:textId="77777777" w:rsidR="00DC7A74" w:rsidRPr="00BE3009" w:rsidRDefault="00DC7A74" w:rsidP="00DC7A74">
            <w:pPr>
              <w:ind w:right="-376"/>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E3009">
              <w:rPr>
                <w:rFonts w:ascii="Arial" w:hAnsi="Arial" w:cs="Arial"/>
                <w:sz w:val="24"/>
                <w:szCs w:val="24"/>
              </w:rPr>
              <w:t>71</w:t>
            </w:r>
          </w:p>
        </w:tc>
      </w:tr>
      <w:tr w:rsidR="00DC7A74" w:rsidRPr="00BE3009" w14:paraId="57D2133D" w14:textId="77777777" w:rsidTr="00DC7A74">
        <w:trPr>
          <w:trHeight w:val="19"/>
          <w:jc w:val="center"/>
        </w:trPr>
        <w:tc>
          <w:tcPr>
            <w:cnfStyle w:val="001000000000" w:firstRow="0" w:lastRow="0" w:firstColumn="1" w:lastColumn="0" w:oddVBand="0" w:evenVBand="0" w:oddHBand="0" w:evenHBand="0" w:firstRowFirstColumn="0" w:firstRowLastColumn="0" w:lastRowFirstColumn="0" w:lastRowLastColumn="0"/>
            <w:tcW w:w="6701" w:type="dxa"/>
            <w:vAlign w:val="center"/>
          </w:tcPr>
          <w:p w14:paraId="70C115D3" w14:textId="77777777" w:rsidR="00DC7A74" w:rsidRPr="00BE3009" w:rsidRDefault="00DC7A74" w:rsidP="00DC7A74">
            <w:pPr>
              <w:ind w:right="-376"/>
              <w:rPr>
                <w:rFonts w:ascii="Arial" w:hAnsi="Arial" w:cs="Arial"/>
                <w:b w:val="0"/>
                <w:sz w:val="24"/>
                <w:szCs w:val="24"/>
              </w:rPr>
            </w:pPr>
            <w:r w:rsidRPr="00BE3009">
              <w:rPr>
                <w:rFonts w:ascii="Arial" w:hAnsi="Arial" w:cs="Arial"/>
                <w:b w:val="0"/>
                <w:sz w:val="24"/>
                <w:szCs w:val="24"/>
              </w:rPr>
              <w:t>4. Técnicas de obra</w:t>
            </w:r>
          </w:p>
        </w:tc>
        <w:tc>
          <w:tcPr>
            <w:tcW w:w="2511" w:type="dxa"/>
            <w:vAlign w:val="center"/>
          </w:tcPr>
          <w:p w14:paraId="3A6F385D" w14:textId="77777777" w:rsidR="00DC7A74" w:rsidRPr="00BE3009" w:rsidRDefault="00DC7A74" w:rsidP="00DC7A74">
            <w:pPr>
              <w:ind w:right="-376"/>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E3009">
              <w:rPr>
                <w:rFonts w:ascii="Arial" w:hAnsi="Arial" w:cs="Arial"/>
                <w:sz w:val="24"/>
                <w:szCs w:val="24"/>
              </w:rPr>
              <w:t>70</w:t>
            </w:r>
          </w:p>
        </w:tc>
      </w:tr>
      <w:tr w:rsidR="00DC7A74" w:rsidRPr="00BE3009" w14:paraId="7530BCCB" w14:textId="77777777" w:rsidTr="00DC7A74">
        <w:trPr>
          <w:cnfStyle w:val="000000100000" w:firstRow="0" w:lastRow="0" w:firstColumn="0" w:lastColumn="0" w:oddVBand="0" w:evenVBand="0" w:oddHBand="1" w:evenHBand="0" w:firstRowFirstColumn="0" w:firstRowLastColumn="0" w:lastRowFirstColumn="0" w:lastRowLastColumn="0"/>
          <w:trHeight w:val="19"/>
          <w:jc w:val="center"/>
        </w:trPr>
        <w:tc>
          <w:tcPr>
            <w:cnfStyle w:val="001000000000" w:firstRow="0" w:lastRow="0" w:firstColumn="1" w:lastColumn="0" w:oddVBand="0" w:evenVBand="0" w:oddHBand="0" w:evenHBand="0" w:firstRowFirstColumn="0" w:firstRowLastColumn="0" w:lastRowFirstColumn="0" w:lastRowLastColumn="0"/>
            <w:tcW w:w="6701" w:type="dxa"/>
            <w:vAlign w:val="center"/>
          </w:tcPr>
          <w:p w14:paraId="3138E1A1" w14:textId="77777777" w:rsidR="00DC7A74" w:rsidRPr="00BE3009" w:rsidRDefault="00DC7A74" w:rsidP="00DC7A74">
            <w:pPr>
              <w:ind w:right="-376" w:firstLine="232"/>
              <w:rPr>
                <w:rFonts w:ascii="Arial" w:hAnsi="Arial" w:cs="Arial"/>
                <w:b w:val="0"/>
                <w:sz w:val="24"/>
                <w:szCs w:val="24"/>
              </w:rPr>
            </w:pPr>
            <w:r w:rsidRPr="00BE3009">
              <w:rPr>
                <w:rFonts w:ascii="Arial" w:hAnsi="Arial" w:cs="Arial"/>
                <w:b w:val="0"/>
                <w:sz w:val="24"/>
                <w:szCs w:val="24"/>
              </w:rPr>
              <w:t>Total:</w:t>
            </w:r>
          </w:p>
        </w:tc>
        <w:tc>
          <w:tcPr>
            <w:tcW w:w="2511" w:type="dxa"/>
            <w:vAlign w:val="center"/>
          </w:tcPr>
          <w:p w14:paraId="6E34A87D" w14:textId="77777777" w:rsidR="00DC7A74" w:rsidRPr="00BE3009" w:rsidRDefault="00DC7A74" w:rsidP="00DC7A74">
            <w:pPr>
              <w:ind w:right="-376"/>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E3009">
              <w:rPr>
                <w:rFonts w:ascii="Arial" w:hAnsi="Arial" w:cs="Arial"/>
                <w:sz w:val="24"/>
                <w:szCs w:val="24"/>
              </w:rPr>
              <w:t>2 541</w:t>
            </w:r>
          </w:p>
        </w:tc>
      </w:tr>
    </w:tbl>
    <w:p w14:paraId="69C79B79" w14:textId="77777777" w:rsidR="00DC7A74" w:rsidRPr="00BE3009" w:rsidRDefault="00DC7A74" w:rsidP="00DC7A74">
      <w:pPr>
        <w:spacing w:after="0" w:line="240" w:lineRule="auto"/>
        <w:ind w:left="-374" w:right="-376"/>
        <w:jc w:val="both"/>
        <w:rPr>
          <w:rFonts w:ascii="Arial" w:hAnsi="Arial" w:cs="Arial"/>
          <w:sz w:val="24"/>
          <w:szCs w:val="24"/>
        </w:rPr>
      </w:pPr>
    </w:p>
    <w:p w14:paraId="29A4682B" w14:textId="77777777" w:rsidR="00DC7A74" w:rsidRPr="00BE3009" w:rsidRDefault="00DC7A74" w:rsidP="00246587">
      <w:pPr>
        <w:spacing w:after="0" w:line="240" w:lineRule="auto"/>
        <w:ind w:right="-1"/>
        <w:jc w:val="both"/>
        <w:rPr>
          <w:rFonts w:ascii="Arial" w:hAnsi="Arial" w:cs="Arial"/>
          <w:i/>
          <w:sz w:val="24"/>
          <w:szCs w:val="24"/>
        </w:rPr>
      </w:pPr>
      <w:r w:rsidRPr="00BE3009">
        <w:rPr>
          <w:rFonts w:ascii="Arial" w:hAnsi="Arial" w:cs="Arial"/>
          <w:sz w:val="24"/>
          <w:szCs w:val="24"/>
        </w:rPr>
        <w:t>Se han presentado las versiones preliminares de las evaluaciones específicas en cuestión, mediante dos reuniones con AMPACET Gobierno y las dependencias responsables de los programas presupuestarios evaluados; las cuales se llevaron a cabo los días 31 de mayo y 26 de junio de 2017.</w:t>
      </w:r>
    </w:p>
    <w:p w14:paraId="43D0E112" w14:textId="77777777" w:rsidR="00317069" w:rsidRPr="00BE3009" w:rsidRDefault="00317069" w:rsidP="00F23B01">
      <w:pPr>
        <w:autoSpaceDE w:val="0"/>
        <w:autoSpaceDN w:val="0"/>
        <w:adjustRightInd w:val="0"/>
        <w:spacing w:after="0" w:line="240" w:lineRule="auto"/>
        <w:jc w:val="both"/>
        <w:rPr>
          <w:rFonts w:ascii="Arial" w:hAnsi="Arial" w:cs="Arial"/>
          <w:b/>
          <w:sz w:val="24"/>
          <w:szCs w:val="24"/>
        </w:rPr>
      </w:pPr>
    </w:p>
    <w:p w14:paraId="3F573BE4" w14:textId="77777777" w:rsidR="00F23B01" w:rsidRPr="00BE3009" w:rsidRDefault="00F23B01" w:rsidP="00F23B01">
      <w:pPr>
        <w:autoSpaceDE w:val="0"/>
        <w:autoSpaceDN w:val="0"/>
        <w:adjustRightInd w:val="0"/>
        <w:spacing w:after="0" w:line="240" w:lineRule="auto"/>
        <w:jc w:val="both"/>
        <w:rPr>
          <w:rFonts w:ascii="Arial" w:hAnsi="Arial" w:cs="Arial"/>
          <w:sz w:val="24"/>
          <w:szCs w:val="24"/>
        </w:rPr>
      </w:pPr>
      <w:r w:rsidRPr="00BE3009">
        <w:rPr>
          <w:rFonts w:ascii="Arial" w:hAnsi="Arial" w:cs="Arial"/>
          <w:b/>
          <w:sz w:val="24"/>
          <w:szCs w:val="24"/>
        </w:rPr>
        <w:t>4.4.3.</w:t>
      </w:r>
      <w:r w:rsidRPr="00BE3009">
        <w:rPr>
          <w:rFonts w:ascii="Arial" w:hAnsi="Arial" w:cs="Arial"/>
          <w:sz w:val="24"/>
          <w:szCs w:val="24"/>
        </w:rPr>
        <w:t xml:space="preserve"> Incrementar las acciones que induzcan al establecimiento del modelo de GpR en todos los niveles operativos de la administración pública municipal.</w:t>
      </w:r>
    </w:p>
    <w:p w14:paraId="10A17731" w14:textId="77777777" w:rsidR="005B566D" w:rsidRPr="00BE3009" w:rsidRDefault="005B566D" w:rsidP="00F23B01">
      <w:pPr>
        <w:autoSpaceDE w:val="0"/>
        <w:autoSpaceDN w:val="0"/>
        <w:adjustRightInd w:val="0"/>
        <w:spacing w:after="0" w:line="240" w:lineRule="auto"/>
        <w:jc w:val="both"/>
        <w:rPr>
          <w:rFonts w:ascii="Arial" w:hAnsi="Arial" w:cs="Arial"/>
          <w:sz w:val="24"/>
          <w:szCs w:val="24"/>
        </w:rPr>
      </w:pPr>
    </w:p>
    <w:p w14:paraId="1E43699F" w14:textId="46AE5A18" w:rsidR="00F15195" w:rsidRPr="00F15195" w:rsidRDefault="00F15195" w:rsidP="005B566D">
      <w:pPr>
        <w:spacing w:after="0" w:line="240" w:lineRule="auto"/>
        <w:jc w:val="both"/>
        <w:rPr>
          <w:rFonts w:ascii="Arial" w:hAnsi="Arial" w:cs="Arial"/>
          <w:b/>
          <w:sz w:val="24"/>
          <w:szCs w:val="24"/>
        </w:rPr>
      </w:pPr>
      <w:r w:rsidRPr="00F15195">
        <w:rPr>
          <w:rFonts w:ascii="Arial" w:hAnsi="Arial" w:cs="Arial"/>
          <w:b/>
          <w:sz w:val="24"/>
          <w:szCs w:val="24"/>
        </w:rPr>
        <w:t>Contraloria Municipal</w:t>
      </w:r>
    </w:p>
    <w:p w14:paraId="1B37CC89" w14:textId="77777777" w:rsidR="00F15195" w:rsidRDefault="00F15195" w:rsidP="005B566D">
      <w:pPr>
        <w:spacing w:after="0" w:line="240" w:lineRule="auto"/>
        <w:jc w:val="both"/>
        <w:rPr>
          <w:rFonts w:ascii="Arial" w:hAnsi="Arial" w:cs="Arial"/>
          <w:sz w:val="24"/>
          <w:szCs w:val="24"/>
        </w:rPr>
      </w:pPr>
    </w:p>
    <w:p w14:paraId="1D6652B8" w14:textId="77777777" w:rsidR="005B566D" w:rsidRDefault="005B566D" w:rsidP="005B566D">
      <w:pPr>
        <w:spacing w:after="0" w:line="240" w:lineRule="auto"/>
        <w:jc w:val="both"/>
        <w:rPr>
          <w:rFonts w:ascii="Arial" w:hAnsi="Arial" w:cs="Arial"/>
          <w:sz w:val="24"/>
          <w:szCs w:val="24"/>
        </w:rPr>
      </w:pPr>
      <w:r w:rsidRPr="00BE3009">
        <w:rPr>
          <w:rFonts w:ascii="Arial" w:hAnsi="Arial" w:cs="Arial"/>
          <w:sz w:val="24"/>
          <w:szCs w:val="24"/>
        </w:rPr>
        <w:t>Se entregó al Órgano Superior de Fiscalización el informe de Autoevaluación del trimestre enero – marzo 2017. Se revisaron 580 seguimientos y revisiones de solicitudes y autorizaciones de movimientos presupuestales solicitados por las Unidades Administrativas ante la Dirección de Programación.</w:t>
      </w:r>
    </w:p>
    <w:p w14:paraId="61134E74" w14:textId="77777777" w:rsidR="00F15195" w:rsidRPr="00BE3009" w:rsidRDefault="00F15195" w:rsidP="005B566D">
      <w:pPr>
        <w:spacing w:after="0" w:line="240" w:lineRule="auto"/>
        <w:jc w:val="both"/>
        <w:rPr>
          <w:rFonts w:ascii="Arial" w:hAnsi="Arial" w:cs="Arial"/>
          <w:sz w:val="24"/>
          <w:szCs w:val="24"/>
        </w:rPr>
      </w:pPr>
    </w:p>
    <w:p w14:paraId="79800DFE" w14:textId="77777777" w:rsidR="005B566D" w:rsidRDefault="005B566D" w:rsidP="005B566D">
      <w:pPr>
        <w:spacing w:after="0" w:line="240" w:lineRule="auto"/>
        <w:jc w:val="both"/>
        <w:rPr>
          <w:rFonts w:ascii="Arial" w:hAnsi="Arial" w:cs="Arial"/>
          <w:sz w:val="24"/>
          <w:szCs w:val="24"/>
        </w:rPr>
      </w:pPr>
      <w:r w:rsidRPr="00BE3009">
        <w:rPr>
          <w:rFonts w:ascii="Arial" w:hAnsi="Arial" w:cs="Arial"/>
          <w:sz w:val="24"/>
          <w:szCs w:val="24"/>
        </w:rPr>
        <w:t>Se realizaron 331 capturas en la base de datos de solicitudes de actualización de información solicitados por diversas unidades administrativas a la Dirección de Programación. Se aplicaron 2073, encuestas de satisfacción de servicios que presta el programa “Centro en tu Comunidad”, y con la información se elaboraron estadísticas para el DIF Municipal y a la Presidencia Municipal.</w:t>
      </w:r>
    </w:p>
    <w:p w14:paraId="3CB59C8C" w14:textId="77777777" w:rsidR="00F15195" w:rsidRPr="00BE3009" w:rsidRDefault="00F15195" w:rsidP="005B566D">
      <w:pPr>
        <w:spacing w:after="0" w:line="240" w:lineRule="auto"/>
        <w:jc w:val="both"/>
        <w:rPr>
          <w:rFonts w:ascii="Arial" w:hAnsi="Arial" w:cs="Arial"/>
          <w:sz w:val="24"/>
          <w:szCs w:val="24"/>
        </w:rPr>
      </w:pPr>
    </w:p>
    <w:p w14:paraId="40A5CF78" w14:textId="77777777" w:rsidR="005B566D" w:rsidRPr="00BE3009" w:rsidRDefault="005B566D" w:rsidP="005B566D">
      <w:pPr>
        <w:spacing w:after="0" w:line="240" w:lineRule="auto"/>
        <w:jc w:val="both"/>
        <w:rPr>
          <w:rFonts w:ascii="Arial" w:hAnsi="Arial" w:cs="Arial"/>
          <w:sz w:val="24"/>
          <w:szCs w:val="24"/>
        </w:rPr>
      </w:pPr>
      <w:r w:rsidRPr="00BE3009">
        <w:rPr>
          <w:rFonts w:ascii="Arial" w:hAnsi="Arial" w:cs="Arial"/>
          <w:sz w:val="24"/>
          <w:szCs w:val="24"/>
        </w:rPr>
        <w:t>También se practicaron 160 encuestas para evaluar la calidad de los servicios que se prestan en el Palacio Municipal  Se apertura el Sistema de Captura de Avances Físicos (SICAFI) para registro de avances en los meses de abril, mayo, y junio, mismos que fueron revisados.</w:t>
      </w:r>
    </w:p>
    <w:p w14:paraId="341514B9" w14:textId="77777777" w:rsidR="005B566D" w:rsidRPr="00BE3009" w:rsidRDefault="005B566D" w:rsidP="00F23B01">
      <w:pPr>
        <w:autoSpaceDE w:val="0"/>
        <w:autoSpaceDN w:val="0"/>
        <w:adjustRightInd w:val="0"/>
        <w:spacing w:after="0" w:line="240" w:lineRule="auto"/>
        <w:jc w:val="both"/>
        <w:rPr>
          <w:rFonts w:ascii="Arial" w:hAnsi="Arial" w:cs="Arial"/>
          <w:sz w:val="24"/>
          <w:szCs w:val="24"/>
        </w:rPr>
      </w:pPr>
    </w:p>
    <w:p w14:paraId="4DFD71A7" w14:textId="77777777" w:rsidR="00F15195" w:rsidRDefault="00F15195" w:rsidP="00F23B01">
      <w:pPr>
        <w:autoSpaceDE w:val="0"/>
        <w:autoSpaceDN w:val="0"/>
        <w:adjustRightInd w:val="0"/>
        <w:spacing w:after="0" w:line="240" w:lineRule="auto"/>
        <w:jc w:val="both"/>
        <w:rPr>
          <w:rFonts w:ascii="Arial" w:hAnsi="Arial" w:cs="Arial"/>
          <w:b/>
          <w:bCs/>
          <w:i/>
          <w:iCs/>
          <w:color w:val="auto"/>
          <w:sz w:val="24"/>
          <w:szCs w:val="24"/>
        </w:rPr>
      </w:pPr>
    </w:p>
    <w:p w14:paraId="0EFDE75E" w14:textId="77777777" w:rsidR="00F15195" w:rsidRDefault="00F15195" w:rsidP="00F23B01">
      <w:pPr>
        <w:autoSpaceDE w:val="0"/>
        <w:autoSpaceDN w:val="0"/>
        <w:adjustRightInd w:val="0"/>
        <w:spacing w:after="0" w:line="240" w:lineRule="auto"/>
        <w:jc w:val="both"/>
        <w:rPr>
          <w:rFonts w:ascii="Arial" w:hAnsi="Arial" w:cs="Arial"/>
          <w:b/>
          <w:bCs/>
          <w:i/>
          <w:iCs/>
          <w:color w:val="auto"/>
          <w:sz w:val="24"/>
          <w:szCs w:val="24"/>
        </w:rPr>
      </w:pPr>
    </w:p>
    <w:p w14:paraId="3DA1B081" w14:textId="77777777" w:rsidR="00F15195" w:rsidRDefault="00F15195" w:rsidP="00F23B01">
      <w:pPr>
        <w:autoSpaceDE w:val="0"/>
        <w:autoSpaceDN w:val="0"/>
        <w:adjustRightInd w:val="0"/>
        <w:spacing w:after="0" w:line="240" w:lineRule="auto"/>
        <w:jc w:val="both"/>
        <w:rPr>
          <w:rFonts w:ascii="Arial" w:hAnsi="Arial" w:cs="Arial"/>
          <w:b/>
          <w:bCs/>
          <w:i/>
          <w:iCs/>
          <w:color w:val="auto"/>
          <w:sz w:val="24"/>
          <w:szCs w:val="24"/>
        </w:rPr>
      </w:pPr>
    </w:p>
    <w:p w14:paraId="7EFD16E8" w14:textId="77777777" w:rsidR="00F15195" w:rsidRDefault="00F15195" w:rsidP="00F23B01">
      <w:pPr>
        <w:autoSpaceDE w:val="0"/>
        <w:autoSpaceDN w:val="0"/>
        <w:adjustRightInd w:val="0"/>
        <w:spacing w:after="0" w:line="240" w:lineRule="auto"/>
        <w:jc w:val="both"/>
        <w:rPr>
          <w:rFonts w:ascii="Arial" w:hAnsi="Arial" w:cs="Arial"/>
          <w:b/>
          <w:bCs/>
          <w:i/>
          <w:iCs/>
          <w:color w:val="auto"/>
          <w:sz w:val="24"/>
          <w:szCs w:val="24"/>
        </w:rPr>
      </w:pPr>
    </w:p>
    <w:p w14:paraId="4E64BE83" w14:textId="77777777" w:rsidR="00F15195" w:rsidRDefault="00F15195" w:rsidP="00F23B01">
      <w:pPr>
        <w:autoSpaceDE w:val="0"/>
        <w:autoSpaceDN w:val="0"/>
        <w:adjustRightInd w:val="0"/>
        <w:spacing w:after="0" w:line="240" w:lineRule="auto"/>
        <w:jc w:val="both"/>
        <w:rPr>
          <w:rFonts w:ascii="Arial" w:hAnsi="Arial" w:cs="Arial"/>
          <w:b/>
          <w:bCs/>
          <w:i/>
          <w:iCs/>
          <w:color w:val="auto"/>
          <w:sz w:val="24"/>
          <w:szCs w:val="24"/>
        </w:rPr>
      </w:pPr>
    </w:p>
    <w:p w14:paraId="09ED87BA" w14:textId="77777777" w:rsidR="00F15195" w:rsidRDefault="00F15195" w:rsidP="00F23B01">
      <w:pPr>
        <w:autoSpaceDE w:val="0"/>
        <w:autoSpaceDN w:val="0"/>
        <w:adjustRightInd w:val="0"/>
        <w:spacing w:after="0" w:line="240" w:lineRule="auto"/>
        <w:jc w:val="both"/>
        <w:rPr>
          <w:rFonts w:ascii="Arial" w:hAnsi="Arial" w:cs="Arial"/>
          <w:b/>
          <w:bCs/>
          <w:i/>
          <w:iCs/>
          <w:color w:val="auto"/>
          <w:sz w:val="24"/>
          <w:szCs w:val="24"/>
        </w:rPr>
      </w:pPr>
    </w:p>
    <w:p w14:paraId="787C9FC4" w14:textId="77777777" w:rsidR="00F15195" w:rsidRDefault="00F15195" w:rsidP="00F23B01">
      <w:pPr>
        <w:autoSpaceDE w:val="0"/>
        <w:autoSpaceDN w:val="0"/>
        <w:adjustRightInd w:val="0"/>
        <w:spacing w:after="0" w:line="240" w:lineRule="auto"/>
        <w:jc w:val="both"/>
        <w:rPr>
          <w:rFonts w:ascii="Arial" w:hAnsi="Arial" w:cs="Arial"/>
          <w:b/>
          <w:bCs/>
          <w:i/>
          <w:iCs/>
          <w:color w:val="auto"/>
          <w:sz w:val="24"/>
          <w:szCs w:val="24"/>
        </w:rPr>
      </w:pPr>
    </w:p>
    <w:p w14:paraId="600A210E" w14:textId="77777777" w:rsidR="00F15195" w:rsidRDefault="00F15195" w:rsidP="00F23B01">
      <w:pPr>
        <w:autoSpaceDE w:val="0"/>
        <w:autoSpaceDN w:val="0"/>
        <w:adjustRightInd w:val="0"/>
        <w:spacing w:after="0" w:line="240" w:lineRule="auto"/>
        <w:jc w:val="both"/>
        <w:rPr>
          <w:rFonts w:ascii="Arial" w:hAnsi="Arial" w:cs="Arial"/>
          <w:b/>
          <w:bCs/>
          <w:i/>
          <w:iCs/>
          <w:color w:val="auto"/>
          <w:sz w:val="24"/>
          <w:szCs w:val="24"/>
        </w:rPr>
      </w:pPr>
    </w:p>
    <w:p w14:paraId="7FA303DA" w14:textId="77777777" w:rsidR="00F15195" w:rsidRDefault="00F15195" w:rsidP="00F23B01">
      <w:pPr>
        <w:autoSpaceDE w:val="0"/>
        <w:autoSpaceDN w:val="0"/>
        <w:adjustRightInd w:val="0"/>
        <w:spacing w:after="0" w:line="240" w:lineRule="auto"/>
        <w:jc w:val="both"/>
        <w:rPr>
          <w:rFonts w:ascii="Arial" w:hAnsi="Arial" w:cs="Arial"/>
          <w:b/>
          <w:bCs/>
          <w:i/>
          <w:iCs/>
          <w:color w:val="auto"/>
          <w:sz w:val="24"/>
          <w:szCs w:val="24"/>
        </w:rPr>
      </w:pPr>
    </w:p>
    <w:p w14:paraId="2BD7C65F" w14:textId="77777777" w:rsidR="00F15195" w:rsidRDefault="00F15195" w:rsidP="00F23B01">
      <w:pPr>
        <w:autoSpaceDE w:val="0"/>
        <w:autoSpaceDN w:val="0"/>
        <w:adjustRightInd w:val="0"/>
        <w:spacing w:after="0" w:line="240" w:lineRule="auto"/>
        <w:jc w:val="both"/>
        <w:rPr>
          <w:rFonts w:ascii="Arial" w:hAnsi="Arial" w:cs="Arial"/>
          <w:b/>
          <w:bCs/>
          <w:i/>
          <w:iCs/>
          <w:color w:val="auto"/>
          <w:sz w:val="24"/>
          <w:szCs w:val="24"/>
        </w:rPr>
      </w:pPr>
    </w:p>
    <w:p w14:paraId="0FE1EDE0" w14:textId="77777777" w:rsidR="00F15195" w:rsidRDefault="00F15195" w:rsidP="00F23B01">
      <w:pPr>
        <w:autoSpaceDE w:val="0"/>
        <w:autoSpaceDN w:val="0"/>
        <w:adjustRightInd w:val="0"/>
        <w:spacing w:after="0" w:line="240" w:lineRule="auto"/>
        <w:jc w:val="both"/>
        <w:rPr>
          <w:rFonts w:ascii="Arial" w:hAnsi="Arial" w:cs="Arial"/>
          <w:b/>
          <w:bCs/>
          <w:i/>
          <w:iCs/>
          <w:color w:val="auto"/>
          <w:sz w:val="24"/>
          <w:szCs w:val="24"/>
        </w:rPr>
      </w:pPr>
    </w:p>
    <w:p w14:paraId="696F692A" w14:textId="77777777" w:rsidR="00F15195" w:rsidRDefault="00F15195" w:rsidP="00F23B01">
      <w:pPr>
        <w:autoSpaceDE w:val="0"/>
        <w:autoSpaceDN w:val="0"/>
        <w:adjustRightInd w:val="0"/>
        <w:spacing w:after="0" w:line="240" w:lineRule="auto"/>
        <w:jc w:val="both"/>
        <w:rPr>
          <w:rFonts w:ascii="Arial" w:hAnsi="Arial" w:cs="Arial"/>
          <w:b/>
          <w:bCs/>
          <w:i/>
          <w:iCs/>
          <w:color w:val="auto"/>
          <w:sz w:val="24"/>
          <w:szCs w:val="24"/>
        </w:rPr>
      </w:pPr>
    </w:p>
    <w:p w14:paraId="72225256" w14:textId="77777777" w:rsidR="00F15195" w:rsidRDefault="00F15195" w:rsidP="00F23B01">
      <w:pPr>
        <w:autoSpaceDE w:val="0"/>
        <w:autoSpaceDN w:val="0"/>
        <w:adjustRightInd w:val="0"/>
        <w:spacing w:after="0" w:line="240" w:lineRule="auto"/>
        <w:jc w:val="both"/>
        <w:rPr>
          <w:rFonts w:ascii="Arial" w:hAnsi="Arial" w:cs="Arial"/>
          <w:b/>
          <w:bCs/>
          <w:i/>
          <w:iCs/>
          <w:color w:val="auto"/>
          <w:sz w:val="24"/>
          <w:szCs w:val="24"/>
        </w:rPr>
      </w:pPr>
    </w:p>
    <w:p w14:paraId="29BDA488" w14:textId="77777777" w:rsidR="00F15195" w:rsidRDefault="00F15195" w:rsidP="00F23B01">
      <w:pPr>
        <w:autoSpaceDE w:val="0"/>
        <w:autoSpaceDN w:val="0"/>
        <w:adjustRightInd w:val="0"/>
        <w:spacing w:after="0" w:line="240" w:lineRule="auto"/>
        <w:jc w:val="both"/>
        <w:rPr>
          <w:rFonts w:ascii="Arial" w:hAnsi="Arial" w:cs="Arial"/>
          <w:b/>
          <w:bCs/>
          <w:i/>
          <w:iCs/>
          <w:color w:val="auto"/>
          <w:sz w:val="24"/>
          <w:szCs w:val="24"/>
        </w:rPr>
      </w:pPr>
    </w:p>
    <w:p w14:paraId="6B5DAF79" w14:textId="77777777" w:rsidR="00F15195" w:rsidRDefault="00F15195" w:rsidP="00F23B01">
      <w:pPr>
        <w:autoSpaceDE w:val="0"/>
        <w:autoSpaceDN w:val="0"/>
        <w:adjustRightInd w:val="0"/>
        <w:spacing w:after="0" w:line="240" w:lineRule="auto"/>
        <w:jc w:val="both"/>
        <w:rPr>
          <w:rFonts w:ascii="Arial" w:hAnsi="Arial" w:cs="Arial"/>
          <w:b/>
          <w:bCs/>
          <w:i/>
          <w:iCs/>
          <w:color w:val="auto"/>
          <w:sz w:val="24"/>
          <w:szCs w:val="24"/>
        </w:rPr>
      </w:pPr>
    </w:p>
    <w:p w14:paraId="5C7EF518" w14:textId="77777777" w:rsidR="00F23B01" w:rsidRPr="00F15195" w:rsidRDefault="00F23B01" w:rsidP="00F23B01">
      <w:pPr>
        <w:autoSpaceDE w:val="0"/>
        <w:autoSpaceDN w:val="0"/>
        <w:adjustRightInd w:val="0"/>
        <w:spacing w:after="0" w:line="240" w:lineRule="auto"/>
        <w:jc w:val="both"/>
        <w:rPr>
          <w:rFonts w:ascii="Arial" w:hAnsi="Arial" w:cs="Arial"/>
          <w:color w:val="auto"/>
          <w:sz w:val="24"/>
          <w:szCs w:val="24"/>
        </w:rPr>
      </w:pPr>
      <w:r w:rsidRPr="00F15195">
        <w:rPr>
          <w:rFonts w:ascii="Arial" w:hAnsi="Arial" w:cs="Arial"/>
          <w:b/>
          <w:bCs/>
          <w:iCs/>
          <w:color w:val="auto"/>
          <w:sz w:val="24"/>
          <w:szCs w:val="24"/>
        </w:rPr>
        <w:t>Programa 5. Gobierno Comprometido con la Ciudadanía</w:t>
      </w:r>
      <w:r w:rsidRPr="00F15195">
        <w:rPr>
          <w:rFonts w:ascii="Arial" w:hAnsi="Arial" w:cs="Arial"/>
          <w:color w:val="auto"/>
          <w:sz w:val="24"/>
          <w:szCs w:val="24"/>
        </w:rPr>
        <w:t>.</w:t>
      </w:r>
    </w:p>
    <w:p w14:paraId="0D8D7F06" w14:textId="77777777" w:rsidR="009A6EE7" w:rsidRPr="00BE3009" w:rsidRDefault="009A6EE7" w:rsidP="009A6EE7">
      <w:pPr>
        <w:spacing w:line="240" w:lineRule="auto"/>
        <w:jc w:val="both"/>
        <w:rPr>
          <w:rFonts w:ascii="Arial" w:hAnsi="Arial" w:cs="Arial"/>
          <w:b/>
          <w:sz w:val="24"/>
          <w:szCs w:val="24"/>
        </w:rPr>
      </w:pPr>
    </w:p>
    <w:p w14:paraId="084ED2D7" w14:textId="77777777" w:rsidR="009A6EE7" w:rsidRDefault="009A6EE7" w:rsidP="009A6EE7">
      <w:pPr>
        <w:spacing w:after="0" w:line="240" w:lineRule="auto"/>
        <w:jc w:val="both"/>
        <w:rPr>
          <w:rFonts w:ascii="Arial" w:hAnsi="Arial" w:cs="Arial"/>
          <w:b/>
          <w:sz w:val="24"/>
          <w:szCs w:val="24"/>
        </w:rPr>
      </w:pPr>
      <w:r w:rsidRPr="00BE3009">
        <w:rPr>
          <w:rFonts w:ascii="Arial" w:hAnsi="Arial" w:cs="Arial"/>
          <w:b/>
          <w:sz w:val="24"/>
          <w:szCs w:val="24"/>
        </w:rPr>
        <w:t>Secretaría del Ayuntamiento</w:t>
      </w:r>
    </w:p>
    <w:p w14:paraId="734B65F1" w14:textId="77777777" w:rsidR="009C3460" w:rsidRPr="00BE3009" w:rsidRDefault="009C3460" w:rsidP="009A6EE7">
      <w:pPr>
        <w:spacing w:after="0" w:line="240" w:lineRule="auto"/>
        <w:jc w:val="both"/>
        <w:rPr>
          <w:rFonts w:ascii="Arial" w:hAnsi="Arial" w:cs="Arial"/>
          <w:b/>
          <w:sz w:val="24"/>
          <w:szCs w:val="24"/>
        </w:rPr>
      </w:pPr>
    </w:p>
    <w:p w14:paraId="52FB246C" w14:textId="77777777" w:rsidR="009A6EE7" w:rsidRPr="00BE3009" w:rsidRDefault="009A6EE7" w:rsidP="009A6EE7">
      <w:pPr>
        <w:autoSpaceDE w:val="0"/>
        <w:autoSpaceDN w:val="0"/>
        <w:adjustRightInd w:val="0"/>
        <w:spacing w:after="0" w:line="240" w:lineRule="auto"/>
        <w:jc w:val="both"/>
        <w:rPr>
          <w:rFonts w:ascii="Arial" w:hAnsi="Arial" w:cs="Arial"/>
          <w:kern w:val="24"/>
          <w:sz w:val="24"/>
          <w:szCs w:val="24"/>
          <w:lang w:val="es-ES_tradnl"/>
        </w:rPr>
      </w:pPr>
      <w:r w:rsidRPr="00BE3009">
        <w:rPr>
          <w:rFonts w:ascii="Arial" w:hAnsi="Arial" w:cs="Arial"/>
          <w:kern w:val="24"/>
          <w:sz w:val="24"/>
          <w:szCs w:val="24"/>
          <w:lang w:val="es-ES_tradnl"/>
        </w:rPr>
        <w:t>Durante el periodo en mención el H. Cabildo del municipio y con el objetivo de dar cumplimiento con el registro protocolario realizó las siguientes acciones:</w:t>
      </w:r>
    </w:p>
    <w:p w14:paraId="07B1246C" w14:textId="77777777" w:rsidR="009A6EE7" w:rsidRPr="00BE3009" w:rsidRDefault="009A6EE7" w:rsidP="009A6EE7">
      <w:pPr>
        <w:autoSpaceDE w:val="0"/>
        <w:autoSpaceDN w:val="0"/>
        <w:adjustRightInd w:val="0"/>
        <w:spacing w:after="0" w:line="240" w:lineRule="auto"/>
        <w:jc w:val="both"/>
        <w:rPr>
          <w:rFonts w:ascii="Arial" w:hAnsi="Arial" w:cs="Arial"/>
          <w:kern w:val="24"/>
          <w:sz w:val="24"/>
          <w:szCs w:val="24"/>
          <w:lang w:val="es-ES_tradnl"/>
        </w:rPr>
      </w:pPr>
    </w:p>
    <w:p w14:paraId="31CEE6E7" w14:textId="77777777" w:rsidR="009A6EE7" w:rsidRPr="00BE3009" w:rsidRDefault="009A6EE7" w:rsidP="00724A1C">
      <w:pPr>
        <w:pStyle w:val="Prrafodelista"/>
        <w:numPr>
          <w:ilvl w:val="0"/>
          <w:numId w:val="18"/>
        </w:numPr>
        <w:autoSpaceDE w:val="0"/>
        <w:autoSpaceDN w:val="0"/>
        <w:adjustRightInd w:val="0"/>
        <w:spacing w:after="0" w:line="240" w:lineRule="auto"/>
        <w:jc w:val="both"/>
        <w:rPr>
          <w:rFonts w:ascii="Arial" w:eastAsiaTheme="minorEastAsia" w:hAnsi="Arial" w:cs="Arial"/>
          <w:kern w:val="24"/>
          <w:sz w:val="24"/>
          <w:szCs w:val="24"/>
          <w:lang w:val="es-ES_tradnl"/>
        </w:rPr>
      </w:pPr>
      <w:r w:rsidRPr="00BE3009">
        <w:rPr>
          <w:rFonts w:ascii="Arial" w:eastAsia="Times New Roman" w:hAnsi="Arial" w:cs="Arial"/>
          <w:kern w:val="24"/>
          <w:sz w:val="24"/>
          <w:szCs w:val="24"/>
          <w:lang w:eastAsia="es-MX"/>
        </w:rPr>
        <w:t xml:space="preserve">05 Sesión de Cabildo                                                                   </w:t>
      </w:r>
    </w:p>
    <w:p w14:paraId="697CF113" w14:textId="77777777" w:rsidR="009A6EE7" w:rsidRPr="00BE3009" w:rsidRDefault="009A6EE7" w:rsidP="00724A1C">
      <w:pPr>
        <w:pStyle w:val="Prrafodelista"/>
        <w:numPr>
          <w:ilvl w:val="0"/>
          <w:numId w:val="18"/>
        </w:numPr>
        <w:autoSpaceDE w:val="0"/>
        <w:autoSpaceDN w:val="0"/>
        <w:adjustRightInd w:val="0"/>
        <w:spacing w:after="0" w:line="240" w:lineRule="auto"/>
        <w:jc w:val="both"/>
        <w:rPr>
          <w:rFonts w:ascii="Arial" w:eastAsiaTheme="minorEastAsia" w:hAnsi="Arial" w:cs="Arial"/>
          <w:kern w:val="24"/>
          <w:sz w:val="24"/>
          <w:szCs w:val="24"/>
          <w:lang w:val="es-ES_tradnl"/>
        </w:rPr>
      </w:pPr>
      <w:r w:rsidRPr="00BE3009">
        <w:rPr>
          <w:rFonts w:ascii="Arial" w:eastAsia="Times New Roman" w:hAnsi="Arial" w:cs="Arial"/>
          <w:kern w:val="24"/>
          <w:sz w:val="24"/>
          <w:szCs w:val="24"/>
          <w:lang w:eastAsia="es-MX"/>
        </w:rPr>
        <w:t xml:space="preserve">15 Acuerdos Aprobados           </w:t>
      </w:r>
    </w:p>
    <w:p w14:paraId="793958D7" w14:textId="77777777" w:rsidR="009A6EE7" w:rsidRPr="00BE3009" w:rsidRDefault="009A6EE7" w:rsidP="00724A1C">
      <w:pPr>
        <w:pStyle w:val="Prrafodelista"/>
        <w:numPr>
          <w:ilvl w:val="0"/>
          <w:numId w:val="18"/>
        </w:numPr>
        <w:autoSpaceDE w:val="0"/>
        <w:autoSpaceDN w:val="0"/>
        <w:adjustRightInd w:val="0"/>
        <w:spacing w:after="0" w:line="240" w:lineRule="auto"/>
        <w:jc w:val="both"/>
        <w:rPr>
          <w:rFonts w:ascii="Arial" w:eastAsiaTheme="minorEastAsia" w:hAnsi="Arial" w:cs="Arial"/>
          <w:kern w:val="24"/>
          <w:sz w:val="24"/>
          <w:szCs w:val="24"/>
          <w:lang w:val="es-ES_tradnl"/>
        </w:rPr>
      </w:pPr>
      <w:r w:rsidRPr="00BE3009">
        <w:rPr>
          <w:rFonts w:ascii="Arial" w:eastAsia="Times New Roman" w:hAnsi="Arial" w:cs="Arial"/>
          <w:kern w:val="24"/>
          <w:sz w:val="24"/>
          <w:szCs w:val="24"/>
          <w:lang w:eastAsia="es-MX"/>
        </w:rPr>
        <w:t>20 Certificaciones de Cabildo</w:t>
      </w:r>
    </w:p>
    <w:p w14:paraId="2812225F" w14:textId="77777777" w:rsidR="009A6EE7" w:rsidRPr="00BE3009" w:rsidRDefault="009A6EE7" w:rsidP="00724A1C">
      <w:pPr>
        <w:pStyle w:val="Prrafodelista"/>
        <w:numPr>
          <w:ilvl w:val="0"/>
          <w:numId w:val="18"/>
        </w:numPr>
        <w:autoSpaceDE w:val="0"/>
        <w:autoSpaceDN w:val="0"/>
        <w:adjustRightInd w:val="0"/>
        <w:spacing w:after="0" w:line="240" w:lineRule="auto"/>
        <w:jc w:val="both"/>
        <w:rPr>
          <w:rFonts w:ascii="Arial" w:eastAsiaTheme="minorEastAsia" w:hAnsi="Arial" w:cs="Arial"/>
          <w:kern w:val="24"/>
          <w:sz w:val="24"/>
          <w:szCs w:val="24"/>
          <w:lang w:val="es-ES_tradnl"/>
        </w:rPr>
      </w:pPr>
      <w:r w:rsidRPr="00BE3009">
        <w:rPr>
          <w:rFonts w:ascii="Arial" w:eastAsia="Times New Roman" w:hAnsi="Arial" w:cs="Arial"/>
          <w:kern w:val="24"/>
          <w:sz w:val="24"/>
          <w:szCs w:val="24"/>
          <w:lang w:eastAsia="es-MX"/>
        </w:rPr>
        <w:t>08 Publicaciones en el Diario Oficial del Gob. en trámites</w:t>
      </w:r>
    </w:p>
    <w:p w14:paraId="5ABD7080" w14:textId="77777777" w:rsidR="009A6EE7" w:rsidRPr="00BE3009" w:rsidRDefault="009A6EE7" w:rsidP="009A6EE7">
      <w:pPr>
        <w:autoSpaceDE w:val="0"/>
        <w:autoSpaceDN w:val="0"/>
        <w:adjustRightInd w:val="0"/>
        <w:spacing w:before="40" w:after="0" w:line="240" w:lineRule="auto"/>
        <w:jc w:val="both"/>
        <w:rPr>
          <w:rFonts w:ascii="Arial" w:hAnsi="Arial" w:cs="Arial"/>
          <w:kern w:val="20"/>
          <w:sz w:val="24"/>
          <w:szCs w:val="24"/>
          <w:lang w:val="es-ES"/>
        </w:rPr>
      </w:pPr>
    </w:p>
    <w:p w14:paraId="3091BE1C" w14:textId="77777777" w:rsidR="00F23B01" w:rsidRPr="00BE3009" w:rsidRDefault="00F23B01" w:rsidP="00F23B01">
      <w:pPr>
        <w:autoSpaceDE w:val="0"/>
        <w:autoSpaceDN w:val="0"/>
        <w:adjustRightInd w:val="0"/>
        <w:spacing w:after="0" w:line="240" w:lineRule="auto"/>
        <w:jc w:val="both"/>
        <w:rPr>
          <w:rFonts w:ascii="Arial" w:hAnsi="Arial" w:cs="Arial"/>
          <w:sz w:val="24"/>
          <w:szCs w:val="24"/>
        </w:rPr>
      </w:pPr>
      <w:r w:rsidRPr="00BE3009">
        <w:rPr>
          <w:rFonts w:ascii="Arial" w:hAnsi="Arial" w:cs="Arial"/>
          <w:b/>
          <w:sz w:val="24"/>
          <w:szCs w:val="24"/>
        </w:rPr>
        <w:t>5.4.1.</w:t>
      </w:r>
      <w:r w:rsidRPr="00BE3009">
        <w:rPr>
          <w:rFonts w:ascii="Arial" w:hAnsi="Arial" w:cs="Arial"/>
          <w:sz w:val="24"/>
          <w:szCs w:val="24"/>
        </w:rPr>
        <w:t xml:space="preserve"> Promover las audiencias públicas atendidas por el Presidente Municipal y los servidores públicos, instrumentar mecanismos para agilizar la atención ciudadana.</w:t>
      </w:r>
    </w:p>
    <w:p w14:paraId="62370951" w14:textId="77777777" w:rsidR="008124FB" w:rsidRPr="00BE3009" w:rsidRDefault="008124FB" w:rsidP="00F23B01">
      <w:pPr>
        <w:autoSpaceDE w:val="0"/>
        <w:autoSpaceDN w:val="0"/>
        <w:adjustRightInd w:val="0"/>
        <w:spacing w:after="0" w:line="240" w:lineRule="auto"/>
        <w:jc w:val="both"/>
        <w:rPr>
          <w:rFonts w:ascii="Arial" w:hAnsi="Arial" w:cs="Arial"/>
          <w:sz w:val="24"/>
          <w:szCs w:val="24"/>
        </w:rPr>
      </w:pPr>
    </w:p>
    <w:p w14:paraId="2E92C683" w14:textId="0A2D24E7" w:rsidR="009C3460" w:rsidRDefault="009C3460" w:rsidP="00307A88">
      <w:pPr>
        <w:spacing w:after="0" w:line="300" w:lineRule="atLeast"/>
        <w:rPr>
          <w:rFonts w:ascii="Arial" w:eastAsia="Times New Roman" w:hAnsi="Arial" w:cs="Arial"/>
          <w:b/>
          <w:sz w:val="24"/>
          <w:szCs w:val="24"/>
          <w:lang w:val="es-ES" w:eastAsia="es-ES"/>
        </w:rPr>
      </w:pPr>
      <w:r>
        <w:rPr>
          <w:rFonts w:ascii="Arial" w:eastAsia="Times New Roman" w:hAnsi="Arial" w:cs="Arial"/>
          <w:b/>
          <w:sz w:val="24"/>
          <w:szCs w:val="24"/>
          <w:lang w:val="es-ES" w:eastAsia="es-ES"/>
        </w:rPr>
        <w:t>Dirección de Atención Ciudadana</w:t>
      </w:r>
    </w:p>
    <w:p w14:paraId="3DFC1136" w14:textId="77777777" w:rsidR="009C3460" w:rsidRDefault="009C3460" w:rsidP="00307A88">
      <w:pPr>
        <w:spacing w:after="0" w:line="300" w:lineRule="atLeast"/>
        <w:rPr>
          <w:rFonts w:ascii="Arial" w:eastAsia="Times New Roman" w:hAnsi="Arial" w:cs="Arial"/>
          <w:b/>
          <w:sz w:val="24"/>
          <w:szCs w:val="24"/>
          <w:lang w:val="es-ES" w:eastAsia="es-ES"/>
        </w:rPr>
      </w:pPr>
    </w:p>
    <w:p w14:paraId="746D5DC3" w14:textId="77777777" w:rsidR="00307A88" w:rsidRPr="00BE3009" w:rsidRDefault="00307A88" w:rsidP="00307A88">
      <w:pPr>
        <w:spacing w:after="0" w:line="300" w:lineRule="atLeast"/>
        <w:rPr>
          <w:rFonts w:ascii="Arial" w:eastAsia="Times New Roman" w:hAnsi="Arial" w:cs="Arial"/>
          <w:b/>
          <w:sz w:val="24"/>
          <w:szCs w:val="24"/>
          <w:lang w:val="es-ES" w:eastAsia="es-ES"/>
        </w:rPr>
      </w:pPr>
      <w:r w:rsidRPr="00BE3009">
        <w:rPr>
          <w:rFonts w:ascii="Arial" w:eastAsia="Times New Roman" w:hAnsi="Arial" w:cs="Arial"/>
          <w:b/>
          <w:sz w:val="24"/>
          <w:szCs w:val="24"/>
          <w:lang w:val="es-ES" w:eastAsia="es-ES"/>
        </w:rPr>
        <w:t>Audiencias con el Presidente</w:t>
      </w:r>
    </w:p>
    <w:p w14:paraId="22B2ECEA" w14:textId="77777777" w:rsidR="00B7612A" w:rsidRPr="00BE3009" w:rsidRDefault="00B7612A" w:rsidP="00B7612A">
      <w:pPr>
        <w:autoSpaceDE w:val="0"/>
        <w:autoSpaceDN w:val="0"/>
        <w:adjustRightInd w:val="0"/>
        <w:spacing w:before="40" w:after="0" w:line="240" w:lineRule="auto"/>
        <w:jc w:val="both"/>
        <w:rPr>
          <w:rFonts w:ascii="Arial" w:hAnsi="Arial" w:cs="Arial"/>
          <w:kern w:val="20"/>
          <w:sz w:val="24"/>
          <w:szCs w:val="24"/>
          <w:lang w:val="es-ES"/>
        </w:rPr>
      </w:pPr>
    </w:p>
    <w:p w14:paraId="45379636" w14:textId="77777777" w:rsidR="00EE75EA" w:rsidRPr="00BE3009" w:rsidRDefault="00B7612A" w:rsidP="00E276DA">
      <w:pPr>
        <w:spacing w:line="240" w:lineRule="auto"/>
        <w:jc w:val="both"/>
        <w:rPr>
          <w:rFonts w:ascii="Arial" w:hAnsi="Arial" w:cs="Arial"/>
          <w:color w:val="000000" w:themeColor="text1"/>
          <w:sz w:val="24"/>
          <w:szCs w:val="24"/>
        </w:rPr>
      </w:pPr>
      <w:r w:rsidRPr="00BE3009">
        <w:rPr>
          <w:rFonts w:ascii="Arial" w:eastAsia="Times New Roman" w:hAnsi="Arial" w:cs="Arial"/>
          <w:sz w:val="24"/>
          <w:szCs w:val="24"/>
          <w:lang w:val="es-ES" w:eastAsia="es-ES"/>
        </w:rPr>
        <w:t xml:space="preserve">Durante el segundo trimestre del año 2017, </w:t>
      </w:r>
      <w:r w:rsidR="00E276DA" w:rsidRPr="00BE3009">
        <w:rPr>
          <w:rFonts w:ascii="Arial" w:hAnsi="Arial" w:cs="Arial"/>
          <w:color w:val="000000" w:themeColor="text1"/>
          <w:sz w:val="24"/>
          <w:szCs w:val="24"/>
        </w:rPr>
        <w:t xml:space="preserve">siendo un gobierno comprometido con la ciudadanía y con el objetivo de dar cumplimiento </w:t>
      </w:r>
      <w:r w:rsidR="00EE75EA" w:rsidRPr="00BE3009">
        <w:rPr>
          <w:rFonts w:ascii="Arial" w:hAnsi="Arial" w:cs="Arial"/>
          <w:color w:val="000000" w:themeColor="text1"/>
          <w:sz w:val="24"/>
          <w:szCs w:val="24"/>
        </w:rPr>
        <w:t xml:space="preserve">al Plan Municipal, </w:t>
      </w:r>
      <w:r w:rsidR="00E276DA" w:rsidRPr="00BE3009">
        <w:rPr>
          <w:rFonts w:ascii="Arial" w:hAnsi="Arial" w:cs="Arial"/>
          <w:color w:val="000000" w:themeColor="text1"/>
          <w:sz w:val="24"/>
          <w:szCs w:val="24"/>
        </w:rPr>
        <w:t>se realizaron 4 audiencias Globales en las comunidades</w:t>
      </w:r>
    </w:p>
    <w:p w14:paraId="008A8138" w14:textId="77777777" w:rsidR="00EE75EA" w:rsidRPr="00BE3009" w:rsidRDefault="00E276DA" w:rsidP="00C47367">
      <w:pPr>
        <w:pStyle w:val="Prrafodelista"/>
        <w:numPr>
          <w:ilvl w:val="0"/>
          <w:numId w:val="5"/>
        </w:numPr>
        <w:spacing w:line="240" w:lineRule="auto"/>
        <w:jc w:val="both"/>
        <w:rPr>
          <w:rFonts w:ascii="Arial" w:hAnsi="Arial" w:cs="Arial"/>
          <w:color w:val="000000" w:themeColor="text1"/>
          <w:sz w:val="24"/>
          <w:szCs w:val="24"/>
        </w:rPr>
      </w:pPr>
      <w:r w:rsidRPr="00BE3009">
        <w:rPr>
          <w:rFonts w:ascii="Arial" w:hAnsi="Arial" w:cs="Arial"/>
          <w:color w:val="000000" w:themeColor="text1"/>
          <w:sz w:val="24"/>
          <w:szCs w:val="24"/>
        </w:rPr>
        <w:t>Ranchería Coronel Traconis 1ª Sección (La Isla),</w:t>
      </w:r>
    </w:p>
    <w:p w14:paraId="5C8BEE86" w14:textId="77777777" w:rsidR="00EE75EA" w:rsidRPr="00BE3009" w:rsidRDefault="00E276DA" w:rsidP="00C47367">
      <w:pPr>
        <w:pStyle w:val="Prrafodelista"/>
        <w:numPr>
          <w:ilvl w:val="0"/>
          <w:numId w:val="5"/>
        </w:numPr>
        <w:spacing w:line="240" w:lineRule="auto"/>
        <w:jc w:val="both"/>
        <w:rPr>
          <w:rFonts w:ascii="Arial" w:hAnsi="Arial" w:cs="Arial"/>
          <w:color w:val="000000" w:themeColor="text1"/>
          <w:sz w:val="24"/>
          <w:szCs w:val="24"/>
        </w:rPr>
      </w:pPr>
      <w:r w:rsidRPr="00BE3009">
        <w:rPr>
          <w:rFonts w:ascii="Arial" w:hAnsi="Arial" w:cs="Arial"/>
          <w:color w:val="000000" w:themeColor="text1"/>
          <w:sz w:val="24"/>
          <w:szCs w:val="24"/>
        </w:rPr>
        <w:t xml:space="preserve">Ranchería Ismate y Chilapilla 2ª Sección, </w:t>
      </w:r>
    </w:p>
    <w:p w14:paraId="7F4A78D2" w14:textId="77777777" w:rsidR="00EE75EA" w:rsidRPr="00BE3009" w:rsidRDefault="00E276DA" w:rsidP="00C47367">
      <w:pPr>
        <w:pStyle w:val="Prrafodelista"/>
        <w:numPr>
          <w:ilvl w:val="0"/>
          <w:numId w:val="5"/>
        </w:numPr>
        <w:spacing w:line="240" w:lineRule="auto"/>
        <w:jc w:val="both"/>
        <w:rPr>
          <w:rFonts w:ascii="Arial" w:hAnsi="Arial" w:cs="Arial"/>
          <w:color w:val="000000" w:themeColor="text1"/>
          <w:sz w:val="24"/>
          <w:szCs w:val="24"/>
        </w:rPr>
      </w:pPr>
      <w:r w:rsidRPr="00BE3009">
        <w:rPr>
          <w:rFonts w:ascii="Arial" w:hAnsi="Arial" w:cs="Arial"/>
          <w:color w:val="000000" w:themeColor="text1"/>
          <w:sz w:val="24"/>
          <w:szCs w:val="24"/>
        </w:rPr>
        <w:t xml:space="preserve">Ranchería González Segunda, </w:t>
      </w:r>
    </w:p>
    <w:p w14:paraId="670A1C67" w14:textId="77777777" w:rsidR="00E276DA" w:rsidRPr="00BE3009" w:rsidRDefault="00E276DA" w:rsidP="00C47367">
      <w:pPr>
        <w:pStyle w:val="Prrafodelista"/>
        <w:numPr>
          <w:ilvl w:val="0"/>
          <w:numId w:val="5"/>
        </w:numPr>
        <w:spacing w:line="240" w:lineRule="auto"/>
        <w:jc w:val="both"/>
        <w:rPr>
          <w:rFonts w:ascii="Arial" w:hAnsi="Arial" w:cs="Arial"/>
          <w:color w:val="000000" w:themeColor="text1"/>
          <w:sz w:val="24"/>
          <w:szCs w:val="24"/>
        </w:rPr>
      </w:pPr>
      <w:r w:rsidRPr="00BE3009">
        <w:rPr>
          <w:rFonts w:ascii="Arial" w:hAnsi="Arial" w:cs="Arial"/>
          <w:color w:val="000000" w:themeColor="text1"/>
          <w:sz w:val="24"/>
          <w:szCs w:val="24"/>
        </w:rPr>
        <w:t>Ranchería Tierra Amarilla 1ª Y 2ª Sección.</w:t>
      </w:r>
    </w:p>
    <w:p w14:paraId="09F08F09" w14:textId="77777777" w:rsidR="00E276DA" w:rsidRPr="00BE3009" w:rsidRDefault="00E276DA" w:rsidP="00E276DA">
      <w:pPr>
        <w:pStyle w:val="Prrafodelista"/>
        <w:spacing w:after="0" w:line="240" w:lineRule="auto"/>
        <w:ind w:left="780"/>
        <w:jc w:val="both"/>
        <w:rPr>
          <w:rFonts w:ascii="Arial" w:eastAsia="Times New Roman" w:hAnsi="Arial" w:cs="Arial"/>
          <w:sz w:val="24"/>
          <w:szCs w:val="24"/>
          <w:lang w:val="es-ES" w:eastAsia="es-ES"/>
        </w:rPr>
      </w:pPr>
    </w:p>
    <w:p w14:paraId="6CAC0A28" w14:textId="77777777" w:rsidR="00307A88" w:rsidRPr="00BE3009" w:rsidRDefault="00B7612A" w:rsidP="00307A88">
      <w:pPr>
        <w:spacing w:after="0" w:line="240" w:lineRule="auto"/>
        <w:jc w:val="both"/>
        <w:rPr>
          <w:rFonts w:ascii="Arial" w:eastAsia="Times New Roman" w:hAnsi="Arial" w:cs="Arial"/>
          <w:sz w:val="24"/>
          <w:szCs w:val="24"/>
          <w:lang w:val="es-ES" w:eastAsia="es-ES"/>
        </w:rPr>
      </w:pPr>
      <w:r w:rsidRPr="00BE3009">
        <w:rPr>
          <w:rFonts w:ascii="Arial" w:eastAsia="Times New Roman" w:hAnsi="Arial" w:cs="Arial"/>
          <w:sz w:val="24"/>
          <w:szCs w:val="24"/>
          <w:lang w:val="es-ES" w:eastAsia="es-ES"/>
        </w:rPr>
        <w:t>Donde se atendieron</w:t>
      </w:r>
      <w:r w:rsidR="00307A88" w:rsidRPr="00BE3009">
        <w:rPr>
          <w:rFonts w:ascii="Arial" w:hAnsi="Arial" w:cs="Arial"/>
          <w:sz w:val="24"/>
          <w:szCs w:val="24"/>
        </w:rPr>
        <w:t xml:space="preserve"> personalmente la problemática planteada por los ciudadanos de Centro, con </w:t>
      </w:r>
      <w:r w:rsidR="00E276DA" w:rsidRPr="00BE3009">
        <w:rPr>
          <w:rFonts w:ascii="Arial" w:eastAsia="Times New Roman" w:hAnsi="Arial" w:cs="Arial"/>
          <w:sz w:val="24"/>
          <w:szCs w:val="24"/>
          <w:lang w:val="es-ES" w:eastAsia="es-ES"/>
        </w:rPr>
        <w:t xml:space="preserve">un total de </w:t>
      </w:r>
      <w:r w:rsidR="00E276DA" w:rsidRPr="00BE3009">
        <w:rPr>
          <w:rFonts w:ascii="Arial" w:eastAsia="Times New Roman" w:hAnsi="Arial" w:cs="Arial"/>
          <w:b/>
          <w:sz w:val="24"/>
          <w:szCs w:val="24"/>
          <w:lang w:val="es-ES" w:eastAsia="es-ES"/>
        </w:rPr>
        <w:t>99</w:t>
      </w:r>
      <w:r w:rsidRPr="00BE3009">
        <w:rPr>
          <w:rFonts w:ascii="Arial" w:eastAsia="Times New Roman" w:hAnsi="Arial" w:cs="Arial"/>
          <w:sz w:val="24"/>
          <w:szCs w:val="24"/>
          <w:lang w:val="es-ES" w:eastAsia="es-ES"/>
        </w:rPr>
        <w:t xml:space="preserve"> demandas ciudadanas, turnándose a las áreas correspondiente para su atención </w:t>
      </w:r>
      <w:r w:rsidR="00307A88" w:rsidRPr="00BE3009">
        <w:rPr>
          <w:rFonts w:ascii="Arial" w:eastAsia="Times New Roman" w:hAnsi="Arial" w:cs="Arial"/>
          <w:sz w:val="24"/>
          <w:szCs w:val="24"/>
          <w:lang w:val="es-ES" w:eastAsia="es-ES"/>
        </w:rPr>
        <w:t>inmediata</w:t>
      </w:r>
    </w:p>
    <w:p w14:paraId="1F0EA216" w14:textId="77777777" w:rsidR="00307A88" w:rsidRPr="00BE3009" w:rsidRDefault="00307A88" w:rsidP="00307A88">
      <w:pPr>
        <w:spacing w:after="0" w:line="240" w:lineRule="auto"/>
        <w:jc w:val="both"/>
        <w:rPr>
          <w:rFonts w:ascii="Arial" w:eastAsia="Times New Roman" w:hAnsi="Arial" w:cs="Arial"/>
          <w:sz w:val="24"/>
          <w:szCs w:val="24"/>
          <w:lang w:val="es-ES" w:eastAsia="es-ES"/>
        </w:rPr>
      </w:pPr>
    </w:p>
    <w:p w14:paraId="0F6CDBB8" w14:textId="77777777" w:rsidR="00EE75EA" w:rsidRPr="00BE3009" w:rsidRDefault="00EE75EA" w:rsidP="008124FB">
      <w:pPr>
        <w:widowControl w:val="0"/>
        <w:tabs>
          <w:tab w:val="left" w:pos="220"/>
          <w:tab w:val="left" w:pos="720"/>
        </w:tabs>
        <w:autoSpaceDE w:val="0"/>
        <w:autoSpaceDN w:val="0"/>
        <w:adjustRightInd w:val="0"/>
        <w:spacing w:after="0" w:line="240" w:lineRule="auto"/>
        <w:jc w:val="both"/>
        <w:rPr>
          <w:rFonts w:ascii="Arial" w:eastAsia="Times New Roman" w:hAnsi="Arial" w:cs="Arial"/>
          <w:b/>
          <w:sz w:val="24"/>
          <w:szCs w:val="24"/>
          <w:lang w:val="es-ES"/>
        </w:rPr>
      </w:pPr>
      <w:r w:rsidRPr="00BE3009">
        <w:rPr>
          <w:rFonts w:ascii="Arial" w:eastAsia="Times New Roman" w:hAnsi="Arial" w:cs="Arial"/>
          <w:b/>
          <w:sz w:val="24"/>
          <w:szCs w:val="24"/>
          <w:lang w:val="es-ES"/>
        </w:rPr>
        <w:t>Sistema de Agua y Saneamiento (SAS)</w:t>
      </w:r>
    </w:p>
    <w:p w14:paraId="5E35DE62" w14:textId="77777777" w:rsidR="00EE75EA" w:rsidRPr="00BE3009" w:rsidRDefault="00EE75EA" w:rsidP="008124FB">
      <w:pPr>
        <w:widowControl w:val="0"/>
        <w:tabs>
          <w:tab w:val="left" w:pos="220"/>
          <w:tab w:val="left" w:pos="720"/>
        </w:tabs>
        <w:autoSpaceDE w:val="0"/>
        <w:autoSpaceDN w:val="0"/>
        <w:adjustRightInd w:val="0"/>
        <w:spacing w:after="0" w:line="240" w:lineRule="auto"/>
        <w:jc w:val="both"/>
        <w:rPr>
          <w:rFonts w:ascii="Arial" w:eastAsia="Times New Roman" w:hAnsi="Arial" w:cs="Arial"/>
          <w:sz w:val="24"/>
          <w:szCs w:val="24"/>
          <w:lang w:val="es-ES"/>
        </w:rPr>
      </w:pPr>
    </w:p>
    <w:p w14:paraId="53A14CD0" w14:textId="77777777" w:rsidR="008124FB" w:rsidRPr="00BE3009" w:rsidRDefault="008124FB" w:rsidP="008124FB">
      <w:pPr>
        <w:widowControl w:val="0"/>
        <w:tabs>
          <w:tab w:val="left" w:pos="220"/>
          <w:tab w:val="left" w:pos="720"/>
        </w:tabs>
        <w:autoSpaceDE w:val="0"/>
        <w:autoSpaceDN w:val="0"/>
        <w:adjustRightInd w:val="0"/>
        <w:spacing w:after="0" w:line="240" w:lineRule="auto"/>
        <w:jc w:val="both"/>
        <w:rPr>
          <w:rFonts w:ascii="Arial" w:eastAsia="Times New Roman" w:hAnsi="Arial" w:cs="Arial"/>
          <w:sz w:val="24"/>
          <w:szCs w:val="24"/>
          <w:lang w:val="es-ES"/>
        </w:rPr>
      </w:pPr>
      <w:r w:rsidRPr="00BE3009">
        <w:rPr>
          <w:rFonts w:ascii="Arial" w:eastAsia="Times New Roman" w:hAnsi="Arial" w:cs="Arial"/>
          <w:sz w:val="24"/>
          <w:szCs w:val="24"/>
          <w:lang w:val="es-ES"/>
        </w:rPr>
        <w:t xml:space="preserve">En seguimiento a las necesidades de la población, a través del programa de audiencias públicas con Presidente Municipal, se llevó a cabo </w:t>
      </w:r>
      <w:r w:rsidRPr="00BE3009">
        <w:rPr>
          <w:rFonts w:ascii="Arial" w:eastAsia="Times New Roman" w:hAnsi="Arial" w:cs="Arial"/>
          <w:b/>
          <w:sz w:val="24"/>
          <w:szCs w:val="24"/>
          <w:lang w:val="es-ES"/>
        </w:rPr>
        <w:t>117</w:t>
      </w:r>
      <w:r w:rsidRPr="00BE3009">
        <w:rPr>
          <w:rFonts w:ascii="Arial" w:eastAsia="Times New Roman" w:hAnsi="Arial" w:cs="Arial"/>
          <w:sz w:val="24"/>
          <w:szCs w:val="24"/>
          <w:lang w:val="es-ES"/>
        </w:rPr>
        <w:t xml:space="preserve"> recorridos en </w:t>
      </w:r>
      <w:r w:rsidRPr="00BE3009">
        <w:rPr>
          <w:rFonts w:ascii="Arial" w:eastAsia="Times New Roman" w:hAnsi="Arial" w:cs="Arial"/>
          <w:b/>
          <w:sz w:val="24"/>
          <w:szCs w:val="24"/>
          <w:lang w:val="es-ES"/>
        </w:rPr>
        <w:t>111</w:t>
      </w:r>
      <w:r w:rsidRPr="00BE3009">
        <w:rPr>
          <w:rFonts w:ascii="Arial" w:eastAsia="Times New Roman" w:hAnsi="Arial" w:cs="Arial"/>
          <w:sz w:val="24"/>
          <w:szCs w:val="24"/>
          <w:lang w:val="es-ES"/>
        </w:rPr>
        <w:t xml:space="preserve"> localidades, captándose </w:t>
      </w:r>
      <w:r w:rsidRPr="00BE3009">
        <w:rPr>
          <w:rFonts w:ascii="Arial" w:eastAsia="Times New Roman" w:hAnsi="Arial" w:cs="Arial"/>
          <w:b/>
          <w:sz w:val="24"/>
          <w:szCs w:val="24"/>
          <w:lang w:val="es-ES"/>
        </w:rPr>
        <w:t>225</w:t>
      </w:r>
      <w:r w:rsidRPr="00BE3009">
        <w:rPr>
          <w:rFonts w:ascii="Arial" w:eastAsia="Times New Roman" w:hAnsi="Arial" w:cs="Arial"/>
          <w:sz w:val="24"/>
          <w:szCs w:val="24"/>
          <w:lang w:val="es-ES"/>
        </w:rPr>
        <w:t xml:space="preserve"> demandas, relacionadas con la prestación del servicio de agua potable, alcantarillado y saneamiento.</w:t>
      </w:r>
    </w:p>
    <w:p w14:paraId="6E0CA106" w14:textId="77777777" w:rsidR="008124FB" w:rsidRPr="00BE3009" w:rsidRDefault="008124FB" w:rsidP="008124FB">
      <w:pPr>
        <w:widowControl w:val="0"/>
        <w:autoSpaceDE w:val="0"/>
        <w:autoSpaceDN w:val="0"/>
        <w:adjustRightInd w:val="0"/>
        <w:spacing w:after="0" w:line="240" w:lineRule="auto"/>
        <w:jc w:val="both"/>
        <w:rPr>
          <w:rFonts w:ascii="Arial" w:hAnsi="Arial" w:cs="Arial"/>
          <w:sz w:val="24"/>
          <w:szCs w:val="24"/>
          <w:lang w:val="es-ES"/>
        </w:rPr>
      </w:pPr>
    </w:p>
    <w:p w14:paraId="758A5EBC" w14:textId="77777777" w:rsidR="008124FB" w:rsidRPr="00BE3009" w:rsidRDefault="008124FB" w:rsidP="008124FB">
      <w:pPr>
        <w:widowControl w:val="0"/>
        <w:autoSpaceDE w:val="0"/>
        <w:autoSpaceDN w:val="0"/>
        <w:adjustRightInd w:val="0"/>
        <w:spacing w:after="0" w:line="240" w:lineRule="auto"/>
        <w:jc w:val="both"/>
        <w:rPr>
          <w:rFonts w:ascii="Arial" w:hAnsi="Arial" w:cs="Arial"/>
          <w:color w:val="000000" w:themeColor="text1"/>
          <w:sz w:val="24"/>
          <w:szCs w:val="24"/>
          <w:lang w:val="es-ES"/>
        </w:rPr>
      </w:pPr>
      <w:r w:rsidRPr="00BE3009">
        <w:rPr>
          <w:rFonts w:ascii="Arial" w:hAnsi="Arial" w:cs="Arial"/>
          <w:sz w:val="24"/>
          <w:szCs w:val="24"/>
          <w:lang w:val="es-ES"/>
        </w:rPr>
        <w:t xml:space="preserve">Durante estos meses de trabajo, se recibieron en el </w:t>
      </w:r>
      <w:r w:rsidRPr="00BE3009">
        <w:rPr>
          <w:rFonts w:ascii="Arial" w:hAnsi="Arial" w:cs="Arial"/>
          <w:b/>
          <w:sz w:val="24"/>
          <w:szCs w:val="24"/>
          <w:lang w:val="es-ES"/>
        </w:rPr>
        <w:t>Módulo de Atención al Usuario,</w:t>
      </w:r>
      <w:r w:rsidR="00647D1F" w:rsidRPr="00BE3009">
        <w:rPr>
          <w:rFonts w:ascii="Arial" w:hAnsi="Arial" w:cs="Arial"/>
          <w:sz w:val="24"/>
          <w:szCs w:val="24"/>
          <w:lang w:val="es-ES"/>
        </w:rPr>
        <w:t xml:space="preserve"> </w:t>
      </w:r>
      <w:r w:rsidRPr="00BE3009">
        <w:rPr>
          <w:rFonts w:ascii="Arial" w:hAnsi="Arial" w:cs="Arial"/>
          <w:b/>
          <w:color w:val="000000" w:themeColor="text1"/>
          <w:sz w:val="24"/>
          <w:szCs w:val="24"/>
          <w:lang w:val="es-ES"/>
        </w:rPr>
        <w:t>1</w:t>
      </w:r>
      <w:r w:rsidR="00647D1F" w:rsidRPr="00BE3009">
        <w:rPr>
          <w:rFonts w:ascii="Arial" w:hAnsi="Arial" w:cs="Arial"/>
          <w:b/>
          <w:color w:val="000000" w:themeColor="text1"/>
          <w:sz w:val="24"/>
          <w:szCs w:val="24"/>
          <w:lang w:val="es-ES"/>
        </w:rPr>
        <w:t xml:space="preserve"> </w:t>
      </w:r>
      <w:r w:rsidRPr="00BE3009">
        <w:rPr>
          <w:rFonts w:ascii="Arial" w:hAnsi="Arial" w:cs="Arial"/>
          <w:b/>
          <w:color w:val="000000" w:themeColor="text1"/>
          <w:sz w:val="24"/>
          <w:szCs w:val="24"/>
          <w:lang w:val="es-ES"/>
        </w:rPr>
        <w:t xml:space="preserve">mil 835 </w:t>
      </w:r>
      <w:r w:rsidRPr="00BE3009">
        <w:rPr>
          <w:rFonts w:ascii="Arial" w:hAnsi="Arial" w:cs="Arial"/>
          <w:color w:val="000000" w:themeColor="text1"/>
          <w:sz w:val="24"/>
          <w:szCs w:val="24"/>
          <w:lang w:val="es-ES"/>
        </w:rPr>
        <w:t xml:space="preserve">demandas de la población; relacionadas con fugas de agua potable, bombeos de tomas de agua potable, desazolves, hundimientos, </w:t>
      </w:r>
      <w:r w:rsidR="00647D1F" w:rsidRPr="00BE3009">
        <w:rPr>
          <w:rFonts w:ascii="Arial" w:hAnsi="Arial" w:cs="Arial"/>
          <w:color w:val="000000" w:themeColor="text1"/>
          <w:sz w:val="24"/>
          <w:szCs w:val="24"/>
          <w:lang w:val="es-ES"/>
        </w:rPr>
        <w:t>rejillas,</w:t>
      </w:r>
      <w:r w:rsidRPr="00BE3009">
        <w:rPr>
          <w:rFonts w:ascii="Arial" w:hAnsi="Arial" w:cs="Arial"/>
          <w:color w:val="000000" w:themeColor="text1"/>
          <w:sz w:val="24"/>
          <w:szCs w:val="24"/>
          <w:lang w:val="es-ES"/>
        </w:rPr>
        <w:t xml:space="preserve"> alcantarillas y líneas rotas; atendiéndose en el mismo período de manera general </w:t>
      </w:r>
      <w:r w:rsidR="00647D1F" w:rsidRPr="00BE3009">
        <w:rPr>
          <w:rFonts w:ascii="Arial" w:hAnsi="Arial" w:cs="Arial"/>
          <w:b/>
          <w:color w:val="000000" w:themeColor="text1"/>
          <w:sz w:val="24"/>
          <w:szCs w:val="24"/>
          <w:lang w:val="es-ES"/>
        </w:rPr>
        <w:t xml:space="preserve">1 mil </w:t>
      </w:r>
      <w:r w:rsidRPr="00BE3009">
        <w:rPr>
          <w:rFonts w:ascii="Arial" w:hAnsi="Arial" w:cs="Arial"/>
          <w:b/>
          <w:color w:val="000000" w:themeColor="text1"/>
          <w:sz w:val="24"/>
          <w:szCs w:val="24"/>
          <w:lang w:val="es-ES"/>
        </w:rPr>
        <w:t>551</w:t>
      </w:r>
      <w:r w:rsidRPr="00BE3009">
        <w:rPr>
          <w:rFonts w:ascii="Arial" w:hAnsi="Arial" w:cs="Arial"/>
          <w:color w:val="000000" w:themeColor="text1"/>
          <w:sz w:val="24"/>
          <w:szCs w:val="24"/>
          <w:lang w:val="es-ES"/>
        </w:rPr>
        <w:t xml:space="preserve"> demandas, representando el </w:t>
      </w:r>
      <w:r w:rsidRPr="00BE3009">
        <w:rPr>
          <w:rFonts w:ascii="Arial" w:hAnsi="Arial" w:cs="Arial"/>
          <w:b/>
          <w:color w:val="000000" w:themeColor="text1"/>
          <w:sz w:val="24"/>
          <w:szCs w:val="24"/>
          <w:lang w:val="es-ES"/>
        </w:rPr>
        <w:t>84.52%</w:t>
      </w:r>
      <w:r w:rsidRPr="00BE3009">
        <w:rPr>
          <w:rFonts w:ascii="Arial" w:hAnsi="Arial" w:cs="Arial"/>
          <w:color w:val="000000" w:themeColor="text1"/>
          <w:sz w:val="24"/>
          <w:szCs w:val="24"/>
          <w:lang w:val="es-ES"/>
        </w:rPr>
        <w:t xml:space="preserve"> de ellas.</w:t>
      </w:r>
    </w:p>
    <w:p w14:paraId="5861405E" w14:textId="77777777" w:rsidR="004A78FB" w:rsidRPr="00BE3009" w:rsidRDefault="004A78FB" w:rsidP="008124FB">
      <w:pPr>
        <w:widowControl w:val="0"/>
        <w:autoSpaceDE w:val="0"/>
        <w:autoSpaceDN w:val="0"/>
        <w:adjustRightInd w:val="0"/>
        <w:spacing w:after="0" w:line="240" w:lineRule="auto"/>
        <w:jc w:val="both"/>
        <w:rPr>
          <w:rFonts w:ascii="Arial" w:hAnsi="Arial" w:cs="Arial"/>
          <w:color w:val="000000" w:themeColor="text1"/>
          <w:sz w:val="24"/>
          <w:szCs w:val="24"/>
          <w:lang w:val="es-ES"/>
        </w:rPr>
      </w:pPr>
    </w:p>
    <w:p w14:paraId="25EF298C" w14:textId="77777777" w:rsidR="004A78FB" w:rsidRDefault="004A78FB" w:rsidP="004A78FB">
      <w:pPr>
        <w:spacing w:after="0" w:line="240" w:lineRule="auto"/>
        <w:jc w:val="both"/>
        <w:rPr>
          <w:rFonts w:ascii="Arial" w:hAnsi="Arial" w:cs="Arial"/>
          <w:sz w:val="24"/>
          <w:szCs w:val="24"/>
        </w:rPr>
      </w:pPr>
      <w:r w:rsidRPr="00BE3009">
        <w:rPr>
          <w:rStyle w:val="Textoennegrita"/>
          <w:rFonts w:ascii="Arial" w:hAnsi="Arial" w:cs="Arial"/>
          <w:color w:val="404040"/>
          <w:sz w:val="24"/>
          <w:szCs w:val="24"/>
          <w:bdr w:val="none" w:sz="0" w:space="0" w:color="auto" w:frame="1"/>
          <w:shd w:val="clear" w:color="auto" w:fill="FFFFFF"/>
        </w:rPr>
        <w:t xml:space="preserve">Continuando con la palabra empeñada de ofrecer un  Gobierno itinerante, se </w:t>
      </w:r>
      <w:r w:rsidRPr="00BE3009">
        <w:rPr>
          <w:rFonts w:ascii="Arial" w:hAnsi="Arial" w:cs="Arial"/>
          <w:color w:val="404040"/>
          <w:sz w:val="24"/>
          <w:szCs w:val="24"/>
          <w:shd w:val="clear" w:color="auto" w:fill="FFFFFF"/>
        </w:rPr>
        <w:t xml:space="preserve">recorrieron diversas comunidades y colonias del municipio de Centro, donde se realizaron 59 giras con el fin de hablar con los habitantes para atender los problemas </w:t>
      </w:r>
      <w:r w:rsidRPr="00BE3009">
        <w:rPr>
          <w:rFonts w:ascii="Arial" w:hAnsi="Arial" w:cs="Arial"/>
          <w:color w:val="404040"/>
          <w:sz w:val="24"/>
          <w:szCs w:val="24"/>
          <w:shd w:val="clear" w:color="auto" w:fill="FFFFFF"/>
        </w:rPr>
        <w:lastRenderedPageBreak/>
        <w:t>de la comunidad y apoyarles en su gestión, beneficiando en primera parte su economía al ahorrarles los gastos en su traslado y  tiempo pues interactuaron de forma inmediata con los titulares de las diversas áreas que representan el Gobierno de este</w:t>
      </w:r>
      <w:r w:rsidRPr="00BE3009">
        <w:rPr>
          <w:rFonts w:ascii="Arial" w:hAnsi="Arial" w:cs="Arial"/>
          <w:sz w:val="24"/>
          <w:szCs w:val="24"/>
        </w:rPr>
        <w:t xml:space="preserve"> H. Ayuntamiento de Centro. </w:t>
      </w:r>
    </w:p>
    <w:p w14:paraId="0C7568F5" w14:textId="77777777" w:rsidR="00C03710" w:rsidRPr="00BE3009" w:rsidRDefault="00C03710" w:rsidP="004A78FB">
      <w:pPr>
        <w:spacing w:after="0" w:line="240" w:lineRule="auto"/>
        <w:jc w:val="both"/>
        <w:rPr>
          <w:rFonts w:ascii="Arial" w:hAnsi="Arial" w:cs="Arial"/>
          <w:sz w:val="24"/>
          <w:szCs w:val="24"/>
        </w:rPr>
      </w:pPr>
    </w:p>
    <w:p w14:paraId="631999B4" w14:textId="77777777" w:rsidR="004A78FB" w:rsidRPr="00BE3009" w:rsidRDefault="004A78FB" w:rsidP="004A78FB">
      <w:pPr>
        <w:spacing w:after="0" w:line="240" w:lineRule="auto"/>
        <w:jc w:val="both"/>
        <w:rPr>
          <w:rFonts w:ascii="Arial" w:eastAsia="Times New Roman" w:hAnsi="Arial" w:cs="Arial"/>
          <w:snapToGrid w:val="0"/>
          <w:color w:val="000000"/>
          <w:w w:val="0"/>
          <w:sz w:val="24"/>
          <w:szCs w:val="24"/>
          <w:u w:color="000000"/>
          <w:bdr w:val="none" w:sz="0" w:space="0" w:color="000000"/>
          <w:shd w:val="clear" w:color="000000" w:fill="000000"/>
          <w:lang w:eastAsia="x-none" w:bidi="x-none"/>
        </w:rPr>
      </w:pPr>
      <w:r w:rsidRPr="00BE3009">
        <w:rPr>
          <w:rFonts w:ascii="Arial" w:hAnsi="Arial" w:cs="Arial"/>
          <w:sz w:val="24"/>
          <w:szCs w:val="24"/>
        </w:rPr>
        <w:t xml:space="preserve">También en este periodo, se atendieron a 204 ciudadanas y ciudadanos que realizaron diversas gestiones y trámites dentro de este H. Ayuntamiento, entre ellos a líderes comunitarios, delegados municipales y ciudadanos en general. A todos ellos se les asesoró y se les brindó apoyo con respecto a sus gestiones. </w:t>
      </w:r>
      <w:r w:rsidRPr="00BE3009">
        <w:rPr>
          <w:rFonts w:ascii="Arial" w:eastAsia="Times New Roman" w:hAnsi="Arial" w:cs="Arial"/>
          <w:snapToGrid w:val="0"/>
          <w:color w:val="000000"/>
          <w:w w:val="0"/>
          <w:sz w:val="24"/>
          <w:szCs w:val="24"/>
          <w:u w:color="000000"/>
          <w:bdr w:val="none" w:sz="0" w:space="0" w:color="000000"/>
          <w:shd w:val="clear" w:color="000000" w:fill="000000"/>
          <w:lang w:val="x-none" w:eastAsia="x-none" w:bidi="x-none"/>
        </w:rPr>
        <w:t xml:space="preserve">  </w:t>
      </w:r>
    </w:p>
    <w:p w14:paraId="682A70EB" w14:textId="77777777" w:rsidR="008124FB" w:rsidRPr="00BE3009" w:rsidRDefault="008124FB" w:rsidP="00F23B01">
      <w:pPr>
        <w:autoSpaceDE w:val="0"/>
        <w:autoSpaceDN w:val="0"/>
        <w:adjustRightInd w:val="0"/>
        <w:spacing w:after="0" w:line="240" w:lineRule="auto"/>
        <w:jc w:val="both"/>
        <w:rPr>
          <w:rFonts w:ascii="Arial" w:hAnsi="Arial" w:cs="Arial"/>
          <w:sz w:val="24"/>
          <w:szCs w:val="24"/>
        </w:rPr>
      </w:pPr>
    </w:p>
    <w:p w14:paraId="3F3AE21B" w14:textId="77777777" w:rsidR="00F23B01" w:rsidRPr="00BE3009" w:rsidRDefault="00F23B01" w:rsidP="00F23B01">
      <w:pPr>
        <w:autoSpaceDE w:val="0"/>
        <w:autoSpaceDN w:val="0"/>
        <w:adjustRightInd w:val="0"/>
        <w:spacing w:after="0" w:line="240" w:lineRule="auto"/>
        <w:jc w:val="both"/>
        <w:rPr>
          <w:rFonts w:ascii="Arial" w:hAnsi="Arial" w:cs="Arial"/>
          <w:sz w:val="24"/>
          <w:szCs w:val="24"/>
        </w:rPr>
      </w:pPr>
      <w:r w:rsidRPr="00BE3009">
        <w:rPr>
          <w:rFonts w:ascii="Arial" w:hAnsi="Arial" w:cs="Arial"/>
          <w:b/>
          <w:sz w:val="24"/>
          <w:szCs w:val="24"/>
        </w:rPr>
        <w:t>5.4.3.</w:t>
      </w:r>
      <w:r w:rsidRPr="00BE3009">
        <w:rPr>
          <w:rFonts w:ascii="Arial" w:hAnsi="Arial" w:cs="Arial"/>
          <w:sz w:val="24"/>
          <w:szCs w:val="24"/>
        </w:rPr>
        <w:t xml:space="preserve"> Ampliar participación ciudadana en el COPLADEMUN y en los subcomités sectoriales de las áreas operativas del ayuntamiento</w:t>
      </w:r>
    </w:p>
    <w:p w14:paraId="5100ED84" w14:textId="77777777" w:rsidR="00F23B01" w:rsidRPr="00BE3009" w:rsidRDefault="00F23B01" w:rsidP="00F23B01">
      <w:pPr>
        <w:pStyle w:val="Estilo8"/>
        <w:rPr>
          <w:rFonts w:ascii="Arial" w:hAnsi="Arial" w:cs="Arial"/>
          <w:sz w:val="24"/>
          <w:szCs w:val="24"/>
        </w:rPr>
      </w:pPr>
    </w:p>
    <w:p w14:paraId="37D83B01" w14:textId="05E0D9FF" w:rsidR="00C03710" w:rsidRPr="00C03710" w:rsidRDefault="00C03710" w:rsidP="00246587">
      <w:pPr>
        <w:spacing w:after="0" w:line="240" w:lineRule="auto"/>
        <w:ind w:right="-1"/>
        <w:jc w:val="both"/>
        <w:rPr>
          <w:rFonts w:ascii="Arial" w:hAnsi="Arial" w:cs="Arial"/>
          <w:b/>
          <w:sz w:val="24"/>
          <w:szCs w:val="24"/>
        </w:rPr>
      </w:pPr>
      <w:r w:rsidRPr="00C03710">
        <w:rPr>
          <w:rFonts w:ascii="Arial" w:hAnsi="Arial" w:cs="Arial"/>
          <w:b/>
          <w:sz w:val="24"/>
          <w:szCs w:val="24"/>
        </w:rPr>
        <w:t>Dirección de Programación</w:t>
      </w:r>
    </w:p>
    <w:p w14:paraId="21B3B2D8" w14:textId="77777777" w:rsidR="00C03710" w:rsidRDefault="00C03710" w:rsidP="00246587">
      <w:pPr>
        <w:spacing w:after="0" w:line="240" w:lineRule="auto"/>
        <w:ind w:right="-1"/>
        <w:jc w:val="both"/>
        <w:rPr>
          <w:rFonts w:ascii="Arial" w:hAnsi="Arial" w:cs="Arial"/>
          <w:sz w:val="24"/>
          <w:szCs w:val="24"/>
        </w:rPr>
      </w:pPr>
    </w:p>
    <w:p w14:paraId="2BA4B446" w14:textId="77777777" w:rsidR="00117B3A" w:rsidRDefault="00246587" w:rsidP="00246587">
      <w:pPr>
        <w:spacing w:after="0" w:line="240" w:lineRule="auto"/>
        <w:ind w:right="-1"/>
        <w:jc w:val="both"/>
        <w:rPr>
          <w:rFonts w:ascii="Arial" w:hAnsi="Arial" w:cs="Arial"/>
          <w:sz w:val="24"/>
          <w:szCs w:val="24"/>
        </w:rPr>
      </w:pPr>
      <w:r w:rsidRPr="00BE3009">
        <w:rPr>
          <w:rFonts w:ascii="Arial" w:hAnsi="Arial" w:cs="Arial"/>
          <w:sz w:val="24"/>
          <w:szCs w:val="24"/>
        </w:rPr>
        <w:t xml:space="preserve">Se realizaron dos reuniones del Consejo de Desarrollo Municipal de Centro 2016-2018, el 11 de mayo y el 12 de junio de 2017. En ellas, se hizo la revisión y priorización de obras y acciones de los proyectos a financiar con recursos del Fondo III y su alineación con el Plan Municipal de Desarrollo 2016-2018; así como la vinculación con este último de las obras y acciones del Fondo IV; en ambos casos del Ramo General 33. En síntesis se aprobaron 18 proyectos del Fondo III, destacando los siguientes: </w:t>
      </w:r>
    </w:p>
    <w:p w14:paraId="0F482465" w14:textId="77777777" w:rsidR="00C03710" w:rsidRPr="00BE3009" w:rsidRDefault="00C03710" w:rsidP="00246587">
      <w:pPr>
        <w:spacing w:after="0" w:line="240" w:lineRule="auto"/>
        <w:ind w:right="-1"/>
        <w:jc w:val="both"/>
        <w:rPr>
          <w:rFonts w:ascii="Arial" w:hAnsi="Arial" w:cs="Arial"/>
          <w:sz w:val="24"/>
          <w:szCs w:val="24"/>
        </w:rPr>
      </w:pPr>
    </w:p>
    <w:p w14:paraId="68A4BAAB" w14:textId="77777777" w:rsidR="00117B3A" w:rsidRPr="00BE3009" w:rsidRDefault="00117B3A" w:rsidP="00C47367">
      <w:pPr>
        <w:pStyle w:val="Prrafodelista"/>
        <w:numPr>
          <w:ilvl w:val="0"/>
          <w:numId w:val="6"/>
        </w:numPr>
        <w:spacing w:after="0" w:line="240" w:lineRule="auto"/>
        <w:ind w:right="-1"/>
        <w:jc w:val="both"/>
        <w:rPr>
          <w:rFonts w:ascii="Arial" w:hAnsi="Arial" w:cs="Arial"/>
          <w:sz w:val="24"/>
          <w:szCs w:val="24"/>
        </w:rPr>
      </w:pPr>
      <w:r w:rsidRPr="00BE3009">
        <w:rPr>
          <w:rFonts w:ascii="Arial" w:hAnsi="Arial" w:cs="Arial"/>
          <w:sz w:val="24"/>
          <w:szCs w:val="24"/>
        </w:rPr>
        <w:t>C</w:t>
      </w:r>
      <w:r w:rsidR="00246587" w:rsidRPr="00BE3009">
        <w:rPr>
          <w:rFonts w:ascii="Arial" w:hAnsi="Arial" w:cs="Arial"/>
          <w:sz w:val="24"/>
          <w:szCs w:val="24"/>
        </w:rPr>
        <w:t xml:space="preserve">onstrucción del sistema integral de drenaje sanitario y pluvial en la Col. José Ma. Pino Suárez (Tierra Colorada) III etapa, Sector Pyasur; </w:t>
      </w:r>
    </w:p>
    <w:p w14:paraId="129A18C7" w14:textId="77777777" w:rsidR="00117B3A" w:rsidRPr="00BE3009" w:rsidRDefault="00117B3A" w:rsidP="00C47367">
      <w:pPr>
        <w:pStyle w:val="Prrafodelista"/>
        <w:numPr>
          <w:ilvl w:val="0"/>
          <w:numId w:val="6"/>
        </w:numPr>
        <w:spacing w:after="0" w:line="240" w:lineRule="auto"/>
        <w:ind w:right="-1"/>
        <w:jc w:val="both"/>
        <w:rPr>
          <w:rFonts w:ascii="Arial" w:hAnsi="Arial" w:cs="Arial"/>
          <w:sz w:val="24"/>
          <w:szCs w:val="24"/>
        </w:rPr>
      </w:pPr>
      <w:r w:rsidRPr="00BE3009">
        <w:rPr>
          <w:rFonts w:ascii="Arial" w:hAnsi="Arial" w:cs="Arial"/>
          <w:sz w:val="24"/>
          <w:szCs w:val="24"/>
        </w:rPr>
        <w:t>A</w:t>
      </w:r>
      <w:r w:rsidR="00246587" w:rsidRPr="00BE3009">
        <w:rPr>
          <w:rFonts w:ascii="Arial" w:hAnsi="Arial" w:cs="Arial"/>
          <w:sz w:val="24"/>
          <w:szCs w:val="24"/>
        </w:rPr>
        <w:t>mpliación y mejoramiento del alumbrado público, en: villas de Luis Gil Pérez y Playas del Rosario; en las rancherías de Aniceto, Tocoal, Buenavista 1ra. y Buenavista 2da., en Tamulté de las Sabanas; así como en las cols. Miguel Hidalgo y Miguel Hidalgo etapa III;</w:t>
      </w:r>
    </w:p>
    <w:p w14:paraId="3CB537ED" w14:textId="77777777" w:rsidR="00117B3A" w:rsidRPr="00BE3009" w:rsidRDefault="00117B3A" w:rsidP="00C47367">
      <w:pPr>
        <w:pStyle w:val="Prrafodelista"/>
        <w:numPr>
          <w:ilvl w:val="0"/>
          <w:numId w:val="6"/>
        </w:numPr>
        <w:spacing w:after="0" w:line="240" w:lineRule="auto"/>
        <w:ind w:right="-1"/>
        <w:jc w:val="both"/>
        <w:rPr>
          <w:rFonts w:ascii="Arial" w:hAnsi="Arial" w:cs="Arial"/>
          <w:sz w:val="24"/>
          <w:szCs w:val="24"/>
        </w:rPr>
      </w:pPr>
      <w:r w:rsidRPr="00BE3009">
        <w:rPr>
          <w:rFonts w:ascii="Arial" w:hAnsi="Arial" w:cs="Arial"/>
          <w:sz w:val="24"/>
          <w:szCs w:val="24"/>
        </w:rPr>
        <w:t>A</w:t>
      </w:r>
      <w:r w:rsidR="00246587" w:rsidRPr="00BE3009">
        <w:rPr>
          <w:rFonts w:ascii="Arial" w:hAnsi="Arial" w:cs="Arial"/>
          <w:sz w:val="24"/>
          <w:szCs w:val="24"/>
        </w:rPr>
        <w:t>mpliaciones de las redes de agua potable en las rancherías de Aniceto y en la de Buenavista 2da. Sección (Tamulté de las Sabanas);</w:t>
      </w:r>
    </w:p>
    <w:p w14:paraId="0F2F4A54" w14:textId="77777777" w:rsidR="00246587" w:rsidRPr="00BE3009" w:rsidRDefault="00117B3A" w:rsidP="00C47367">
      <w:pPr>
        <w:pStyle w:val="Prrafodelista"/>
        <w:numPr>
          <w:ilvl w:val="0"/>
          <w:numId w:val="6"/>
        </w:numPr>
        <w:spacing w:after="0" w:line="240" w:lineRule="auto"/>
        <w:ind w:right="-1"/>
        <w:jc w:val="both"/>
        <w:rPr>
          <w:rFonts w:ascii="Arial" w:hAnsi="Arial" w:cs="Arial"/>
          <w:sz w:val="24"/>
          <w:szCs w:val="24"/>
        </w:rPr>
      </w:pPr>
      <w:r w:rsidRPr="00BE3009">
        <w:rPr>
          <w:rFonts w:ascii="Arial" w:hAnsi="Arial" w:cs="Arial"/>
          <w:sz w:val="24"/>
          <w:szCs w:val="24"/>
        </w:rPr>
        <w:t>C</w:t>
      </w:r>
      <w:r w:rsidR="00246587" w:rsidRPr="00BE3009">
        <w:rPr>
          <w:rFonts w:ascii="Arial" w:hAnsi="Arial" w:cs="Arial"/>
          <w:sz w:val="24"/>
          <w:szCs w:val="24"/>
        </w:rPr>
        <w:t>onstrucción de cuartos dormitorios y pisos firmes, en diversas localidades del Municipio; entre otros trabajos, de cárcamo (Fracc. Insurgentes), agua potable (Col. Revolución), y pavimento asfáltico (Anacleto Canabal 2da. Sección).</w:t>
      </w:r>
    </w:p>
    <w:p w14:paraId="24433A14" w14:textId="77777777" w:rsidR="00246587" w:rsidRPr="00BE3009" w:rsidRDefault="00246587" w:rsidP="00246587">
      <w:pPr>
        <w:spacing w:after="0" w:line="240" w:lineRule="auto"/>
        <w:ind w:right="-1" w:hanging="374"/>
        <w:jc w:val="both"/>
        <w:rPr>
          <w:rFonts w:ascii="Arial" w:hAnsi="Arial" w:cs="Arial"/>
          <w:sz w:val="24"/>
          <w:szCs w:val="24"/>
        </w:rPr>
      </w:pPr>
    </w:p>
    <w:p w14:paraId="4217E8A2" w14:textId="77777777" w:rsidR="00117B3A" w:rsidRDefault="00246587" w:rsidP="00246587">
      <w:pPr>
        <w:spacing w:after="0" w:line="240" w:lineRule="auto"/>
        <w:ind w:right="-1"/>
        <w:jc w:val="both"/>
        <w:rPr>
          <w:rFonts w:ascii="Arial" w:hAnsi="Arial" w:cs="Arial"/>
          <w:sz w:val="24"/>
          <w:szCs w:val="24"/>
        </w:rPr>
      </w:pPr>
      <w:r w:rsidRPr="00BE3009">
        <w:rPr>
          <w:rFonts w:ascii="Arial" w:hAnsi="Arial" w:cs="Arial"/>
          <w:sz w:val="24"/>
          <w:szCs w:val="24"/>
        </w:rPr>
        <w:t>Con relación a los proyectos del Fondo IV, entre otros, se tienen los siguientes:</w:t>
      </w:r>
    </w:p>
    <w:p w14:paraId="5DA902AB" w14:textId="77777777" w:rsidR="00C03710" w:rsidRPr="00BE3009" w:rsidRDefault="00C03710" w:rsidP="00246587">
      <w:pPr>
        <w:spacing w:after="0" w:line="240" w:lineRule="auto"/>
        <w:ind w:right="-1"/>
        <w:jc w:val="both"/>
        <w:rPr>
          <w:rFonts w:ascii="Arial" w:hAnsi="Arial" w:cs="Arial"/>
          <w:sz w:val="24"/>
          <w:szCs w:val="24"/>
        </w:rPr>
      </w:pPr>
    </w:p>
    <w:p w14:paraId="2A4460C0" w14:textId="77777777" w:rsidR="00117B3A" w:rsidRPr="00BE3009" w:rsidRDefault="00117B3A" w:rsidP="00C47367">
      <w:pPr>
        <w:pStyle w:val="Prrafodelista"/>
        <w:numPr>
          <w:ilvl w:val="0"/>
          <w:numId w:val="7"/>
        </w:numPr>
        <w:spacing w:after="0" w:line="240" w:lineRule="auto"/>
        <w:ind w:left="709" w:right="-1"/>
        <w:jc w:val="both"/>
        <w:rPr>
          <w:rFonts w:ascii="Arial" w:hAnsi="Arial" w:cs="Arial"/>
          <w:sz w:val="24"/>
          <w:szCs w:val="24"/>
        </w:rPr>
      </w:pPr>
      <w:r w:rsidRPr="00BE3009">
        <w:rPr>
          <w:rFonts w:ascii="Arial" w:hAnsi="Arial" w:cs="Arial"/>
          <w:sz w:val="24"/>
          <w:szCs w:val="24"/>
        </w:rPr>
        <w:t>E</w:t>
      </w:r>
      <w:r w:rsidR="00246587" w:rsidRPr="00BE3009">
        <w:rPr>
          <w:rFonts w:ascii="Arial" w:hAnsi="Arial" w:cs="Arial"/>
          <w:sz w:val="24"/>
          <w:szCs w:val="24"/>
        </w:rPr>
        <w:t>studio para construir el alcantarillado sanitario y ampliación de planta de tratamiento, en Ra. Lagartera 1ra Sección, col. Constitución;</w:t>
      </w:r>
    </w:p>
    <w:p w14:paraId="1C406DAF" w14:textId="77777777" w:rsidR="00117B3A" w:rsidRPr="00BE3009" w:rsidRDefault="00117B3A" w:rsidP="00C47367">
      <w:pPr>
        <w:pStyle w:val="Prrafodelista"/>
        <w:numPr>
          <w:ilvl w:val="0"/>
          <w:numId w:val="7"/>
        </w:numPr>
        <w:spacing w:after="0" w:line="240" w:lineRule="auto"/>
        <w:ind w:left="709" w:right="-1"/>
        <w:jc w:val="both"/>
        <w:rPr>
          <w:rFonts w:ascii="Arial" w:hAnsi="Arial" w:cs="Arial"/>
          <w:sz w:val="24"/>
          <w:szCs w:val="24"/>
        </w:rPr>
      </w:pPr>
      <w:r w:rsidRPr="00BE3009">
        <w:rPr>
          <w:rFonts w:ascii="Arial" w:hAnsi="Arial" w:cs="Arial"/>
          <w:sz w:val="24"/>
          <w:szCs w:val="24"/>
        </w:rPr>
        <w:t>C</w:t>
      </w:r>
      <w:r w:rsidR="00246587" w:rsidRPr="00BE3009">
        <w:rPr>
          <w:rFonts w:ascii="Arial" w:hAnsi="Arial" w:cs="Arial"/>
          <w:sz w:val="24"/>
          <w:szCs w:val="24"/>
        </w:rPr>
        <w:t xml:space="preserve">anchas deportivas (col. La Manga etapa III, Ra. Pajonal y parque la Choca); </w:t>
      </w:r>
    </w:p>
    <w:p w14:paraId="6EBC946F" w14:textId="77777777" w:rsidR="00117B3A" w:rsidRPr="00BE3009" w:rsidRDefault="00117B3A" w:rsidP="00C47367">
      <w:pPr>
        <w:pStyle w:val="Prrafodelista"/>
        <w:numPr>
          <w:ilvl w:val="0"/>
          <w:numId w:val="7"/>
        </w:numPr>
        <w:spacing w:after="0" w:line="240" w:lineRule="auto"/>
        <w:ind w:left="709" w:right="-1"/>
        <w:jc w:val="both"/>
        <w:rPr>
          <w:rFonts w:ascii="Arial" w:hAnsi="Arial" w:cs="Arial"/>
          <w:sz w:val="24"/>
          <w:szCs w:val="24"/>
        </w:rPr>
      </w:pPr>
      <w:r w:rsidRPr="00BE3009">
        <w:rPr>
          <w:rFonts w:ascii="Arial" w:hAnsi="Arial" w:cs="Arial"/>
          <w:sz w:val="24"/>
          <w:szCs w:val="24"/>
        </w:rPr>
        <w:t>I</w:t>
      </w:r>
      <w:r w:rsidR="00246587" w:rsidRPr="00BE3009">
        <w:rPr>
          <w:rFonts w:ascii="Arial" w:hAnsi="Arial" w:cs="Arial"/>
          <w:sz w:val="24"/>
          <w:szCs w:val="24"/>
        </w:rPr>
        <w:t xml:space="preserve">magen urbana en diferentes calles, avenidas y villas del municipio de Centro; </w:t>
      </w:r>
    </w:p>
    <w:p w14:paraId="53975990" w14:textId="77777777" w:rsidR="00117B3A" w:rsidRPr="00BE3009" w:rsidRDefault="00117B3A" w:rsidP="00C47367">
      <w:pPr>
        <w:pStyle w:val="Prrafodelista"/>
        <w:numPr>
          <w:ilvl w:val="0"/>
          <w:numId w:val="7"/>
        </w:numPr>
        <w:spacing w:after="0" w:line="240" w:lineRule="auto"/>
        <w:ind w:left="709" w:right="-1"/>
        <w:jc w:val="both"/>
        <w:rPr>
          <w:rFonts w:ascii="Arial" w:hAnsi="Arial" w:cs="Arial"/>
          <w:sz w:val="24"/>
          <w:szCs w:val="24"/>
        </w:rPr>
      </w:pPr>
      <w:r w:rsidRPr="00BE3009">
        <w:rPr>
          <w:rFonts w:ascii="Arial" w:hAnsi="Arial" w:cs="Arial"/>
          <w:sz w:val="24"/>
          <w:szCs w:val="24"/>
        </w:rPr>
        <w:t>R</w:t>
      </w:r>
      <w:r w:rsidR="00246587" w:rsidRPr="00BE3009">
        <w:rPr>
          <w:rFonts w:ascii="Arial" w:hAnsi="Arial" w:cs="Arial"/>
          <w:sz w:val="24"/>
          <w:szCs w:val="24"/>
        </w:rPr>
        <w:t xml:space="preserve">ehabilitación integral en vialidades del municipio de Centro; </w:t>
      </w:r>
    </w:p>
    <w:p w14:paraId="7053D13C" w14:textId="77777777" w:rsidR="00117B3A" w:rsidRPr="00BE3009" w:rsidRDefault="00246587" w:rsidP="00C47367">
      <w:pPr>
        <w:pStyle w:val="Prrafodelista"/>
        <w:numPr>
          <w:ilvl w:val="0"/>
          <w:numId w:val="7"/>
        </w:numPr>
        <w:spacing w:after="0" w:line="240" w:lineRule="auto"/>
        <w:ind w:left="709" w:right="-1"/>
        <w:jc w:val="both"/>
        <w:rPr>
          <w:rFonts w:ascii="Arial" w:hAnsi="Arial" w:cs="Arial"/>
          <w:sz w:val="24"/>
          <w:szCs w:val="24"/>
        </w:rPr>
      </w:pPr>
      <w:r w:rsidRPr="00BE3009">
        <w:rPr>
          <w:rFonts w:ascii="Arial" w:hAnsi="Arial" w:cs="Arial"/>
          <w:sz w:val="24"/>
          <w:szCs w:val="24"/>
        </w:rPr>
        <w:t xml:space="preserve">Mantenimiento de diversas calles y avenidas de Villahermosa y Villas; y, </w:t>
      </w:r>
    </w:p>
    <w:p w14:paraId="5A8EE886" w14:textId="77777777" w:rsidR="00246587" w:rsidRPr="00BE3009" w:rsidRDefault="00117B3A" w:rsidP="00C47367">
      <w:pPr>
        <w:pStyle w:val="Prrafodelista"/>
        <w:numPr>
          <w:ilvl w:val="0"/>
          <w:numId w:val="7"/>
        </w:numPr>
        <w:spacing w:after="0" w:line="240" w:lineRule="auto"/>
        <w:ind w:left="709" w:right="-1"/>
        <w:jc w:val="both"/>
        <w:rPr>
          <w:rFonts w:ascii="Arial" w:hAnsi="Arial" w:cs="Arial"/>
          <w:sz w:val="24"/>
          <w:szCs w:val="24"/>
        </w:rPr>
      </w:pPr>
      <w:r w:rsidRPr="00BE3009">
        <w:rPr>
          <w:rFonts w:ascii="Arial" w:hAnsi="Arial" w:cs="Arial"/>
          <w:sz w:val="24"/>
          <w:szCs w:val="24"/>
        </w:rPr>
        <w:t>U</w:t>
      </w:r>
      <w:r w:rsidR="00246587" w:rsidRPr="00BE3009">
        <w:rPr>
          <w:rFonts w:ascii="Arial" w:hAnsi="Arial" w:cs="Arial"/>
          <w:sz w:val="24"/>
          <w:szCs w:val="24"/>
        </w:rPr>
        <w:t>nidad médica móvil; entre otras.</w:t>
      </w:r>
    </w:p>
    <w:p w14:paraId="377B5517" w14:textId="77777777" w:rsidR="00246587" w:rsidRPr="00BE3009" w:rsidRDefault="00246587" w:rsidP="00246587">
      <w:pPr>
        <w:pStyle w:val="Estilo8"/>
        <w:ind w:right="-1" w:hanging="374"/>
        <w:rPr>
          <w:rFonts w:ascii="Arial" w:hAnsi="Arial" w:cs="Arial"/>
          <w:sz w:val="24"/>
          <w:szCs w:val="24"/>
        </w:rPr>
      </w:pPr>
    </w:p>
    <w:p w14:paraId="117C293A" w14:textId="77777777" w:rsidR="009466C7" w:rsidRPr="00BE3009" w:rsidRDefault="009466C7" w:rsidP="00F23B01">
      <w:pPr>
        <w:pStyle w:val="Estilo8"/>
        <w:rPr>
          <w:rFonts w:ascii="Arial" w:hAnsi="Arial" w:cs="Arial"/>
          <w:sz w:val="24"/>
          <w:szCs w:val="24"/>
        </w:rPr>
      </w:pPr>
    </w:p>
    <w:p w14:paraId="63464FB0" w14:textId="77777777" w:rsidR="009466C7" w:rsidRPr="00BE3009" w:rsidRDefault="009466C7" w:rsidP="00F23B01">
      <w:pPr>
        <w:pStyle w:val="Estilo8"/>
        <w:rPr>
          <w:rFonts w:ascii="Arial" w:hAnsi="Arial" w:cs="Arial"/>
          <w:sz w:val="24"/>
          <w:szCs w:val="24"/>
        </w:rPr>
      </w:pPr>
    </w:p>
    <w:p w14:paraId="1B6C06EE" w14:textId="77777777" w:rsidR="009466C7" w:rsidRPr="00BE3009" w:rsidRDefault="009466C7" w:rsidP="00F23B01">
      <w:pPr>
        <w:pStyle w:val="Estilo8"/>
        <w:rPr>
          <w:rFonts w:ascii="Arial" w:hAnsi="Arial" w:cs="Arial"/>
          <w:sz w:val="24"/>
          <w:szCs w:val="24"/>
        </w:rPr>
      </w:pPr>
    </w:p>
    <w:p w14:paraId="1A5292D5" w14:textId="77777777" w:rsidR="009466C7" w:rsidRPr="00BE3009" w:rsidRDefault="009466C7" w:rsidP="00F23B01">
      <w:pPr>
        <w:pStyle w:val="Estilo8"/>
        <w:rPr>
          <w:rFonts w:ascii="Arial" w:hAnsi="Arial" w:cs="Arial"/>
          <w:sz w:val="24"/>
          <w:szCs w:val="24"/>
        </w:rPr>
      </w:pPr>
    </w:p>
    <w:p w14:paraId="6CD7BBF5" w14:textId="77777777" w:rsidR="009466C7" w:rsidRPr="00BE3009" w:rsidRDefault="009466C7" w:rsidP="00F23B01">
      <w:pPr>
        <w:pStyle w:val="Estilo8"/>
        <w:rPr>
          <w:rFonts w:ascii="Arial" w:hAnsi="Arial" w:cs="Arial"/>
          <w:sz w:val="24"/>
          <w:szCs w:val="24"/>
        </w:rPr>
      </w:pPr>
    </w:p>
    <w:p w14:paraId="2B52AA41" w14:textId="77777777" w:rsidR="009466C7" w:rsidRPr="00BE3009" w:rsidRDefault="009466C7" w:rsidP="00F23B01">
      <w:pPr>
        <w:pStyle w:val="Estilo8"/>
        <w:rPr>
          <w:rFonts w:ascii="Arial" w:hAnsi="Arial" w:cs="Arial"/>
          <w:sz w:val="24"/>
          <w:szCs w:val="24"/>
        </w:rPr>
      </w:pPr>
    </w:p>
    <w:p w14:paraId="1D5A4A05" w14:textId="77777777" w:rsidR="009466C7" w:rsidRPr="00BE3009" w:rsidRDefault="009466C7" w:rsidP="00F23B01">
      <w:pPr>
        <w:pStyle w:val="Estilo8"/>
        <w:rPr>
          <w:rFonts w:ascii="Arial" w:hAnsi="Arial" w:cs="Arial"/>
          <w:sz w:val="24"/>
          <w:szCs w:val="24"/>
        </w:rPr>
      </w:pPr>
    </w:p>
    <w:p w14:paraId="2BD66375" w14:textId="77777777" w:rsidR="009466C7" w:rsidRPr="00BE3009" w:rsidRDefault="009466C7" w:rsidP="00F23B01">
      <w:pPr>
        <w:pStyle w:val="Estilo8"/>
        <w:rPr>
          <w:rFonts w:ascii="Arial" w:hAnsi="Arial" w:cs="Arial"/>
          <w:sz w:val="24"/>
          <w:szCs w:val="24"/>
        </w:rPr>
      </w:pPr>
    </w:p>
    <w:p w14:paraId="5AB23779" w14:textId="77777777" w:rsidR="009466C7" w:rsidRPr="00BE3009" w:rsidRDefault="009466C7" w:rsidP="00F23B01">
      <w:pPr>
        <w:pStyle w:val="Estilo8"/>
        <w:rPr>
          <w:rFonts w:ascii="Arial" w:hAnsi="Arial" w:cs="Arial"/>
          <w:sz w:val="24"/>
          <w:szCs w:val="24"/>
        </w:rPr>
      </w:pPr>
    </w:p>
    <w:p w14:paraId="0207111A" w14:textId="77777777" w:rsidR="009466C7" w:rsidRPr="00BE3009" w:rsidRDefault="009466C7" w:rsidP="00F23B01">
      <w:pPr>
        <w:pStyle w:val="Estilo8"/>
        <w:rPr>
          <w:rFonts w:ascii="Arial" w:hAnsi="Arial" w:cs="Arial"/>
          <w:sz w:val="24"/>
          <w:szCs w:val="24"/>
        </w:rPr>
      </w:pPr>
    </w:p>
    <w:p w14:paraId="6427B463" w14:textId="77777777" w:rsidR="009466C7" w:rsidRPr="00BE3009" w:rsidRDefault="009466C7" w:rsidP="00F23B01">
      <w:pPr>
        <w:pStyle w:val="Estilo8"/>
        <w:rPr>
          <w:rFonts w:ascii="Arial" w:hAnsi="Arial" w:cs="Arial"/>
          <w:sz w:val="24"/>
          <w:szCs w:val="24"/>
        </w:rPr>
      </w:pPr>
    </w:p>
    <w:p w14:paraId="62401EAB" w14:textId="0DE3A60A" w:rsidR="00317069" w:rsidRPr="00C03710" w:rsidRDefault="00C03710" w:rsidP="00317069">
      <w:pPr>
        <w:pStyle w:val="Estilo8"/>
        <w:jc w:val="center"/>
        <w:rPr>
          <w:rFonts w:ascii="Arial" w:hAnsi="Arial" w:cs="Arial"/>
          <w:color w:val="auto"/>
          <w:sz w:val="40"/>
          <w:szCs w:val="24"/>
          <w:lang w:val="es-MX"/>
        </w:rPr>
      </w:pPr>
      <w:r w:rsidRPr="00C03710">
        <w:rPr>
          <w:rFonts w:ascii="Arial" w:hAnsi="Arial" w:cs="Arial"/>
          <w:color w:val="auto"/>
          <w:sz w:val="40"/>
          <w:szCs w:val="24"/>
          <w:lang w:val="es-MX"/>
        </w:rPr>
        <w:t>EJE</w:t>
      </w:r>
      <w:r w:rsidR="00317069" w:rsidRPr="00C03710">
        <w:rPr>
          <w:rFonts w:ascii="Arial" w:hAnsi="Arial" w:cs="Arial"/>
          <w:color w:val="auto"/>
          <w:sz w:val="40"/>
          <w:szCs w:val="24"/>
          <w:lang w:val="es-MX"/>
        </w:rPr>
        <w:t xml:space="preserve"> 2</w:t>
      </w:r>
    </w:p>
    <w:p w14:paraId="50E57BC2" w14:textId="77777777" w:rsidR="009466C7" w:rsidRPr="00C03710" w:rsidRDefault="00317069" w:rsidP="00317069">
      <w:pPr>
        <w:pStyle w:val="Estilo8"/>
        <w:jc w:val="center"/>
        <w:rPr>
          <w:rFonts w:ascii="Arial" w:hAnsi="Arial" w:cs="Arial"/>
          <w:color w:val="auto"/>
          <w:sz w:val="32"/>
          <w:szCs w:val="24"/>
          <w:lang w:val="es-MX"/>
        </w:rPr>
      </w:pPr>
      <w:r w:rsidRPr="00C03710">
        <w:rPr>
          <w:rFonts w:ascii="Arial" w:hAnsi="Arial" w:cs="Arial"/>
          <w:color w:val="auto"/>
          <w:sz w:val="32"/>
          <w:szCs w:val="24"/>
          <w:lang w:val="es-MX"/>
        </w:rPr>
        <w:t>Desarrollo Socialmente Incluyente.</w:t>
      </w:r>
    </w:p>
    <w:p w14:paraId="0EC9A210" w14:textId="77777777" w:rsidR="009466C7" w:rsidRPr="00C03710" w:rsidRDefault="009466C7" w:rsidP="00F23B01">
      <w:pPr>
        <w:pStyle w:val="Estilo8"/>
        <w:rPr>
          <w:rFonts w:ascii="Arial" w:hAnsi="Arial" w:cs="Arial"/>
          <w:sz w:val="32"/>
          <w:szCs w:val="24"/>
        </w:rPr>
      </w:pPr>
    </w:p>
    <w:p w14:paraId="685AF875" w14:textId="77777777" w:rsidR="00317069" w:rsidRPr="00BE3009" w:rsidRDefault="00317069" w:rsidP="00317069">
      <w:pPr>
        <w:spacing w:after="0" w:line="240" w:lineRule="auto"/>
        <w:jc w:val="both"/>
        <w:rPr>
          <w:rFonts w:ascii="Arial" w:hAnsi="Arial" w:cs="Arial"/>
          <w:i/>
          <w:sz w:val="24"/>
          <w:szCs w:val="24"/>
        </w:rPr>
      </w:pPr>
      <w:r w:rsidRPr="00BE3009">
        <w:rPr>
          <w:rFonts w:ascii="Arial" w:hAnsi="Arial" w:cs="Arial"/>
          <w:i/>
          <w:sz w:val="24"/>
          <w:szCs w:val="24"/>
        </w:rPr>
        <w:t>Contribuir al desarrollo social del municipio a través de la participación y la atención a sus habitantes bajo los principios de inclusión y equidad, favoreciendo a los grupos en situaciones de riesgo y vulnerabilidad, a fin de recomponer, en coordinación con las instancias estatales y federales, el tejido social, enfocándose al desarrollo intelectual y social en lo individual, familiar y comunitario de Centro.</w:t>
      </w:r>
    </w:p>
    <w:p w14:paraId="04FA86A3" w14:textId="77777777" w:rsidR="009466C7" w:rsidRPr="00BE3009" w:rsidRDefault="009466C7" w:rsidP="00F23B01">
      <w:pPr>
        <w:pStyle w:val="Estilo8"/>
        <w:rPr>
          <w:rFonts w:ascii="Arial" w:hAnsi="Arial" w:cs="Arial"/>
          <w:sz w:val="24"/>
          <w:szCs w:val="24"/>
        </w:rPr>
      </w:pPr>
    </w:p>
    <w:p w14:paraId="1A0BBE6F" w14:textId="77777777" w:rsidR="009466C7" w:rsidRPr="00BE3009" w:rsidRDefault="009466C7" w:rsidP="00F23B01">
      <w:pPr>
        <w:pStyle w:val="Estilo8"/>
        <w:rPr>
          <w:rFonts w:ascii="Arial" w:hAnsi="Arial" w:cs="Arial"/>
          <w:sz w:val="24"/>
          <w:szCs w:val="24"/>
        </w:rPr>
      </w:pPr>
    </w:p>
    <w:p w14:paraId="4F956A09" w14:textId="77777777" w:rsidR="009466C7" w:rsidRPr="00BE3009" w:rsidRDefault="009466C7" w:rsidP="009466C7">
      <w:pPr>
        <w:pStyle w:val="Estilo8"/>
        <w:tabs>
          <w:tab w:val="left" w:pos="3840"/>
        </w:tabs>
        <w:rPr>
          <w:rFonts w:ascii="Arial" w:hAnsi="Arial" w:cs="Arial"/>
          <w:sz w:val="24"/>
          <w:szCs w:val="24"/>
        </w:rPr>
      </w:pPr>
      <w:r w:rsidRPr="00BE3009">
        <w:rPr>
          <w:rFonts w:ascii="Arial" w:hAnsi="Arial" w:cs="Arial"/>
          <w:sz w:val="24"/>
          <w:szCs w:val="24"/>
        </w:rPr>
        <w:tab/>
      </w:r>
    </w:p>
    <w:p w14:paraId="3211C093" w14:textId="77777777" w:rsidR="009466C7" w:rsidRPr="00BE3009" w:rsidRDefault="009466C7" w:rsidP="00F23B01">
      <w:pPr>
        <w:pStyle w:val="Estilo8"/>
        <w:rPr>
          <w:rFonts w:ascii="Arial" w:hAnsi="Arial" w:cs="Arial"/>
          <w:sz w:val="24"/>
          <w:szCs w:val="24"/>
        </w:rPr>
      </w:pPr>
    </w:p>
    <w:p w14:paraId="6E15910E" w14:textId="77777777" w:rsidR="009466C7" w:rsidRPr="00BE3009" w:rsidRDefault="009466C7" w:rsidP="00F23B01">
      <w:pPr>
        <w:pStyle w:val="Estilo8"/>
        <w:rPr>
          <w:rFonts w:ascii="Arial" w:hAnsi="Arial" w:cs="Arial"/>
          <w:sz w:val="24"/>
          <w:szCs w:val="24"/>
        </w:rPr>
      </w:pPr>
    </w:p>
    <w:p w14:paraId="4C6AB521" w14:textId="77777777" w:rsidR="009466C7" w:rsidRPr="00BE3009" w:rsidRDefault="009466C7" w:rsidP="00F23B01">
      <w:pPr>
        <w:pStyle w:val="Estilo8"/>
        <w:rPr>
          <w:rFonts w:ascii="Arial" w:hAnsi="Arial" w:cs="Arial"/>
          <w:sz w:val="24"/>
          <w:szCs w:val="24"/>
        </w:rPr>
      </w:pPr>
    </w:p>
    <w:p w14:paraId="34B39452" w14:textId="77777777" w:rsidR="009466C7" w:rsidRPr="00BE3009" w:rsidRDefault="009466C7" w:rsidP="00F23B01">
      <w:pPr>
        <w:pStyle w:val="Estilo8"/>
        <w:rPr>
          <w:rFonts w:ascii="Arial" w:hAnsi="Arial" w:cs="Arial"/>
          <w:sz w:val="24"/>
          <w:szCs w:val="24"/>
        </w:rPr>
      </w:pPr>
    </w:p>
    <w:p w14:paraId="684DE5C1" w14:textId="77777777" w:rsidR="009466C7" w:rsidRPr="00BE3009" w:rsidRDefault="009466C7" w:rsidP="00F23B01">
      <w:pPr>
        <w:pStyle w:val="Estilo8"/>
        <w:rPr>
          <w:rFonts w:ascii="Arial" w:hAnsi="Arial" w:cs="Arial"/>
          <w:sz w:val="24"/>
          <w:szCs w:val="24"/>
        </w:rPr>
      </w:pPr>
    </w:p>
    <w:p w14:paraId="0F740066" w14:textId="77777777" w:rsidR="009466C7" w:rsidRPr="00BE3009" w:rsidRDefault="009466C7" w:rsidP="00F23B01">
      <w:pPr>
        <w:pStyle w:val="Estilo8"/>
        <w:rPr>
          <w:rFonts w:ascii="Arial" w:hAnsi="Arial" w:cs="Arial"/>
          <w:sz w:val="24"/>
          <w:szCs w:val="24"/>
        </w:rPr>
      </w:pPr>
    </w:p>
    <w:p w14:paraId="703FF004" w14:textId="77777777" w:rsidR="009466C7" w:rsidRPr="00BE3009" w:rsidRDefault="009466C7" w:rsidP="00F23B01">
      <w:pPr>
        <w:pStyle w:val="Estilo8"/>
        <w:rPr>
          <w:rFonts w:ascii="Arial" w:hAnsi="Arial" w:cs="Arial"/>
          <w:sz w:val="24"/>
          <w:szCs w:val="24"/>
        </w:rPr>
      </w:pPr>
    </w:p>
    <w:p w14:paraId="5FE7B4AD" w14:textId="77777777" w:rsidR="009466C7" w:rsidRPr="00BE3009" w:rsidRDefault="009466C7" w:rsidP="00F23B01">
      <w:pPr>
        <w:pStyle w:val="Estilo8"/>
        <w:rPr>
          <w:rFonts w:ascii="Arial" w:hAnsi="Arial" w:cs="Arial"/>
          <w:sz w:val="24"/>
          <w:szCs w:val="24"/>
        </w:rPr>
      </w:pPr>
    </w:p>
    <w:p w14:paraId="570B27FD" w14:textId="77777777" w:rsidR="009466C7" w:rsidRPr="00BE3009" w:rsidRDefault="009466C7" w:rsidP="00F23B01">
      <w:pPr>
        <w:pStyle w:val="Estilo8"/>
        <w:rPr>
          <w:rFonts w:ascii="Arial" w:hAnsi="Arial" w:cs="Arial"/>
          <w:sz w:val="24"/>
          <w:szCs w:val="24"/>
        </w:rPr>
      </w:pPr>
    </w:p>
    <w:p w14:paraId="6209F843" w14:textId="77777777" w:rsidR="00317069" w:rsidRPr="00BE3009" w:rsidRDefault="00317069" w:rsidP="00F23B01">
      <w:pPr>
        <w:pStyle w:val="Estilo8"/>
        <w:rPr>
          <w:rFonts w:ascii="Arial" w:hAnsi="Arial" w:cs="Arial"/>
          <w:color w:val="auto"/>
          <w:sz w:val="24"/>
          <w:szCs w:val="24"/>
          <w:lang w:val="es-MX"/>
        </w:rPr>
      </w:pPr>
    </w:p>
    <w:p w14:paraId="716598A2" w14:textId="77777777" w:rsidR="00C03710" w:rsidRDefault="00C03710" w:rsidP="00F23B01">
      <w:pPr>
        <w:autoSpaceDE w:val="0"/>
        <w:autoSpaceDN w:val="0"/>
        <w:adjustRightInd w:val="0"/>
        <w:spacing w:after="0" w:line="240" w:lineRule="auto"/>
        <w:jc w:val="both"/>
        <w:rPr>
          <w:rFonts w:ascii="Arial" w:hAnsi="Arial" w:cs="Arial"/>
          <w:b/>
          <w:bCs/>
          <w:i/>
          <w:iCs/>
          <w:color w:val="auto"/>
          <w:sz w:val="24"/>
          <w:szCs w:val="24"/>
        </w:rPr>
      </w:pPr>
    </w:p>
    <w:p w14:paraId="619D783C" w14:textId="77777777" w:rsidR="00C03710" w:rsidRDefault="00C03710" w:rsidP="00F23B01">
      <w:pPr>
        <w:autoSpaceDE w:val="0"/>
        <w:autoSpaceDN w:val="0"/>
        <w:adjustRightInd w:val="0"/>
        <w:spacing w:after="0" w:line="240" w:lineRule="auto"/>
        <w:jc w:val="both"/>
        <w:rPr>
          <w:rFonts w:ascii="Arial" w:hAnsi="Arial" w:cs="Arial"/>
          <w:b/>
          <w:bCs/>
          <w:i/>
          <w:iCs/>
          <w:color w:val="auto"/>
          <w:sz w:val="24"/>
          <w:szCs w:val="24"/>
        </w:rPr>
      </w:pPr>
    </w:p>
    <w:p w14:paraId="711A7986" w14:textId="77777777" w:rsidR="00C03710" w:rsidRDefault="00C03710" w:rsidP="00F23B01">
      <w:pPr>
        <w:autoSpaceDE w:val="0"/>
        <w:autoSpaceDN w:val="0"/>
        <w:adjustRightInd w:val="0"/>
        <w:spacing w:after="0" w:line="240" w:lineRule="auto"/>
        <w:jc w:val="both"/>
        <w:rPr>
          <w:rFonts w:ascii="Arial" w:hAnsi="Arial" w:cs="Arial"/>
          <w:b/>
          <w:bCs/>
          <w:i/>
          <w:iCs/>
          <w:color w:val="auto"/>
          <w:sz w:val="24"/>
          <w:szCs w:val="24"/>
        </w:rPr>
      </w:pPr>
    </w:p>
    <w:p w14:paraId="1FB500D1" w14:textId="77777777" w:rsidR="00C03710" w:rsidRDefault="00C03710" w:rsidP="00F23B01">
      <w:pPr>
        <w:autoSpaceDE w:val="0"/>
        <w:autoSpaceDN w:val="0"/>
        <w:adjustRightInd w:val="0"/>
        <w:spacing w:after="0" w:line="240" w:lineRule="auto"/>
        <w:jc w:val="both"/>
        <w:rPr>
          <w:rFonts w:ascii="Arial" w:hAnsi="Arial" w:cs="Arial"/>
          <w:b/>
          <w:bCs/>
          <w:i/>
          <w:iCs/>
          <w:color w:val="auto"/>
          <w:sz w:val="24"/>
          <w:szCs w:val="24"/>
        </w:rPr>
      </w:pPr>
    </w:p>
    <w:p w14:paraId="7DED2491" w14:textId="77777777" w:rsidR="00C03710" w:rsidRDefault="00C03710" w:rsidP="00F23B01">
      <w:pPr>
        <w:autoSpaceDE w:val="0"/>
        <w:autoSpaceDN w:val="0"/>
        <w:adjustRightInd w:val="0"/>
        <w:spacing w:after="0" w:line="240" w:lineRule="auto"/>
        <w:jc w:val="both"/>
        <w:rPr>
          <w:rFonts w:ascii="Arial" w:hAnsi="Arial" w:cs="Arial"/>
          <w:b/>
          <w:bCs/>
          <w:i/>
          <w:iCs/>
          <w:color w:val="auto"/>
          <w:sz w:val="24"/>
          <w:szCs w:val="24"/>
        </w:rPr>
      </w:pPr>
    </w:p>
    <w:p w14:paraId="0DA0DC4B" w14:textId="77777777" w:rsidR="00C03710" w:rsidRDefault="00C03710" w:rsidP="00F23B01">
      <w:pPr>
        <w:autoSpaceDE w:val="0"/>
        <w:autoSpaceDN w:val="0"/>
        <w:adjustRightInd w:val="0"/>
        <w:spacing w:after="0" w:line="240" w:lineRule="auto"/>
        <w:jc w:val="both"/>
        <w:rPr>
          <w:rFonts w:ascii="Arial" w:hAnsi="Arial" w:cs="Arial"/>
          <w:b/>
          <w:bCs/>
          <w:i/>
          <w:iCs/>
          <w:color w:val="auto"/>
          <w:sz w:val="24"/>
          <w:szCs w:val="24"/>
        </w:rPr>
      </w:pPr>
    </w:p>
    <w:p w14:paraId="6F2FE868" w14:textId="77777777" w:rsidR="00C03710" w:rsidRDefault="00C03710" w:rsidP="00F23B01">
      <w:pPr>
        <w:autoSpaceDE w:val="0"/>
        <w:autoSpaceDN w:val="0"/>
        <w:adjustRightInd w:val="0"/>
        <w:spacing w:after="0" w:line="240" w:lineRule="auto"/>
        <w:jc w:val="both"/>
        <w:rPr>
          <w:rFonts w:ascii="Arial" w:hAnsi="Arial" w:cs="Arial"/>
          <w:b/>
          <w:bCs/>
          <w:i/>
          <w:iCs/>
          <w:color w:val="auto"/>
          <w:sz w:val="24"/>
          <w:szCs w:val="24"/>
        </w:rPr>
      </w:pPr>
    </w:p>
    <w:p w14:paraId="1BF3E2B5" w14:textId="77777777" w:rsidR="00C03710" w:rsidRDefault="00C03710" w:rsidP="00F23B01">
      <w:pPr>
        <w:autoSpaceDE w:val="0"/>
        <w:autoSpaceDN w:val="0"/>
        <w:adjustRightInd w:val="0"/>
        <w:spacing w:after="0" w:line="240" w:lineRule="auto"/>
        <w:jc w:val="both"/>
        <w:rPr>
          <w:rFonts w:ascii="Arial" w:hAnsi="Arial" w:cs="Arial"/>
          <w:b/>
          <w:bCs/>
          <w:i/>
          <w:iCs/>
          <w:color w:val="auto"/>
          <w:sz w:val="24"/>
          <w:szCs w:val="24"/>
        </w:rPr>
      </w:pPr>
    </w:p>
    <w:p w14:paraId="764CF638" w14:textId="77777777" w:rsidR="00C03710" w:rsidRDefault="00C03710" w:rsidP="00F23B01">
      <w:pPr>
        <w:autoSpaceDE w:val="0"/>
        <w:autoSpaceDN w:val="0"/>
        <w:adjustRightInd w:val="0"/>
        <w:spacing w:after="0" w:line="240" w:lineRule="auto"/>
        <w:jc w:val="both"/>
        <w:rPr>
          <w:rFonts w:ascii="Arial" w:hAnsi="Arial" w:cs="Arial"/>
          <w:b/>
          <w:bCs/>
          <w:i/>
          <w:iCs/>
          <w:color w:val="auto"/>
          <w:sz w:val="24"/>
          <w:szCs w:val="24"/>
        </w:rPr>
      </w:pPr>
    </w:p>
    <w:p w14:paraId="018EB297" w14:textId="77777777" w:rsidR="00C03710" w:rsidRDefault="00C03710" w:rsidP="00F23B01">
      <w:pPr>
        <w:autoSpaceDE w:val="0"/>
        <w:autoSpaceDN w:val="0"/>
        <w:adjustRightInd w:val="0"/>
        <w:spacing w:after="0" w:line="240" w:lineRule="auto"/>
        <w:jc w:val="both"/>
        <w:rPr>
          <w:rFonts w:ascii="Arial" w:hAnsi="Arial" w:cs="Arial"/>
          <w:b/>
          <w:bCs/>
          <w:i/>
          <w:iCs/>
          <w:color w:val="auto"/>
          <w:sz w:val="24"/>
          <w:szCs w:val="24"/>
        </w:rPr>
      </w:pPr>
    </w:p>
    <w:p w14:paraId="5A66023A" w14:textId="77777777" w:rsidR="00C03710" w:rsidRDefault="00C03710" w:rsidP="00F23B01">
      <w:pPr>
        <w:autoSpaceDE w:val="0"/>
        <w:autoSpaceDN w:val="0"/>
        <w:adjustRightInd w:val="0"/>
        <w:spacing w:after="0" w:line="240" w:lineRule="auto"/>
        <w:jc w:val="both"/>
        <w:rPr>
          <w:rFonts w:ascii="Arial" w:hAnsi="Arial" w:cs="Arial"/>
          <w:b/>
          <w:bCs/>
          <w:i/>
          <w:iCs/>
          <w:color w:val="auto"/>
          <w:sz w:val="24"/>
          <w:szCs w:val="24"/>
        </w:rPr>
      </w:pPr>
    </w:p>
    <w:p w14:paraId="16704DD4" w14:textId="77777777" w:rsidR="00C03710" w:rsidRDefault="00C03710" w:rsidP="00F23B01">
      <w:pPr>
        <w:autoSpaceDE w:val="0"/>
        <w:autoSpaceDN w:val="0"/>
        <w:adjustRightInd w:val="0"/>
        <w:spacing w:after="0" w:line="240" w:lineRule="auto"/>
        <w:jc w:val="both"/>
        <w:rPr>
          <w:rFonts w:ascii="Arial" w:hAnsi="Arial" w:cs="Arial"/>
          <w:b/>
          <w:bCs/>
          <w:i/>
          <w:iCs/>
          <w:color w:val="auto"/>
          <w:sz w:val="24"/>
          <w:szCs w:val="24"/>
        </w:rPr>
      </w:pPr>
    </w:p>
    <w:p w14:paraId="6D668C63" w14:textId="77777777" w:rsidR="00C03710" w:rsidRDefault="00C03710" w:rsidP="00F23B01">
      <w:pPr>
        <w:autoSpaceDE w:val="0"/>
        <w:autoSpaceDN w:val="0"/>
        <w:adjustRightInd w:val="0"/>
        <w:spacing w:after="0" w:line="240" w:lineRule="auto"/>
        <w:jc w:val="both"/>
        <w:rPr>
          <w:rFonts w:ascii="Arial" w:hAnsi="Arial" w:cs="Arial"/>
          <w:b/>
          <w:bCs/>
          <w:i/>
          <w:iCs/>
          <w:color w:val="auto"/>
          <w:sz w:val="24"/>
          <w:szCs w:val="24"/>
        </w:rPr>
      </w:pPr>
    </w:p>
    <w:p w14:paraId="1224B205" w14:textId="77777777" w:rsidR="00C03710" w:rsidRDefault="00C03710" w:rsidP="00F23B01">
      <w:pPr>
        <w:autoSpaceDE w:val="0"/>
        <w:autoSpaceDN w:val="0"/>
        <w:adjustRightInd w:val="0"/>
        <w:spacing w:after="0" w:line="240" w:lineRule="auto"/>
        <w:jc w:val="both"/>
        <w:rPr>
          <w:rFonts w:ascii="Arial" w:hAnsi="Arial" w:cs="Arial"/>
          <w:b/>
          <w:bCs/>
          <w:i/>
          <w:iCs/>
          <w:color w:val="auto"/>
          <w:sz w:val="24"/>
          <w:szCs w:val="24"/>
        </w:rPr>
      </w:pPr>
    </w:p>
    <w:p w14:paraId="24CE2DA1" w14:textId="77777777" w:rsidR="00C03710" w:rsidRDefault="00C03710" w:rsidP="00F23B01">
      <w:pPr>
        <w:autoSpaceDE w:val="0"/>
        <w:autoSpaceDN w:val="0"/>
        <w:adjustRightInd w:val="0"/>
        <w:spacing w:after="0" w:line="240" w:lineRule="auto"/>
        <w:jc w:val="both"/>
        <w:rPr>
          <w:rFonts w:ascii="Arial" w:hAnsi="Arial" w:cs="Arial"/>
          <w:b/>
          <w:bCs/>
          <w:i/>
          <w:iCs/>
          <w:color w:val="auto"/>
          <w:sz w:val="24"/>
          <w:szCs w:val="24"/>
        </w:rPr>
      </w:pPr>
    </w:p>
    <w:p w14:paraId="14B93BBA" w14:textId="77777777" w:rsidR="00C03710" w:rsidRDefault="00C03710" w:rsidP="00F23B01">
      <w:pPr>
        <w:autoSpaceDE w:val="0"/>
        <w:autoSpaceDN w:val="0"/>
        <w:adjustRightInd w:val="0"/>
        <w:spacing w:after="0" w:line="240" w:lineRule="auto"/>
        <w:jc w:val="both"/>
        <w:rPr>
          <w:rFonts w:ascii="Arial" w:hAnsi="Arial" w:cs="Arial"/>
          <w:b/>
          <w:bCs/>
          <w:i/>
          <w:iCs/>
          <w:color w:val="auto"/>
          <w:sz w:val="24"/>
          <w:szCs w:val="24"/>
        </w:rPr>
      </w:pPr>
    </w:p>
    <w:p w14:paraId="213517ED" w14:textId="77777777" w:rsidR="00C03710" w:rsidRDefault="00C03710" w:rsidP="00F23B01">
      <w:pPr>
        <w:autoSpaceDE w:val="0"/>
        <w:autoSpaceDN w:val="0"/>
        <w:adjustRightInd w:val="0"/>
        <w:spacing w:after="0" w:line="240" w:lineRule="auto"/>
        <w:jc w:val="both"/>
        <w:rPr>
          <w:rFonts w:ascii="Arial" w:hAnsi="Arial" w:cs="Arial"/>
          <w:b/>
          <w:bCs/>
          <w:i/>
          <w:iCs/>
          <w:color w:val="auto"/>
          <w:sz w:val="24"/>
          <w:szCs w:val="24"/>
        </w:rPr>
      </w:pPr>
    </w:p>
    <w:p w14:paraId="0CE3B246" w14:textId="77777777" w:rsidR="00C03710" w:rsidRDefault="00C03710" w:rsidP="00F23B01">
      <w:pPr>
        <w:autoSpaceDE w:val="0"/>
        <w:autoSpaceDN w:val="0"/>
        <w:adjustRightInd w:val="0"/>
        <w:spacing w:after="0" w:line="240" w:lineRule="auto"/>
        <w:jc w:val="both"/>
        <w:rPr>
          <w:rFonts w:ascii="Arial" w:hAnsi="Arial" w:cs="Arial"/>
          <w:b/>
          <w:bCs/>
          <w:i/>
          <w:iCs/>
          <w:color w:val="auto"/>
          <w:sz w:val="24"/>
          <w:szCs w:val="24"/>
        </w:rPr>
      </w:pPr>
    </w:p>
    <w:p w14:paraId="163ACC5F" w14:textId="77777777" w:rsidR="00C03710" w:rsidRDefault="00C03710" w:rsidP="00F23B01">
      <w:pPr>
        <w:autoSpaceDE w:val="0"/>
        <w:autoSpaceDN w:val="0"/>
        <w:adjustRightInd w:val="0"/>
        <w:spacing w:after="0" w:line="240" w:lineRule="auto"/>
        <w:jc w:val="both"/>
        <w:rPr>
          <w:rFonts w:ascii="Arial" w:hAnsi="Arial" w:cs="Arial"/>
          <w:b/>
          <w:bCs/>
          <w:i/>
          <w:iCs/>
          <w:color w:val="auto"/>
          <w:sz w:val="24"/>
          <w:szCs w:val="24"/>
        </w:rPr>
      </w:pPr>
    </w:p>
    <w:p w14:paraId="68BF210A" w14:textId="77777777" w:rsidR="00C03710" w:rsidRDefault="00C03710" w:rsidP="00F23B01">
      <w:pPr>
        <w:autoSpaceDE w:val="0"/>
        <w:autoSpaceDN w:val="0"/>
        <w:adjustRightInd w:val="0"/>
        <w:spacing w:after="0" w:line="240" w:lineRule="auto"/>
        <w:jc w:val="both"/>
        <w:rPr>
          <w:rFonts w:ascii="Arial" w:hAnsi="Arial" w:cs="Arial"/>
          <w:b/>
          <w:bCs/>
          <w:i/>
          <w:iCs/>
          <w:color w:val="auto"/>
          <w:sz w:val="24"/>
          <w:szCs w:val="24"/>
        </w:rPr>
      </w:pPr>
    </w:p>
    <w:p w14:paraId="0763763F" w14:textId="77777777" w:rsidR="00C03710" w:rsidRDefault="00C03710" w:rsidP="00F23B01">
      <w:pPr>
        <w:autoSpaceDE w:val="0"/>
        <w:autoSpaceDN w:val="0"/>
        <w:adjustRightInd w:val="0"/>
        <w:spacing w:after="0" w:line="240" w:lineRule="auto"/>
        <w:jc w:val="both"/>
        <w:rPr>
          <w:rFonts w:ascii="Arial" w:hAnsi="Arial" w:cs="Arial"/>
          <w:b/>
          <w:bCs/>
          <w:i/>
          <w:iCs/>
          <w:color w:val="auto"/>
          <w:sz w:val="24"/>
          <w:szCs w:val="24"/>
        </w:rPr>
      </w:pPr>
    </w:p>
    <w:p w14:paraId="0DBBFACC" w14:textId="77777777" w:rsidR="00C03710" w:rsidRDefault="00C03710" w:rsidP="00F23B01">
      <w:pPr>
        <w:autoSpaceDE w:val="0"/>
        <w:autoSpaceDN w:val="0"/>
        <w:adjustRightInd w:val="0"/>
        <w:spacing w:after="0" w:line="240" w:lineRule="auto"/>
        <w:jc w:val="both"/>
        <w:rPr>
          <w:rFonts w:ascii="Arial" w:hAnsi="Arial" w:cs="Arial"/>
          <w:b/>
          <w:bCs/>
          <w:i/>
          <w:iCs/>
          <w:color w:val="auto"/>
          <w:sz w:val="24"/>
          <w:szCs w:val="24"/>
        </w:rPr>
      </w:pPr>
    </w:p>
    <w:p w14:paraId="33861D00" w14:textId="77777777" w:rsidR="00F23B01" w:rsidRPr="00BE3009" w:rsidRDefault="00F23B01" w:rsidP="00F23B01">
      <w:pPr>
        <w:autoSpaceDE w:val="0"/>
        <w:autoSpaceDN w:val="0"/>
        <w:adjustRightInd w:val="0"/>
        <w:spacing w:after="0" w:line="240" w:lineRule="auto"/>
        <w:jc w:val="both"/>
        <w:rPr>
          <w:rFonts w:ascii="Arial" w:hAnsi="Arial" w:cs="Arial"/>
          <w:b/>
          <w:bCs/>
          <w:i/>
          <w:iCs/>
          <w:color w:val="auto"/>
          <w:sz w:val="24"/>
          <w:szCs w:val="24"/>
        </w:rPr>
      </w:pPr>
      <w:r w:rsidRPr="00C03710">
        <w:rPr>
          <w:rFonts w:ascii="Arial" w:hAnsi="Arial" w:cs="Arial"/>
          <w:b/>
          <w:bCs/>
          <w:iCs/>
          <w:color w:val="auto"/>
          <w:sz w:val="24"/>
          <w:szCs w:val="24"/>
        </w:rPr>
        <w:t>Programa 6. Centro Comprometido con los Grupos Vulnerables</w:t>
      </w:r>
      <w:r w:rsidRPr="00BE3009">
        <w:rPr>
          <w:rFonts w:ascii="Arial" w:hAnsi="Arial" w:cs="Arial"/>
          <w:b/>
          <w:bCs/>
          <w:i/>
          <w:iCs/>
          <w:color w:val="auto"/>
          <w:sz w:val="24"/>
          <w:szCs w:val="24"/>
        </w:rPr>
        <w:t>.</w:t>
      </w:r>
    </w:p>
    <w:p w14:paraId="3B1349BD" w14:textId="77777777" w:rsidR="004A78FB" w:rsidRPr="00BE3009" w:rsidRDefault="004A78FB" w:rsidP="00F23B01">
      <w:pPr>
        <w:autoSpaceDE w:val="0"/>
        <w:autoSpaceDN w:val="0"/>
        <w:adjustRightInd w:val="0"/>
        <w:spacing w:after="0" w:line="240" w:lineRule="auto"/>
        <w:jc w:val="both"/>
        <w:rPr>
          <w:rFonts w:ascii="Arial" w:hAnsi="Arial" w:cs="Arial"/>
          <w:b/>
          <w:bCs/>
          <w:i/>
          <w:iCs/>
          <w:color w:val="auto"/>
          <w:sz w:val="24"/>
          <w:szCs w:val="24"/>
        </w:rPr>
      </w:pPr>
    </w:p>
    <w:p w14:paraId="69D86C5A" w14:textId="77777777" w:rsidR="004A78FB" w:rsidRPr="00BE3009" w:rsidRDefault="004A78FB" w:rsidP="00F23B01">
      <w:pPr>
        <w:autoSpaceDE w:val="0"/>
        <w:autoSpaceDN w:val="0"/>
        <w:adjustRightInd w:val="0"/>
        <w:spacing w:after="0" w:line="240" w:lineRule="auto"/>
        <w:jc w:val="both"/>
        <w:rPr>
          <w:rFonts w:ascii="Arial" w:hAnsi="Arial" w:cs="Arial"/>
          <w:color w:val="auto"/>
          <w:sz w:val="24"/>
          <w:szCs w:val="24"/>
        </w:rPr>
      </w:pPr>
    </w:p>
    <w:p w14:paraId="2EC1A02C" w14:textId="77777777" w:rsidR="008E42CD" w:rsidRPr="00BE3009" w:rsidRDefault="008E42CD" w:rsidP="008E42CD">
      <w:pPr>
        <w:spacing w:after="0" w:line="240" w:lineRule="auto"/>
        <w:jc w:val="both"/>
        <w:rPr>
          <w:rFonts w:ascii="Arial" w:hAnsi="Arial" w:cs="Arial"/>
          <w:sz w:val="24"/>
          <w:szCs w:val="24"/>
        </w:rPr>
      </w:pPr>
      <w:r w:rsidRPr="00BE3009">
        <w:rPr>
          <w:rFonts w:ascii="Arial" w:hAnsi="Arial" w:cs="Arial"/>
          <w:b/>
          <w:sz w:val="24"/>
          <w:szCs w:val="24"/>
        </w:rPr>
        <w:t xml:space="preserve">6.4.1. </w:t>
      </w:r>
      <w:r w:rsidRPr="00BE3009">
        <w:rPr>
          <w:rFonts w:ascii="Arial" w:hAnsi="Arial" w:cs="Arial"/>
          <w:sz w:val="24"/>
          <w:szCs w:val="24"/>
        </w:rPr>
        <w:t>Suscribir convenios con los otros dos órdenes de gobierno para coordinar el uso de recursos, acciones e infraestructura que en conjunto incidan en el impulso al crecimiento, desarrollo y bienestar de la población de Centro.</w:t>
      </w:r>
    </w:p>
    <w:p w14:paraId="552A8BE7" w14:textId="77777777" w:rsidR="008E42CD" w:rsidRPr="00BE3009" w:rsidRDefault="008E42CD" w:rsidP="008E42CD">
      <w:pPr>
        <w:spacing w:after="0" w:line="240" w:lineRule="auto"/>
        <w:rPr>
          <w:rFonts w:ascii="Arial" w:hAnsi="Arial" w:cs="Arial"/>
          <w:b/>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5C46078A" w14:textId="77777777" w:rsidR="008E42CD" w:rsidRDefault="008E42CD" w:rsidP="008E42CD">
      <w:pPr>
        <w:spacing w:after="0" w:line="240" w:lineRule="auto"/>
        <w:rPr>
          <w:rFonts w:ascii="Arial" w:hAnsi="Arial" w:cs="Arial"/>
          <w:b/>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BE3009">
        <w:rPr>
          <w:rFonts w:ascii="Arial" w:hAnsi="Arial" w:cs="Arial"/>
          <w:b/>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Subdirección de Desarrollo de la Comunidad</w:t>
      </w:r>
    </w:p>
    <w:p w14:paraId="5EBB8D26" w14:textId="77777777" w:rsidR="00C03710" w:rsidRPr="00BE3009" w:rsidRDefault="00C03710" w:rsidP="008E42CD">
      <w:pPr>
        <w:spacing w:after="0" w:line="240" w:lineRule="auto"/>
        <w:rPr>
          <w:rFonts w:ascii="Arial" w:hAnsi="Arial" w:cs="Arial"/>
          <w:b/>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059C252F" w14:textId="77777777" w:rsidR="008E42CD" w:rsidRPr="00BE3009" w:rsidRDefault="008E42CD" w:rsidP="008E42CD">
      <w:pPr>
        <w:spacing w:after="0" w:line="240" w:lineRule="auto"/>
        <w:jc w:val="both"/>
        <w:rPr>
          <w:rFonts w:ascii="Arial" w:hAnsi="Arial" w:cs="Arial"/>
          <w:sz w:val="24"/>
          <w:szCs w:val="24"/>
        </w:rPr>
      </w:pPr>
      <w:r w:rsidRPr="00BE3009">
        <w:rPr>
          <w:rFonts w:ascii="Arial" w:hAnsi="Arial" w:cs="Arial"/>
          <w:sz w:val="24"/>
          <w:szCs w:val="24"/>
        </w:rPr>
        <w:t>Esta área supervisa los desayunos escolares. En este periodo se visitó a 13 comunidades para corroborar el trabajo de los promotores. Se supervisaron los desayunos escolares a:</w:t>
      </w:r>
    </w:p>
    <w:p w14:paraId="524B2CB4" w14:textId="77777777" w:rsidR="008E42CD" w:rsidRPr="00BE3009" w:rsidRDefault="008E42CD" w:rsidP="008E42CD">
      <w:pPr>
        <w:spacing w:after="0" w:line="240" w:lineRule="auto"/>
        <w:jc w:val="both"/>
        <w:rPr>
          <w:rFonts w:ascii="Arial" w:hAnsi="Arial" w:cs="Arial"/>
          <w:sz w:val="24"/>
          <w:szCs w:val="24"/>
        </w:rPr>
      </w:pPr>
    </w:p>
    <w:tbl>
      <w:tblPr>
        <w:tblStyle w:val="GridTable4Accent5"/>
        <w:tblW w:w="0" w:type="auto"/>
        <w:tblLook w:val="04A0" w:firstRow="1" w:lastRow="0" w:firstColumn="1" w:lastColumn="0" w:noHBand="0" w:noVBand="1"/>
      </w:tblPr>
      <w:tblGrid>
        <w:gridCol w:w="2207"/>
        <w:gridCol w:w="2207"/>
        <w:gridCol w:w="2207"/>
        <w:gridCol w:w="2207"/>
      </w:tblGrid>
      <w:tr w:rsidR="008E42CD" w:rsidRPr="00BE3009" w14:paraId="238A982C" w14:textId="77777777" w:rsidTr="008E42C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07" w:type="dxa"/>
            <w:vAlign w:val="center"/>
          </w:tcPr>
          <w:p w14:paraId="28FECAD0" w14:textId="77777777" w:rsidR="008E42CD" w:rsidRPr="00BE3009" w:rsidRDefault="008E42CD" w:rsidP="008E42CD">
            <w:pPr>
              <w:rPr>
                <w:rFonts w:ascii="Arial" w:hAnsi="Arial" w:cs="Arial"/>
                <w:b w:val="0"/>
                <w:sz w:val="24"/>
                <w:szCs w:val="24"/>
              </w:rPr>
            </w:pPr>
            <w:r w:rsidRPr="00BE3009">
              <w:rPr>
                <w:rFonts w:ascii="Arial" w:hAnsi="Arial" w:cs="Arial"/>
                <w:b w:val="0"/>
                <w:sz w:val="24"/>
                <w:szCs w:val="24"/>
              </w:rPr>
              <w:t>Escuelas</w:t>
            </w:r>
          </w:p>
        </w:tc>
        <w:tc>
          <w:tcPr>
            <w:tcW w:w="2207" w:type="dxa"/>
            <w:vAlign w:val="center"/>
          </w:tcPr>
          <w:p w14:paraId="51B743BC" w14:textId="77777777" w:rsidR="008E42CD" w:rsidRPr="00BE3009" w:rsidRDefault="008E42CD" w:rsidP="008E42CD">
            <w:pP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BE3009">
              <w:rPr>
                <w:rFonts w:ascii="Arial" w:hAnsi="Arial" w:cs="Arial"/>
                <w:b w:val="0"/>
                <w:sz w:val="24"/>
                <w:szCs w:val="24"/>
              </w:rPr>
              <w:t xml:space="preserve">Comunidades </w:t>
            </w:r>
          </w:p>
        </w:tc>
        <w:tc>
          <w:tcPr>
            <w:tcW w:w="2207" w:type="dxa"/>
            <w:vAlign w:val="center"/>
          </w:tcPr>
          <w:p w14:paraId="7EAE69A5" w14:textId="77777777" w:rsidR="008E42CD" w:rsidRPr="00BE3009" w:rsidRDefault="008E42CD" w:rsidP="008E42CD">
            <w:pP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BE3009">
              <w:rPr>
                <w:rFonts w:ascii="Arial" w:hAnsi="Arial" w:cs="Arial"/>
                <w:b w:val="0"/>
                <w:sz w:val="24"/>
                <w:szCs w:val="24"/>
              </w:rPr>
              <w:t>Alumnos</w:t>
            </w:r>
          </w:p>
        </w:tc>
        <w:tc>
          <w:tcPr>
            <w:tcW w:w="2207" w:type="dxa"/>
            <w:vAlign w:val="center"/>
          </w:tcPr>
          <w:p w14:paraId="0417E3CB" w14:textId="77777777" w:rsidR="008E42CD" w:rsidRPr="00BE3009" w:rsidRDefault="008E42CD" w:rsidP="008E42CD">
            <w:pP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BE3009">
              <w:rPr>
                <w:rFonts w:ascii="Arial" w:hAnsi="Arial" w:cs="Arial"/>
                <w:b w:val="0"/>
                <w:sz w:val="24"/>
                <w:szCs w:val="24"/>
              </w:rPr>
              <w:t>Madres de Familia</w:t>
            </w:r>
          </w:p>
        </w:tc>
      </w:tr>
      <w:tr w:rsidR="008E42CD" w:rsidRPr="00BE3009" w14:paraId="79216F14" w14:textId="77777777" w:rsidTr="008E42C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07" w:type="dxa"/>
            <w:vAlign w:val="center"/>
          </w:tcPr>
          <w:p w14:paraId="16FC9705" w14:textId="77777777" w:rsidR="008E42CD" w:rsidRPr="00BE3009" w:rsidRDefault="008E42CD" w:rsidP="008E42CD">
            <w:pPr>
              <w:rPr>
                <w:rFonts w:ascii="Arial" w:hAnsi="Arial" w:cs="Arial"/>
                <w:b w:val="0"/>
                <w:sz w:val="24"/>
                <w:szCs w:val="24"/>
              </w:rPr>
            </w:pPr>
            <w:r w:rsidRPr="00BE3009">
              <w:rPr>
                <w:rFonts w:ascii="Arial" w:hAnsi="Arial" w:cs="Arial"/>
                <w:b w:val="0"/>
                <w:sz w:val="24"/>
                <w:szCs w:val="24"/>
              </w:rPr>
              <w:t xml:space="preserve">62 Jardín de Niños </w:t>
            </w:r>
          </w:p>
        </w:tc>
        <w:tc>
          <w:tcPr>
            <w:tcW w:w="2207" w:type="dxa"/>
            <w:vMerge w:val="restart"/>
            <w:vAlign w:val="center"/>
          </w:tcPr>
          <w:p w14:paraId="733A55C8" w14:textId="77777777" w:rsidR="008E42CD" w:rsidRPr="00BE3009" w:rsidRDefault="008E42CD" w:rsidP="008E42CD">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E3009">
              <w:rPr>
                <w:rFonts w:ascii="Arial" w:hAnsi="Arial" w:cs="Arial"/>
                <w:sz w:val="24"/>
                <w:szCs w:val="24"/>
              </w:rPr>
              <w:t>83 Comunidades</w:t>
            </w:r>
          </w:p>
        </w:tc>
        <w:tc>
          <w:tcPr>
            <w:tcW w:w="2207" w:type="dxa"/>
            <w:vAlign w:val="center"/>
          </w:tcPr>
          <w:p w14:paraId="1FF9D7FD" w14:textId="77777777" w:rsidR="008E42CD" w:rsidRPr="00BE3009" w:rsidRDefault="008E42CD" w:rsidP="008E42C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E3009">
              <w:rPr>
                <w:rFonts w:ascii="Arial" w:hAnsi="Arial" w:cs="Arial"/>
                <w:sz w:val="24"/>
                <w:szCs w:val="24"/>
              </w:rPr>
              <w:t>2350 niños</w:t>
            </w:r>
          </w:p>
        </w:tc>
        <w:tc>
          <w:tcPr>
            <w:tcW w:w="2207" w:type="dxa"/>
            <w:vMerge w:val="restart"/>
            <w:vAlign w:val="center"/>
          </w:tcPr>
          <w:p w14:paraId="4EDFC1FA" w14:textId="77777777" w:rsidR="008E42CD" w:rsidRPr="00BE3009" w:rsidRDefault="008E42CD" w:rsidP="008E42CD">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E3009">
              <w:rPr>
                <w:rFonts w:ascii="Arial" w:hAnsi="Arial" w:cs="Arial"/>
                <w:sz w:val="24"/>
                <w:szCs w:val="24"/>
              </w:rPr>
              <w:t>7373</w:t>
            </w:r>
          </w:p>
        </w:tc>
      </w:tr>
      <w:tr w:rsidR="008E42CD" w:rsidRPr="00BE3009" w14:paraId="6297DDE3" w14:textId="77777777" w:rsidTr="008E42CD">
        <w:trPr>
          <w:trHeight w:val="20"/>
        </w:trPr>
        <w:tc>
          <w:tcPr>
            <w:cnfStyle w:val="001000000000" w:firstRow="0" w:lastRow="0" w:firstColumn="1" w:lastColumn="0" w:oddVBand="0" w:evenVBand="0" w:oddHBand="0" w:evenHBand="0" w:firstRowFirstColumn="0" w:firstRowLastColumn="0" w:lastRowFirstColumn="0" w:lastRowLastColumn="0"/>
            <w:tcW w:w="2207" w:type="dxa"/>
            <w:vAlign w:val="center"/>
          </w:tcPr>
          <w:p w14:paraId="12AF5B9D" w14:textId="77777777" w:rsidR="008E42CD" w:rsidRPr="00BE3009" w:rsidRDefault="008E42CD" w:rsidP="008E42CD">
            <w:pPr>
              <w:rPr>
                <w:rFonts w:ascii="Arial" w:hAnsi="Arial" w:cs="Arial"/>
                <w:b w:val="0"/>
                <w:sz w:val="24"/>
                <w:szCs w:val="24"/>
              </w:rPr>
            </w:pPr>
            <w:r w:rsidRPr="00BE3009">
              <w:rPr>
                <w:rFonts w:ascii="Arial" w:hAnsi="Arial" w:cs="Arial"/>
                <w:b w:val="0"/>
                <w:sz w:val="24"/>
                <w:szCs w:val="24"/>
              </w:rPr>
              <w:t xml:space="preserve">85 Primarias </w:t>
            </w:r>
          </w:p>
        </w:tc>
        <w:tc>
          <w:tcPr>
            <w:tcW w:w="2207" w:type="dxa"/>
            <w:vMerge/>
            <w:vAlign w:val="center"/>
          </w:tcPr>
          <w:p w14:paraId="6C5A478F" w14:textId="77777777" w:rsidR="008E42CD" w:rsidRPr="00BE3009" w:rsidRDefault="008E42CD" w:rsidP="008E42C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207" w:type="dxa"/>
            <w:vAlign w:val="center"/>
          </w:tcPr>
          <w:p w14:paraId="5E783B9F" w14:textId="77777777" w:rsidR="008E42CD" w:rsidRPr="00BE3009" w:rsidRDefault="008E42CD" w:rsidP="008E42C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E3009">
              <w:rPr>
                <w:rFonts w:ascii="Arial" w:hAnsi="Arial" w:cs="Arial"/>
                <w:sz w:val="24"/>
                <w:szCs w:val="24"/>
              </w:rPr>
              <w:t>6346 niños</w:t>
            </w:r>
          </w:p>
        </w:tc>
        <w:tc>
          <w:tcPr>
            <w:tcW w:w="2207" w:type="dxa"/>
            <w:vMerge/>
            <w:vAlign w:val="center"/>
          </w:tcPr>
          <w:p w14:paraId="45943A92" w14:textId="77777777" w:rsidR="008E42CD" w:rsidRPr="00BE3009" w:rsidRDefault="008E42CD" w:rsidP="008E42C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8E42CD" w:rsidRPr="00BE3009" w14:paraId="32F53112" w14:textId="77777777" w:rsidTr="008E42C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07" w:type="dxa"/>
            <w:vAlign w:val="center"/>
          </w:tcPr>
          <w:p w14:paraId="7728280D" w14:textId="77777777" w:rsidR="008E42CD" w:rsidRPr="00BE3009" w:rsidRDefault="008E42CD" w:rsidP="008E42CD">
            <w:pPr>
              <w:rPr>
                <w:rFonts w:ascii="Arial" w:hAnsi="Arial" w:cs="Arial"/>
                <w:b w:val="0"/>
                <w:sz w:val="24"/>
                <w:szCs w:val="24"/>
              </w:rPr>
            </w:pPr>
            <w:r w:rsidRPr="00BE3009">
              <w:rPr>
                <w:rFonts w:ascii="Arial" w:hAnsi="Arial" w:cs="Arial"/>
                <w:b w:val="0"/>
                <w:sz w:val="24"/>
                <w:szCs w:val="24"/>
              </w:rPr>
              <w:t>Total  147</w:t>
            </w:r>
          </w:p>
        </w:tc>
        <w:tc>
          <w:tcPr>
            <w:tcW w:w="2207" w:type="dxa"/>
            <w:vAlign w:val="center"/>
          </w:tcPr>
          <w:p w14:paraId="5A956BB7" w14:textId="77777777" w:rsidR="008E42CD" w:rsidRPr="00BE3009" w:rsidRDefault="008E42CD" w:rsidP="008E42C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E3009">
              <w:rPr>
                <w:rFonts w:ascii="Arial" w:hAnsi="Arial" w:cs="Arial"/>
                <w:sz w:val="24"/>
                <w:szCs w:val="24"/>
              </w:rPr>
              <w:t>83</w:t>
            </w:r>
          </w:p>
        </w:tc>
        <w:tc>
          <w:tcPr>
            <w:tcW w:w="2207" w:type="dxa"/>
            <w:vAlign w:val="center"/>
          </w:tcPr>
          <w:p w14:paraId="31522206" w14:textId="77777777" w:rsidR="008E42CD" w:rsidRPr="00BE3009" w:rsidRDefault="008E42CD" w:rsidP="008E42C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E3009">
              <w:rPr>
                <w:rFonts w:ascii="Arial" w:hAnsi="Arial" w:cs="Arial"/>
                <w:sz w:val="24"/>
                <w:szCs w:val="24"/>
              </w:rPr>
              <w:t>8696</w:t>
            </w:r>
          </w:p>
        </w:tc>
        <w:tc>
          <w:tcPr>
            <w:tcW w:w="2207" w:type="dxa"/>
            <w:vAlign w:val="center"/>
          </w:tcPr>
          <w:p w14:paraId="36F01227" w14:textId="77777777" w:rsidR="008E42CD" w:rsidRPr="00BE3009" w:rsidRDefault="008E42CD" w:rsidP="008E42C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E3009">
              <w:rPr>
                <w:rFonts w:ascii="Arial" w:hAnsi="Arial" w:cs="Arial"/>
                <w:sz w:val="24"/>
                <w:szCs w:val="24"/>
              </w:rPr>
              <w:t>7373</w:t>
            </w:r>
          </w:p>
        </w:tc>
      </w:tr>
    </w:tbl>
    <w:p w14:paraId="03683D49" w14:textId="77777777" w:rsidR="008E42CD" w:rsidRPr="00BE3009" w:rsidRDefault="008E42CD" w:rsidP="00F23B01">
      <w:pPr>
        <w:autoSpaceDE w:val="0"/>
        <w:autoSpaceDN w:val="0"/>
        <w:adjustRightInd w:val="0"/>
        <w:spacing w:after="0" w:line="240" w:lineRule="auto"/>
        <w:jc w:val="both"/>
        <w:rPr>
          <w:rFonts w:ascii="Arial" w:hAnsi="Arial" w:cs="Arial"/>
          <w:b/>
          <w:sz w:val="24"/>
          <w:szCs w:val="24"/>
        </w:rPr>
      </w:pPr>
    </w:p>
    <w:p w14:paraId="5103C068" w14:textId="77777777" w:rsidR="008E42CD" w:rsidRPr="00BE3009" w:rsidRDefault="008E42CD" w:rsidP="00F23B01">
      <w:pPr>
        <w:autoSpaceDE w:val="0"/>
        <w:autoSpaceDN w:val="0"/>
        <w:adjustRightInd w:val="0"/>
        <w:spacing w:after="0" w:line="240" w:lineRule="auto"/>
        <w:jc w:val="both"/>
        <w:rPr>
          <w:rFonts w:ascii="Arial" w:hAnsi="Arial" w:cs="Arial"/>
          <w:b/>
          <w:sz w:val="24"/>
          <w:szCs w:val="24"/>
        </w:rPr>
      </w:pPr>
    </w:p>
    <w:p w14:paraId="17F93A0A" w14:textId="77777777" w:rsidR="00F23B01" w:rsidRPr="00BE3009" w:rsidRDefault="00F23B01" w:rsidP="00F23B01">
      <w:pPr>
        <w:autoSpaceDE w:val="0"/>
        <w:autoSpaceDN w:val="0"/>
        <w:adjustRightInd w:val="0"/>
        <w:spacing w:after="0" w:line="240" w:lineRule="auto"/>
        <w:jc w:val="both"/>
        <w:rPr>
          <w:rFonts w:ascii="Arial" w:hAnsi="Arial" w:cs="Arial"/>
          <w:sz w:val="24"/>
          <w:szCs w:val="24"/>
        </w:rPr>
      </w:pPr>
      <w:r w:rsidRPr="00BE3009">
        <w:rPr>
          <w:rFonts w:ascii="Arial" w:hAnsi="Arial" w:cs="Arial"/>
          <w:b/>
          <w:sz w:val="24"/>
          <w:szCs w:val="24"/>
        </w:rPr>
        <w:t>6.4.2.</w:t>
      </w:r>
      <w:r w:rsidRPr="00BE3009">
        <w:rPr>
          <w:rFonts w:ascii="Arial" w:hAnsi="Arial" w:cs="Arial"/>
          <w:sz w:val="24"/>
          <w:szCs w:val="24"/>
        </w:rPr>
        <w:t xml:space="preserve"> Instalar los comités comunitarios para el desarrollo social en cada uno de los pueblos, villas y en los centros integradores existentes en el municipio.</w:t>
      </w:r>
    </w:p>
    <w:p w14:paraId="4F344675" w14:textId="77777777" w:rsidR="009D0797" w:rsidRPr="00BE3009" w:rsidRDefault="009D0797" w:rsidP="00F23B01">
      <w:pPr>
        <w:autoSpaceDE w:val="0"/>
        <w:autoSpaceDN w:val="0"/>
        <w:adjustRightInd w:val="0"/>
        <w:spacing w:after="0" w:line="240" w:lineRule="auto"/>
        <w:jc w:val="both"/>
        <w:rPr>
          <w:rFonts w:ascii="Arial" w:hAnsi="Arial" w:cs="Arial"/>
          <w:sz w:val="24"/>
          <w:szCs w:val="24"/>
        </w:rPr>
      </w:pPr>
    </w:p>
    <w:p w14:paraId="188E72B7" w14:textId="28863518" w:rsidR="00C03710" w:rsidRPr="00C03710" w:rsidRDefault="00C03710" w:rsidP="009D0797">
      <w:pPr>
        <w:spacing w:after="0" w:line="240" w:lineRule="auto"/>
        <w:jc w:val="both"/>
        <w:rPr>
          <w:rFonts w:ascii="Arial" w:hAnsi="Arial" w:cs="Arial"/>
          <w:b/>
          <w:sz w:val="24"/>
          <w:szCs w:val="24"/>
        </w:rPr>
      </w:pPr>
      <w:r w:rsidRPr="00C03710">
        <w:rPr>
          <w:rFonts w:ascii="Arial" w:hAnsi="Arial" w:cs="Arial"/>
          <w:b/>
          <w:sz w:val="24"/>
          <w:szCs w:val="24"/>
        </w:rPr>
        <w:t>Coordinación con los Delegados</w:t>
      </w:r>
    </w:p>
    <w:p w14:paraId="6F20B980" w14:textId="77777777" w:rsidR="00C03710" w:rsidRDefault="00C03710" w:rsidP="009D0797">
      <w:pPr>
        <w:spacing w:after="0" w:line="240" w:lineRule="auto"/>
        <w:jc w:val="both"/>
        <w:rPr>
          <w:rFonts w:ascii="Arial" w:hAnsi="Arial" w:cs="Arial"/>
          <w:sz w:val="24"/>
          <w:szCs w:val="24"/>
        </w:rPr>
      </w:pPr>
    </w:p>
    <w:p w14:paraId="237FD285" w14:textId="77777777" w:rsidR="009D0797" w:rsidRPr="00BE3009" w:rsidRDefault="009D0797" w:rsidP="009D0797">
      <w:pPr>
        <w:spacing w:after="0" w:line="240" w:lineRule="auto"/>
        <w:jc w:val="both"/>
        <w:rPr>
          <w:rFonts w:ascii="Arial" w:hAnsi="Arial" w:cs="Arial"/>
          <w:sz w:val="24"/>
          <w:szCs w:val="24"/>
        </w:rPr>
      </w:pPr>
      <w:r w:rsidRPr="00BE3009">
        <w:rPr>
          <w:rFonts w:ascii="Arial" w:hAnsi="Arial" w:cs="Arial"/>
          <w:sz w:val="24"/>
          <w:szCs w:val="24"/>
        </w:rPr>
        <w:t xml:space="preserve">En coordinación con los Delegados Municipales de cada comunidad y el residente de obra, el personal de la Dirección de Desarrollo realizaron </w:t>
      </w:r>
      <w:r w:rsidRPr="00BE3009">
        <w:rPr>
          <w:rFonts w:ascii="Arial" w:hAnsi="Arial" w:cs="Arial"/>
          <w:b/>
          <w:sz w:val="24"/>
          <w:szCs w:val="24"/>
        </w:rPr>
        <w:t>un total de 16 visitas de trabajo a en las comunidades;</w:t>
      </w:r>
      <w:r w:rsidRPr="00BE3009">
        <w:rPr>
          <w:rFonts w:ascii="Arial" w:hAnsi="Arial" w:cs="Arial"/>
          <w:sz w:val="24"/>
          <w:szCs w:val="24"/>
        </w:rPr>
        <w:t xml:space="preserve"> Aniceto y Tocoal T.S. José María Pino Suarez sector Pyasur, villa Luis Gil Pérez, Ra. Buena Vista 2ª T.S. y Ra. Anacleto Canabal 2ª secc. Para la priorización de obra, integración de comités, inicio y la supervisión del avance físico de las obras que el H. Ayuntamiento ejecutará en cada localidad, todo en presencia y con la participación de los habitantes de las comunidades.</w:t>
      </w:r>
    </w:p>
    <w:p w14:paraId="79BBEDE3" w14:textId="77777777" w:rsidR="009D0797" w:rsidRPr="00BE3009" w:rsidRDefault="009D0797" w:rsidP="00F23B01">
      <w:pPr>
        <w:autoSpaceDE w:val="0"/>
        <w:autoSpaceDN w:val="0"/>
        <w:adjustRightInd w:val="0"/>
        <w:spacing w:after="0" w:line="240" w:lineRule="auto"/>
        <w:jc w:val="both"/>
        <w:rPr>
          <w:rFonts w:ascii="Arial" w:hAnsi="Arial" w:cs="Arial"/>
          <w:sz w:val="24"/>
          <w:szCs w:val="24"/>
        </w:rPr>
      </w:pPr>
    </w:p>
    <w:p w14:paraId="39A218CC" w14:textId="77777777" w:rsidR="00F23B01" w:rsidRPr="00BE3009" w:rsidRDefault="00F23B01" w:rsidP="00F23B01">
      <w:pPr>
        <w:autoSpaceDE w:val="0"/>
        <w:autoSpaceDN w:val="0"/>
        <w:adjustRightInd w:val="0"/>
        <w:spacing w:after="0" w:line="240" w:lineRule="auto"/>
        <w:jc w:val="both"/>
        <w:rPr>
          <w:rFonts w:ascii="Arial" w:hAnsi="Arial" w:cs="Arial"/>
          <w:sz w:val="24"/>
          <w:szCs w:val="24"/>
        </w:rPr>
      </w:pPr>
      <w:r w:rsidRPr="00BE3009">
        <w:rPr>
          <w:rFonts w:ascii="Arial" w:hAnsi="Arial" w:cs="Arial"/>
          <w:b/>
          <w:sz w:val="24"/>
          <w:szCs w:val="24"/>
        </w:rPr>
        <w:t>6.4.3.</w:t>
      </w:r>
      <w:r w:rsidRPr="00BE3009">
        <w:rPr>
          <w:rFonts w:ascii="Arial" w:hAnsi="Arial" w:cs="Arial"/>
          <w:sz w:val="24"/>
          <w:szCs w:val="24"/>
        </w:rPr>
        <w:t xml:space="preserve"> Instalar el Consejo Municipal para el Desarrollo Social en el Municipio de Centro a fin de integrar a la ciudadanía en la planeación, programación, seguimiento, control y evaluación de las políticas públicas locales.</w:t>
      </w:r>
    </w:p>
    <w:p w14:paraId="1A9E235A" w14:textId="77777777" w:rsidR="005E4973" w:rsidRPr="00BE3009" w:rsidRDefault="005E4973" w:rsidP="00F23B01">
      <w:pPr>
        <w:autoSpaceDE w:val="0"/>
        <w:autoSpaceDN w:val="0"/>
        <w:adjustRightInd w:val="0"/>
        <w:spacing w:after="0" w:line="240" w:lineRule="auto"/>
        <w:jc w:val="both"/>
        <w:rPr>
          <w:rFonts w:ascii="Arial" w:hAnsi="Arial" w:cs="Arial"/>
          <w:sz w:val="24"/>
          <w:szCs w:val="24"/>
        </w:rPr>
      </w:pPr>
    </w:p>
    <w:p w14:paraId="4F9FC81E" w14:textId="358B50E1" w:rsidR="00C03710" w:rsidRPr="00C03710" w:rsidRDefault="00C03710" w:rsidP="005E4973">
      <w:pPr>
        <w:spacing w:after="0" w:line="240" w:lineRule="auto"/>
        <w:jc w:val="both"/>
        <w:rPr>
          <w:rFonts w:ascii="Arial" w:hAnsi="Arial" w:cs="Arial"/>
          <w:b/>
          <w:sz w:val="24"/>
          <w:szCs w:val="24"/>
        </w:rPr>
      </w:pPr>
      <w:r w:rsidRPr="00C03710">
        <w:rPr>
          <w:rFonts w:ascii="Arial" w:hAnsi="Arial" w:cs="Arial"/>
          <w:b/>
          <w:sz w:val="24"/>
          <w:szCs w:val="24"/>
        </w:rPr>
        <w:t>DIF Municipal</w:t>
      </w:r>
    </w:p>
    <w:p w14:paraId="3FCCF978" w14:textId="77777777" w:rsidR="00C03710" w:rsidRDefault="00C03710" w:rsidP="005E4973">
      <w:pPr>
        <w:spacing w:after="0" w:line="240" w:lineRule="auto"/>
        <w:jc w:val="both"/>
        <w:rPr>
          <w:rFonts w:ascii="Arial" w:hAnsi="Arial" w:cs="Arial"/>
          <w:sz w:val="24"/>
          <w:szCs w:val="24"/>
        </w:rPr>
      </w:pPr>
    </w:p>
    <w:p w14:paraId="3FBEF3FC" w14:textId="77777777" w:rsidR="005E4973" w:rsidRDefault="005E4973" w:rsidP="005E4973">
      <w:pPr>
        <w:spacing w:after="0" w:line="240" w:lineRule="auto"/>
        <w:jc w:val="both"/>
        <w:rPr>
          <w:rFonts w:ascii="Arial" w:hAnsi="Arial" w:cs="Arial"/>
          <w:sz w:val="24"/>
          <w:szCs w:val="24"/>
        </w:rPr>
      </w:pPr>
      <w:r w:rsidRPr="00BE3009">
        <w:rPr>
          <w:rFonts w:ascii="Arial" w:hAnsi="Arial" w:cs="Arial"/>
          <w:sz w:val="24"/>
          <w:szCs w:val="24"/>
        </w:rPr>
        <w:t>El 14 de junio del presente se desarrolló en la escuela primaria Niños Héroes de la Col. Infonavit cd. Industrial el Segundo foro con los Consejos Escolares de Participación Social en la Educación, pertenecientes a la Unidad Regional de Servicios Escolares (URSE) II, denominado Foro</w:t>
      </w:r>
      <w:r w:rsidRPr="00BE3009">
        <w:rPr>
          <w:rFonts w:ascii="Arial" w:hAnsi="Arial" w:cs="Arial"/>
          <w:b/>
          <w:i/>
          <w:sz w:val="24"/>
          <w:szCs w:val="24"/>
        </w:rPr>
        <w:t xml:space="preserve"> </w:t>
      </w:r>
      <w:r w:rsidRPr="00BE3009">
        <w:rPr>
          <w:rFonts w:ascii="Arial" w:hAnsi="Arial" w:cs="Arial"/>
          <w:sz w:val="24"/>
          <w:szCs w:val="24"/>
        </w:rPr>
        <w:t>Diálogos para el</w:t>
      </w:r>
      <w:r w:rsidRPr="00BE3009">
        <w:rPr>
          <w:rFonts w:ascii="Arial" w:hAnsi="Arial" w:cs="Arial"/>
          <w:b/>
          <w:i/>
          <w:sz w:val="24"/>
          <w:szCs w:val="24"/>
        </w:rPr>
        <w:t xml:space="preserve"> </w:t>
      </w:r>
      <w:r w:rsidRPr="00BE3009">
        <w:rPr>
          <w:rFonts w:ascii="Arial" w:hAnsi="Arial" w:cs="Arial"/>
          <w:sz w:val="24"/>
          <w:szCs w:val="24"/>
        </w:rPr>
        <w:t>Fortalecimiento.</w:t>
      </w:r>
    </w:p>
    <w:p w14:paraId="3FAFA027" w14:textId="77777777" w:rsidR="00C03710" w:rsidRPr="00BE3009" w:rsidRDefault="00C03710" w:rsidP="005E4973">
      <w:pPr>
        <w:spacing w:after="0" w:line="240" w:lineRule="auto"/>
        <w:jc w:val="both"/>
        <w:rPr>
          <w:rFonts w:ascii="Arial" w:hAnsi="Arial" w:cs="Arial"/>
          <w:sz w:val="24"/>
          <w:szCs w:val="24"/>
        </w:rPr>
      </w:pPr>
    </w:p>
    <w:p w14:paraId="1BA2DE8B" w14:textId="77777777" w:rsidR="005E4973" w:rsidRPr="00BE3009" w:rsidRDefault="005E4973" w:rsidP="005E4973">
      <w:pPr>
        <w:spacing w:after="0" w:line="240" w:lineRule="auto"/>
        <w:jc w:val="both"/>
        <w:rPr>
          <w:rFonts w:ascii="Arial" w:hAnsi="Arial" w:cs="Arial"/>
          <w:sz w:val="24"/>
          <w:szCs w:val="24"/>
        </w:rPr>
      </w:pPr>
      <w:r w:rsidRPr="00BE3009">
        <w:rPr>
          <w:rFonts w:ascii="Arial" w:hAnsi="Arial" w:cs="Arial"/>
          <w:sz w:val="24"/>
          <w:szCs w:val="24"/>
        </w:rPr>
        <w:t>Se contó con la asistencia de padres de diversas escuelas de educación básica e integrantes de los Comités Escolares de Participación Social pertenecientes a la zona de la URSE II, Jefes de Sector, Supervisores Escolares, Directores de escuelas, autoridades del H. Ayuntamiento de Centro así como del Consejo Municipal de Participación Social en la Educación.</w:t>
      </w:r>
    </w:p>
    <w:p w14:paraId="524045B9" w14:textId="77777777" w:rsidR="005E4973" w:rsidRDefault="005E4973" w:rsidP="00F23B01">
      <w:pPr>
        <w:autoSpaceDE w:val="0"/>
        <w:autoSpaceDN w:val="0"/>
        <w:adjustRightInd w:val="0"/>
        <w:spacing w:after="0" w:line="240" w:lineRule="auto"/>
        <w:jc w:val="both"/>
        <w:rPr>
          <w:rFonts w:ascii="Arial" w:hAnsi="Arial" w:cs="Arial"/>
          <w:sz w:val="24"/>
          <w:szCs w:val="24"/>
        </w:rPr>
      </w:pPr>
    </w:p>
    <w:p w14:paraId="3CAA8AE0" w14:textId="77777777" w:rsidR="00C03710" w:rsidRPr="00BE3009" w:rsidRDefault="00C03710" w:rsidP="00F23B01">
      <w:pPr>
        <w:autoSpaceDE w:val="0"/>
        <w:autoSpaceDN w:val="0"/>
        <w:adjustRightInd w:val="0"/>
        <w:spacing w:after="0" w:line="240" w:lineRule="auto"/>
        <w:jc w:val="both"/>
        <w:rPr>
          <w:rFonts w:ascii="Arial" w:hAnsi="Arial" w:cs="Arial"/>
          <w:sz w:val="24"/>
          <w:szCs w:val="24"/>
        </w:rPr>
      </w:pPr>
    </w:p>
    <w:p w14:paraId="06BFB223" w14:textId="77777777" w:rsidR="00F23B01" w:rsidRPr="00BE3009" w:rsidRDefault="00F23B01" w:rsidP="00F23B01">
      <w:pPr>
        <w:autoSpaceDE w:val="0"/>
        <w:autoSpaceDN w:val="0"/>
        <w:adjustRightInd w:val="0"/>
        <w:spacing w:after="0" w:line="240" w:lineRule="auto"/>
        <w:jc w:val="both"/>
        <w:rPr>
          <w:rFonts w:ascii="Arial" w:hAnsi="Arial" w:cs="Arial"/>
          <w:sz w:val="24"/>
          <w:szCs w:val="24"/>
        </w:rPr>
      </w:pPr>
      <w:r w:rsidRPr="00BE3009">
        <w:rPr>
          <w:rFonts w:ascii="Arial" w:hAnsi="Arial" w:cs="Arial"/>
          <w:b/>
          <w:sz w:val="24"/>
          <w:szCs w:val="24"/>
        </w:rPr>
        <w:lastRenderedPageBreak/>
        <w:t>6.4.5.</w:t>
      </w:r>
      <w:r w:rsidRPr="00BE3009">
        <w:rPr>
          <w:rFonts w:ascii="Arial" w:hAnsi="Arial" w:cs="Arial"/>
          <w:sz w:val="24"/>
          <w:szCs w:val="24"/>
        </w:rPr>
        <w:t xml:space="preserve"> Reforzar apoyos a grupos vulnerables, jóvenes y adultos mayores</w:t>
      </w:r>
    </w:p>
    <w:p w14:paraId="032199B9" w14:textId="77777777" w:rsidR="004A78FB" w:rsidRPr="00BE3009" w:rsidRDefault="004A78FB" w:rsidP="00F23B01">
      <w:pPr>
        <w:autoSpaceDE w:val="0"/>
        <w:autoSpaceDN w:val="0"/>
        <w:adjustRightInd w:val="0"/>
        <w:spacing w:after="0" w:line="240" w:lineRule="auto"/>
        <w:jc w:val="both"/>
        <w:rPr>
          <w:rFonts w:ascii="Arial" w:hAnsi="Arial" w:cs="Arial"/>
          <w:sz w:val="24"/>
          <w:szCs w:val="24"/>
        </w:rPr>
      </w:pPr>
    </w:p>
    <w:p w14:paraId="52CB9B76" w14:textId="6817DE26" w:rsidR="00C03710" w:rsidRPr="00C03710" w:rsidRDefault="00C03710" w:rsidP="00F23B01">
      <w:pPr>
        <w:autoSpaceDE w:val="0"/>
        <w:autoSpaceDN w:val="0"/>
        <w:adjustRightInd w:val="0"/>
        <w:spacing w:after="0" w:line="240" w:lineRule="auto"/>
        <w:jc w:val="both"/>
        <w:rPr>
          <w:rFonts w:ascii="Arial" w:hAnsi="Arial" w:cs="Arial"/>
          <w:b/>
          <w:sz w:val="24"/>
          <w:szCs w:val="24"/>
        </w:rPr>
      </w:pPr>
      <w:r w:rsidRPr="00C03710">
        <w:rPr>
          <w:rFonts w:ascii="Arial" w:hAnsi="Arial" w:cs="Arial"/>
          <w:b/>
          <w:sz w:val="24"/>
          <w:szCs w:val="24"/>
        </w:rPr>
        <w:t>Coordinación de Delegados</w:t>
      </w:r>
    </w:p>
    <w:p w14:paraId="76B2414D" w14:textId="77777777" w:rsidR="00C03710" w:rsidRDefault="00C03710" w:rsidP="00F23B01">
      <w:pPr>
        <w:autoSpaceDE w:val="0"/>
        <w:autoSpaceDN w:val="0"/>
        <w:adjustRightInd w:val="0"/>
        <w:spacing w:after="0" w:line="240" w:lineRule="auto"/>
        <w:jc w:val="both"/>
        <w:rPr>
          <w:rFonts w:ascii="Arial" w:hAnsi="Arial" w:cs="Arial"/>
          <w:sz w:val="24"/>
          <w:szCs w:val="24"/>
        </w:rPr>
      </w:pPr>
    </w:p>
    <w:p w14:paraId="3B12F9BE" w14:textId="77777777" w:rsidR="00D713A4" w:rsidRPr="00BE3009" w:rsidRDefault="00D713A4" w:rsidP="00F23B01">
      <w:pPr>
        <w:autoSpaceDE w:val="0"/>
        <w:autoSpaceDN w:val="0"/>
        <w:adjustRightInd w:val="0"/>
        <w:spacing w:after="0" w:line="240" w:lineRule="auto"/>
        <w:jc w:val="both"/>
        <w:rPr>
          <w:rFonts w:ascii="Arial" w:hAnsi="Arial" w:cs="Arial"/>
          <w:sz w:val="24"/>
          <w:szCs w:val="24"/>
        </w:rPr>
      </w:pPr>
      <w:r w:rsidRPr="00BE3009">
        <w:rPr>
          <w:rFonts w:ascii="Arial" w:hAnsi="Arial" w:cs="Arial"/>
          <w:sz w:val="24"/>
          <w:szCs w:val="24"/>
        </w:rPr>
        <w:t xml:space="preserve">Durante el segundo trimestre del presente año, se realizaron entregas de programas de Mejoramiento de la Vivienda y Fomento al Autoempleo, a las familias vulnerables y de bajos recursos de las comunidades del municipio de Centro, dichos programas consistieron en blokc, paquetes de láminas, bultos de cementos y piezas de molinos eléctricos, beneficiando un total de </w:t>
      </w:r>
      <w:r w:rsidRPr="00BE3009">
        <w:rPr>
          <w:rFonts w:ascii="Arial" w:hAnsi="Arial" w:cs="Arial"/>
          <w:b/>
          <w:sz w:val="24"/>
          <w:szCs w:val="24"/>
        </w:rPr>
        <w:t>640</w:t>
      </w:r>
      <w:r w:rsidRPr="00BE3009">
        <w:rPr>
          <w:rFonts w:ascii="Arial" w:hAnsi="Arial" w:cs="Arial"/>
          <w:sz w:val="24"/>
          <w:szCs w:val="24"/>
        </w:rPr>
        <w:t xml:space="preserve"> familias de </w:t>
      </w:r>
      <w:r w:rsidRPr="00BE3009">
        <w:rPr>
          <w:rFonts w:ascii="Arial" w:hAnsi="Arial" w:cs="Arial"/>
          <w:b/>
          <w:sz w:val="24"/>
          <w:szCs w:val="24"/>
        </w:rPr>
        <w:t xml:space="preserve">22 </w:t>
      </w:r>
      <w:r w:rsidRPr="00BE3009">
        <w:rPr>
          <w:rFonts w:ascii="Arial" w:hAnsi="Arial" w:cs="Arial"/>
          <w:sz w:val="24"/>
          <w:szCs w:val="24"/>
        </w:rPr>
        <w:t>comunidades.</w:t>
      </w:r>
    </w:p>
    <w:p w14:paraId="6203B5F5" w14:textId="77777777" w:rsidR="00D713A4" w:rsidRPr="00BE3009" w:rsidRDefault="00D713A4" w:rsidP="00F23B01">
      <w:pPr>
        <w:autoSpaceDE w:val="0"/>
        <w:autoSpaceDN w:val="0"/>
        <w:adjustRightInd w:val="0"/>
        <w:spacing w:after="0" w:line="240" w:lineRule="auto"/>
        <w:jc w:val="both"/>
        <w:rPr>
          <w:rFonts w:ascii="Arial" w:hAnsi="Arial" w:cs="Arial"/>
          <w:sz w:val="24"/>
          <w:szCs w:val="24"/>
        </w:rPr>
      </w:pPr>
    </w:p>
    <w:p w14:paraId="436850DE" w14:textId="77777777" w:rsidR="00243497" w:rsidRDefault="00243497" w:rsidP="00570EA2">
      <w:pPr>
        <w:autoSpaceDE w:val="0"/>
        <w:autoSpaceDN w:val="0"/>
        <w:adjustRightInd w:val="0"/>
        <w:spacing w:after="0" w:line="240" w:lineRule="auto"/>
        <w:jc w:val="both"/>
        <w:rPr>
          <w:rFonts w:ascii="Arial" w:hAnsi="Arial" w:cs="Arial"/>
          <w:sz w:val="24"/>
          <w:szCs w:val="24"/>
        </w:rPr>
      </w:pPr>
      <w:r w:rsidRPr="00BE3009">
        <w:rPr>
          <w:rFonts w:ascii="Arial" w:hAnsi="Arial" w:cs="Arial"/>
          <w:sz w:val="24"/>
          <w:szCs w:val="24"/>
        </w:rPr>
        <w:t xml:space="preserve">La Coordinación de Delegados en colaboración con las diferentes áreas de este H. Ayuntamiento </w:t>
      </w:r>
      <w:r w:rsidR="00397C15" w:rsidRPr="00BE3009">
        <w:rPr>
          <w:rFonts w:ascii="Arial" w:hAnsi="Arial" w:cs="Arial"/>
          <w:sz w:val="24"/>
          <w:szCs w:val="24"/>
        </w:rPr>
        <w:t xml:space="preserve">durante el trimestre abril-junio </w:t>
      </w:r>
      <w:r w:rsidRPr="00BE3009">
        <w:rPr>
          <w:rFonts w:ascii="Arial" w:hAnsi="Arial" w:cs="Arial"/>
          <w:sz w:val="24"/>
          <w:szCs w:val="24"/>
        </w:rPr>
        <w:t>asistió a 76 eventos</w:t>
      </w:r>
      <w:r w:rsidR="00397C15" w:rsidRPr="00BE3009">
        <w:rPr>
          <w:rFonts w:ascii="Arial" w:hAnsi="Arial" w:cs="Arial"/>
          <w:sz w:val="24"/>
          <w:szCs w:val="24"/>
        </w:rPr>
        <w:t>, brindando así, apoyo a los ciudadanos de Centro.</w:t>
      </w:r>
    </w:p>
    <w:p w14:paraId="759E839F" w14:textId="77777777" w:rsidR="00C03710" w:rsidRPr="00BE3009" w:rsidRDefault="00C03710" w:rsidP="00570EA2">
      <w:pPr>
        <w:autoSpaceDE w:val="0"/>
        <w:autoSpaceDN w:val="0"/>
        <w:adjustRightInd w:val="0"/>
        <w:spacing w:after="0" w:line="240" w:lineRule="auto"/>
        <w:jc w:val="both"/>
        <w:rPr>
          <w:rFonts w:ascii="Arial" w:hAnsi="Arial" w:cs="Arial"/>
          <w:sz w:val="24"/>
          <w:szCs w:val="24"/>
        </w:rPr>
      </w:pPr>
    </w:p>
    <w:p w14:paraId="13F33ED3" w14:textId="77777777" w:rsidR="009548B7" w:rsidRPr="00BE3009" w:rsidRDefault="009548B7" w:rsidP="00570EA2">
      <w:pPr>
        <w:spacing w:after="0" w:line="240" w:lineRule="auto"/>
        <w:jc w:val="both"/>
        <w:rPr>
          <w:rFonts w:ascii="Arial" w:hAnsi="Arial" w:cs="Arial"/>
          <w:sz w:val="24"/>
          <w:szCs w:val="24"/>
        </w:rPr>
      </w:pPr>
      <w:r w:rsidRPr="00BE3009">
        <w:rPr>
          <w:rFonts w:ascii="Arial" w:hAnsi="Arial" w:cs="Arial"/>
          <w:sz w:val="24"/>
          <w:szCs w:val="24"/>
        </w:rPr>
        <w:t>Con el objetivo de dar cumplimiento a los compromisos con la comunidad y ser un gobierno más cercano a los ciudadanos, se trabaja en las Brigadas “Centro en tu Comunidad”, con la gran colaboración de diferentes áreas del Ayuntamiento y como parte del compromiso de esta Coordinación y derivado de las responsabilidades que le corresponden se participó en las 24 sedes, realizando la promoción de estás en las comunidades correspondientes.</w:t>
      </w:r>
    </w:p>
    <w:p w14:paraId="75BDE6E3" w14:textId="77777777" w:rsidR="009548B7" w:rsidRPr="00BE3009" w:rsidRDefault="009548B7" w:rsidP="00F23B01">
      <w:pPr>
        <w:autoSpaceDE w:val="0"/>
        <w:autoSpaceDN w:val="0"/>
        <w:adjustRightInd w:val="0"/>
        <w:spacing w:after="0" w:line="240" w:lineRule="auto"/>
        <w:jc w:val="both"/>
        <w:rPr>
          <w:rFonts w:ascii="Arial" w:hAnsi="Arial" w:cs="Arial"/>
          <w:sz w:val="24"/>
          <w:szCs w:val="24"/>
        </w:rPr>
      </w:pPr>
    </w:p>
    <w:p w14:paraId="114F8230" w14:textId="77777777" w:rsidR="0067347C" w:rsidRPr="00BE3009" w:rsidRDefault="0067347C" w:rsidP="00570EA2">
      <w:pPr>
        <w:autoSpaceDE w:val="0"/>
        <w:autoSpaceDN w:val="0"/>
        <w:adjustRightInd w:val="0"/>
        <w:spacing w:after="0" w:line="240" w:lineRule="auto"/>
        <w:jc w:val="center"/>
        <w:rPr>
          <w:rFonts w:ascii="Arial" w:hAnsi="Arial" w:cs="Arial"/>
          <w:sz w:val="24"/>
          <w:szCs w:val="24"/>
        </w:rPr>
      </w:pPr>
      <w:r w:rsidRPr="00BE3009">
        <w:rPr>
          <w:rFonts w:ascii="Arial" w:hAnsi="Arial" w:cs="Arial"/>
          <w:noProof/>
          <w:sz w:val="24"/>
          <w:szCs w:val="24"/>
          <w:lang w:val="es-ES" w:eastAsia="es-ES"/>
        </w:rPr>
        <w:drawing>
          <wp:inline distT="0" distB="0" distL="0" distR="0" wp14:anchorId="4A02C3E4" wp14:editId="6721F0DF">
            <wp:extent cx="5448300" cy="2600325"/>
            <wp:effectExtent l="0" t="0" r="0" b="952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2421852" w14:textId="77777777" w:rsidR="00570EA2" w:rsidRPr="00BE3009" w:rsidRDefault="00570EA2" w:rsidP="00570EA2">
      <w:pPr>
        <w:autoSpaceDE w:val="0"/>
        <w:autoSpaceDN w:val="0"/>
        <w:adjustRightInd w:val="0"/>
        <w:spacing w:after="0" w:line="240" w:lineRule="auto"/>
        <w:jc w:val="center"/>
        <w:rPr>
          <w:rFonts w:ascii="Arial" w:hAnsi="Arial" w:cs="Arial"/>
          <w:sz w:val="24"/>
          <w:szCs w:val="24"/>
        </w:rPr>
      </w:pPr>
    </w:p>
    <w:p w14:paraId="107E776B" w14:textId="77777777" w:rsidR="00C03710" w:rsidRDefault="00C03710" w:rsidP="009D0797">
      <w:pPr>
        <w:autoSpaceDE w:val="0"/>
        <w:autoSpaceDN w:val="0"/>
        <w:adjustRightInd w:val="0"/>
        <w:spacing w:after="0" w:line="240" w:lineRule="auto"/>
        <w:jc w:val="both"/>
        <w:rPr>
          <w:rFonts w:ascii="Arial" w:hAnsi="Arial" w:cs="Arial"/>
          <w:b/>
          <w:color w:val="auto"/>
          <w:sz w:val="24"/>
          <w:szCs w:val="24"/>
        </w:rPr>
      </w:pPr>
    </w:p>
    <w:p w14:paraId="2F801D96" w14:textId="1E51D8D6" w:rsidR="00C03710" w:rsidRDefault="00C03710" w:rsidP="009D0797">
      <w:pPr>
        <w:autoSpaceDE w:val="0"/>
        <w:autoSpaceDN w:val="0"/>
        <w:adjustRightInd w:val="0"/>
        <w:spacing w:after="0" w:line="240" w:lineRule="auto"/>
        <w:jc w:val="both"/>
        <w:rPr>
          <w:rFonts w:ascii="Arial" w:hAnsi="Arial" w:cs="Arial"/>
          <w:b/>
          <w:color w:val="auto"/>
          <w:sz w:val="24"/>
          <w:szCs w:val="24"/>
        </w:rPr>
      </w:pPr>
      <w:r>
        <w:rPr>
          <w:rFonts w:ascii="Arial" w:hAnsi="Arial" w:cs="Arial"/>
          <w:b/>
          <w:color w:val="auto"/>
          <w:sz w:val="24"/>
          <w:szCs w:val="24"/>
        </w:rPr>
        <w:t>Dirección de Desarrollo</w:t>
      </w:r>
    </w:p>
    <w:p w14:paraId="60FBCBA5" w14:textId="77777777" w:rsidR="00C03710" w:rsidRDefault="00C03710" w:rsidP="009D0797">
      <w:pPr>
        <w:autoSpaceDE w:val="0"/>
        <w:autoSpaceDN w:val="0"/>
        <w:adjustRightInd w:val="0"/>
        <w:spacing w:after="0" w:line="240" w:lineRule="auto"/>
        <w:jc w:val="both"/>
        <w:rPr>
          <w:rFonts w:ascii="Arial" w:hAnsi="Arial" w:cs="Arial"/>
          <w:b/>
          <w:color w:val="auto"/>
          <w:sz w:val="24"/>
          <w:szCs w:val="24"/>
        </w:rPr>
      </w:pPr>
    </w:p>
    <w:p w14:paraId="2CABD410" w14:textId="77777777" w:rsidR="009D0797" w:rsidRPr="00BE3009" w:rsidRDefault="009D0797" w:rsidP="009D0797">
      <w:pPr>
        <w:autoSpaceDE w:val="0"/>
        <w:autoSpaceDN w:val="0"/>
        <w:adjustRightInd w:val="0"/>
        <w:spacing w:after="0" w:line="240" w:lineRule="auto"/>
        <w:jc w:val="both"/>
        <w:rPr>
          <w:rFonts w:ascii="Arial" w:hAnsi="Arial" w:cs="Arial"/>
          <w:b/>
          <w:color w:val="auto"/>
          <w:sz w:val="24"/>
          <w:szCs w:val="24"/>
        </w:rPr>
      </w:pPr>
      <w:r w:rsidRPr="00BE3009">
        <w:rPr>
          <w:rFonts w:ascii="Arial" w:hAnsi="Arial" w:cs="Arial"/>
          <w:b/>
          <w:color w:val="auto"/>
          <w:sz w:val="24"/>
          <w:szCs w:val="24"/>
        </w:rPr>
        <w:t>Programa “Centro En Tu Comunidad”</w:t>
      </w:r>
    </w:p>
    <w:p w14:paraId="56F32E39" w14:textId="77777777" w:rsidR="009D0797" w:rsidRPr="00BE3009" w:rsidRDefault="009D0797" w:rsidP="009D0797">
      <w:pPr>
        <w:spacing w:after="0" w:line="240" w:lineRule="auto"/>
        <w:jc w:val="both"/>
        <w:rPr>
          <w:rFonts w:ascii="Arial" w:hAnsi="Arial" w:cs="Arial"/>
          <w:b/>
          <w:sz w:val="24"/>
          <w:szCs w:val="24"/>
        </w:rPr>
      </w:pPr>
    </w:p>
    <w:p w14:paraId="4A411454" w14:textId="77777777" w:rsidR="009D0797" w:rsidRPr="00BE3009" w:rsidRDefault="009D0797" w:rsidP="009D0797">
      <w:pPr>
        <w:spacing w:line="240" w:lineRule="auto"/>
        <w:jc w:val="both"/>
        <w:rPr>
          <w:rFonts w:ascii="Arial" w:hAnsi="Arial" w:cs="Arial"/>
          <w:sz w:val="24"/>
          <w:szCs w:val="24"/>
        </w:rPr>
      </w:pPr>
      <w:r w:rsidRPr="00BE3009">
        <w:rPr>
          <w:rFonts w:ascii="Arial" w:hAnsi="Arial" w:cs="Arial"/>
          <w:sz w:val="24"/>
          <w:szCs w:val="24"/>
        </w:rPr>
        <w:t>En continuidad del Programa “</w:t>
      </w:r>
      <w:r w:rsidRPr="00BE3009">
        <w:rPr>
          <w:rFonts w:ascii="Arial" w:hAnsi="Arial" w:cs="Arial"/>
          <w:b/>
          <w:sz w:val="24"/>
          <w:szCs w:val="24"/>
        </w:rPr>
        <w:t>Centro en Tu Comunidad”</w:t>
      </w:r>
      <w:r w:rsidRPr="00BE3009">
        <w:rPr>
          <w:rFonts w:ascii="Arial" w:hAnsi="Arial" w:cs="Arial"/>
          <w:sz w:val="24"/>
          <w:szCs w:val="24"/>
        </w:rPr>
        <w:t xml:space="preserve"> visitamos </w:t>
      </w:r>
      <w:r w:rsidRPr="00BE3009">
        <w:rPr>
          <w:rFonts w:ascii="Arial" w:hAnsi="Arial" w:cs="Arial"/>
          <w:b/>
          <w:sz w:val="24"/>
          <w:szCs w:val="24"/>
        </w:rPr>
        <w:t>29 localidades</w:t>
      </w:r>
      <w:r w:rsidRPr="00BE3009">
        <w:rPr>
          <w:rFonts w:ascii="Arial" w:hAnsi="Arial" w:cs="Arial"/>
          <w:sz w:val="24"/>
          <w:szCs w:val="24"/>
        </w:rPr>
        <w:t xml:space="preserve"> donde </w:t>
      </w:r>
      <w:r w:rsidRPr="00BE3009">
        <w:rPr>
          <w:rFonts w:ascii="Arial" w:hAnsi="Arial" w:cs="Arial"/>
          <w:b/>
          <w:sz w:val="24"/>
          <w:szCs w:val="24"/>
        </w:rPr>
        <w:t>atendimos a 358 ciudadanos</w:t>
      </w:r>
      <w:r w:rsidRPr="00BE3009">
        <w:rPr>
          <w:rFonts w:ascii="Arial" w:hAnsi="Arial" w:cs="Arial"/>
          <w:sz w:val="24"/>
          <w:szCs w:val="24"/>
        </w:rPr>
        <w:t>(as) asimismo durante este segundo trimestre recibimos las siguientes peticiones:</w:t>
      </w:r>
    </w:p>
    <w:tbl>
      <w:tblPr>
        <w:tblStyle w:val="GridTable4Accent5"/>
        <w:tblW w:w="9053" w:type="dxa"/>
        <w:tblLook w:val="04A0" w:firstRow="1" w:lastRow="0" w:firstColumn="1" w:lastColumn="0" w:noHBand="0" w:noVBand="1"/>
      </w:tblPr>
      <w:tblGrid>
        <w:gridCol w:w="1897"/>
        <w:gridCol w:w="1817"/>
        <w:gridCol w:w="1817"/>
        <w:gridCol w:w="3522"/>
      </w:tblGrid>
      <w:tr w:rsidR="009D0797" w:rsidRPr="00BE3009" w14:paraId="7D2B6BDE" w14:textId="77777777" w:rsidTr="0023041A">
        <w:trPr>
          <w:cnfStyle w:val="100000000000" w:firstRow="1" w:lastRow="0" w:firstColumn="0" w:lastColumn="0" w:oddVBand="0" w:evenVBand="0" w:oddHBand="0"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9053" w:type="dxa"/>
            <w:gridSpan w:val="4"/>
          </w:tcPr>
          <w:p w14:paraId="3DB5A944" w14:textId="77777777" w:rsidR="009D0797" w:rsidRPr="00BE3009" w:rsidRDefault="009D0797" w:rsidP="009D0797">
            <w:pPr>
              <w:jc w:val="both"/>
              <w:rPr>
                <w:rFonts w:ascii="Arial" w:hAnsi="Arial" w:cs="Arial"/>
                <w:b w:val="0"/>
                <w:sz w:val="24"/>
                <w:szCs w:val="24"/>
              </w:rPr>
            </w:pPr>
            <w:r w:rsidRPr="00BE3009">
              <w:rPr>
                <w:rFonts w:ascii="Arial" w:hAnsi="Arial" w:cs="Arial"/>
                <w:b w:val="0"/>
                <w:noProof/>
                <w:sz w:val="24"/>
                <w:szCs w:val="24"/>
                <w:lang w:eastAsia="es-MX"/>
              </w:rPr>
              <w:t>ANEXO</w:t>
            </w:r>
          </w:p>
        </w:tc>
      </w:tr>
      <w:tr w:rsidR="0023041A" w:rsidRPr="00BE3009" w14:paraId="620308F1" w14:textId="77777777" w:rsidTr="0023041A">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685" w:type="dxa"/>
          </w:tcPr>
          <w:p w14:paraId="05D61F82" w14:textId="77777777" w:rsidR="009D0797" w:rsidRPr="00BE3009" w:rsidRDefault="009D0797" w:rsidP="009D0797">
            <w:pPr>
              <w:jc w:val="both"/>
              <w:rPr>
                <w:rFonts w:ascii="Arial" w:hAnsi="Arial" w:cs="Arial"/>
                <w:b w:val="0"/>
                <w:sz w:val="24"/>
                <w:szCs w:val="24"/>
              </w:rPr>
            </w:pPr>
            <w:r w:rsidRPr="00BE3009">
              <w:rPr>
                <w:rFonts w:ascii="Arial" w:hAnsi="Arial" w:cs="Arial"/>
                <w:b w:val="0"/>
                <w:sz w:val="24"/>
                <w:szCs w:val="24"/>
              </w:rPr>
              <w:t>LOCALIDADES</w:t>
            </w:r>
          </w:p>
          <w:p w14:paraId="02837B72" w14:textId="77777777" w:rsidR="009D0797" w:rsidRPr="00BE3009" w:rsidRDefault="009D0797" w:rsidP="009D0797">
            <w:pPr>
              <w:jc w:val="both"/>
              <w:rPr>
                <w:rFonts w:ascii="Arial" w:hAnsi="Arial" w:cs="Arial"/>
                <w:b w:val="0"/>
                <w:sz w:val="24"/>
                <w:szCs w:val="24"/>
              </w:rPr>
            </w:pPr>
            <w:r w:rsidRPr="00BE3009">
              <w:rPr>
                <w:rFonts w:ascii="Arial" w:hAnsi="Arial" w:cs="Arial"/>
                <w:b w:val="0"/>
                <w:sz w:val="24"/>
                <w:szCs w:val="24"/>
              </w:rPr>
              <w:t>VISITADAS</w:t>
            </w:r>
          </w:p>
        </w:tc>
        <w:tc>
          <w:tcPr>
            <w:tcW w:w="1528" w:type="dxa"/>
          </w:tcPr>
          <w:p w14:paraId="09238741" w14:textId="77777777" w:rsidR="009D0797" w:rsidRPr="00BE3009" w:rsidRDefault="009D0797" w:rsidP="009D07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E3009">
              <w:rPr>
                <w:rFonts w:ascii="Arial" w:hAnsi="Arial" w:cs="Arial"/>
                <w:sz w:val="24"/>
                <w:szCs w:val="24"/>
              </w:rPr>
              <w:t>CIUDADANOS ATENDIDOS</w:t>
            </w:r>
          </w:p>
        </w:tc>
        <w:tc>
          <w:tcPr>
            <w:tcW w:w="1529" w:type="dxa"/>
          </w:tcPr>
          <w:p w14:paraId="33087CFE" w14:textId="77777777" w:rsidR="009D0797" w:rsidRPr="00BE3009" w:rsidRDefault="009D0797" w:rsidP="009D07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E3009">
              <w:rPr>
                <w:rFonts w:ascii="Arial" w:hAnsi="Arial" w:cs="Arial"/>
                <w:sz w:val="24"/>
                <w:szCs w:val="24"/>
              </w:rPr>
              <w:t>SOLICITUDES RECIBIDAS</w:t>
            </w:r>
          </w:p>
        </w:tc>
        <w:tc>
          <w:tcPr>
            <w:tcW w:w="4311" w:type="dxa"/>
          </w:tcPr>
          <w:p w14:paraId="67AFE578" w14:textId="77777777" w:rsidR="009D0797" w:rsidRPr="00BE3009" w:rsidRDefault="009D0797" w:rsidP="009D07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E3009">
              <w:rPr>
                <w:rFonts w:ascii="Arial" w:hAnsi="Arial" w:cs="Arial"/>
                <w:sz w:val="24"/>
                <w:szCs w:val="24"/>
              </w:rPr>
              <w:t>TIPO DE  SOLICITUDES</w:t>
            </w:r>
          </w:p>
        </w:tc>
      </w:tr>
      <w:tr w:rsidR="009D0797" w:rsidRPr="00BE3009" w14:paraId="5E069AD1" w14:textId="77777777" w:rsidTr="0023041A">
        <w:trPr>
          <w:trHeight w:val="19"/>
        </w:trPr>
        <w:tc>
          <w:tcPr>
            <w:cnfStyle w:val="001000000000" w:firstRow="0" w:lastRow="0" w:firstColumn="1" w:lastColumn="0" w:oddVBand="0" w:evenVBand="0" w:oddHBand="0" w:evenHBand="0" w:firstRowFirstColumn="0" w:firstRowLastColumn="0" w:lastRowFirstColumn="0" w:lastRowLastColumn="0"/>
            <w:tcW w:w="1685" w:type="dxa"/>
            <w:vMerge w:val="restart"/>
            <w:vAlign w:val="center"/>
          </w:tcPr>
          <w:p w14:paraId="297AEDB4" w14:textId="77777777" w:rsidR="009D0797" w:rsidRPr="00BE3009" w:rsidRDefault="009D0797" w:rsidP="0023041A">
            <w:pPr>
              <w:rPr>
                <w:rFonts w:ascii="Arial" w:hAnsi="Arial" w:cs="Arial"/>
                <w:b w:val="0"/>
                <w:sz w:val="24"/>
                <w:szCs w:val="24"/>
              </w:rPr>
            </w:pPr>
            <w:r w:rsidRPr="00BE3009">
              <w:rPr>
                <w:rFonts w:ascii="Arial" w:hAnsi="Arial" w:cs="Arial"/>
                <w:b w:val="0"/>
                <w:sz w:val="24"/>
                <w:szCs w:val="24"/>
              </w:rPr>
              <w:t>29</w:t>
            </w:r>
          </w:p>
        </w:tc>
        <w:tc>
          <w:tcPr>
            <w:tcW w:w="1528" w:type="dxa"/>
            <w:vMerge w:val="restart"/>
            <w:vAlign w:val="center"/>
          </w:tcPr>
          <w:p w14:paraId="6BFDD84C" w14:textId="77777777" w:rsidR="009D0797" w:rsidRPr="00BE3009" w:rsidRDefault="009D0797" w:rsidP="0023041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E3009">
              <w:rPr>
                <w:rFonts w:ascii="Arial" w:hAnsi="Arial" w:cs="Arial"/>
                <w:sz w:val="24"/>
                <w:szCs w:val="24"/>
              </w:rPr>
              <w:t>358</w:t>
            </w:r>
          </w:p>
        </w:tc>
        <w:tc>
          <w:tcPr>
            <w:tcW w:w="1529" w:type="dxa"/>
          </w:tcPr>
          <w:p w14:paraId="045FC783" w14:textId="77777777" w:rsidR="009D0797" w:rsidRPr="00BE3009" w:rsidRDefault="009D0797" w:rsidP="009D07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E3009">
              <w:rPr>
                <w:rFonts w:ascii="Arial" w:hAnsi="Arial" w:cs="Arial"/>
                <w:sz w:val="24"/>
                <w:szCs w:val="24"/>
              </w:rPr>
              <w:t>345</w:t>
            </w:r>
          </w:p>
        </w:tc>
        <w:tc>
          <w:tcPr>
            <w:tcW w:w="4311" w:type="dxa"/>
          </w:tcPr>
          <w:p w14:paraId="69758F48" w14:textId="77777777" w:rsidR="009D0797" w:rsidRPr="00BE3009" w:rsidRDefault="0023041A" w:rsidP="009D07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E3009">
              <w:rPr>
                <w:rFonts w:ascii="Arial" w:hAnsi="Arial" w:cs="Arial"/>
                <w:sz w:val="24"/>
                <w:szCs w:val="24"/>
              </w:rPr>
              <w:t>Pollitas ponedoras</w:t>
            </w:r>
          </w:p>
        </w:tc>
      </w:tr>
      <w:tr w:rsidR="009D0797" w:rsidRPr="00BE3009" w14:paraId="0D0A5750" w14:textId="77777777" w:rsidTr="0023041A">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685" w:type="dxa"/>
            <w:vMerge/>
          </w:tcPr>
          <w:p w14:paraId="3E6E1FB7" w14:textId="77777777" w:rsidR="009D0797" w:rsidRPr="00BE3009" w:rsidRDefault="009D0797" w:rsidP="009D0797">
            <w:pPr>
              <w:jc w:val="both"/>
              <w:rPr>
                <w:rFonts w:ascii="Arial" w:hAnsi="Arial" w:cs="Arial"/>
                <w:b w:val="0"/>
                <w:sz w:val="24"/>
                <w:szCs w:val="24"/>
              </w:rPr>
            </w:pPr>
          </w:p>
        </w:tc>
        <w:tc>
          <w:tcPr>
            <w:tcW w:w="1528" w:type="dxa"/>
            <w:vMerge/>
          </w:tcPr>
          <w:p w14:paraId="21C37684" w14:textId="77777777" w:rsidR="009D0797" w:rsidRPr="00BE3009" w:rsidRDefault="009D0797" w:rsidP="009D07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529" w:type="dxa"/>
          </w:tcPr>
          <w:p w14:paraId="62A660EB" w14:textId="77777777" w:rsidR="009D0797" w:rsidRPr="00BE3009" w:rsidRDefault="009D0797" w:rsidP="009D07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E3009">
              <w:rPr>
                <w:rFonts w:ascii="Arial" w:hAnsi="Arial" w:cs="Arial"/>
                <w:sz w:val="24"/>
                <w:szCs w:val="24"/>
              </w:rPr>
              <w:t>2</w:t>
            </w:r>
          </w:p>
        </w:tc>
        <w:tc>
          <w:tcPr>
            <w:tcW w:w="4311" w:type="dxa"/>
          </w:tcPr>
          <w:p w14:paraId="23E115B4" w14:textId="77777777" w:rsidR="009D0797" w:rsidRPr="00BE3009" w:rsidRDefault="0023041A" w:rsidP="009D07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E3009">
              <w:rPr>
                <w:rFonts w:ascii="Arial" w:hAnsi="Arial" w:cs="Arial"/>
                <w:sz w:val="24"/>
                <w:szCs w:val="24"/>
              </w:rPr>
              <w:t>Insumos para el cultivo de maíz</w:t>
            </w:r>
          </w:p>
        </w:tc>
      </w:tr>
      <w:tr w:rsidR="009D0797" w:rsidRPr="00BE3009" w14:paraId="6E4E01BD" w14:textId="77777777" w:rsidTr="0023041A">
        <w:trPr>
          <w:trHeight w:val="19"/>
        </w:trPr>
        <w:tc>
          <w:tcPr>
            <w:cnfStyle w:val="001000000000" w:firstRow="0" w:lastRow="0" w:firstColumn="1" w:lastColumn="0" w:oddVBand="0" w:evenVBand="0" w:oddHBand="0" w:evenHBand="0" w:firstRowFirstColumn="0" w:firstRowLastColumn="0" w:lastRowFirstColumn="0" w:lastRowLastColumn="0"/>
            <w:tcW w:w="1685" w:type="dxa"/>
            <w:vMerge/>
          </w:tcPr>
          <w:p w14:paraId="60C43F06" w14:textId="77777777" w:rsidR="009D0797" w:rsidRPr="00BE3009" w:rsidRDefault="009D0797" w:rsidP="009D0797">
            <w:pPr>
              <w:jc w:val="both"/>
              <w:rPr>
                <w:rFonts w:ascii="Arial" w:hAnsi="Arial" w:cs="Arial"/>
                <w:b w:val="0"/>
                <w:sz w:val="24"/>
                <w:szCs w:val="24"/>
              </w:rPr>
            </w:pPr>
          </w:p>
        </w:tc>
        <w:tc>
          <w:tcPr>
            <w:tcW w:w="1528" w:type="dxa"/>
            <w:vMerge/>
          </w:tcPr>
          <w:p w14:paraId="63B2B466" w14:textId="77777777" w:rsidR="009D0797" w:rsidRPr="00BE3009" w:rsidRDefault="009D0797" w:rsidP="009D07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529" w:type="dxa"/>
          </w:tcPr>
          <w:p w14:paraId="59BFAA7C" w14:textId="77777777" w:rsidR="009D0797" w:rsidRPr="00BE3009" w:rsidRDefault="009D0797" w:rsidP="009D07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E3009">
              <w:rPr>
                <w:rFonts w:ascii="Arial" w:hAnsi="Arial" w:cs="Arial"/>
                <w:sz w:val="24"/>
                <w:szCs w:val="24"/>
              </w:rPr>
              <w:t>2</w:t>
            </w:r>
          </w:p>
        </w:tc>
        <w:tc>
          <w:tcPr>
            <w:tcW w:w="4311" w:type="dxa"/>
          </w:tcPr>
          <w:p w14:paraId="28FC336F" w14:textId="77777777" w:rsidR="009D0797" w:rsidRPr="00BE3009" w:rsidRDefault="0023041A" w:rsidP="009D07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E3009">
              <w:rPr>
                <w:rFonts w:ascii="Arial" w:hAnsi="Arial" w:cs="Arial"/>
                <w:sz w:val="24"/>
                <w:szCs w:val="24"/>
              </w:rPr>
              <w:t>Rollo de alambre de púa</w:t>
            </w:r>
          </w:p>
        </w:tc>
      </w:tr>
      <w:tr w:rsidR="009D0797" w:rsidRPr="00BE3009" w14:paraId="3A2913DE" w14:textId="77777777" w:rsidTr="0023041A">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685" w:type="dxa"/>
            <w:vMerge/>
          </w:tcPr>
          <w:p w14:paraId="41A59663" w14:textId="77777777" w:rsidR="009D0797" w:rsidRPr="00BE3009" w:rsidRDefault="009D0797" w:rsidP="009D0797">
            <w:pPr>
              <w:jc w:val="both"/>
              <w:rPr>
                <w:rFonts w:ascii="Arial" w:hAnsi="Arial" w:cs="Arial"/>
                <w:b w:val="0"/>
                <w:sz w:val="24"/>
                <w:szCs w:val="24"/>
              </w:rPr>
            </w:pPr>
          </w:p>
        </w:tc>
        <w:tc>
          <w:tcPr>
            <w:tcW w:w="1528" w:type="dxa"/>
            <w:vMerge/>
          </w:tcPr>
          <w:p w14:paraId="08872F02" w14:textId="77777777" w:rsidR="009D0797" w:rsidRPr="00BE3009" w:rsidRDefault="009D0797" w:rsidP="009D07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529" w:type="dxa"/>
          </w:tcPr>
          <w:p w14:paraId="45230770" w14:textId="77777777" w:rsidR="009D0797" w:rsidRPr="00BE3009" w:rsidRDefault="009D0797" w:rsidP="009D07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E3009">
              <w:rPr>
                <w:rFonts w:ascii="Arial" w:hAnsi="Arial" w:cs="Arial"/>
                <w:sz w:val="24"/>
                <w:szCs w:val="24"/>
              </w:rPr>
              <w:t>6</w:t>
            </w:r>
          </w:p>
        </w:tc>
        <w:tc>
          <w:tcPr>
            <w:tcW w:w="4311" w:type="dxa"/>
          </w:tcPr>
          <w:p w14:paraId="6BE137DD" w14:textId="77777777" w:rsidR="009D0797" w:rsidRPr="00BE3009" w:rsidRDefault="0023041A" w:rsidP="009D07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E3009">
              <w:rPr>
                <w:rFonts w:ascii="Arial" w:hAnsi="Arial" w:cs="Arial"/>
                <w:sz w:val="24"/>
                <w:szCs w:val="24"/>
              </w:rPr>
              <w:t>Propela para motor</w:t>
            </w:r>
          </w:p>
        </w:tc>
      </w:tr>
      <w:tr w:rsidR="009D0797" w:rsidRPr="00BE3009" w14:paraId="3E239FB1" w14:textId="77777777" w:rsidTr="0023041A">
        <w:trPr>
          <w:trHeight w:val="19"/>
        </w:trPr>
        <w:tc>
          <w:tcPr>
            <w:cnfStyle w:val="001000000000" w:firstRow="0" w:lastRow="0" w:firstColumn="1" w:lastColumn="0" w:oddVBand="0" w:evenVBand="0" w:oddHBand="0" w:evenHBand="0" w:firstRowFirstColumn="0" w:firstRowLastColumn="0" w:lastRowFirstColumn="0" w:lastRowLastColumn="0"/>
            <w:tcW w:w="1685" w:type="dxa"/>
            <w:vMerge/>
          </w:tcPr>
          <w:p w14:paraId="54EC0BC8" w14:textId="77777777" w:rsidR="009D0797" w:rsidRPr="00BE3009" w:rsidRDefault="009D0797" w:rsidP="009D0797">
            <w:pPr>
              <w:jc w:val="both"/>
              <w:rPr>
                <w:rFonts w:ascii="Arial" w:hAnsi="Arial" w:cs="Arial"/>
                <w:b w:val="0"/>
                <w:sz w:val="24"/>
                <w:szCs w:val="24"/>
              </w:rPr>
            </w:pPr>
          </w:p>
        </w:tc>
        <w:tc>
          <w:tcPr>
            <w:tcW w:w="1528" w:type="dxa"/>
            <w:vMerge/>
          </w:tcPr>
          <w:p w14:paraId="7E8CD337" w14:textId="77777777" w:rsidR="009D0797" w:rsidRPr="00BE3009" w:rsidRDefault="009D0797" w:rsidP="009D07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529" w:type="dxa"/>
          </w:tcPr>
          <w:p w14:paraId="7B8FE3D5" w14:textId="77777777" w:rsidR="009D0797" w:rsidRPr="00BE3009" w:rsidRDefault="009D0797" w:rsidP="009D07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E3009">
              <w:rPr>
                <w:rFonts w:ascii="Arial" w:hAnsi="Arial" w:cs="Arial"/>
                <w:sz w:val="24"/>
                <w:szCs w:val="24"/>
              </w:rPr>
              <w:t>1</w:t>
            </w:r>
          </w:p>
        </w:tc>
        <w:tc>
          <w:tcPr>
            <w:tcW w:w="4311" w:type="dxa"/>
          </w:tcPr>
          <w:p w14:paraId="5A245026" w14:textId="77777777" w:rsidR="009D0797" w:rsidRPr="00BE3009" w:rsidRDefault="0023041A" w:rsidP="009D07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E3009">
              <w:rPr>
                <w:rFonts w:ascii="Arial" w:hAnsi="Arial" w:cs="Arial"/>
                <w:sz w:val="24"/>
                <w:szCs w:val="24"/>
              </w:rPr>
              <w:t>Bomba aspersoras manual</w:t>
            </w:r>
          </w:p>
        </w:tc>
      </w:tr>
      <w:tr w:rsidR="009D0797" w:rsidRPr="00BE3009" w14:paraId="6D9EBF98" w14:textId="77777777" w:rsidTr="0023041A">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685" w:type="dxa"/>
            <w:vMerge/>
          </w:tcPr>
          <w:p w14:paraId="77B213A0" w14:textId="77777777" w:rsidR="009D0797" w:rsidRPr="00BE3009" w:rsidRDefault="009D0797" w:rsidP="009D0797">
            <w:pPr>
              <w:jc w:val="both"/>
              <w:rPr>
                <w:rFonts w:ascii="Arial" w:hAnsi="Arial" w:cs="Arial"/>
                <w:b w:val="0"/>
                <w:sz w:val="24"/>
                <w:szCs w:val="24"/>
              </w:rPr>
            </w:pPr>
          </w:p>
        </w:tc>
        <w:tc>
          <w:tcPr>
            <w:tcW w:w="1528" w:type="dxa"/>
            <w:vMerge/>
          </w:tcPr>
          <w:p w14:paraId="05A7E886" w14:textId="77777777" w:rsidR="009D0797" w:rsidRPr="00BE3009" w:rsidRDefault="009D0797" w:rsidP="009D07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529" w:type="dxa"/>
          </w:tcPr>
          <w:p w14:paraId="159018DA" w14:textId="77777777" w:rsidR="009D0797" w:rsidRPr="00BE3009" w:rsidRDefault="009D0797" w:rsidP="009D07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E3009">
              <w:rPr>
                <w:rFonts w:ascii="Arial" w:hAnsi="Arial" w:cs="Arial"/>
                <w:sz w:val="24"/>
                <w:szCs w:val="24"/>
              </w:rPr>
              <w:t>1</w:t>
            </w:r>
          </w:p>
        </w:tc>
        <w:tc>
          <w:tcPr>
            <w:tcW w:w="4311" w:type="dxa"/>
          </w:tcPr>
          <w:p w14:paraId="54161133" w14:textId="77777777" w:rsidR="009D0797" w:rsidRPr="00BE3009" w:rsidRDefault="0023041A" w:rsidP="009D07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E3009">
              <w:rPr>
                <w:rFonts w:ascii="Arial" w:hAnsi="Arial" w:cs="Arial"/>
                <w:sz w:val="24"/>
                <w:szCs w:val="24"/>
              </w:rPr>
              <w:t>Molino</w:t>
            </w:r>
          </w:p>
        </w:tc>
      </w:tr>
      <w:tr w:rsidR="009D0797" w:rsidRPr="00BE3009" w14:paraId="011E9DA9" w14:textId="77777777" w:rsidTr="0023041A">
        <w:trPr>
          <w:trHeight w:val="19"/>
        </w:trPr>
        <w:tc>
          <w:tcPr>
            <w:cnfStyle w:val="001000000000" w:firstRow="0" w:lastRow="0" w:firstColumn="1" w:lastColumn="0" w:oddVBand="0" w:evenVBand="0" w:oddHBand="0" w:evenHBand="0" w:firstRowFirstColumn="0" w:firstRowLastColumn="0" w:lastRowFirstColumn="0" w:lastRowLastColumn="0"/>
            <w:tcW w:w="1685" w:type="dxa"/>
            <w:vMerge/>
          </w:tcPr>
          <w:p w14:paraId="7E2923E6" w14:textId="77777777" w:rsidR="009D0797" w:rsidRPr="00BE3009" w:rsidRDefault="009D0797" w:rsidP="009D0797">
            <w:pPr>
              <w:jc w:val="both"/>
              <w:rPr>
                <w:rFonts w:ascii="Arial" w:hAnsi="Arial" w:cs="Arial"/>
                <w:b w:val="0"/>
                <w:sz w:val="24"/>
                <w:szCs w:val="24"/>
              </w:rPr>
            </w:pPr>
          </w:p>
        </w:tc>
        <w:tc>
          <w:tcPr>
            <w:tcW w:w="1528" w:type="dxa"/>
            <w:vMerge/>
          </w:tcPr>
          <w:p w14:paraId="0B532E29" w14:textId="77777777" w:rsidR="009D0797" w:rsidRPr="00BE3009" w:rsidRDefault="009D0797" w:rsidP="009D07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529" w:type="dxa"/>
          </w:tcPr>
          <w:p w14:paraId="111E9B43" w14:textId="77777777" w:rsidR="009D0797" w:rsidRPr="00BE3009" w:rsidRDefault="009D0797" w:rsidP="009D07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E3009">
              <w:rPr>
                <w:rFonts w:ascii="Arial" w:hAnsi="Arial" w:cs="Arial"/>
                <w:sz w:val="24"/>
                <w:szCs w:val="24"/>
              </w:rPr>
              <w:t>1</w:t>
            </w:r>
          </w:p>
        </w:tc>
        <w:tc>
          <w:tcPr>
            <w:tcW w:w="4311" w:type="dxa"/>
          </w:tcPr>
          <w:p w14:paraId="5E370DF0" w14:textId="77777777" w:rsidR="009D0797" w:rsidRPr="00BE3009" w:rsidRDefault="0023041A" w:rsidP="009D07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E3009">
              <w:rPr>
                <w:rFonts w:ascii="Arial" w:hAnsi="Arial" w:cs="Arial"/>
                <w:sz w:val="24"/>
                <w:szCs w:val="24"/>
              </w:rPr>
              <w:t>Laminas</w:t>
            </w:r>
          </w:p>
        </w:tc>
      </w:tr>
    </w:tbl>
    <w:p w14:paraId="0E931E56" w14:textId="77777777" w:rsidR="0023041A" w:rsidRPr="00BE3009" w:rsidRDefault="0023041A" w:rsidP="009D0797">
      <w:pPr>
        <w:autoSpaceDE w:val="0"/>
        <w:autoSpaceDN w:val="0"/>
        <w:adjustRightInd w:val="0"/>
        <w:spacing w:after="0" w:line="240" w:lineRule="auto"/>
        <w:jc w:val="both"/>
        <w:rPr>
          <w:rFonts w:ascii="Arial" w:hAnsi="Arial" w:cs="Arial"/>
          <w:sz w:val="24"/>
          <w:szCs w:val="24"/>
          <w:highlight w:val="yellow"/>
        </w:rPr>
      </w:pPr>
    </w:p>
    <w:p w14:paraId="3CFF76BA" w14:textId="77777777" w:rsidR="009D0797" w:rsidRDefault="0023041A" w:rsidP="009D0797">
      <w:pPr>
        <w:autoSpaceDE w:val="0"/>
        <w:autoSpaceDN w:val="0"/>
        <w:adjustRightInd w:val="0"/>
        <w:spacing w:after="0" w:line="240" w:lineRule="auto"/>
        <w:jc w:val="both"/>
        <w:rPr>
          <w:rFonts w:ascii="Arial" w:hAnsi="Arial" w:cs="Arial"/>
          <w:b/>
          <w:color w:val="auto"/>
          <w:sz w:val="24"/>
          <w:szCs w:val="24"/>
        </w:rPr>
      </w:pPr>
      <w:r w:rsidRPr="00BE3009">
        <w:rPr>
          <w:rFonts w:ascii="Arial" w:hAnsi="Arial" w:cs="Arial"/>
          <w:b/>
          <w:color w:val="auto"/>
          <w:sz w:val="24"/>
          <w:szCs w:val="24"/>
        </w:rPr>
        <w:t>Prueba Piloto</w:t>
      </w:r>
    </w:p>
    <w:p w14:paraId="5EB80668" w14:textId="77777777" w:rsidR="00C03710" w:rsidRPr="00BE3009" w:rsidRDefault="00C03710" w:rsidP="009D0797">
      <w:pPr>
        <w:autoSpaceDE w:val="0"/>
        <w:autoSpaceDN w:val="0"/>
        <w:adjustRightInd w:val="0"/>
        <w:spacing w:after="0" w:line="240" w:lineRule="auto"/>
        <w:jc w:val="both"/>
        <w:rPr>
          <w:rFonts w:ascii="Arial" w:hAnsi="Arial" w:cs="Arial"/>
          <w:b/>
          <w:color w:val="auto"/>
          <w:sz w:val="24"/>
          <w:szCs w:val="24"/>
        </w:rPr>
      </w:pPr>
    </w:p>
    <w:p w14:paraId="2F7A865D" w14:textId="77777777" w:rsidR="009D0797" w:rsidRPr="00BE3009" w:rsidRDefault="009D0797" w:rsidP="009D0797">
      <w:pPr>
        <w:spacing w:line="240" w:lineRule="auto"/>
        <w:jc w:val="both"/>
        <w:rPr>
          <w:rFonts w:ascii="Arial" w:hAnsi="Arial" w:cs="Arial"/>
          <w:sz w:val="24"/>
          <w:szCs w:val="24"/>
        </w:rPr>
      </w:pPr>
      <w:r w:rsidRPr="00BE3009">
        <w:rPr>
          <w:rFonts w:ascii="Arial" w:hAnsi="Arial" w:cs="Arial"/>
          <w:sz w:val="24"/>
          <w:szCs w:val="24"/>
        </w:rPr>
        <w:t xml:space="preserve">Continuamos esforzándonos por ofrecerles un mejor futuro a las próximas generaciones, en compañía del C. Presidente Municipal Lic. Gerardo Gaudiano Rovirosa durante el segundo trimestre recibimos a niños, entre ellos alumnos del colegio Carlos Pellicer en las instalaciones del Centro Acuícola Municipal, ahí se les dio el Taller “Jardines Comestibles” y además recibieron información básica referente a la cría y explotación de las tilapias. Aprendieron sobre </w:t>
      </w:r>
      <w:r w:rsidR="0023041A" w:rsidRPr="00BE3009">
        <w:rPr>
          <w:rFonts w:ascii="Arial" w:hAnsi="Arial" w:cs="Arial"/>
          <w:sz w:val="24"/>
          <w:szCs w:val="24"/>
        </w:rPr>
        <w:t>huertos de</w:t>
      </w:r>
      <w:r w:rsidRPr="00BE3009">
        <w:rPr>
          <w:rFonts w:ascii="Arial" w:hAnsi="Arial" w:cs="Arial"/>
          <w:sz w:val="24"/>
          <w:szCs w:val="24"/>
        </w:rPr>
        <w:t xml:space="preserve"> hortalizas con la intención de despertar su interés en estas actividades. Todo con la finalidad de establecer un programa de Cursos de Verano en donde acerquemos a la niñez de nuestro Municipio a las actividades primarias. </w:t>
      </w:r>
    </w:p>
    <w:p w14:paraId="0A817634" w14:textId="77777777" w:rsidR="00317069" w:rsidRPr="00BE3009" w:rsidRDefault="00317069" w:rsidP="005E4973">
      <w:pPr>
        <w:pStyle w:val="Listaconvietas"/>
        <w:rPr>
          <w:rFonts w:ascii="Arial" w:hAnsi="Arial"/>
        </w:rPr>
      </w:pPr>
    </w:p>
    <w:p w14:paraId="23A06942" w14:textId="77777777" w:rsidR="005E4973" w:rsidRDefault="005E4973" w:rsidP="005E4973">
      <w:pPr>
        <w:pStyle w:val="Listaconvietas"/>
        <w:rPr>
          <w:rFonts w:ascii="Arial" w:hAnsi="Arial"/>
        </w:rPr>
      </w:pPr>
      <w:r w:rsidRPr="00BE3009">
        <w:rPr>
          <w:rFonts w:ascii="Arial" w:hAnsi="Arial"/>
        </w:rPr>
        <w:t>Dirección de Educación, Cultura y Recreación</w:t>
      </w:r>
    </w:p>
    <w:p w14:paraId="54DAA902" w14:textId="77777777" w:rsidR="00C03710" w:rsidRPr="00BE3009" w:rsidRDefault="00C03710" w:rsidP="005E4973">
      <w:pPr>
        <w:pStyle w:val="Listaconvietas"/>
        <w:rPr>
          <w:rFonts w:ascii="Arial" w:hAnsi="Arial"/>
        </w:rPr>
      </w:pPr>
    </w:p>
    <w:p w14:paraId="5BF2BD93" w14:textId="77777777" w:rsidR="005E4973" w:rsidRDefault="005E4973" w:rsidP="005E4973">
      <w:pPr>
        <w:pStyle w:val="Listaconvietas"/>
        <w:rPr>
          <w:rFonts w:ascii="Arial" w:hAnsi="Arial"/>
          <w:b w:val="0"/>
        </w:rPr>
      </w:pPr>
      <w:r w:rsidRPr="00BE3009">
        <w:rPr>
          <w:rFonts w:ascii="Arial" w:hAnsi="Arial"/>
          <w:b w:val="0"/>
        </w:rPr>
        <w:t>En este trimestre, se realizaron diversas acciones por parte de los asesores encargados de brindar los servicios de educación básica para adultos en 12 círculos de estudios en 11 comunidades, atendiendo a:</w:t>
      </w:r>
    </w:p>
    <w:p w14:paraId="0A489119" w14:textId="77777777" w:rsidR="00C03710" w:rsidRPr="00BE3009" w:rsidRDefault="00C03710" w:rsidP="005E4973">
      <w:pPr>
        <w:pStyle w:val="Listaconvietas"/>
        <w:rPr>
          <w:rFonts w:ascii="Arial" w:hAnsi="Arial"/>
          <w:b w:val="0"/>
        </w:rPr>
      </w:pPr>
    </w:p>
    <w:p w14:paraId="0A5F9DE0" w14:textId="77777777" w:rsidR="005E4973" w:rsidRPr="00BE3009" w:rsidRDefault="005E4973" w:rsidP="00724A1C">
      <w:pPr>
        <w:pStyle w:val="Listaconvietas"/>
        <w:numPr>
          <w:ilvl w:val="0"/>
          <w:numId w:val="26"/>
        </w:numPr>
        <w:rPr>
          <w:rFonts w:ascii="Arial" w:hAnsi="Arial"/>
        </w:rPr>
      </w:pPr>
      <w:r w:rsidRPr="00BE3009">
        <w:rPr>
          <w:rFonts w:ascii="Arial" w:hAnsi="Arial"/>
          <w:b w:val="0"/>
        </w:rPr>
        <w:t xml:space="preserve">246 Adultos (IEAT y CEBAS), </w:t>
      </w:r>
    </w:p>
    <w:p w14:paraId="11385C51" w14:textId="77777777" w:rsidR="005E4973" w:rsidRPr="00BE3009" w:rsidRDefault="005E4973" w:rsidP="00724A1C">
      <w:pPr>
        <w:pStyle w:val="Listaconvietas"/>
        <w:numPr>
          <w:ilvl w:val="0"/>
          <w:numId w:val="26"/>
        </w:numPr>
        <w:rPr>
          <w:rFonts w:ascii="Arial" w:hAnsi="Arial"/>
        </w:rPr>
      </w:pPr>
      <w:r w:rsidRPr="00BE3009">
        <w:rPr>
          <w:rFonts w:ascii="Arial" w:hAnsi="Arial"/>
          <w:b w:val="0"/>
        </w:rPr>
        <w:t xml:space="preserve">67 en alfabetización, </w:t>
      </w:r>
    </w:p>
    <w:p w14:paraId="3A3A3CE8" w14:textId="77777777" w:rsidR="005E4973" w:rsidRPr="00BE3009" w:rsidRDefault="005E4973" w:rsidP="00724A1C">
      <w:pPr>
        <w:pStyle w:val="Listaconvietas"/>
        <w:numPr>
          <w:ilvl w:val="0"/>
          <w:numId w:val="26"/>
        </w:numPr>
        <w:rPr>
          <w:rFonts w:ascii="Arial" w:hAnsi="Arial"/>
        </w:rPr>
      </w:pPr>
      <w:r w:rsidRPr="00BE3009">
        <w:rPr>
          <w:rFonts w:ascii="Arial" w:hAnsi="Arial"/>
          <w:b w:val="0"/>
        </w:rPr>
        <w:t xml:space="preserve">56 nivel primaria, </w:t>
      </w:r>
    </w:p>
    <w:p w14:paraId="673F73EF" w14:textId="77777777" w:rsidR="005E4973" w:rsidRPr="00BE3009" w:rsidRDefault="005E4973" w:rsidP="00724A1C">
      <w:pPr>
        <w:pStyle w:val="Listaconvietas"/>
        <w:numPr>
          <w:ilvl w:val="0"/>
          <w:numId w:val="26"/>
        </w:numPr>
        <w:rPr>
          <w:rFonts w:ascii="Arial" w:hAnsi="Arial"/>
        </w:rPr>
      </w:pPr>
      <w:r w:rsidRPr="00BE3009">
        <w:rPr>
          <w:rFonts w:ascii="Arial" w:hAnsi="Arial"/>
          <w:b w:val="0"/>
        </w:rPr>
        <w:t>113 nivel secundaria, y</w:t>
      </w:r>
    </w:p>
    <w:p w14:paraId="084F87FF" w14:textId="77777777" w:rsidR="005E4973" w:rsidRPr="00BE3009" w:rsidRDefault="005E4973" w:rsidP="00724A1C">
      <w:pPr>
        <w:pStyle w:val="Listaconvietas"/>
        <w:numPr>
          <w:ilvl w:val="0"/>
          <w:numId w:val="26"/>
        </w:numPr>
        <w:rPr>
          <w:rFonts w:ascii="Arial" w:hAnsi="Arial"/>
        </w:rPr>
      </w:pPr>
      <w:r w:rsidRPr="00BE3009">
        <w:rPr>
          <w:rFonts w:ascii="Arial" w:hAnsi="Arial"/>
          <w:b w:val="0"/>
        </w:rPr>
        <w:t>10 adultos en la enseñanza de la lengua yokotán</w:t>
      </w:r>
      <w:r w:rsidRPr="00BE3009">
        <w:rPr>
          <w:rFonts w:ascii="Arial" w:hAnsi="Arial"/>
        </w:rPr>
        <w:t xml:space="preserve">. </w:t>
      </w:r>
    </w:p>
    <w:p w14:paraId="6E20F1E3" w14:textId="77777777" w:rsidR="00A330B1" w:rsidRPr="00BE3009" w:rsidRDefault="00A330B1" w:rsidP="00A330B1">
      <w:pPr>
        <w:pStyle w:val="Listaconvietas"/>
        <w:rPr>
          <w:rFonts w:ascii="Arial" w:hAnsi="Arial"/>
        </w:rPr>
      </w:pPr>
    </w:p>
    <w:p w14:paraId="6FA997EC" w14:textId="77777777" w:rsidR="00C03710" w:rsidRDefault="00C03710" w:rsidP="00A330B1">
      <w:pPr>
        <w:tabs>
          <w:tab w:val="left" w:pos="2433"/>
        </w:tabs>
        <w:spacing w:after="0" w:line="240" w:lineRule="auto"/>
        <w:jc w:val="both"/>
        <w:rPr>
          <w:rFonts w:ascii="Arial" w:hAnsi="Arial" w:cs="Arial"/>
          <w:b/>
          <w:sz w:val="24"/>
          <w:szCs w:val="24"/>
        </w:rPr>
      </w:pPr>
    </w:p>
    <w:p w14:paraId="44F85E90" w14:textId="371D0730" w:rsidR="00C03710" w:rsidRDefault="00C03710" w:rsidP="00A330B1">
      <w:pPr>
        <w:tabs>
          <w:tab w:val="left" w:pos="2433"/>
        </w:tabs>
        <w:spacing w:after="0" w:line="240" w:lineRule="auto"/>
        <w:jc w:val="both"/>
        <w:rPr>
          <w:rFonts w:ascii="Arial" w:hAnsi="Arial" w:cs="Arial"/>
          <w:b/>
          <w:sz w:val="24"/>
          <w:szCs w:val="24"/>
        </w:rPr>
      </w:pPr>
      <w:r>
        <w:rPr>
          <w:rFonts w:ascii="Arial" w:hAnsi="Arial" w:cs="Arial"/>
          <w:b/>
          <w:sz w:val="24"/>
          <w:szCs w:val="24"/>
        </w:rPr>
        <w:t>DIF Municipal</w:t>
      </w:r>
    </w:p>
    <w:p w14:paraId="07508578" w14:textId="77777777" w:rsidR="00C03710" w:rsidRDefault="00C03710" w:rsidP="00A330B1">
      <w:pPr>
        <w:tabs>
          <w:tab w:val="left" w:pos="2433"/>
        </w:tabs>
        <w:spacing w:after="0" w:line="240" w:lineRule="auto"/>
        <w:jc w:val="both"/>
        <w:rPr>
          <w:rFonts w:ascii="Arial" w:hAnsi="Arial" w:cs="Arial"/>
          <w:b/>
          <w:sz w:val="24"/>
          <w:szCs w:val="24"/>
        </w:rPr>
      </w:pPr>
    </w:p>
    <w:p w14:paraId="00EC90C6" w14:textId="77777777" w:rsidR="00A330B1" w:rsidRDefault="00A330B1" w:rsidP="00A330B1">
      <w:pPr>
        <w:tabs>
          <w:tab w:val="left" w:pos="2433"/>
        </w:tabs>
        <w:spacing w:after="0" w:line="240" w:lineRule="auto"/>
        <w:jc w:val="both"/>
        <w:rPr>
          <w:rFonts w:ascii="Arial" w:hAnsi="Arial" w:cs="Arial"/>
          <w:b/>
          <w:sz w:val="24"/>
          <w:szCs w:val="24"/>
        </w:rPr>
      </w:pPr>
      <w:r w:rsidRPr="00BE3009">
        <w:rPr>
          <w:rFonts w:ascii="Arial" w:hAnsi="Arial" w:cs="Arial"/>
          <w:b/>
          <w:sz w:val="24"/>
          <w:szCs w:val="24"/>
        </w:rPr>
        <w:t>Programa ¨Centro en Tu Comunidad¨</w:t>
      </w:r>
    </w:p>
    <w:p w14:paraId="63929AC6" w14:textId="77777777" w:rsidR="00C03710" w:rsidRPr="00BE3009" w:rsidRDefault="00C03710" w:rsidP="00A330B1">
      <w:pPr>
        <w:tabs>
          <w:tab w:val="left" w:pos="2433"/>
        </w:tabs>
        <w:spacing w:after="0" w:line="240" w:lineRule="auto"/>
        <w:jc w:val="both"/>
        <w:rPr>
          <w:rFonts w:ascii="Arial" w:hAnsi="Arial" w:cs="Arial"/>
          <w:b/>
          <w:sz w:val="24"/>
          <w:szCs w:val="24"/>
        </w:rPr>
      </w:pPr>
    </w:p>
    <w:p w14:paraId="0E7AA06C" w14:textId="77777777" w:rsidR="00A330B1" w:rsidRDefault="00A330B1" w:rsidP="00A330B1">
      <w:pPr>
        <w:tabs>
          <w:tab w:val="left" w:pos="2433"/>
        </w:tabs>
        <w:spacing w:after="0" w:line="240" w:lineRule="auto"/>
        <w:jc w:val="both"/>
        <w:rPr>
          <w:rFonts w:ascii="Arial" w:hAnsi="Arial" w:cs="Arial"/>
          <w:sz w:val="24"/>
          <w:szCs w:val="24"/>
        </w:rPr>
      </w:pPr>
      <w:r w:rsidRPr="00BE3009">
        <w:rPr>
          <w:rFonts w:ascii="Arial" w:hAnsi="Arial" w:cs="Arial"/>
          <w:sz w:val="24"/>
          <w:szCs w:val="24"/>
        </w:rPr>
        <w:t>Este programa es impulsado por el Sistema Municipal para el Desarrollo Integral de la Familia, con la filosofía de realizar un trabajo comunitario, ampliar oportunidades y reducir desigualdades, brindando servicios a los habitantes del municipio del Centro, Tabasco.</w:t>
      </w:r>
    </w:p>
    <w:p w14:paraId="1CF32687" w14:textId="77777777" w:rsidR="00C03710" w:rsidRPr="00BE3009" w:rsidRDefault="00C03710" w:rsidP="00A330B1">
      <w:pPr>
        <w:tabs>
          <w:tab w:val="left" w:pos="2433"/>
        </w:tabs>
        <w:spacing w:after="0" w:line="240" w:lineRule="auto"/>
        <w:jc w:val="both"/>
        <w:rPr>
          <w:rFonts w:ascii="Arial" w:hAnsi="Arial" w:cs="Arial"/>
          <w:sz w:val="24"/>
          <w:szCs w:val="24"/>
        </w:rPr>
      </w:pPr>
    </w:p>
    <w:p w14:paraId="11691453" w14:textId="77777777" w:rsidR="00A330B1" w:rsidRPr="00BE3009" w:rsidRDefault="00A330B1" w:rsidP="00A330B1">
      <w:pPr>
        <w:tabs>
          <w:tab w:val="left" w:pos="2433"/>
        </w:tabs>
        <w:spacing w:after="0" w:line="240" w:lineRule="auto"/>
        <w:jc w:val="both"/>
        <w:rPr>
          <w:rFonts w:ascii="Arial" w:hAnsi="Arial" w:cs="Arial"/>
          <w:sz w:val="24"/>
          <w:szCs w:val="24"/>
        </w:rPr>
      </w:pPr>
      <w:r w:rsidRPr="00BE3009">
        <w:rPr>
          <w:rFonts w:ascii="Arial" w:hAnsi="Arial" w:cs="Arial"/>
          <w:sz w:val="24"/>
          <w:szCs w:val="24"/>
        </w:rPr>
        <w:t>Las jornadas de Centro en tu Comunidad se realizan tres veces a la semana, programadas para los días martes, miércoles y jueves; en las cuales se brindan los siguientes beneficios:</w:t>
      </w:r>
    </w:p>
    <w:p w14:paraId="073D5EE7" w14:textId="77777777" w:rsidR="00A330B1" w:rsidRPr="00BE3009" w:rsidRDefault="00A330B1" w:rsidP="00A330B1">
      <w:pPr>
        <w:tabs>
          <w:tab w:val="left" w:pos="2433"/>
        </w:tabs>
        <w:spacing w:after="0" w:line="240" w:lineRule="auto"/>
        <w:jc w:val="both"/>
        <w:rPr>
          <w:rFonts w:ascii="Arial" w:hAnsi="Arial" w:cs="Arial"/>
          <w:sz w:val="24"/>
          <w:szCs w:val="24"/>
        </w:rPr>
      </w:pPr>
    </w:p>
    <w:p w14:paraId="586E7C3A" w14:textId="77777777" w:rsidR="00A330B1" w:rsidRPr="00BE3009" w:rsidRDefault="00A330B1" w:rsidP="00A330B1">
      <w:pPr>
        <w:spacing w:after="0" w:line="240" w:lineRule="auto"/>
        <w:jc w:val="center"/>
        <w:rPr>
          <w:rFonts w:ascii="Arial" w:hAnsi="Arial" w:cs="Arial"/>
          <w:sz w:val="24"/>
          <w:szCs w:val="24"/>
        </w:rPr>
      </w:pPr>
      <w:r w:rsidRPr="00BE3009">
        <w:rPr>
          <w:rFonts w:ascii="Arial" w:hAnsi="Arial" w:cs="Arial"/>
          <w:b/>
          <w:noProof/>
          <w:sz w:val="24"/>
          <w:szCs w:val="24"/>
          <w:lang w:val="es-ES" w:eastAsia="es-ES"/>
        </w:rPr>
        <w:lastRenderedPageBreak/>
        <w:drawing>
          <wp:inline distT="0" distB="0" distL="0" distR="0" wp14:anchorId="1C2287A9" wp14:editId="1FD988BF">
            <wp:extent cx="5505450" cy="3840594"/>
            <wp:effectExtent l="0" t="0" r="635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2">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09146" cy="3843172"/>
                    </a:xfrm>
                    <a:prstGeom prst="rect">
                      <a:avLst/>
                    </a:prstGeom>
                    <a:noFill/>
                    <a:ln>
                      <a:noFill/>
                    </a:ln>
                  </pic:spPr>
                </pic:pic>
              </a:graphicData>
            </a:graphic>
          </wp:inline>
        </w:drawing>
      </w:r>
    </w:p>
    <w:p w14:paraId="4CD34726" w14:textId="77777777" w:rsidR="00A330B1" w:rsidRPr="00BE3009" w:rsidRDefault="00A330B1" w:rsidP="00A330B1">
      <w:pPr>
        <w:spacing w:after="0" w:line="240" w:lineRule="auto"/>
        <w:jc w:val="both"/>
        <w:rPr>
          <w:rFonts w:ascii="Arial" w:hAnsi="Arial" w:cs="Arial"/>
          <w:sz w:val="24"/>
          <w:szCs w:val="24"/>
        </w:rPr>
      </w:pPr>
    </w:p>
    <w:p w14:paraId="605D6481" w14:textId="77777777" w:rsidR="00A330B1" w:rsidRPr="00BE3009" w:rsidRDefault="00A330B1" w:rsidP="00A330B1">
      <w:pPr>
        <w:spacing w:after="0" w:line="240" w:lineRule="auto"/>
        <w:jc w:val="both"/>
        <w:rPr>
          <w:rFonts w:ascii="Arial" w:hAnsi="Arial" w:cs="Arial"/>
          <w:sz w:val="24"/>
          <w:szCs w:val="24"/>
        </w:rPr>
      </w:pPr>
      <w:r w:rsidRPr="00BE3009">
        <w:rPr>
          <w:rFonts w:ascii="Arial" w:hAnsi="Arial" w:cs="Arial"/>
          <w:sz w:val="24"/>
          <w:szCs w:val="24"/>
        </w:rPr>
        <w:t xml:space="preserve">El desempeño durante los meses de abril, mayo, junio de 2017 durante 29 jornadas fueron de 51 mil 016 acciones, como se muestra en la siguiente gráfica: </w:t>
      </w:r>
    </w:p>
    <w:p w14:paraId="79E59D26" w14:textId="77777777" w:rsidR="00A330B1" w:rsidRPr="00BE3009" w:rsidRDefault="00A330B1" w:rsidP="00A330B1">
      <w:pPr>
        <w:spacing w:after="0" w:line="240" w:lineRule="auto"/>
        <w:jc w:val="both"/>
        <w:rPr>
          <w:rFonts w:ascii="Arial" w:hAnsi="Arial" w:cs="Arial"/>
          <w:sz w:val="24"/>
          <w:szCs w:val="24"/>
        </w:rPr>
      </w:pPr>
    </w:p>
    <w:p w14:paraId="78CAB768" w14:textId="77777777" w:rsidR="00A330B1" w:rsidRPr="00BE3009" w:rsidRDefault="00A330B1" w:rsidP="00A330B1">
      <w:pPr>
        <w:spacing w:after="0" w:line="240" w:lineRule="auto"/>
        <w:jc w:val="both"/>
        <w:rPr>
          <w:rFonts w:ascii="Arial" w:hAnsi="Arial" w:cs="Arial"/>
          <w:sz w:val="24"/>
          <w:szCs w:val="24"/>
        </w:rPr>
      </w:pPr>
      <w:r w:rsidRPr="00BE3009">
        <w:rPr>
          <w:rFonts w:ascii="Arial" w:hAnsi="Arial" w:cs="Arial"/>
          <w:noProof/>
          <w:sz w:val="24"/>
          <w:szCs w:val="24"/>
          <w:lang w:val="es-ES" w:eastAsia="es-ES"/>
        </w:rPr>
        <w:drawing>
          <wp:inline distT="0" distB="0" distL="0" distR="0" wp14:anchorId="6CD71098" wp14:editId="3E55D882">
            <wp:extent cx="5596890" cy="4478020"/>
            <wp:effectExtent l="0" t="0" r="16510" b="1778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3EB13AF" w14:textId="77777777" w:rsidR="00A330B1" w:rsidRPr="00BE3009" w:rsidRDefault="00A330B1" w:rsidP="00A330B1">
      <w:pPr>
        <w:spacing w:after="0" w:line="240" w:lineRule="auto"/>
        <w:jc w:val="both"/>
        <w:rPr>
          <w:rFonts w:ascii="Arial" w:hAnsi="Arial" w:cs="Arial"/>
          <w:sz w:val="24"/>
          <w:szCs w:val="24"/>
        </w:rPr>
      </w:pPr>
    </w:p>
    <w:p w14:paraId="3C5EE0A3" w14:textId="77777777" w:rsidR="00A330B1" w:rsidRPr="00BE3009" w:rsidRDefault="00A330B1" w:rsidP="00A330B1">
      <w:pPr>
        <w:spacing w:after="0" w:line="240" w:lineRule="auto"/>
        <w:jc w:val="both"/>
        <w:rPr>
          <w:rFonts w:ascii="Arial" w:hAnsi="Arial" w:cs="Arial"/>
          <w:sz w:val="24"/>
          <w:szCs w:val="24"/>
        </w:rPr>
      </w:pPr>
    </w:p>
    <w:p w14:paraId="1EDCB2AC" w14:textId="77777777" w:rsidR="00A330B1" w:rsidRPr="00BE3009" w:rsidRDefault="00A330B1" w:rsidP="00A330B1">
      <w:pPr>
        <w:spacing w:after="0" w:line="240" w:lineRule="auto"/>
        <w:jc w:val="center"/>
        <w:rPr>
          <w:rFonts w:ascii="Arial" w:hAnsi="Arial" w:cs="Arial"/>
          <w:sz w:val="24"/>
          <w:szCs w:val="24"/>
        </w:rPr>
      </w:pPr>
    </w:p>
    <w:p w14:paraId="13BF21B7" w14:textId="77777777" w:rsidR="00A330B1" w:rsidRPr="00BE3009" w:rsidRDefault="00A330B1" w:rsidP="00A330B1">
      <w:pPr>
        <w:spacing w:after="0" w:line="240" w:lineRule="auto"/>
        <w:jc w:val="both"/>
        <w:rPr>
          <w:rFonts w:ascii="Arial" w:hAnsi="Arial" w:cs="Arial"/>
          <w:sz w:val="24"/>
          <w:szCs w:val="24"/>
        </w:rPr>
      </w:pPr>
    </w:p>
    <w:p w14:paraId="267D29EC" w14:textId="77777777" w:rsidR="00A330B1" w:rsidRPr="00BE3009" w:rsidRDefault="00A330B1" w:rsidP="00A330B1">
      <w:pPr>
        <w:spacing w:after="0" w:line="240" w:lineRule="auto"/>
        <w:jc w:val="both"/>
        <w:rPr>
          <w:rFonts w:ascii="Arial" w:hAnsi="Arial" w:cs="Arial"/>
          <w:sz w:val="24"/>
          <w:szCs w:val="24"/>
        </w:rPr>
      </w:pPr>
      <w:r w:rsidRPr="00BE3009">
        <w:rPr>
          <w:rFonts w:ascii="Arial" w:hAnsi="Arial" w:cs="Arial"/>
          <w:sz w:val="24"/>
          <w:szCs w:val="24"/>
        </w:rPr>
        <w:t>El comportamiento del uso de los beneficios por parte de la comunidad durante el mes abril, mayo, junio se sucedió en este orden: sector salud, seguido gestión y servicios, mascota saludable, actividades infantiles, corte de cabello y atención ciudadana.</w:t>
      </w:r>
    </w:p>
    <w:p w14:paraId="2ABDFE4E" w14:textId="77777777" w:rsidR="00A330B1" w:rsidRPr="00BE3009" w:rsidRDefault="00A330B1" w:rsidP="00A330B1">
      <w:pPr>
        <w:spacing w:after="0" w:line="240" w:lineRule="auto"/>
        <w:jc w:val="both"/>
        <w:rPr>
          <w:rFonts w:ascii="Arial" w:eastAsia="Calibri" w:hAnsi="Arial" w:cs="Arial"/>
          <w:b/>
          <w:sz w:val="24"/>
          <w:szCs w:val="24"/>
        </w:rPr>
      </w:pPr>
    </w:p>
    <w:tbl>
      <w:tblPr>
        <w:tblStyle w:val="GridTable4Accent5"/>
        <w:tblW w:w="0" w:type="auto"/>
        <w:tblLook w:val="04A0" w:firstRow="1" w:lastRow="0" w:firstColumn="1" w:lastColumn="0" w:noHBand="0" w:noVBand="1"/>
      </w:tblPr>
      <w:tblGrid>
        <w:gridCol w:w="2164"/>
        <w:gridCol w:w="1797"/>
        <w:gridCol w:w="1794"/>
        <w:gridCol w:w="1447"/>
        <w:gridCol w:w="1799"/>
      </w:tblGrid>
      <w:tr w:rsidR="00A330B1" w:rsidRPr="00BE3009" w14:paraId="0F3DE413" w14:textId="77777777" w:rsidTr="00A330B1">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64" w:type="dxa"/>
          </w:tcPr>
          <w:p w14:paraId="55D1B952" w14:textId="77777777" w:rsidR="00A330B1" w:rsidRPr="00BE3009" w:rsidRDefault="00A330B1" w:rsidP="00A330B1">
            <w:pPr>
              <w:jc w:val="both"/>
              <w:rPr>
                <w:rFonts w:ascii="Arial" w:eastAsia="Calibri" w:hAnsi="Arial" w:cs="Arial"/>
                <w:b w:val="0"/>
                <w:sz w:val="24"/>
                <w:szCs w:val="24"/>
              </w:rPr>
            </w:pPr>
            <w:r w:rsidRPr="00BE3009">
              <w:rPr>
                <w:rFonts w:ascii="Arial" w:eastAsia="Calibri" w:hAnsi="Arial" w:cs="Arial"/>
                <w:sz w:val="24"/>
                <w:szCs w:val="24"/>
              </w:rPr>
              <w:t>AÑO 2017</w:t>
            </w:r>
          </w:p>
        </w:tc>
        <w:tc>
          <w:tcPr>
            <w:tcW w:w="1797" w:type="dxa"/>
          </w:tcPr>
          <w:p w14:paraId="69BF6776" w14:textId="77777777" w:rsidR="00A330B1" w:rsidRPr="00BE3009" w:rsidRDefault="00A330B1" w:rsidP="00A330B1">
            <w:pPr>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z w:val="24"/>
                <w:szCs w:val="24"/>
              </w:rPr>
            </w:pPr>
            <w:r w:rsidRPr="00BE3009">
              <w:rPr>
                <w:rFonts w:ascii="Arial" w:eastAsia="Calibri" w:hAnsi="Arial" w:cs="Arial"/>
                <w:sz w:val="24"/>
                <w:szCs w:val="24"/>
              </w:rPr>
              <w:t>ABRIL</w:t>
            </w:r>
          </w:p>
        </w:tc>
        <w:tc>
          <w:tcPr>
            <w:tcW w:w="1794" w:type="dxa"/>
          </w:tcPr>
          <w:p w14:paraId="6EF1108D" w14:textId="77777777" w:rsidR="00A330B1" w:rsidRPr="00BE3009" w:rsidRDefault="00A330B1" w:rsidP="00A330B1">
            <w:pPr>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z w:val="24"/>
                <w:szCs w:val="24"/>
              </w:rPr>
            </w:pPr>
            <w:r w:rsidRPr="00BE3009">
              <w:rPr>
                <w:rFonts w:ascii="Arial" w:eastAsia="Calibri" w:hAnsi="Arial" w:cs="Arial"/>
                <w:sz w:val="24"/>
                <w:szCs w:val="24"/>
              </w:rPr>
              <w:t>MAYO</w:t>
            </w:r>
          </w:p>
        </w:tc>
        <w:tc>
          <w:tcPr>
            <w:tcW w:w="1447" w:type="dxa"/>
          </w:tcPr>
          <w:p w14:paraId="3114E6A3" w14:textId="77777777" w:rsidR="00A330B1" w:rsidRPr="00BE3009" w:rsidRDefault="00A330B1" w:rsidP="00A330B1">
            <w:pPr>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z w:val="24"/>
                <w:szCs w:val="24"/>
              </w:rPr>
            </w:pPr>
            <w:r w:rsidRPr="00BE3009">
              <w:rPr>
                <w:rFonts w:ascii="Arial" w:eastAsia="Calibri" w:hAnsi="Arial" w:cs="Arial"/>
                <w:sz w:val="24"/>
                <w:szCs w:val="24"/>
              </w:rPr>
              <w:t>JUNIO</w:t>
            </w:r>
          </w:p>
        </w:tc>
        <w:tc>
          <w:tcPr>
            <w:tcW w:w="1799" w:type="dxa"/>
          </w:tcPr>
          <w:p w14:paraId="09E0C6F9" w14:textId="77777777" w:rsidR="00A330B1" w:rsidRPr="00BE3009" w:rsidRDefault="00A330B1" w:rsidP="00A330B1">
            <w:pPr>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z w:val="24"/>
                <w:szCs w:val="24"/>
              </w:rPr>
            </w:pPr>
            <w:r w:rsidRPr="00BE3009">
              <w:rPr>
                <w:rFonts w:ascii="Arial" w:eastAsia="Calibri" w:hAnsi="Arial" w:cs="Arial"/>
                <w:sz w:val="24"/>
                <w:szCs w:val="24"/>
              </w:rPr>
              <w:t>TOTAL</w:t>
            </w:r>
          </w:p>
        </w:tc>
      </w:tr>
      <w:tr w:rsidR="00A330B1" w:rsidRPr="00BE3009" w14:paraId="309DFC03" w14:textId="77777777" w:rsidTr="00A330B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64" w:type="dxa"/>
          </w:tcPr>
          <w:p w14:paraId="5463676C" w14:textId="77777777" w:rsidR="00A330B1" w:rsidRPr="00BE3009" w:rsidRDefault="00A330B1" w:rsidP="00A330B1">
            <w:pPr>
              <w:jc w:val="both"/>
              <w:rPr>
                <w:rFonts w:ascii="Arial" w:eastAsia="Calibri" w:hAnsi="Arial" w:cs="Arial"/>
                <w:b w:val="0"/>
                <w:sz w:val="24"/>
                <w:szCs w:val="24"/>
              </w:rPr>
            </w:pPr>
            <w:r w:rsidRPr="00BE3009">
              <w:rPr>
                <w:rFonts w:ascii="Arial" w:eastAsia="Calibri" w:hAnsi="Arial" w:cs="Arial"/>
                <w:b w:val="0"/>
                <w:sz w:val="24"/>
                <w:szCs w:val="24"/>
              </w:rPr>
              <w:t>Jornadas</w:t>
            </w:r>
          </w:p>
        </w:tc>
        <w:tc>
          <w:tcPr>
            <w:tcW w:w="1797" w:type="dxa"/>
          </w:tcPr>
          <w:p w14:paraId="04836EC2" w14:textId="77777777" w:rsidR="00A330B1" w:rsidRPr="00BE3009" w:rsidRDefault="00A330B1" w:rsidP="00A330B1">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BE3009">
              <w:rPr>
                <w:rFonts w:ascii="Arial" w:eastAsia="Calibri" w:hAnsi="Arial" w:cs="Arial"/>
                <w:sz w:val="24"/>
                <w:szCs w:val="24"/>
              </w:rPr>
              <w:t>5</w:t>
            </w:r>
          </w:p>
        </w:tc>
        <w:tc>
          <w:tcPr>
            <w:tcW w:w="1794" w:type="dxa"/>
          </w:tcPr>
          <w:p w14:paraId="413CB7C2" w14:textId="77777777" w:rsidR="00A330B1" w:rsidRPr="00BE3009" w:rsidRDefault="00A330B1" w:rsidP="00A330B1">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BE3009">
              <w:rPr>
                <w:rFonts w:ascii="Arial" w:eastAsia="Calibri" w:hAnsi="Arial" w:cs="Arial"/>
                <w:sz w:val="24"/>
                <w:szCs w:val="24"/>
              </w:rPr>
              <w:t>12</w:t>
            </w:r>
          </w:p>
        </w:tc>
        <w:tc>
          <w:tcPr>
            <w:tcW w:w="1447" w:type="dxa"/>
          </w:tcPr>
          <w:p w14:paraId="5162588E" w14:textId="77777777" w:rsidR="00A330B1" w:rsidRPr="00BE3009" w:rsidRDefault="00A330B1" w:rsidP="00A330B1">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BE3009">
              <w:rPr>
                <w:rFonts w:ascii="Arial" w:eastAsia="Calibri" w:hAnsi="Arial" w:cs="Arial"/>
                <w:sz w:val="24"/>
                <w:szCs w:val="24"/>
              </w:rPr>
              <w:t>12</w:t>
            </w:r>
          </w:p>
        </w:tc>
        <w:tc>
          <w:tcPr>
            <w:tcW w:w="1799" w:type="dxa"/>
          </w:tcPr>
          <w:p w14:paraId="44EC1993" w14:textId="77777777" w:rsidR="00A330B1" w:rsidRPr="00BE3009" w:rsidRDefault="00A330B1" w:rsidP="00A330B1">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BE3009">
              <w:rPr>
                <w:rFonts w:ascii="Arial" w:eastAsia="Calibri" w:hAnsi="Arial" w:cs="Arial"/>
                <w:sz w:val="24"/>
                <w:szCs w:val="24"/>
              </w:rPr>
              <w:t>29</w:t>
            </w:r>
          </w:p>
        </w:tc>
      </w:tr>
      <w:tr w:rsidR="00A330B1" w:rsidRPr="00BE3009" w14:paraId="1EC64032" w14:textId="77777777" w:rsidTr="00A330B1">
        <w:trPr>
          <w:trHeight w:val="255"/>
        </w:trPr>
        <w:tc>
          <w:tcPr>
            <w:cnfStyle w:val="001000000000" w:firstRow="0" w:lastRow="0" w:firstColumn="1" w:lastColumn="0" w:oddVBand="0" w:evenVBand="0" w:oddHBand="0" w:evenHBand="0" w:firstRowFirstColumn="0" w:firstRowLastColumn="0" w:lastRowFirstColumn="0" w:lastRowLastColumn="0"/>
            <w:tcW w:w="2164" w:type="dxa"/>
          </w:tcPr>
          <w:p w14:paraId="37D9D03D" w14:textId="77777777" w:rsidR="00A330B1" w:rsidRPr="00BE3009" w:rsidRDefault="00A330B1" w:rsidP="00A330B1">
            <w:pPr>
              <w:jc w:val="both"/>
              <w:rPr>
                <w:rFonts w:ascii="Arial" w:eastAsia="Calibri" w:hAnsi="Arial" w:cs="Arial"/>
                <w:b w:val="0"/>
                <w:sz w:val="24"/>
                <w:szCs w:val="24"/>
              </w:rPr>
            </w:pPr>
            <w:r w:rsidRPr="00BE3009">
              <w:rPr>
                <w:rFonts w:ascii="Arial" w:eastAsia="Calibri" w:hAnsi="Arial" w:cs="Arial"/>
                <w:b w:val="0"/>
                <w:sz w:val="24"/>
                <w:szCs w:val="24"/>
              </w:rPr>
              <w:t>Beneficios</w:t>
            </w:r>
          </w:p>
        </w:tc>
        <w:tc>
          <w:tcPr>
            <w:tcW w:w="1797" w:type="dxa"/>
          </w:tcPr>
          <w:p w14:paraId="3A168323" w14:textId="77777777" w:rsidR="00A330B1" w:rsidRPr="00BE3009" w:rsidRDefault="00A330B1" w:rsidP="00A330B1">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BE3009">
              <w:rPr>
                <w:rFonts w:ascii="Arial" w:eastAsia="Calibri" w:hAnsi="Arial" w:cs="Arial"/>
                <w:sz w:val="24"/>
                <w:szCs w:val="24"/>
              </w:rPr>
              <w:t>10,454</w:t>
            </w:r>
          </w:p>
        </w:tc>
        <w:tc>
          <w:tcPr>
            <w:tcW w:w="1794" w:type="dxa"/>
          </w:tcPr>
          <w:p w14:paraId="0CB19A6D" w14:textId="77777777" w:rsidR="00A330B1" w:rsidRPr="00BE3009" w:rsidRDefault="00A330B1" w:rsidP="00A330B1">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BE3009">
              <w:rPr>
                <w:rFonts w:ascii="Arial" w:eastAsia="Calibri" w:hAnsi="Arial" w:cs="Arial"/>
                <w:sz w:val="24"/>
                <w:szCs w:val="24"/>
              </w:rPr>
              <w:t>20,133</w:t>
            </w:r>
          </w:p>
        </w:tc>
        <w:tc>
          <w:tcPr>
            <w:tcW w:w="1447" w:type="dxa"/>
          </w:tcPr>
          <w:p w14:paraId="147E10BB" w14:textId="77777777" w:rsidR="00A330B1" w:rsidRPr="00BE3009" w:rsidRDefault="00A330B1" w:rsidP="00A330B1">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BE3009">
              <w:rPr>
                <w:rFonts w:ascii="Arial" w:eastAsia="Calibri" w:hAnsi="Arial" w:cs="Arial"/>
                <w:sz w:val="24"/>
                <w:szCs w:val="24"/>
              </w:rPr>
              <w:t>20,429</w:t>
            </w:r>
          </w:p>
        </w:tc>
        <w:tc>
          <w:tcPr>
            <w:tcW w:w="1799" w:type="dxa"/>
          </w:tcPr>
          <w:p w14:paraId="43549433" w14:textId="77777777" w:rsidR="00A330B1" w:rsidRPr="00BE3009" w:rsidRDefault="00A330B1" w:rsidP="00A330B1">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BE3009">
              <w:rPr>
                <w:rFonts w:ascii="Arial" w:eastAsia="Calibri" w:hAnsi="Arial" w:cs="Arial"/>
                <w:sz w:val="24"/>
                <w:szCs w:val="24"/>
              </w:rPr>
              <w:t>51,016</w:t>
            </w:r>
          </w:p>
        </w:tc>
      </w:tr>
    </w:tbl>
    <w:p w14:paraId="0DEF43B0" w14:textId="77777777" w:rsidR="006B5AC4" w:rsidRPr="00BE3009" w:rsidRDefault="006B5AC4" w:rsidP="00A330B1">
      <w:pPr>
        <w:spacing w:after="0" w:line="240" w:lineRule="auto"/>
        <w:jc w:val="both"/>
        <w:rPr>
          <w:rFonts w:ascii="Arial" w:hAnsi="Arial" w:cs="Arial"/>
          <w:sz w:val="24"/>
          <w:szCs w:val="24"/>
        </w:rPr>
      </w:pPr>
    </w:p>
    <w:p w14:paraId="5F6B0426" w14:textId="69278427" w:rsidR="003C1644" w:rsidRPr="003C1644" w:rsidRDefault="003C1644" w:rsidP="006B5AC4">
      <w:pPr>
        <w:pStyle w:val="Prrafodelista"/>
        <w:autoSpaceDE w:val="0"/>
        <w:autoSpaceDN w:val="0"/>
        <w:adjustRightInd w:val="0"/>
        <w:spacing w:after="0" w:line="240" w:lineRule="auto"/>
        <w:ind w:left="0"/>
        <w:rPr>
          <w:rFonts w:ascii="Arial" w:hAnsi="Arial" w:cs="Arial"/>
          <w:b/>
          <w:sz w:val="24"/>
          <w:szCs w:val="24"/>
        </w:rPr>
      </w:pPr>
      <w:r w:rsidRPr="003C1644">
        <w:rPr>
          <w:rFonts w:ascii="Arial" w:hAnsi="Arial" w:cs="Arial"/>
          <w:b/>
          <w:sz w:val="24"/>
          <w:szCs w:val="24"/>
        </w:rPr>
        <w:t>Programa de Danzaterapia</w:t>
      </w:r>
    </w:p>
    <w:p w14:paraId="0999684C" w14:textId="77777777" w:rsidR="003C1644" w:rsidRDefault="003C1644" w:rsidP="006B5AC4">
      <w:pPr>
        <w:pStyle w:val="Prrafodelista"/>
        <w:autoSpaceDE w:val="0"/>
        <w:autoSpaceDN w:val="0"/>
        <w:adjustRightInd w:val="0"/>
        <w:spacing w:after="0" w:line="240" w:lineRule="auto"/>
        <w:ind w:left="0"/>
        <w:rPr>
          <w:rFonts w:ascii="Arial" w:hAnsi="Arial" w:cs="Arial"/>
          <w:sz w:val="24"/>
          <w:szCs w:val="24"/>
        </w:rPr>
      </w:pPr>
    </w:p>
    <w:p w14:paraId="2F047C79" w14:textId="77777777" w:rsidR="006B5AC4" w:rsidRDefault="006B5AC4" w:rsidP="006B5AC4">
      <w:pPr>
        <w:pStyle w:val="Prrafodelista"/>
        <w:autoSpaceDE w:val="0"/>
        <w:autoSpaceDN w:val="0"/>
        <w:adjustRightInd w:val="0"/>
        <w:spacing w:after="0" w:line="240" w:lineRule="auto"/>
        <w:ind w:left="0"/>
        <w:rPr>
          <w:rFonts w:ascii="Arial" w:hAnsi="Arial" w:cs="Arial"/>
          <w:sz w:val="24"/>
          <w:szCs w:val="24"/>
        </w:rPr>
      </w:pPr>
      <w:r w:rsidRPr="00BE3009">
        <w:rPr>
          <w:rFonts w:ascii="Arial" w:hAnsi="Arial" w:cs="Arial"/>
          <w:sz w:val="24"/>
          <w:szCs w:val="24"/>
        </w:rPr>
        <w:t>Se impartió el programa de Danzaterapia en el Centro Cultural Villahermosa, durante un periodo de 4 meses. Se muestra el número de beneficiados de los meses de abril a junio de 2017.</w:t>
      </w:r>
    </w:p>
    <w:p w14:paraId="5227A1B1" w14:textId="77777777" w:rsidR="003C1644" w:rsidRPr="00BE3009" w:rsidRDefault="003C1644" w:rsidP="006B5AC4">
      <w:pPr>
        <w:pStyle w:val="Prrafodelista"/>
        <w:autoSpaceDE w:val="0"/>
        <w:autoSpaceDN w:val="0"/>
        <w:adjustRightInd w:val="0"/>
        <w:spacing w:after="0" w:line="240" w:lineRule="auto"/>
        <w:ind w:left="0"/>
        <w:rPr>
          <w:rFonts w:ascii="Arial" w:hAnsi="Arial" w:cs="Arial"/>
          <w:sz w:val="24"/>
          <w:szCs w:val="24"/>
        </w:rPr>
      </w:pPr>
    </w:p>
    <w:p w14:paraId="5A27F703" w14:textId="77777777" w:rsidR="006B5AC4" w:rsidRDefault="006B5AC4" w:rsidP="006B5AC4">
      <w:pPr>
        <w:pStyle w:val="Prrafodelista"/>
        <w:autoSpaceDE w:val="0"/>
        <w:autoSpaceDN w:val="0"/>
        <w:adjustRightInd w:val="0"/>
        <w:spacing w:after="0" w:line="240" w:lineRule="auto"/>
        <w:ind w:left="0"/>
        <w:rPr>
          <w:rFonts w:ascii="Arial" w:hAnsi="Arial" w:cs="Arial"/>
          <w:sz w:val="24"/>
          <w:szCs w:val="24"/>
        </w:rPr>
      </w:pPr>
      <w:r w:rsidRPr="00BE3009">
        <w:rPr>
          <w:rFonts w:ascii="Arial" w:hAnsi="Arial" w:cs="Arial"/>
          <w:sz w:val="24"/>
          <w:szCs w:val="24"/>
        </w:rPr>
        <w:t>Se realizaron 3 paseos recreativos en el Turibus a los integrantes de Consejos de Ancianos.</w:t>
      </w:r>
    </w:p>
    <w:p w14:paraId="5572E202" w14:textId="77777777" w:rsidR="003C1644" w:rsidRPr="00BE3009" w:rsidRDefault="003C1644" w:rsidP="006B5AC4">
      <w:pPr>
        <w:pStyle w:val="Prrafodelista"/>
        <w:autoSpaceDE w:val="0"/>
        <w:autoSpaceDN w:val="0"/>
        <w:adjustRightInd w:val="0"/>
        <w:spacing w:after="0" w:line="240" w:lineRule="auto"/>
        <w:ind w:left="0"/>
        <w:rPr>
          <w:rFonts w:ascii="Arial" w:hAnsi="Arial" w:cs="Arial"/>
          <w:sz w:val="24"/>
          <w:szCs w:val="24"/>
        </w:rPr>
      </w:pPr>
    </w:p>
    <w:p w14:paraId="7C9BA089" w14:textId="6C04A508" w:rsidR="00A0089D" w:rsidRPr="00BE3009" w:rsidRDefault="006B5AC4" w:rsidP="006B5AC4">
      <w:pPr>
        <w:pStyle w:val="Prrafodelista"/>
        <w:autoSpaceDE w:val="0"/>
        <w:autoSpaceDN w:val="0"/>
        <w:adjustRightInd w:val="0"/>
        <w:spacing w:after="0" w:line="240" w:lineRule="auto"/>
        <w:ind w:left="0"/>
        <w:rPr>
          <w:rFonts w:ascii="Arial" w:hAnsi="Arial" w:cs="Arial"/>
          <w:sz w:val="24"/>
          <w:szCs w:val="24"/>
        </w:rPr>
      </w:pPr>
      <w:r w:rsidRPr="00BE3009">
        <w:rPr>
          <w:rFonts w:ascii="Arial" w:hAnsi="Arial" w:cs="Arial"/>
          <w:sz w:val="24"/>
          <w:szCs w:val="24"/>
        </w:rPr>
        <w:t>Se dio asesoría legal en materia sucesoria y civil en el Consejo de Ancianos “Nuevo Amanecer I” ubicado en la Col. Guadalupe Borja.</w:t>
      </w:r>
      <w:r w:rsidR="003C1644">
        <w:rPr>
          <w:rFonts w:ascii="Arial" w:hAnsi="Arial" w:cs="Arial"/>
          <w:sz w:val="24"/>
          <w:szCs w:val="24"/>
        </w:rPr>
        <w:t xml:space="preserve"> </w:t>
      </w:r>
      <w:r w:rsidRPr="00BE3009">
        <w:rPr>
          <w:rFonts w:ascii="Arial" w:hAnsi="Arial" w:cs="Arial"/>
          <w:sz w:val="24"/>
          <w:szCs w:val="24"/>
        </w:rPr>
        <w:t>Se realizó una pequeña brigada de cortes de cabello en el Consejo de Ancianos “Atardecer “</w:t>
      </w:r>
    </w:p>
    <w:p w14:paraId="796A9529" w14:textId="77777777" w:rsidR="00A0089D" w:rsidRPr="00BE3009" w:rsidRDefault="00A0089D" w:rsidP="006B5AC4">
      <w:pPr>
        <w:pStyle w:val="Prrafodelista"/>
        <w:autoSpaceDE w:val="0"/>
        <w:autoSpaceDN w:val="0"/>
        <w:adjustRightInd w:val="0"/>
        <w:spacing w:after="0" w:line="240" w:lineRule="auto"/>
        <w:ind w:left="0"/>
        <w:rPr>
          <w:rFonts w:ascii="Arial" w:hAnsi="Arial" w:cs="Arial"/>
          <w:sz w:val="24"/>
          <w:szCs w:val="24"/>
        </w:rPr>
      </w:pPr>
    </w:p>
    <w:p w14:paraId="08E94D98" w14:textId="77777777" w:rsidR="006B5AC4" w:rsidRPr="00BE3009" w:rsidRDefault="006B5AC4" w:rsidP="00A330B1">
      <w:pPr>
        <w:spacing w:after="0" w:line="240" w:lineRule="auto"/>
        <w:jc w:val="both"/>
        <w:rPr>
          <w:rFonts w:ascii="Arial" w:hAnsi="Arial" w:cs="Arial"/>
          <w:sz w:val="24"/>
          <w:szCs w:val="24"/>
        </w:rPr>
      </w:pPr>
    </w:p>
    <w:tbl>
      <w:tblPr>
        <w:tblStyle w:val="GridTable4Accent5"/>
        <w:tblW w:w="9040" w:type="dxa"/>
        <w:tblLayout w:type="fixed"/>
        <w:tblLook w:val="04A0" w:firstRow="1" w:lastRow="0" w:firstColumn="1" w:lastColumn="0" w:noHBand="0" w:noVBand="1"/>
      </w:tblPr>
      <w:tblGrid>
        <w:gridCol w:w="3114"/>
        <w:gridCol w:w="1417"/>
        <w:gridCol w:w="2268"/>
        <w:gridCol w:w="851"/>
        <w:gridCol w:w="668"/>
        <w:gridCol w:w="722"/>
      </w:tblGrid>
      <w:tr w:rsidR="006B5AC4" w:rsidRPr="00BE3009" w14:paraId="6B3D59C0" w14:textId="77777777" w:rsidTr="00A0089D">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114" w:type="dxa"/>
            <w:vMerge w:val="restart"/>
            <w:hideMark/>
          </w:tcPr>
          <w:p w14:paraId="795271E5" w14:textId="77777777" w:rsidR="006B5AC4" w:rsidRPr="00BE3009" w:rsidRDefault="00A0089D" w:rsidP="00A0089D">
            <w:pPr>
              <w:jc w:val="center"/>
              <w:rPr>
                <w:rFonts w:ascii="Arial" w:eastAsia="Times New Roman" w:hAnsi="Arial" w:cs="Arial"/>
                <w:bCs w:val="0"/>
                <w:sz w:val="24"/>
                <w:szCs w:val="24"/>
                <w:lang w:eastAsia="es-MX"/>
              </w:rPr>
            </w:pPr>
            <w:r w:rsidRPr="00BE3009">
              <w:rPr>
                <w:rFonts w:ascii="Arial" w:eastAsia="Times New Roman" w:hAnsi="Arial" w:cs="Arial"/>
                <w:sz w:val="24"/>
                <w:szCs w:val="24"/>
                <w:lang w:eastAsia="es-MX"/>
              </w:rPr>
              <w:t>Nombre del programa</w:t>
            </w:r>
          </w:p>
        </w:tc>
        <w:tc>
          <w:tcPr>
            <w:tcW w:w="1417" w:type="dxa"/>
            <w:vMerge w:val="restart"/>
            <w:hideMark/>
          </w:tcPr>
          <w:p w14:paraId="6AE84870" w14:textId="77777777" w:rsidR="006B5AC4" w:rsidRPr="00BE3009" w:rsidRDefault="00A0089D" w:rsidP="00A0089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4"/>
                <w:szCs w:val="24"/>
                <w:lang w:eastAsia="es-MX"/>
              </w:rPr>
            </w:pPr>
            <w:r w:rsidRPr="00BE3009">
              <w:rPr>
                <w:rFonts w:ascii="Arial" w:eastAsia="Times New Roman" w:hAnsi="Arial" w:cs="Arial"/>
                <w:sz w:val="24"/>
                <w:szCs w:val="24"/>
                <w:lang w:eastAsia="es-MX"/>
              </w:rPr>
              <w:t>Acciones</w:t>
            </w:r>
          </w:p>
        </w:tc>
        <w:tc>
          <w:tcPr>
            <w:tcW w:w="2268" w:type="dxa"/>
            <w:vMerge w:val="restart"/>
            <w:hideMark/>
          </w:tcPr>
          <w:p w14:paraId="6C2FE067" w14:textId="77777777" w:rsidR="006B5AC4" w:rsidRPr="00BE3009" w:rsidRDefault="00A0089D" w:rsidP="00A0089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4"/>
                <w:szCs w:val="24"/>
                <w:lang w:eastAsia="es-MX"/>
              </w:rPr>
            </w:pPr>
            <w:r w:rsidRPr="00BE3009">
              <w:rPr>
                <w:rFonts w:ascii="Arial" w:eastAsia="Times New Roman" w:hAnsi="Arial" w:cs="Arial"/>
                <w:sz w:val="24"/>
                <w:szCs w:val="24"/>
                <w:lang w:eastAsia="es-MX"/>
              </w:rPr>
              <w:t xml:space="preserve"> actividad</w:t>
            </w:r>
          </w:p>
        </w:tc>
        <w:tc>
          <w:tcPr>
            <w:tcW w:w="851" w:type="dxa"/>
            <w:vMerge w:val="restart"/>
            <w:hideMark/>
          </w:tcPr>
          <w:p w14:paraId="03C0C908" w14:textId="77777777" w:rsidR="006B5AC4" w:rsidRPr="00BE3009" w:rsidRDefault="00A0089D" w:rsidP="00A0089D">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4"/>
                <w:szCs w:val="24"/>
                <w:lang w:eastAsia="es-MX"/>
              </w:rPr>
            </w:pPr>
            <w:r w:rsidRPr="00BE3009">
              <w:rPr>
                <w:rFonts w:ascii="Arial" w:eastAsia="Times New Roman" w:hAnsi="Arial" w:cs="Arial"/>
                <w:sz w:val="24"/>
                <w:szCs w:val="24"/>
                <w:lang w:eastAsia="es-MX"/>
              </w:rPr>
              <w:t>Beneficiados</w:t>
            </w:r>
          </w:p>
        </w:tc>
        <w:tc>
          <w:tcPr>
            <w:tcW w:w="668" w:type="dxa"/>
            <w:vMerge w:val="restart"/>
            <w:noWrap/>
            <w:hideMark/>
          </w:tcPr>
          <w:p w14:paraId="15ECE3E4" w14:textId="77777777" w:rsidR="006B5AC4" w:rsidRPr="00BE3009" w:rsidRDefault="006B5AC4" w:rsidP="00A0089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MX"/>
              </w:rPr>
            </w:pPr>
            <w:r w:rsidRPr="00BE3009">
              <w:rPr>
                <w:rFonts w:ascii="Arial" w:eastAsia="Times New Roman" w:hAnsi="Arial" w:cs="Arial"/>
                <w:sz w:val="24"/>
                <w:szCs w:val="24"/>
                <w:lang w:eastAsia="es-MX"/>
              </w:rPr>
              <w:t xml:space="preserve">H </w:t>
            </w:r>
          </w:p>
        </w:tc>
        <w:tc>
          <w:tcPr>
            <w:tcW w:w="722" w:type="dxa"/>
            <w:vMerge w:val="restart"/>
            <w:noWrap/>
            <w:hideMark/>
          </w:tcPr>
          <w:p w14:paraId="3BEF6D35" w14:textId="77777777" w:rsidR="006B5AC4" w:rsidRPr="00BE3009" w:rsidRDefault="006B5AC4" w:rsidP="00A0089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MX"/>
              </w:rPr>
            </w:pPr>
            <w:r w:rsidRPr="00BE3009">
              <w:rPr>
                <w:rFonts w:ascii="Arial" w:eastAsia="Times New Roman" w:hAnsi="Arial" w:cs="Arial"/>
                <w:sz w:val="24"/>
                <w:szCs w:val="24"/>
                <w:lang w:eastAsia="es-MX"/>
              </w:rPr>
              <w:t>M</w:t>
            </w:r>
          </w:p>
        </w:tc>
      </w:tr>
      <w:tr w:rsidR="006B5AC4" w:rsidRPr="00BE3009" w14:paraId="056993FD" w14:textId="77777777" w:rsidTr="00A0089D">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114" w:type="dxa"/>
            <w:vMerge/>
            <w:hideMark/>
          </w:tcPr>
          <w:p w14:paraId="2BA9103D" w14:textId="77777777" w:rsidR="006B5AC4" w:rsidRPr="00BE3009" w:rsidRDefault="006B5AC4" w:rsidP="00A0089D">
            <w:pPr>
              <w:rPr>
                <w:rFonts w:ascii="Arial" w:eastAsia="Times New Roman" w:hAnsi="Arial" w:cs="Arial"/>
                <w:b w:val="0"/>
                <w:bCs w:val="0"/>
                <w:color w:val="000000"/>
                <w:sz w:val="24"/>
                <w:szCs w:val="24"/>
                <w:lang w:eastAsia="es-MX"/>
              </w:rPr>
            </w:pPr>
          </w:p>
        </w:tc>
        <w:tc>
          <w:tcPr>
            <w:tcW w:w="1417" w:type="dxa"/>
            <w:vMerge/>
            <w:hideMark/>
          </w:tcPr>
          <w:p w14:paraId="0FE0C6CF" w14:textId="77777777" w:rsidR="006B5AC4" w:rsidRPr="00BE3009" w:rsidRDefault="006B5AC4" w:rsidP="00A0089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4"/>
                <w:szCs w:val="24"/>
                <w:lang w:eastAsia="es-MX"/>
              </w:rPr>
            </w:pPr>
          </w:p>
        </w:tc>
        <w:tc>
          <w:tcPr>
            <w:tcW w:w="2268" w:type="dxa"/>
            <w:vMerge/>
            <w:hideMark/>
          </w:tcPr>
          <w:p w14:paraId="3D37B416" w14:textId="77777777" w:rsidR="006B5AC4" w:rsidRPr="00BE3009" w:rsidRDefault="006B5AC4" w:rsidP="00A0089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4"/>
                <w:szCs w:val="24"/>
                <w:lang w:eastAsia="es-MX"/>
              </w:rPr>
            </w:pPr>
          </w:p>
        </w:tc>
        <w:tc>
          <w:tcPr>
            <w:tcW w:w="851" w:type="dxa"/>
            <w:vMerge/>
            <w:hideMark/>
          </w:tcPr>
          <w:p w14:paraId="1D04955F" w14:textId="77777777" w:rsidR="006B5AC4" w:rsidRPr="00BE3009" w:rsidRDefault="006B5AC4" w:rsidP="00A0089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4"/>
                <w:szCs w:val="24"/>
                <w:lang w:eastAsia="es-MX"/>
              </w:rPr>
            </w:pPr>
          </w:p>
        </w:tc>
        <w:tc>
          <w:tcPr>
            <w:tcW w:w="668" w:type="dxa"/>
            <w:vMerge/>
            <w:hideMark/>
          </w:tcPr>
          <w:p w14:paraId="53E32E22" w14:textId="77777777" w:rsidR="006B5AC4" w:rsidRPr="00BE3009" w:rsidRDefault="006B5AC4" w:rsidP="00A0089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p>
        </w:tc>
        <w:tc>
          <w:tcPr>
            <w:tcW w:w="722" w:type="dxa"/>
            <w:vMerge/>
            <w:hideMark/>
          </w:tcPr>
          <w:p w14:paraId="4D6DB946" w14:textId="77777777" w:rsidR="006B5AC4" w:rsidRPr="00BE3009" w:rsidRDefault="006B5AC4" w:rsidP="00A0089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p>
        </w:tc>
      </w:tr>
      <w:tr w:rsidR="00A0089D" w:rsidRPr="00BE3009" w14:paraId="40B08D25" w14:textId="77777777" w:rsidTr="00A0089D">
        <w:trPr>
          <w:trHeight w:val="20"/>
        </w:trPr>
        <w:tc>
          <w:tcPr>
            <w:cnfStyle w:val="001000000000" w:firstRow="0" w:lastRow="0" w:firstColumn="1" w:lastColumn="0" w:oddVBand="0" w:evenVBand="0" w:oddHBand="0" w:evenHBand="0" w:firstRowFirstColumn="0" w:firstRowLastColumn="0" w:lastRowFirstColumn="0" w:lastRowLastColumn="0"/>
            <w:tcW w:w="3114" w:type="dxa"/>
            <w:vAlign w:val="center"/>
            <w:hideMark/>
          </w:tcPr>
          <w:p w14:paraId="3E5F176B" w14:textId="77777777" w:rsidR="006B5AC4" w:rsidRPr="00BE3009" w:rsidRDefault="006B5AC4" w:rsidP="00A0089D">
            <w:pPr>
              <w:rPr>
                <w:rFonts w:ascii="Arial" w:eastAsia="Times New Roman" w:hAnsi="Arial" w:cs="Arial"/>
                <w:b w:val="0"/>
                <w:bCs w:val="0"/>
                <w:color w:val="000000"/>
                <w:sz w:val="24"/>
                <w:szCs w:val="24"/>
                <w:lang w:eastAsia="es-MX"/>
              </w:rPr>
            </w:pPr>
            <w:r w:rsidRPr="00BE3009">
              <w:rPr>
                <w:rFonts w:ascii="Arial" w:eastAsia="Times New Roman" w:hAnsi="Arial" w:cs="Arial"/>
                <w:b w:val="0"/>
                <w:color w:val="000000"/>
                <w:sz w:val="24"/>
                <w:szCs w:val="24"/>
                <w:lang w:eastAsia="es-MX"/>
              </w:rPr>
              <w:t>“Danzaterapia para una vida Digna”.</w:t>
            </w:r>
          </w:p>
        </w:tc>
        <w:tc>
          <w:tcPr>
            <w:tcW w:w="1417" w:type="dxa"/>
            <w:vAlign w:val="center"/>
            <w:hideMark/>
          </w:tcPr>
          <w:p w14:paraId="61123AC9" w14:textId="77777777" w:rsidR="006B5AC4" w:rsidRPr="00BE3009" w:rsidRDefault="006B5AC4" w:rsidP="00A0089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1</w:t>
            </w:r>
          </w:p>
        </w:tc>
        <w:tc>
          <w:tcPr>
            <w:tcW w:w="2268" w:type="dxa"/>
            <w:vAlign w:val="center"/>
            <w:hideMark/>
          </w:tcPr>
          <w:p w14:paraId="136625D6" w14:textId="77777777" w:rsidR="006B5AC4" w:rsidRPr="00BE3009" w:rsidRDefault="006B5AC4" w:rsidP="00A0089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4"/>
                <w:szCs w:val="24"/>
                <w:lang w:eastAsia="es-MX"/>
              </w:rPr>
            </w:pPr>
            <w:r w:rsidRPr="00BE3009">
              <w:rPr>
                <w:rFonts w:ascii="Arial" w:eastAsia="Times New Roman" w:hAnsi="Arial" w:cs="Arial"/>
                <w:bCs/>
                <w:color w:val="000000"/>
                <w:sz w:val="24"/>
                <w:szCs w:val="24"/>
                <w:lang w:eastAsia="es-MX"/>
              </w:rPr>
              <w:t>Curso</w:t>
            </w:r>
          </w:p>
        </w:tc>
        <w:tc>
          <w:tcPr>
            <w:tcW w:w="851" w:type="dxa"/>
            <w:vAlign w:val="center"/>
            <w:hideMark/>
          </w:tcPr>
          <w:p w14:paraId="50C63D09" w14:textId="77777777" w:rsidR="006B5AC4" w:rsidRPr="00BE3009" w:rsidRDefault="006B5AC4" w:rsidP="00A0089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4"/>
                <w:szCs w:val="24"/>
                <w:lang w:eastAsia="es-MX"/>
              </w:rPr>
            </w:pPr>
            <w:r w:rsidRPr="00BE3009">
              <w:rPr>
                <w:rFonts w:ascii="Arial" w:eastAsia="Times New Roman" w:hAnsi="Arial" w:cs="Arial"/>
                <w:bCs/>
                <w:color w:val="000000"/>
                <w:sz w:val="24"/>
                <w:szCs w:val="24"/>
                <w:lang w:eastAsia="es-MX"/>
              </w:rPr>
              <w:t>30</w:t>
            </w:r>
          </w:p>
        </w:tc>
        <w:tc>
          <w:tcPr>
            <w:tcW w:w="668" w:type="dxa"/>
            <w:noWrap/>
            <w:vAlign w:val="center"/>
            <w:hideMark/>
          </w:tcPr>
          <w:p w14:paraId="6020683F" w14:textId="77777777" w:rsidR="006B5AC4" w:rsidRPr="00BE3009" w:rsidRDefault="006B5AC4" w:rsidP="00A0089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12</w:t>
            </w:r>
          </w:p>
        </w:tc>
        <w:tc>
          <w:tcPr>
            <w:tcW w:w="722" w:type="dxa"/>
            <w:noWrap/>
            <w:vAlign w:val="center"/>
            <w:hideMark/>
          </w:tcPr>
          <w:p w14:paraId="564C1AE4" w14:textId="77777777" w:rsidR="006B5AC4" w:rsidRPr="00BE3009" w:rsidRDefault="006B5AC4" w:rsidP="00A0089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18</w:t>
            </w:r>
          </w:p>
        </w:tc>
      </w:tr>
      <w:tr w:rsidR="00A0089D" w:rsidRPr="00BE3009" w14:paraId="0A584FCD" w14:textId="77777777" w:rsidTr="00A0089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5023A8FF" w14:textId="77777777" w:rsidR="006B5AC4" w:rsidRPr="00BE3009" w:rsidRDefault="006B5AC4" w:rsidP="00A0089D">
            <w:pPr>
              <w:rPr>
                <w:rFonts w:ascii="Arial" w:hAnsi="Arial" w:cs="Arial"/>
                <w:b w:val="0"/>
                <w:sz w:val="24"/>
                <w:szCs w:val="24"/>
              </w:rPr>
            </w:pPr>
            <w:r w:rsidRPr="00BE3009">
              <w:rPr>
                <w:rFonts w:ascii="Arial" w:hAnsi="Arial" w:cs="Arial"/>
                <w:b w:val="0"/>
                <w:sz w:val="24"/>
                <w:szCs w:val="24"/>
              </w:rPr>
              <w:t xml:space="preserve">Paseos recreativos en el </w:t>
            </w:r>
            <w:r w:rsidR="00A0089D" w:rsidRPr="00BE3009">
              <w:rPr>
                <w:rFonts w:ascii="Arial" w:hAnsi="Arial" w:cs="Arial"/>
                <w:b w:val="0"/>
                <w:sz w:val="24"/>
                <w:szCs w:val="24"/>
              </w:rPr>
              <w:t>Turibus</w:t>
            </w:r>
          </w:p>
        </w:tc>
        <w:tc>
          <w:tcPr>
            <w:tcW w:w="1417" w:type="dxa"/>
            <w:vAlign w:val="center"/>
          </w:tcPr>
          <w:p w14:paraId="03170F57" w14:textId="77777777" w:rsidR="006B5AC4" w:rsidRPr="00BE3009" w:rsidRDefault="006B5AC4" w:rsidP="00A0089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E3009">
              <w:rPr>
                <w:rFonts w:ascii="Arial" w:hAnsi="Arial" w:cs="Arial"/>
                <w:sz w:val="24"/>
                <w:szCs w:val="24"/>
              </w:rPr>
              <w:t>3</w:t>
            </w:r>
          </w:p>
        </w:tc>
        <w:tc>
          <w:tcPr>
            <w:tcW w:w="2268" w:type="dxa"/>
            <w:vAlign w:val="center"/>
          </w:tcPr>
          <w:p w14:paraId="26B421C6" w14:textId="77777777" w:rsidR="006B5AC4" w:rsidRPr="00BE3009" w:rsidRDefault="006B5AC4" w:rsidP="00A0089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E3009">
              <w:rPr>
                <w:rFonts w:ascii="Arial" w:hAnsi="Arial" w:cs="Arial"/>
                <w:sz w:val="24"/>
                <w:szCs w:val="24"/>
              </w:rPr>
              <w:t>Paseos Recreativos</w:t>
            </w:r>
          </w:p>
        </w:tc>
        <w:tc>
          <w:tcPr>
            <w:tcW w:w="851" w:type="dxa"/>
            <w:vAlign w:val="center"/>
          </w:tcPr>
          <w:p w14:paraId="67806001" w14:textId="77777777" w:rsidR="006B5AC4" w:rsidRPr="00BE3009" w:rsidRDefault="006B5AC4" w:rsidP="00A0089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E3009">
              <w:rPr>
                <w:rFonts w:ascii="Arial" w:hAnsi="Arial" w:cs="Arial"/>
                <w:sz w:val="24"/>
                <w:szCs w:val="24"/>
              </w:rPr>
              <w:t>199</w:t>
            </w:r>
          </w:p>
        </w:tc>
        <w:tc>
          <w:tcPr>
            <w:tcW w:w="668" w:type="dxa"/>
            <w:vAlign w:val="center"/>
          </w:tcPr>
          <w:p w14:paraId="42EFE440" w14:textId="77777777" w:rsidR="006B5AC4" w:rsidRPr="00BE3009" w:rsidRDefault="006B5AC4" w:rsidP="00A0089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E3009">
              <w:rPr>
                <w:rFonts w:ascii="Arial" w:hAnsi="Arial" w:cs="Arial"/>
                <w:sz w:val="24"/>
                <w:szCs w:val="24"/>
              </w:rPr>
              <w:t>21</w:t>
            </w:r>
          </w:p>
        </w:tc>
        <w:tc>
          <w:tcPr>
            <w:tcW w:w="722" w:type="dxa"/>
            <w:vAlign w:val="center"/>
          </w:tcPr>
          <w:p w14:paraId="08143595" w14:textId="77777777" w:rsidR="006B5AC4" w:rsidRPr="00BE3009" w:rsidRDefault="006B5AC4" w:rsidP="00A0089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E3009">
              <w:rPr>
                <w:rFonts w:ascii="Arial" w:hAnsi="Arial" w:cs="Arial"/>
                <w:sz w:val="24"/>
                <w:szCs w:val="24"/>
              </w:rPr>
              <w:t>178</w:t>
            </w:r>
          </w:p>
        </w:tc>
      </w:tr>
      <w:tr w:rsidR="006B5AC4" w:rsidRPr="00BE3009" w14:paraId="3E9A86FB" w14:textId="77777777" w:rsidTr="00A0089D">
        <w:trPr>
          <w:trHeight w:val="20"/>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78FA2790" w14:textId="77777777" w:rsidR="006B5AC4" w:rsidRPr="00BE3009" w:rsidRDefault="006B5AC4" w:rsidP="00A0089D">
            <w:pPr>
              <w:rPr>
                <w:rFonts w:ascii="Arial" w:eastAsia="Times New Roman" w:hAnsi="Arial" w:cs="Arial"/>
                <w:b w:val="0"/>
                <w:bCs w:val="0"/>
                <w:color w:val="000000"/>
                <w:sz w:val="24"/>
                <w:szCs w:val="24"/>
                <w:lang w:eastAsia="es-MX"/>
              </w:rPr>
            </w:pPr>
            <w:r w:rsidRPr="00BE3009">
              <w:rPr>
                <w:rFonts w:ascii="Arial" w:eastAsia="Times New Roman" w:hAnsi="Arial" w:cs="Arial"/>
                <w:b w:val="0"/>
                <w:color w:val="000000"/>
                <w:sz w:val="24"/>
                <w:szCs w:val="24"/>
                <w:lang w:eastAsia="es-MX"/>
              </w:rPr>
              <w:t>Asesoría jurídica</w:t>
            </w:r>
          </w:p>
        </w:tc>
        <w:tc>
          <w:tcPr>
            <w:tcW w:w="1417" w:type="dxa"/>
            <w:vAlign w:val="center"/>
          </w:tcPr>
          <w:p w14:paraId="2FCCB314" w14:textId="77777777" w:rsidR="006B5AC4" w:rsidRPr="00BE3009" w:rsidRDefault="006B5AC4" w:rsidP="00A0089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4"/>
                <w:szCs w:val="24"/>
                <w:lang w:eastAsia="es-MX"/>
              </w:rPr>
            </w:pPr>
            <w:r w:rsidRPr="00BE3009">
              <w:rPr>
                <w:rFonts w:ascii="Arial" w:eastAsia="Times New Roman" w:hAnsi="Arial" w:cs="Arial"/>
                <w:bCs/>
                <w:color w:val="000000"/>
                <w:sz w:val="24"/>
                <w:szCs w:val="24"/>
                <w:lang w:eastAsia="es-MX"/>
              </w:rPr>
              <w:t>5</w:t>
            </w:r>
          </w:p>
        </w:tc>
        <w:tc>
          <w:tcPr>
            <w:tcW w:w="2268" w:type="dxa"/>
            <w:vAlign w:val="center"/>
          </w:tcPr>
          <w:p w14:paraId="5AFED22B" w14:textId="77777777" w:rsidR="006B5AC4" w:rsidRPr="00BE3009" w:rsidRDefault="006B5AC4" w:rsidP="00A0089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4"/>
                <w:szCs w:val="24"/>
                <w:lang w:eastAsia="es-MX"/>
              </w:rPr>
            </w:pPr>
            <w:r w:rsidRPr="00BE3009">
              <w:rPr>
                <w:rFonts w:ascii="Arial" w:eastAsia="Times New Roman" w:hAnsi="Arial" w:cs="Arial"/>
                <w:bCs/>
                <w:color w:val="000000"/>
                <w:sz w:val="24"/>
                <w:szCs w:val="24"/>
                <w:lang w:eastAsia="es-MX"/>
              </w:rPr>
              <w:t>Asesoría legal en materia sucesoria y civil.</w:t>
            </w:r>
          </w:p>
        </w:tc>
        <w:tc>
          <w:tcPr>
            <w:tcW w:w="851" w:type="dxa"/>
            <w:vAlign w:val="center"/>
          </w:tcPr>
          <w:p w14:paraId="7CD19588" w14:textId="77777777" w:rsidR="006B5AC4" w:rsidRPr="00BE3009" w:rsidRDefault="006B5AC4" w:rsidP="00A0089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4"/>
                <w:szCs w:val="24"/>
                <w:lang w:eastAsia="es-MX"/>
              </w:rPr>
            </w:pPr>
            <w:r w:rsidRPr="00BE3009">
              <w:rPr>
                <w:rFonts w:ascii="Arial" w:eastAsia="Times New Roman" w:hAnsi="Arial" w:cs="Arial"/>
                <w:bCs/>
                <w:color w:val="000000"/>
                <w:sz w:val="24"/>
                <w:szCs w:val="24"/>
                <w:lang w:eastAsia="es-MX"/>
              </w:rPr>
              <w:t>5</w:t>
            </w:r>
          </w:p>
        </w:tc>
        <w:tc>
          <w:tcPr>
            <w:tcW w:w="668" w:type="dxa"/>
            <w:vAlign w:val="center"/>
          </w:tcPr>
          <w:p w14:paraId="0F62816A" w14:textId="77777777" w:rsidR="006B5AC4" w:rsidRPr="00BE3009" w:rsidRDefault="006B5AC4" w:rsidP="00A0089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4"/>
                <w:szCs w:val="24"/>
                <w:lang w:eastAsia="es-MX"/>
              </w:rPr>
            </w:pPr>
            <w:r w:rsidRPr="00BE3009">
              <w:rPr>
                <w:rFonts w:ascii="Arial" w:eastAsia="Times New Roman" w:hAnsi="Arial" w:cs="Arial"/>
                <w:bCs/>
                <w:color w:val="000000"/>
                <w:sz w:val="24"/>
                <w:szCs w:val="24"/>
                <w:lang w:eastAsia="es-MX"/>
              </w:rPr>
              <w:t>0</w:t>
            </w:r>
          </w:p>
        </w:tc>
        <w:tc>
          <w:tcPr>
            <w:tcW w:w="722" w:type="dxa"/>
            <w:vAlign w:val="center"/>
          </w:tcPr>
          <w:p w14:paraId="510B6E7D" w14:textId="77777777" w:rsidR="006B5AC4" w:rsidRPr="00BE3009" w:rsidRDefault="006B5AC4" w:rsidP="00A0089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4"/>
                <w:szCs w:val="24"/>
                <w:lang w:eastAsia="es-MX"/>
              </w:rPr>
            </w:pPr>
            <w:r w:rsidRPr="00BE3009">
              <w:rPr>
                <w:rFonts w:ascii="Arial" w:eastAsia="Times New Roman" w:hAnsi="Arial" w:cs="Arial"/>
                <w:bCs/>
                <w:color w:val="000000"/>
                <w:sz w:val="24"/>
                <w:szCs w:val="24"/>
                <w:lang w:eastAsia="es-MX"/>
              </w:rPr>
              <w:t>5</w:t>
            </w:r>
          </w:p>
        </w:tc>
      </w:tr>
      <w:tr w:rsidR="006B5AC4" w:rsidRPr="00BE3009" w14:paraId="571BB8E9" w14:textId="77777777" w:rsidTr="00A0089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49390F4B" w14:textId="77777777" w:rsidR="006B5AC4" w:rsidRPr="00BE3009" w:rsidRDefault="006B5AC4" w:rsidP="00A0089D">
            <w:pPr>
              <w:rPr>
                <w:rFonts w:ascii="Arial" w:eastAsia="Times New Roman" w:hAnsi="Arial" w:cs="Arial"/>
                <w:b w:val="0"/>
                <w:bCs w:val="0"/>
                <w:color w:val="000000"/>
                <w:sz w:val="24"/>
                <w:szCs w:val="24"/>
                <w:lang w:eastAsia="es-MX"/>
              </w:rPr>
            </w:pPr>
            <w:r w:rsidRPr="00BE3009">
              <w:rPr>
                <w:rFonts w:ascii="Arial" w:eastAsia="Times New Roman" w:hAnsi="Arial" w:cs="Arial"/>
                <w:b w:val="0"/>
                <w:color w:val="000000"/>
                <w:sz w:val="24"/>
                <w:szCs w:val="24"/>
                <w:lang w:eastAsia="es-MX"/>
              </w:rPr>
              <w:t>Cortes de Cabello</w:t>
            </w:r>
          </w:p>
        </w:tc>
        <w:tc>
          <w:tcPr>
            <w:tcW w:w="1417" w:type="dxa"/>
            <w:vAlign w:val="center"/>
          </w:tcPr>
          <w:p w14:paraId="2D0C8E5C" w14:textId="77777777" w:rsidR="006B5AC4" w:rsidRPr="00BE3009" w:rsidRDefault="006B5AC4" w:rsidP="00A0089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4"/>
                <w:szCs w:val="24"/>
                <w:lang w:eastAsia="es-MX"/>
              </w:rPr>
            </w:pPr>
            <w:r w:rsidRPr="00BE3009">
              <w:rPr>
                <w:rFonts w:ascii="Arial" w:eastAsia="Times New Roman" w:hAnsi="Arial" w:cs="Arial"/>
                <w:bCs/>
                <w:color w:val="000000"/>
                <w:sz w:val="24"/>
                <w:szCs w:val="24"/>
                <w:lang w:eastAsia="es-MX"/>
              </w:rPr>
              <w:t>11</w:t>
            </w:r>
          </w:p>
        </w:tc>
        <w:tc>
          <w:tcPr>
            <w:tcW w:w="2268" w:type="dxa"/>
            <w:vAlign w:val="center"/>
          </w:tcPr>
          <w:p w14:paraId="55BE184B" w14:textId="77777777" w:rsidR="006B5AC4" w:rsidRPr="00BE3009" w:rsidRDefault="006B5AC4" w:rsidP="00A0089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4"/>
                <w:szCs w:val="24"/>
                <w:lang w:eastAsia="es-MX"/>
              </w:rPr>
            </w:pPr>
            <w:r w:rsidRPr="00BE3009">
              <w:rPr>
                <w:rFonts w:ascii="Arial" w:eastAsia="Times New Roman" w:hAnsi="Arial" w:cs="Arial"/>
                <w:bCs/>
                <w:color w:val="000000"/>
                <w:sz w:val="24"/>
                <w:szCs w:val="24"/>
                <w:lang w:eastAsia="es-MX"/>
              </w:rPr>
              <w:t>Consejo de ancianos</w:t>
            </w:r>
          </w:p>
        </w:tc>
        <w:tc>
          <w:tcPr>
            <w:tcW w:w="851" w:type="dxa"/>
            <w:vAlign w:val="center"/>
          </w:tcPr>
          <w:p w14:paraId="78B6C9E9" w14:textId="77777777" w:rsidR="006B5AC4" w:rsidRPr="00BE3009" w:rsidRDefault="006B5AC4" w:rsidP="00A0089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4"/>
                <w:szCs w:val="24"/>
                <w:lang w:eastAsia="es-MX"/>
              </w:rPr>
            </w:pPr>
            <w:r w:rsidRPr="00BE3009">
              <w:rPr>
                <w:rFonts w:ascii="Arial" w:eastAsia="Times New Roman" w:hAnsi="Arial" w:cs="Arial"/>
                <w:bCs/>
                <w:color w:val="000000"/>
                <w:sz w:val="24"/>
                <w:szCs w:val="24"/>
                <w:lang w:eastAsia="es-MX"/>
              </w:rPr>
              <w:t>11</w:t>
            </w:r>
          </w:p>
        </w:tc>
        <w:tc>
          <w:tcPr>
            <w:tcW w:w="668" w:type="dxa"/>
            <w:vAlign w:val="center"/>
          </w:tcPr>
          <w:p w14:paraId="176CF997" w14:textId="77777777" w:rsidR="006B5AC4" w:rsidRPr="00BE3009" w:rsidRDefault="006B5AC4" w:rsidP="00A0089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4"/>
                <w:szCs w:val="24"/>
                <w:lang w:eastAsia="es-MX"/>
              </w:rPr>
            </w:pPr>
            <w:r w:rsidRPr="00BE3009">
              <w:rPr>
                <w:rFonts w:ascii="Arial" w:eastAsia="Times New Roman" w:hAnsi="Arial" w:cs="Arial"/>
                <w:bCs/>
                <w:color w:val="000000"/>
                <w:sz w:val="24"/>
                <w:szCs w:val="24"/>
                <w:lang w:eastAsia="es-MX"/>
              </w:rPr>
              <w:t>5</w:t>
            </w:r>
          </w:p>
        </w:tc>
        <w:tc>
          <w:tcPr>
            <w:tcW w:w="722" w:type="dxa"/>
            <w:vAlign w:val="center"/>
          </w:tcPr>
          <w:p w14:paraId="4AAFD8C4" w14:textId="77777777" w:rsidR="006B5AC4" w:rsidRPr="00BE3009" w:rsidRDefault="006B5AC4" w:rsidP="00A0089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4"/>
                <w:szCs w:val="24"/>
                <w:lang w:eastAsia="es-MX"/>
              </w:rPr>
            </w:pPr>
            <w:r w:rsidRPr="00BE3009">
              <w:rPr>
                <w:rFonts w:ascii="Arial" w:eastAsia="Times New Roman" w:hAnsi="Arial" w:cs="Arial"/>
                <w:bCs/>
                <w:color w:val="000000"/>
                <w:sz w:val="24"/>
                <w:szCs w:val="24"/>
                <w:lang w:eastAsia="es-MX"/>
              </w:rPr>
              <w:t>6</w:t>
            </w:r>
          </w:p>
        </w:tc>
      </w:tr>
      <w:tr w:rsidR="006B5AC4" w:rsidRPr="00BE3009" w14:paraId="1CC6053D" w14:textId="77777777" w:rsidTr="00A0089D">
        <w:trPr>
          <w:trHeight w:val="20"/>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5D919716" w14:textId="77777777" w:rsidR="006B5AC4" w:rsidRPr="00BE3009" w:rsidRDefault="006B5AC4" w:rsidP="00A0089D">
            <w:pPr>
              <w:rPr>
                <w:rFonts w:ascii="Arial" w:eastAsia="Times New Roman" w:hAnsi="Arial" w:cs="Arial"/>
                <w:b w:val="0"/>
                <w:bCs w:val="0"/>
                <w:color w:val="000000"/>
                <w:sz w:val="24"/>
                <w:szCs w:val="24"/>
                <w:lang w:eastAsia="es-MX"/>
              </w:rPr>
            </w:pPr>
            <w:r w:rsidRPr="00BE3009">
              <w:rPr>
                <w:rFonts w:ascii="Arial" w:eastAsia="Times New Roman" w:hAnsi="Arial" w:cs="Arial"/>
                <w:b w:val="0"/>
                <w:color w:val="000000"/>
                <w:sz w:val="24"/>
                <w:szCs w:val="24"/>
                <w:lang w:eastAsia="es-MX"/>
              </w:rPr>
              <w:t>TOTALES</w:t>
            </w:r>
          </w:p>
        </w:tc>
        <w:tc>
          <w:tcPr>
            <w:tcW w:w="1417" w:type="dxa"/>
            <w:vAlign w:val="center"/>
          </w:tcPr>
          <w:p w14:paraId="355E1C08" w14:textId="77777777" w:rsidR="006B5AC4" w:rsidRPr="00BE3009" w:rsidRDefault="006B5AC4" w:rsidP="00A0089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4"/>
                <w:szCs w:val="24"/>
                <w:lang w:eastAsia="es-MX"/>
              </w:rPr>
            </w:pPr>
            <w:r w:rsidRPr="00BE3009">
              <w:rPr>
                <w:rFonts w:ascii="Arial" w:eastAsia="Times New Roman" w:hAnsi="Arial" w:cs="Arial"/>
                <w:bCs/>
                <w:color w:val="000000"/>
                <w:sz w:val="24"/>
                <w:szCs w:val="24"/>
                <w:lang w:eastAsia="es-MX"/>
              </w:rPr>
              <w:t>20</w:t>
            </w:r>
          </w:p>
        </w:tc>
        <w:tc>
          <w:tcPr>
            <w:tcW w:w="2268" w:type="dxa"/>
            <w:vAlign w:val="center"/>
          </w:tcPr>
          <w:p w14:paraId="76662E1A" w14:textId="77777777" w:rsidR="006B5AC4" w:rsidRPr="00BE3009" w:rsidRDefault="006B5AC4" w:rsidP="00A0089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4"/>
                <w:szCs w:val="24"/>
                <w:lang w:eastAsia="es-MX"/>
              </w:rPr>
            </w:pPr>
          </w:p>
        </w:tc>
        <w:tc>
          <w:tcPr>
            <w:tcW w:w="851" w:type="dxa"/>
            <w:vAlign w:val="center"/>
          </w:tcPr>
          <w:p w14:paraId="49039B6C" w14:textId="77777777" w:rsidR="006B5AC4" w:rsidRPr="00BE3009" w:rsidRDefault="006B5AC4" w:rsidP="00A0089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4"/>
                <w:szCs w:val="24"/>
                <w:lang w:eastAsia="es-MX"/>
              </w:rPr>
            </w:pPr>
            <w:r w:rsidRPr="00BE3009">
              <w:rPr>
                <w:rFonts w:ascii="Arial" w:eastAsia="Times New Roman" w:hAnsi="Arial" w:cs="Arial"/>
                <w:bCs/>
                <w:color w:val="000000"/>
                <w:sz w:val="24"/>
                <w:szCs w:val="24"/>
                <w:lang w:eastAsia="es-MX"/>
              </w:rPr>
              <w:t>245</w:t>
            </w:r>
          </w:p>
        </w:tc>
        <w:tc>
          <w:tcPr>
            <w:tcW w:w="668" w:type="dxa"/>
            <w:vAlign w:val="center"/>
          </w:tcPr>
          <w:p w14:paraId="2A6E615E" w14:textId="77777777" w:rsidR="006B5AC4" w:rsidRPr="00BE3009" w:rsidRDefault="006B5AC4" w:rsidP="00A0089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4"/>
                <w:szCs w:val="24"/>
                <w:lang w:eastAsia="es-MX"/>
              </w:rPr>
            </w:pPr>
            <w:r w:rsidRPr="00BE3009">
              <w:rPr>
                <w:rFonts w:ascii="Arial" w:eastAsia="Times New Roman" w:hAnsi="Arial" w:cs="Arial"/>
                <w:bCs/>
                <w:color w:val="000000"/>
                <w:sz w:val="24"/>
                <w:szCs w:val="24"/>
                <w:lang w:eastAsia="es-MX"/>
              </w:rPr>
              <w:t>38</w:t>
            </w:r>
          </w:p>
        </w:tc>
        <w:tc>
          <w:tcPr>
            <w:tcW w:w="722" w:type="dxa"/>
            <w:vAlign w:val="center"/>
          </w:tcPr>
          <w:p w14:paraId="679A1289" w14:textId="77777777" w:rsidR="006B5AC4" w:rsidRPr="00BE3009" w:rsidRDefault="006B5AC4" w:rsidP="00A0089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4"/>
                <w:szCs w:val="24"/>
                <w:lang w:eastAsia="es-MX"/>
              </w:rPr>
            </w:pPr>
            <w:r w:rsidRPr="00BE3009">
              <w:rPr>
                <w:rFonts w:ascii="Arial" w:eastAsia="Times New Roman" w:hAnsi="Arial" w:cs="Arial"/>
                <w:bCs/>
                <w:color w:val="000000"/>
                <w:sz w:val="24"/>
                <w:szCs w:val="24"/>
                <w:lang w:eastAsia="es-MX"/>
              </w:rPr>
              <w:t>207</w:t>
            </w:r>
          </w:p>
        </w:tc>
      </w:tr>
    </w:tbl>
    <w:p w14:paraId="73C3A51D" w14:textId="77777777" w:rsidR="00A330B1" w:rsidRPr="00BE3009" w:rsidRDefault="00A330B1" w:rsidP="00A330B1">
      <w:pPr>
        <w:pStyle w:val="Listaconvietas"/>
        <w:rPr>
          <w:rFonts w:ascii="Arial" w:hAnsi="Arial"/>
        </w:rPr>
      </w:pPr>
    </w:p>
    <w:p w14:paraId="2C05C81A" w14:textId="77777777" w:rsidR="003C1644" w:rsidRDefault="003C1644" w:rsidP="00A0089D">
      <w:pPr>
        <w:spacing w:after="0"/>
        <w:rPr>
          <w:rFonts w:ascii="Arial" w:hAnsi="Arial" w:cs="Arial"/>
          <w:b/>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33A22CF7" w14:textId="77777777" w:rsidR="00A0089D" w:rsidRDefault="00A0089D" w:rsidP="00A0089D">
      <w:pPr>
        <w:spacing w:after="0"/>
        <w:rPr>
          <w:rFonts w:ascii="Arial" w:hAnsi="Arial" w:cs="Arial"/>
          <w:b/>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BE3009">
        <w:rPr>
          <w:rFonts w:ascii="Arial" w:hAnsi="Arial" w:cs="Arial"/>
          <w:b/>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Subdirección de Atención a la Discapacidad</w:t>
      </w:r>
    </w:p>
    <w:p w14:paraId="093C0A7D" w14:textId="77777777" w:rsidR="003C1644" w:rsidRPr="00BE3009" w:rsidRDefault="003C1644" w:rsidP="00A0089D">
      <w:pPr>
        <w:spacing w:after="0"/>
        <w:rPr>
          <w:rFonts w:ascii="Arial" w:hAnsi="Arial" w:cs="Arial"/>
          <w:b/>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6FA3DB11" w14:textId="77777777" w:rsidR="00A0089D" w:rsidRPr="00BE3009" w:rsidRDefault="00A0089D" w:rsidP="00A0089D">
      <w:pPr>
        <w:spacing w:after="0" w:line="240" w:lineRule="auto"/>
        <w:rPr>
          <w:rFonts w:ascii="Arial" w:hAnsi="Arial" w:cs="Arial"/>
          <w:sz w:val="24"/>
          <w:szCs w:val="24"/>
        </w:rPr>
      </w:pPr>
      <w:r w:rsidRPr="00BE3009">
        <w:rPr>
          <w:rFonts w:ascii="Arial" w:hAnsi="Arial" w:cs="Arial"/>
          <w:sz w:val="24"/>
          <w:szCs w:val="24"/>
        </w:rPr>
        <w:t>Atención a la discapacidad es una subdirección para brindar apoyo y  beneficiar a las personas más vulnerables del municipio del centro que tengan algún tipo de discapacidad o enfermedad como perdida de la visión, perdida de la audición o amputación de alguna extremidad que les impida caminar o desplazarse por si solos,  se benefician  con sillas de ruedas, muletas, bastones, y andaderas ortopédicas por mencionar algunos, se apoyan a  niños, jóvenes, y adultos, cabe señalar que el mayor índice de personas beneficiadas son adultos mayores.</w:t>
      </w:r>
    </w:p>
    <w:p w14:paraId="7C18051F" w14:textId="77777777" w:rsidR="00A0089D" w:rsidRPr="00BE3009" w:rsidRDefault="00A0089D" w:rsidP="00A0089D">
      <w:pPr>
        <w:spacing w:after="0" w:line="240" w:lineRule="auto"/>
        <w:rPr>
          <w:rFonts w:ascii="Arial" w:hAnsi="Arial" w:cs="Arial"/>
          <w:sz w:val="24"/>
          <w:szCs w:val="24"/>
        </w:rPr>
      </w:pPr>
    </w:p>
    <w:p w14:paraId="40897078" w14:textId="77777777" w:rsidR="00A0089D" w:rsidRPr="00BE3009" w:rsidRDefault="00A0089D" w:rsidP="00A0089D">
      <w:pPr>
        <w:spacing w:after="0" w:line="240" w:lineRule="auto"/>
        <w:jc w:val="both"/>
        <w:rPr>
          <w:rFonts w:ascii="Arial" w:hAnsi="Arial" w:cs="Arial"/>
          <w:sz w:val="24"/>
          <w:szCs w:val="24"/>
        </w:rPr>
      </w:pPr>
      <w:r w:rsidRPr="00BE3009">
        <w:rPr>
          <w:rFonts w:ascii="Arial" w:hAnsi="Arial" w:cs="Arial"/>
          <w:sz w:val="24"/>
          <w:szCs w:val="24"/>
        </w:rPr>
        <w:lastRenderedPageBreak/>
        <w:t>En el trimestre (abril-junio) se beneficiaron a 149 personas con equipos o productos ortopédicos para tener una mejor calidad de vida.</w:t>
      </w:r>
    </w:p>
    <w:p w14:paraId="73AC8F52" w14:textId="77777777" w:rsidR="00A0089D" w:rsidRPr="00BE3009" w:rsidRDefault="00A0089D" w:rsidP="00A0089D">
      <w:pPr>
        <w:spacing w:after="0" w:line="240" w:lineRule="auto"/>
        <w:jc w:val="both"/>
        <w:rPr>
          <w:rFonts w:ascii="Arial" w:hAnsi="Arial" w:cs="Arial"/>
          <w:sz w:val="24"/>
          <w:szCs w:val="24"/>
        </w:rPr>
      </w:pPr>
    </w:p>
    <w:p w14:paraId="3E0333ED" w14:textId="77777777" w:rsidR="00A0089D" w:rsidRPr="00BE3009" w:rsidRDefault="00A0089D" w:rsidP="00A0089D">
      <w:pPr>
        <w:spacing w:after="0" w:line="240" w:lineRule="auto"/>
        <w:contextualSpacing/>
        <w:jc w:val="center"/>
        <w:rPr>
          <w:rFonts w:ascii="Arial" w:eastAsia="Calibri" w:hAnsi="Arial" w:cs="Arial"/>
          <w:sz w:val="24"/>
          <w:szCs w:val="24"/>
        </w:rPr>
      </w:pPr>
      <w:r w:rsidRPr="00BE3009">
        <w:rPr>
          <w:rFonts w:ascii="Arial" w:hAnsi="Arial" w:cs="Arial"/>
          <w:noProof/>
          <w:sz w:val="24"/>
          <w:szCs w:val="24"/>
          <w:lang w:val="es-ES" w:eastAsia="es-ES"/>
        </w:rPr>
        <w:drawing>
          <wp:inline distT="0" distB="0" distL="0" distR="0" wp14:anchorId="6D6C945D" wp14:editId="7984B436">
            <wp:extent cx="5314950" cy="2581275"/>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3" name="image1.png"/>
                    <pic:cNvPicPr preferRelativeResize="0"/>
                  </pic:nvPicPr>
                  <pic:blipFill>
                    <a:blip r:embed="rId24" cstate="print">
                      <a:extLst>
                        <a:ext uri="{28A0092B-C50C-407E-A947-70E740481C1C}">
                          <a14:useLocalDpi xmlns:a14="http://schemas.microsoft.com/office/drawing/2010/main" val="0"/>
                        </a:ext>
                      </a:extLst>
                    </a:blip>
                    <a:stretch>
                      <a:fillRect/>
                    </a:stretch>
                  </pic:blipFill>
                  <pic:spPr>
                    <a:xfrm>
                      <a:off x="0" y="0"/>
                      <a:ext cx="5314950" cy="2581275"/>
                    </a:xfrm>
                    <a:prstGeom prst="rect">
                      <a:avLst/>
                    </a:prstGeom>
                    <a:noFill/>
                  </pic:spPr>
                </pic:pic>
              </a:graphicData>
            </a:graphic>
          </wp:inline>
        </w:drawing>
      </w:r>
    </w:p>
    <w:p w14:paraId="1BEBDDBF" w14:textId="77777777" w:rsidR="00A0089D" w:rsidRPr="00BE3009" w:rsidRDefault="00A0089D" w:rsidP="00A0089D">
      <w:pPr>
        <w:spacing w:after="0" w:line="240" w:lineRule="auto"/>
        <w:contextualSpacing/>
        <w:jc w:val="both"/>
        <w:rPr>
          <w:rFonts w:ascii="Arial" w:eastAsia="Calibri" w:hAnsi="Arial" w:cs="Arial"/>
          <w:sz w:val="24"/>
          <w:szCs w:val="24"/>
        </w:rPr>
      </w:pPr>
    </w:p>
    <w:p w14:paraId="42A6A946" w14:textId="77777777" w:rsidR="00A0089D" w:rsidRPr="00BE3009" w:rsidRDefault="00A0089D" w:rsidP="00A0089D">
      <w:pPr>
        <w:spacing w:after="0" w:line="240" w:lineRule="auto"/>
        <w:contextualSpacing/>
        <w:jc w:val="both"/>
        <w:rPr>
          <w:rFonts w:ascii="Arial" w:eastAsia="Calibri" w:hAnsi="Arial" w:cs="Arial"/>
          <w:sz w:val="24"/>
          <w:szCs w:val="24"/>
        </w:rPr>
      </w:pPr>
    </w:p>
    <w:p w14:paraId="0EB8C7D0" w14:textId="77777777" w:rsidR="00A0089D" w:rsidRPr="00BE3009" w:rsidRDefault="00A0089D" w:rsidP="00A0089D">
      <w:pPr>
        <w:spacing w:after="0" w:line="240" w:lineRule="auto"/>
        <w:contextualSpacing/>
        <w:jc w:val="both"/>
        <w:rPr>
          <w:rFonts w:ascii="Arial" w:eastAsia="Calibri" w:hAnsi="Arial" w:cs="Arial"/>
          <w:sz w:val="24"/>
          <w:szCs w:val="24"/>
        </w:rPr>
      </w:pPr>
    </w:p>
    <w:p w14:paraId="61D620D2" w14:textId="77777777" w:rsidR="00A0089D" w:rsidRPr="00BE3009" w:rsidRDefault="00A0089D" w:rsidP="00A0089D">
      <w:pPr>
        <w:spacing w:after="0" w:line="240" w:lineRule="auto"/>
        <w:contextualSpacing/>
        <w:jc w:val="both"/>
        <w:rPr>
          <w:rFonts w:ascii="Arial" w:eastAsia="Calibri" w:hAnsi="Arial" w:cs="Arial"/>
          <w:sz w:val="24"/>
          <w:szCs w:val="24"/>
        </w:rPr>
      </w:pPr>
    </w:p>
    <w:p w14:paraId="6EB60336" w14:textId="77777777" w:rsidR="00A0089D" w:rsidRPr="00BE3009" w:rsidRDefault="00A0089D" w:rsidP="00A0089D">
      <w:pPr>
        <w:spacing w:after="0" w:line="240" w:lineRule="auto"/>
        <w:jc w:val="both"/>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 xml:space="preserve">Se recibieron en la subdirección de atención a la discapacidad </w:t>
      </w:r>
      <w:r w:rsidRPr="00BE3009">
        <w:rPr>
          <w:rFonts w:ascii="Arial" w:eastAsia="Times New Roman" w:hAnsi="Arial" w:cs="Arial"/>
          <w:b/>
          <w:color w:val="000000"/>
          <w:sz w:val="24"/>
          <w:szCs w:val="24"/>
          <w:lang w:eastAsia="es-MX"/>
        </w:rPr>
        <w:t>202</w:t>
      </w:r>
      <w:r w:rsidRPr="00BE3009">
        <w:rPr>
          <w:rFonts w:ascii="Arial" w:eastAsia="Times New Roman" w:hAnsi="Arial" w:cs="Arial"/>
          <w:color w:val="000000"/>
          <w:sz w:val="24"/>
          <w:szCs w:val="24"/>
          <w:lang w:eastAsia="es-MX"/>
        </w:rPr>
        <w:t xml:space="preserve"> peticiones de personas con enfermedades o discapacidad, de estas se hicieron 166 visitas domiciliarias y se entregaron 149 productos resolviendo así la necesidad de 149 habitantes del municipio del Centro en el trimestre abril-junio, con estas acciones se mejoró la calidad de vida de las personas más vulnerables del municipio.</w:t>
      </w:r>
    </w:p>
    <w:p w14:paraId="57A6102C" w14:textId="77777777" w:rsidR="00A0089D" w:rsidRPr="00BE3009" w:rsidRDefault="00A0089D" w:rsidP="00A0089D">
      <w:pPr>
        <w:spacing w:after="0" w:line="240" w:lineRule="auto"/>
        <w:contextualSpacing/>
        <w:jc w:val="both"/>
        <w:rPr>
          <w:rFonts w:ascii="Arial" w:eastAsia="Calibri" w:hAnsi="Arial" w:cs="Arial"/>
          <w:sz w:val="24"/>
          <w:szCs w:val="24"/>
        </w:rPr>
      </w:pPr>
    </w:p>
    <w:p w14:paraId="18C75502" w14:textId="77777777" w:rsidR="00A0089D" w:rsidRDefault="00A0089D" w:rsidP="00894DBC">
      <w:pPr>
        <w:spacing w:after="0"/>
        <w:jc w:val="both"/>
        <w:rPr>
          <w:rFonts w:ascii="Arial" w:hAnsi="Arial" w:cs="Arial"/>
          <w:b/>
          <w:color w:val="auto"/>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BE3009">
        <w:rPr>
          <w:rFonts w:ascii="Arial" w:hAnsi="Arial" w:cs="Arial"/>
          <w:b/>
          <w:color w:val="auto"/>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Subdirección de Asistencia Social </w:t>
      </w:r>
    </w:p>
    <w:p w14:paraId="74DA518D" w14:textId="77777777" w:rsidR="003C1644" w:rsidRPr="00BE3009" w:rsidRDefault="003C1644" w:rsidP="00894DBC">
      <w:pPr>
        <w:spacing w:after="0"/>
        <w:jc w:val="both"/>
        <w:rPr>
          <w:rFonts w:ascii="Arial" w:hAnsi="Arial" w:cs="Arial"/>
          <w:b/>
          <w:color w:val="auto"/>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3214EC38" w14:textId="77777777" w:rsidR="00894DBC" w:rsidRPr="00BE3009" w:rsidRDefault="00894DBC" w:rsidP="00894DBC">
      <w:pPr>
        <w:spacing w:after="0" w:line="240" w:lineRule="auto"/>
        <w:jc w:val="both"/>
        <w:rPr>
          <w:rFonts w:ascii="Arial" w:hAnsi="Arial" w:cs="Arial"/>
          <w:sz w:val="24"/>
          <w:szCs w:val="24"/>
        </w:rPr>
      </w:pPr>
      <w:r w:rsidRPr="00BE3009">
        <w:rPr>
          <w:rFonts w:ascii="Arial" w:hAnsi="Arial" w:cs="Arial"/>
          <w:sz w:val="24"/>
          <w:szCs w:val="24"/>
        </w:rPr>
        <w:t xml:space="preserve">Es un proyecto que se trabaja de manera colaborativa entre </w:t>
      </w:r>
      <w:r w:rsidRPr="00BE3009">
        <w:rPr>
          <w:rFonts w:ascii="Arial" w:hAnsi="Arial" w:cs="Arial"/>
          <w:b/>
          <w:bCs/>
          <w:sz w:val="24"/>
          <w:szCs w:val="24"/>
        </w:rPr>
        <w:t xml:space="preserve">SIPINNA Centro </w:t>
      </w:r>
      <w:r w:rsidRPr="00BE3009">
        <w:rPr>
          <w:rFonts w:ascii="Arial" w:hAnsi="Arial" w:cs="Arial"/>
          <w:sz w:val="24"/>
          <w:szCs w:val="24"/>
        </w:rPr>
        <w:t xml:space="preserve">y el </w:t>
      </w:r>
      <w:r w:rsidRPr="00BE3009">
        <w:rPr>
          <w:rFonts w:ascii="Arial" w:hAnsi="Arial" w:cs="Arial"/>
          <w:b/>
          <w:bCs/>
          <w:sz w:val="24"/>
          <w:szCs w:val="24"/>
        </w:rPr>
        <w:t xml:space="preserve">Sector N° 1 </w:t>
      </w:r>
      <w:r w:rsidRPr="00BE3009">
        <w:rPr>
          <w:rFonts w:ascii="Arial" w:hAnsi="Arial" w:cs="Arial"/>
          <w:sz w:val="24"/>
          <w:szCs w:val="24"/>
        </w:rPr>
        <w:t>de Educación Preescolar, a cargo de Dra. Alma Rosa Pulido Hernández, el cual consiste en promover los Derechos de las niñas, niños y adolescentes mediante visitas escolares donde se les explican a los menores sus derechos.</w:t>
      </w:r>
    </w:p>
    <w:p w14:paraId="67B6E68D" w14:textId="77777777" w:rsidR="00894DBC" w:rsidRPr="00BE3009" w:rsidRDefault="00894DBC" w:rsidP="00894DBC">
      <w:pPr>
        <w:spacing w:after="0" w:line="240" w:lineRule="auto"/>
        <w:jc w:val="both"/>
        <w:rPr>
          <w:rFonts w:ascii="Arial" w:hAnsi="Arial" w:cs="Arial"/>
          <w:sz w:val="24"/>
          <w:szCs w:val="24"/>
        </w:rPr>
      </w:pPr>
      <w:r w:rsidRPr="00BE3009">
        <w:rPr>
          <w:rFonts w:ascii="Arial" w:hAnsi="Arial" w:cs="Arial"/>
          <w:sz w:val="24"/>
          <w:szCs w:val="24"/>
        </w:rPr>
        <w:t>Este proyecto consta de 2 visitas escolares con el personal de SIPINNA para promover los derechos de niñas, niños y adolescentes por medio de estrategias didácticas, las cuales se llevaran a cabo en los grupos de 3° grado de preescolar.</w:t>
      </w:r>
    </w:p>
    <w:p w14:paraId="6EB790A0" w14:textId="77777777" w:rsidR="00894DBC" w:rsidRDefault="00894DBC" w:rsidP="00894DBC">
      <w:pPr>
        <w:spacing w:after="0" w:line="240" w:lineRule="auto"/>
        <w:jc w:val="both"/>
        <w:rPr>
          <w:rFonts w:ascii="Arial" w:hAnsi="Arial" w:cs="Arial"/>
          <w:sz w:val="24"/>
          <w:szCs w:val="24"/>
        </w:rPr>
      </w:pPr>
      <w:r w:rsidRPr="00BE3009">
        <w:rPr>
          <w:rFonts w:ascii="Arial" w:hAnsi="Arial" w:cs="Arial"/>
          <w:sz w:val="24"/>
          <w:szCs w:val="24"/>
        </w:rPr>
        <w:t>Temas vistos en cada sesión:</w:t>
      </w:r>
    </w:p>
    <w:p w14:paraId="767792B1" w14:textId="77777777" w:rsidR="003C1644" w:rsidRPr="00BE3009" w:rsidRDefault="003C1644" w:rsidP="00894DBC">
      <w:pPr>
        <w:spacing w:after="0" w:line="240" w:lineRule="auto"/>
        <w:jc w:val="both"/>
        <w:rPr>
          <w:rFonts w:ascii="Arial" w:hAnsi="Arial" w:cs="Arial"/>
          <w:sz w:val="24"/>
          <w:szCs w:val="24"/>
        </w:rPr>
      </w:pPr>
    </w:p>
    <w:p w14:paraId="13344F6D" w14:textId="77777777" w:rsidR="00894DBC" w:rsidRPr="00BE3009" w:rsidRDefault="00894DBC" w:rsidP="00894DBC">
      <w:pPr>
        <w:spacing w:after="0" w:line="240" w:lineRule="auto"/>
        <w:jc w:val="both"/>
        <w:rPr>
          <w:rFonts w:ascii="Arial" w:hAnsi="Arial" w:cs="Arial"/>
          <w:sz w:val="24"/>
          <w:szCs w:val="24"/>
        </w:rPr>
      </w:pPr>
      <w:r w:rsidRPr="00BE3009">
        <w:rPr>
          <w:rFonts w:ascii="Arial" w:hAnsi="Arial" w:cs="Arial"/>
          <w:sz w:val="24"/>
          <w:szCs w:val="24"/>
        </w:rPr>
        <w:t>1 Sesión:</w:t>
      </w:r>
    </w:p>
    <w:p w14:paraId="58D7C178" w14:textId="77777777" w:rsidR="00894DBC" w:rsidRPr="00BE3009" w:rsidRDefault="00894DBC" w:rsidP="00724A1C">
      <w:pPr>
        <w:numPr>
          <w:ilvl w:val="0"/>
          <w:numId w:val="36"/>
        </w:numPr>
        <w:spacing w:after="0" w:line="240" w:lineRule="auto"/>
        <w:jc w:val="both"/>
        <w:rPr>
          <w:rFonts w:ascii="Arial" w:hAnsi="Arial" w:cs="Arial"/>
          <w:sz w:val="24"/>
          <w:szCs w:val="24"/>
        </w:rPr>
      </w:pPr>
      <w:r w:rsidRPr="00BE3009">
        <w:rPr>
          <w:rFonts w:ascii="Arial" w:hAnsi="Arial" w:cs="Arial"/>
          <w:sz w:val="24"/>
          <w:szCs w:val="24"/>
        </w:rPr>
        <w:t xml:space="preserve">Introducción de los Derechos de los Niños, niñas y adolescentes </w:t>
      </w:r>
    </w:p>
    <w:p w14:paraId="6825ED43" w14:textId="77777777" w:rsidR="00894DBC" w:rsidRPr="00BE3009" w:rsidRDefault="00894DBC" w:rsidP="00724A1C">
      <w:pPr>
        <w:numPr>
          <w:ilvl w:val="0"/>
          <w:numId w:val="36"/>
        </w:numPr>
        <w:spacing w:after="0" w:line="240" w:lineRule="auto"/>
        <w:jc w:val="both"/>
        <w:rPr>
          <w:rFonts w:ascii="Arial" w:hAnsi="Arial" w:cs="Arial"/>
          <w:sz w:val="24"/>
          <w:szCs w:val="24"/>
        </w:rPr>
      </w:pPr>
      <w:r w:rsidRPr="00BE3009">
        <w:rPr>
          <w:rFonts w:ascii="Arial" w:hAnsi="Arial" w:cs="Arial"/>
          <w:sz w:val="24"/>
          <w:szCs w:val="24"/>
        </w:rPr>
        <w:t>Derecho a la Identidad</w:t>
      </w:r>
    </w:p>
    <w:p w14:paraId="120C06EC" w14:textId="77777777" w:rsidR="00894DBC" w:rsidRPr="00BE3009" w:rsidRDefault="00894DBC" w:rsidP="00724A1C">
      <w:pPr>
        <w:numPr>
          <w:ilvl w:val="0"/>
          <w:numId w:val="36"/>
        </w:numPr>
        <w:spacing w:after="0" w:line="240" w:lineRule="auto"/>
        <w:jc w:val="both"/>
        <w:rPr>
          <w:rFonts w:ascii="Arial" w:hAnsi="Arial" w:cs="Arial"/>
          <w:sz w:val="24"/>
          <w:szCs w:val="24"/>
        </w:rPr>
      </w:pPr>
      <w:r w:rsidRPr="00BE3009">
        <w:rPr>
          <w:rFonts w:ascii="Arial" w:hAnsi="Arial" w:cs="Arial"/>
          <w:sz w:val="24"/>
          <w:szCs w:val="24"/>
        </w:rPr>
        <w:t>Derecho a la familia</w:t>
      </w:r>
      <w:r w:rsidRPr="00BE3009">
        <w:rPr>
          <w:rFonts w:ascii="Arial" w:eastAsia="Times New Roman" w:hAnsi="Arial" w:cs="Arial"/>
          <w:snapToGrid w:val="0"/>
          <w:color w:val="000000"/>
          <w:w w:val="0"/>
          <w:sz w:val="24"/>
          <w:szCs w:val="24"/>
          <w:u w:color="000000"/>
          <w:bdr w:val="none" w:sz="0" w:space="0" w:color="000000"/>
          <w:shd w:val="clear" w:color="000000" w:fill="000000"/>
          <w:lang w:val="x-none" w:eastAsia="x-none" w:bidi="x-none"/>
        </w:rPr>
        <w:t xml:space="preserve"> </w:t>
      </w:r>
    </w:p>
    <w:p w14:paraId="72724E91" w14:textId="77777777" w:rsidR="00894DBC" w:rsidRPr="00BE3009" w:rsidRDefault="00894DBC" w:rsidP="00724A1C">
      <w:pPr>
        <w:numPr>
          <w:ilvl w:val="0"/>
          <w:numId w:val="36"/>
        </w:numPr>
        <w:spacing w:after="0" w:line="240" w:lineRule="auto"/>
        <w:jc w:val="both"/>
        <w:rPr>
          <w:rFonts w:ascii="Arial" w:hAnsi="Arial" w:cs="Arial"/>
          <w:sz w:val="24"/>
          <w:szCs w:val="24"/>
        </w:rPr>
      </w:pPr>
      <w:r w:rsidRPr="00BE3009">
        <w:rPr>
          <w:rFonts w:ascii="Arial" w:hAnsi="Arial" w:cs="Arial"/>
          <w:sz w:val="24"/>
          <w:szCs w:val="24"/>
        </w:rPr>
        <w:t>Derecho a la Inclusión</w:t>
      </w:r>
    </w:p>
    <w:p w14:paraId="263D11C7" w14:textId="77777777" w:rsidR="00894DBC" w:rsidRPr="00BE3009" w:rsidRDefault="00894DBC" w:rsidP="00724A1C">
      <w:pPr>
        <w:numPr>
          <w:ilvl w:val="0"/>
          <w:numId w:val="36"/>
        </w:numPr>
        <w:spacing w:after="0" w:line="240" w:lineRule="auto"/>
        <w:jc w:val="both"/>
        <w:rPr>
          <w:rFonts w:ascii="Arial" w:hAnsi="Arial" w:cs="Arial"/>
          <w:sz w:val="24"/>
          <w:szCs w:val="24"/>
        </w:rPr>
      </w:pPr>
      <w:r w:rsidRPr="00BE3009">
        <w:rPr>
          <w:rFonts w:ascii="Arial" w:hAnsi="Arial" w:cs="Arial"/>
          <w:sz w:val="24"/>
          <w:szCs w:val="24"/>
        </w:rPr>
        <w:t>Trabajo colaborativo</w:t>
      </w:r>
    </w:p>
    <w:p w14:paraId="0FDFD7F0" w14:textId="77777777" w:rsidR="00894DBC" w:rsidRPr="00BE3009" w:rsidRDefault="00894DBC" w:rsidP="00894DBC">
      <w:pPr>
        <w:spacing w:after="0" w:line="240" w:lineRule="auto"/>
        <w:jc w:val="both"/>
        <w:rPr>
          <w:rFonts w:ascii="Arial" w:hAnsi="Arial" w:cs="Arial"/>
          <w:sz w:val="24"/>
          <w:szCs w:val="24"/>
        </w:rPr>
      </w:pPr>
      <w:r w:rsidRPr="00BE3009">
        <w:rPr>
          <w:rFonts w:ascii="Arial" w:hAnsi="Arial" w:cs="Arial"/>
          <w:sz w:val="24"/>
          <w:szCs w:val="24"/>
        </w:rPr>
        <w:t>2 Sesión:</w:t>
      </w:r>
    </w:p>
    <w:p w14:paraId="196BC118" w14:textId="77777777" w:rsidR="00894DBC" w:rsidRPr="00BE3009" w:rsidRDefault="00894DBC" w:rsidP="00724A1C">
      <w:pPr>
        <w:numPr>
          <w:ilvl w:val="0"/>
          <w:numId w:val="37"/>
        </w:numPr>
        <w:spacing w:after="0" w:line="240" w:lineRule="auto"/>
        <w:jc w:val="both"/>
        <w:rPr>
          <w:rFonts w:ascii="Arial" w:hAnsi="Arial" w:cs="Arial"/>
          <w:sz w:val="24"/>
          <w:szCs w:val="24"/>
        </w:rPr>
      </w:pPr>
      <w:r w:rsidRPr="00BE3009">
        <w:rPr>
          <w:rFonts w:ascii="Arial" w:hAnsi="Arial" w:cs="Arial"/>
          <w:sz w:val="24"/>
          <w:szCs w:val="24"/>
        </w:rPr>
        <w:t>Derecho a la alimentación</w:t>
      </w:r>
    </w:p>
    <w:p w14:paraId="55DB8451" w14:textId="77777777" w:rsidR="00894DBC" w:rsidRPr="00BE3009" w:rsidRDefault="00894DBC" w:rsidP="00724A1C">
      <w:pPr>
        <w:numPr>
          <w:ilvl w:val="0"/>
          <w:numId w:val="37"/>
        </w:numPr>
        <w:spacing w:after="0" w:line="240" w:lineRule="auto"/>
        <w:jc w:val="both"/>
        <w:rPr>
          <w:rFonts w:ascii="Arial" w:hAnsi="Arial" w:cs="Arial"/>
          <w:sz w:val="24"/>
          <w:szCs w:val="24"/>
        </w:rPr>
      </w:pPr>
      <w:r w:rsidRPr="00BE3009">
        <w:rPr>
          <w:rFonts w:ascii="Arial" w:hAnsi="Arial" w:cs="Arial"/>
          <w:sz w:val="24"/>
          <w:szCs w:val="24"/>
        </w:rPr>
        <w:t>Derecho a la Salud y seguridad social</w:t>
      </w:r>
    </w:p>
    <w:p w14:paraId="61700605" w14:textId="77777777" w:rsidR="00894DBC" w:rsidRPr="00BE3009" w:rsidRDefault="00894DBC" w:rsidP="00724A1C">
      <w:pPr>
        <w:numPr>
          <w:ilvl w:val="0"/>
          <w:numId w:val="37"/>
        </w:numPr>
        <w:spacing w:after="0" w:line="240" w:lineRule="auto"/>
        <w:jc w:val="both"/>
        <w:rPr>
          <w:rFonts w:ascii="Arial" w:hAnsi="Arial" w:cs="Arial"/>
          <w:sz w:val="24"/>
          <w:szCs w:val="24"/>
        </w:rPr>
      </w:pPr>
      <w:r w:rsidRPr="00BE3009">
        <w:rPr>
          <w:rFonts w:ascii="Arial" w:hAnsi="Arial" w:cs="Arial"/>
          <w:sz w:val="24"/>
          <w:szCs w:val="24"/>
        </w:rPr>
        <w:t>Medios de comunicación</w:t>
      </w:r>
    </w:p>
    <w:p w14:paraId="21A3CB8E" w14:textId="77777777" w:rsidR="00894DBC" w:rsidRPr="00BE3009" w:rsidRDefault="00894DBC" w:rsidP="00724A1C">
      <w:pPr>
        <w:numPr>
          <w:ilvl w:val="0"/>
          <w:numId w:val="37"/>
        </w:numPr>
        <w:spacing w:after="0" w:line="240" w:lineRule="auto"/>
        <w:jc w:val="both"/>
        <w:rPr>
          <w:rFonts w:ascii="Arial" w:hAnsi="Arial" w:cs="Arial"/>
          <w:sz w:val="24"/>
          <w:szCs w:val="24"/>
        </w:rPr>
      </w:pPr>
      <w:r w:rsidRPr="00BE3009">
        <w:rPr>
          <w:rFonts w:ascii="Arial" w:hAnsi="Arial" w:cs="Arial"/>
          <w:sz w:val="24"/>
          <w:szCs w:val="24"/>
        </w:rPr>
        <w:t>Derecho al Deporte y esparcimiento</w:t>
      </w:r>
    </w:p>
    <w:p w14:paraId="23C4C2FB" w14:textId="77777777" w:rsidR="00894DBC" w:rsidRPr="00BE3009" w:rsidRDefault="00894DBC" w:rsidP="00724A1C">
      <w:pPr>
        <w:numPr>
          <w:ilvl w:val="0"/>
          <w:numId w:val="37"/>
        </w:numPr>
        <w:spacing w:after="0" w:line="240" w:lineRule="auto"/>
        <w:jc w:val="both"/>
        <w:rPr>
          <w:rFonts w:ascii="Arial" w:hAnsi="Arial" w:cs="Arial"/>
          <w:sz w:val="24"/>
          <w:szCs w:val="24"/>
        </w:rPr>
      </w:pPr>
      <w:r w:rsidRPr="00BE3009">
        <w:rPr>
          <w:rFonts w:ascii="Arial" w:hAnsi="Arial" w:cs="Arial"/>
          <w:sz w:val="24"/>
          <w:szCs w:val="24"/>
        </w:rPr>
        <w:t>Conclusiones</w:t>
      </w:r>
    </w:p>
    <w:p w14:paraId="4E78DA18" w14:textId="77777777" w:rsidR="00A0089D" w:rsidRPr="00BE3009" w:rsidRDefault="00A0089D" w:rsidP="00A0089D">
      <w:pPr>
        <w:spacing w:after="0" w:line="240" w:lineRule="auto"/>
        <w:contextualSpacing/>
        <w:jc w:val="both"/>
        <w:rPr>
          <w:rFonts w:ascii="Arial" w:eastAsia="Calibri" w:hAnsi="Arial" w:cs="Arial"/>
          <w:sz w:val="24"/>
          <w:szCs w:val="24"/>
        </w:rPr>
      </w:pPr>
    </w:p>
    <w:p w14:paraId="0D53AC6E" w14:textId="77777777" w:rsidR="00A0089D" w:rsidRPr="00BE3009" w:rsidRDefault="00A0089D" w:rsidP="00A0089D">
      <w:pPr>
        <w:spacing w:after="0" w:line="240" w:lineRule="auto"/>
        <w:contextualSpacing/>
        <w:jc w:val="both"/>
        <w:rPr>
          <w:rFonts w:ascii="Arial" w:eastAsia="Calibri" w:hAnsi="Arial" w:cs="Arial"/>
          <w:sz w:val="24"/>
          <w:szCs w:val="24"/>
        </w:rPr>
      </w:pPr>
    </w:p>
    <w:p w14:paraId="5E0AA60A" w14:textId="1FD745D1" w:rsidR="00894DBC" w:rsidRPr="00BE3009" w:rsidRDefault="00894DBC" w:rsidP="00894DBC">
      <w:pPr>
        <w:spacing w:after="0" w:line="240" w:lineRule="auto"/>
        <w:rPr>
          <w:rFonts w:ascii="Arial" w:hAnsi="Arial" w:cs="Arial"/>
          <w:b/>
          <w:sz w:val="24"/>
          <w:szCs w:val="24"/>
        </w:rPr>
      </w:pPr>
      <w:r w:rsidRPr="00BE3009">
        <w:rPr>
          <w:rFonts w:ascii="Arial" w:hAnsi="Arial" w:cs="Arial"/>
          <w:b/>
          <w:sz w:val="24"/>
          <w:szCs w:val="24"/>
        </w:rPr>
        <w:t xml:space="preserve">Programa </w:t>
      </w:r>
      <w:r w:rsidR="003C1644">
        <w:rPr>
          <w:rFonts w:ascii="Arial" w:hAnsi="Arial" w:cs="Arial"/>
          <w:b/>
          <w:sz w:val="24"/>
          <w:szCs w:val="24"/>
        </w:rPr>
        <w:t>De Atención A Menores y</w:t>
      </w:r>
      <w:r w:rsidR="003C1644" w:rsidRPr="00BE3009">
        <w:rPr>
          <w:rFonts w:ascii="Arial" w:hAnsi="Arial" w:cs="Arial"/>
          <w:b/>
          <w:sz w:val="24"/>
          <w:szCs w:val="24"/>
        </w:rPr>
        <w:t xml:space="preserve"> Adolescentes En Riesgo</w:t>
      </w:r>
    </w:p>
    <w:p w14:paraId="5990C2AB" w14:textId="77777777" w:rsidR="00894DBC" w:rsidRPr="00BE3009" w:rsidRDefault="00894DBC" w:rsidP="00894DBC">
      <w:pPr>
        <w:spacing w:after="0" w:line="240" w:lineRule="auto"/>
        <w:jc w:val="center"/>
        <w:rPr>
          <w:rFonts w:ascii="Arial" w:hAnsi="Arial" w:cs="Arial"/>
          <w:b/>
          <w:sz w:val="24"/>
          <w:szCs w:val="24"/>
        </w:rPr>
      </w:pPr>
    </w:p>
    <w:p w14:paraId="21890FB0" w14:textId="77777777" w:rsidR="00894DBC" w:rsidRDefault="00894DBC" w:rsidP="00894DBC">
      <w:pPr>
        <w:spacing w:after="0" w:line="240" w:lineRule="auto"/>
        <w:contextualSpacing/>
        <w:rPr>
          <w:rFonts w:ascii="Arial" w:eastAsia="Calibri" w:hAnsi="Arial" w:cs="Arial"/>
          <w:b/>
          <w:sz w:val="24"/>
          <w:szCs w:val="24"/>
        </w:rPr>
      </w:pPr>
      <w:r w:rsidRPr="00BE3009">
        <w:rPr>
          <w:rFonts w:ascii="Arial" w:eastAsia="Calibri" w:hAnsi="Arial" w:cs="Arial"/>
          <w:b/>
          <w:sz w:val="24"/>
          <w:szCs w:val="24"/>
        </w:rPr>
        <w:t>Programa para difusión de los derechos de los niños, niñas y adolescentes (menor difusor)</w:t>
      </w:r>
    </w:p>
    <w:p w14:paraId="209E350D" w14:textId="77777777" w:rsidR="003C1644" w:rsidRPr="00BE3009" w:rsidRDefault="003C1644" w:rsidP="00894DBC">
      <w:pPr>
        <w:spacing w:after="0" w:line="240" w:lineRule="auto"/>
        <w:contextualSpacing/>
        <w:rPr>
          <w:rFonts w:ascii="Arial" w:eastAsia="Calibri" w:hAnsi="Arial" w:cs="Arial"/>
          <w:b/>
          <w:sz w:val="24"/>
          <w:szCs w:val="24"/>
        </w:rPr>
      </w:pPr>
    </w:p>
    <w:p w14:paraId="222B8631" w14:textId="77777777" w:rsidR="00894DBC" w:rsidRDefault="00894DBC" w:rsidP="00894DBC">
      <w:pPr>
        <w:spacing w:after="0" w:line="240" w:lineRule="auto"/>
        <w:contextualSpacing/>
        <w:rPr>
          <w:rFonts w:ascii="Arial" w:eastAsia="Calibri" w:hAnsi="Arial" w:cs="Arial"/>
          <w:sz w:val="24"/>
          <w:szCs w:val="24"/>
        </w:rPr>
      </w:pPr>
      <w:r w:rsidRPr="00BE3009">
        <w:rPr>
          <w:rFonts w:ascii="Arial" w:eastAsia="Calibri" w:hAnsi="Arial" w:cs="Arial"/>
          <w:sz w:val="24"/>
          <w:szCs w:val="24"/>
        </w:rPr>
        <w:t>Con este programa los niños y niñas de este   centro escolar recibieron capacitación a cerca de:</w:t>
      </w:r>
    </w:p>
    <w:p w14:paraId="7065EA31" w14:textId="77777777" w:rsidR="003C1644" w:rsidRPr="00BE3009" w:rsidRDefault="003C1644" w:rsidP="00894DBC">
      <w:pPr>
        <w:spacing w:after="0" w:line="240" w:lineRule="auto"/>
        <w:contextualSpacing/>
        <w:rPr>
          <w:rFonts w:ascii="Arial" w:eastAsia="Calibri" w:hAnsi="Arial" w:cs="Arial"/>
          <w:sz w:val="24"/>
          <w:szCs w:val="24"/>
        </w:rPr>
      </w:pPr>
    </w:p>
    <w:p w14:paraId="7AC7C290" w14:textId="77777777" w:rsidR="00894DBC" w:rsidRPr="00BE3009" w:rsidRDefault="00894DBC" w:rsidP="00724A1C">
      <w:pPr>
        <w:pStyle w:val="Prrafodelista"/>
        <w:numPr>
          <w:ilvl w:val="0"/>
          <w:numId w:val="38"/>
        </w:numPr>
        <w:spacing w:after="0" w:line="240" w:lineRule="auto"/>
        <w:jc w:val="both"/>
        <w:rPr>
          <w:rFonts w:ascii="Arial" w:eastAsia="Calibri" w:hAnsi="Arial" w:cs="Arial"/>
          <w:sz w:val="24"/>
          <w:szCs w:val="24"/>
        </w:rPr>
      </w:pPr>
      <w:r w:rsidRPr="00BE3009">
        <w:rPr>
          <w:rFonts w:ascii="Arial" w:eastAsia="Calibri" w:hAnsi="Arial" w:cs="Arial"/>
          <w:sz w:val="24"/>
          <w:szCs w:val="24"/>
        </w:rPr>
        <w:t>Los derechos y libertades civiles</w:t>
      </w:r>
    </w:p>
    <w:p w14:paraId="5C801A6D" w14:textId="77777777" w:rsidR="00894DBC" w:rsidRPr="00BE3009" w:rsidRDefault="00894DBC" w:rsidP="00724A1C">
      <w:pPr>
        <w:pStyle w:val="Prrafodelista"/>
        <w:numPr>
          <w:ilvl w:val="0"/>
          <w:numId w:val="38"/>
        </w:numPr>
        <w:spacing w:after="0" w:line="240" w:lineRule="auto"/>
        <w:jc w:val="both"/>
        <w:rPr>
          <w:rFonts w:ascii="Arial" w:eastAsia="Calibri" w:hAnsi="Arial" w:cs="Arial"/>
          <w:sz w:val="24"/>
          <w:szCs w:val="24"/>
        </w:rPr>
      </w:pPr>
      <w:r w:rsidRPr="00BE3009">
        <w:rPr>
          <w:rFonts w:ascii="Arial" w:eastAsia="Calibri" w:hAnsi="Arial" w:cs="Arial"/>
          <w:sz w:val="24"/>
          <w:szCs w:val="24"/>
        </w:rPr>
        <w:t>Derechos a traer un nombre y una nacionalidad</w:t>
      </w:r>
    </w:p>
    <w:p w14:paraId="3982BB36" w14:textId="77777777" w:rsidR="00894DBC" w:rsidRPr="00BE3009" w:rsidRDefault="00894DBC" w:rsidP="00724A1C">
      <w:pPr>
        <w:pStyle w:val="Prrafodelista"/>
        <w:numPr>
          <w:ilvl w:val="0"/>
          <w:numId w:val="38"/>
        </w:numPr>
        <w:spacing w:after="0" w:line="240" w:lineRule="auto"/>
        <w:jc w:val="both"/>
        <w:rPr>
          <w:rFonts w:ascii="Arial" w:eastAsia="Calibri" w:hAnsi="Arial" w:cs="Arial"/>
          <w:sz w:val="24"/>
          <w:szCs w:val="24"/>
        </w:rPr>
      </w:pPr>
      <w:r w:rsidRPr="00BE3009">
        <w:rPr>
          <w:rFonts w:ascii="Arial" w:eastAsia="Calibri" w:hAnsi="Arial" w:cs="Arial"/>
          <w:sz w:val="24"/>
          <w:szCs w:val="24"/>
        </w:rPr>
        <w:t>Derechos a la libertad de pensamientos, conciencia y religión.</w:t>
      </w:r>
    </w:p>
    <w:p w14:paraId="6754EADF" w14:textId="77777777" w:rsidR="00894DBC" w:rsidRPr="00BE3009" w:rsidRDefault="00894DBC" w:rsidP="00894DBC">
      <w:pPr>
        <w:spacing w:after="0" w:line="240" w:lineRule="auto"/>
        <w:jc w:val="both"/>
        <w:rPr>
          <w:rFonts w:ascii="Arial" w:eastAsia="Calibri" w:hAnsi="Arial" w:cs="Arial"/>
          <w:sz w:val="24"/>
          <w:szCs w:val="24"/>
        </w:rPr>
      </w:pPr>
    </w:p>
    <w:tbl>
      <w:tblPr>
        <w:tblStyle w:val="GridTable4Accent5"/>
        <w:tblW w:w="9061" w:type="dxa"/>
        <w:tblLook w:val="04A0" w:firstRow="1" w:lastRow="0" w:firstColumn="1" w:lastColumn="0" w:noHBand="0" w:noVBand="1"/>
      </w:tblPr>
      <w:tblGrid>
        <w:gridCol w:w="2778"/>
        <w:gridCol w:w="1092"/>
        <w:gridCol w:w="2532"/>
        <w:gridCol w:w="687"/>
        <w:gridCol w:w="661"/>
        <w:gridCol w:w="1537"/>
      </w:tblGrid>
      <w:tr w:rsidR="00894DBC" w:rsidRPr="00BE3009" w14:paraId="1ABD4A0B" w14:textId="77777777" w:rsidTr="00894DB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0" w:type="dxa"/>
            <w:noWrap/>
            <w:hideMark/>
          </w:tcPr>
          <w:p w14:paraId="3FC34833" w14:textId="77777777" w:rsidR="00894DBC" w:rsidRPr="00BE3009" w:rsidRDefault="00894DBC" w:rsidP="00894DBC">
            <w:pPr>
              <w:jc w:val="center"/>
              <w:rPr>
                <w:rFonts w:ascii="Arial" w:eastAsia="Times New Roman" w:hAnsi="Arial" w:cs="Arial"/>
                <w:b w:val="0"/>
                <w:bCs w:val="0"/>
                <w:sz w:val="24"/>
                <w:szCs w:val="24"/>
                <w:lang w:eastAsia="es-MX"/>
              </w:rPr>
            </w:pPr>
            <w:r w:rsidRPr="00BE3009">
              <w:rPr>
                <w:rFonts w:ascii="Arial" w:eastAsia="Times New Roman" w:hAnsi="Arial" w:cs="Arial"/>
                <w:b w:val="0"/>
                <w:bCs w:val="0"/>
                <w:sz w:val="24"/>
                <w:szCs w:val="24"/>
                <w:lang w:eastAsia="es-MX"/>
              </w:rPr>
              <w:t>Escuela</w:t>
            </w:r>
          </w:p>
        </w:tc>
        <w:tc>
          <w:tcPr>
            <w:tcW w:w="993" w:type="dxa"/>
            <w:noWrap/>
            <w:hideMark/>
          </w:tcPr>
          <w:p w14:paraId="41B5A88A" w14:textId="77777777" w:rsidR="00894DBC" w:rsidRPr="00BE3009" w:rsidRDefault="00894DBC" w:rsidP="00894DB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4"/>
                <w:szCs w:val="24"/>
                <w:lang w:eastAsia="es-MX"/>
              </w:rPr>
            </w:pPr>
            <w:r w:rsidRPr="00BE3009">
              <w:rPr>
                <w:rFonts w:ascii="Arial" w:eastAsia="Times New Roman" w:hAnsi="Arial" w:cs="Arial"/>
                <w:b w:val="0"/>
                <w:bCs w:val="0"/>
                <w:sz w:val="24"/>
                <w:szCs w:val="24"/>
                <w:lang w:eastAsia="es-MX"/>
              </w:rPr>
              <w:t>Nivel</w:t>
            </w:r>
          </w:p>
        </w:tc>
        <w:tc>
          <w:tcPr>
            <w:tcW w:w="2579" w:type="dxa"/>
            <w:noWrap/>
            <w:hideMark/>
          </w:tcPr>
          <w:p w14:paraId="710F9211" w14:textId="77777777" w:rsidR="00894DBC" w:rsidRPr="00BE3009" w:rsidRDefault="00894DBC" w:rsidP="00894DB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4"/>
                <w:szCs w:val="24"/>
                <w:lang w:eastAsia="es-MX"/>
              </w:rPr>
            </w:pPr>
            <w:r w:rsidRPr="00BE3009">
              <w:rPr>
                <w:rFonts w:ascii="Arial" w:eastAsia="Times New Roman" w:hAnsi="Arial" w:cs="Arial"/>
                <w:b w:val="0"/>
                <w:bCs w:val="0"/>
                <w:sz w:val="24"/>
                <w:szCs w:val="24"/>
                <w:lang w:eastAsia="es-MX"/>
              </w:rPr>
              <w:t>Dirección</w:t>
            </w:r>
          </w:p>
        </w:tc>
        <w:tc>
          <w:tcPr>
            <w:tcW w:w="610" w:type="dxa"/>
            <w:noWrap/>
            <w:hideMark/>
          </w:tcPr>
          <w:p w14:paraId="7D639181" w14:textId="77777777" w:rsidR="00894DBC" w:rsidRPr="00BE3009" w:rsidRDefault="00894DBC" w:rsidP="00894DB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4"/>
                <w:szCs w:val="24"/>
                <w:lang w:eastAsia="es-MX"/>
              </w:rPr>
            </w:pPr>
            <w:r w:rsidRPr="00BE3009">
              <w:rPr>
                <w:rFonts w:ascii="Arial" w:eastAsia="Times New Roman" w:hAnsi="Arial" w:cs="Arial"/>
                <w:b w:val="0"/>
                <w:bCs w:val="0"/>
                <w:sz w:val="24"/>
                <w:szCs w:val="24"/>
                <w:lang w:eastAsia="es-MX"/>
              </w:rPr>
              <w:t>Fem</w:t>
            </w:r>
          </w:p>
        </w:tc>
        <w:tc>
          <w:tcPr>
            <w:tcW w:w="603" w:type="dxa"/>
            <w:noWrap/>
            <w:hideMark/>
          </w:tcPr>
          <w:p w14:paraId="6FD20177" w14:textId="77777777" w:rsidR="00894DBC" w:rsidRPr="00BE3009" w:rsidRDefault="00894DBC" w:rsidP="00894DB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4"/>
                <w:szCs w:val="24"/>
                <w:lang w:eastAsia="es-MX"/>
              </w:rPr>
            </w:pPr>
            <w:r w:rsidRPr="00BE3009">
              <w:rPr>
                <w:rFonts w:ascii="Arial" w:eastAsia="Times New Roman" w:hAnsi="Arial" w:cs="Arial"/>
                <w:b w:val="0"/>
                <w:bCs w:val="0"/>
                <w:sz w:val="24"/>
                <w:szCs w:val="24"/>
                <w:lang w:eastAsia="es-MX"/>
              </w:rPr>
              <w:t>Mas</w:t>
            </w:r>
          </w:p>
        </w:tc>
        <w:tc>
          <w:tcPr>
            <w:tcW w:w="1446" w:type="dxa"/>
            <w:noWrap/>
            <w:hideMark/>
          </w:tcPr>
          <w:p w14:paraId="668F18F5" w14:textId="77777777" w:rsidR="00894DBC" w:rsidRPr="00BE3009" w:rsidRDefault="00894DBC" w:rsidP="00894DB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4"/>
                <w:szCs w:val="24"/>
                <w:lang w:eastAsia="es-MX"/>
              </w:rPr>
            </w:pPr>
            <w:r w:rsidRPr="00BE3009">
              <w:rPr>
                <w:rFonts w:ascii="Arial" w:eastAsia="Times New Roman" w:hAnsi="Arial" w:cs="Arial"/>
                <w:b w:val="0"/>
                <w:bCs w:val="0"/>
                <w:sz w:val="24"/>
                <w:szCs w:val="24"/>
                <w:lang w:eastAsia="es-MX"/>
              </w:rPr>
              <w:t>beneficiados</w:t>
            </w:r>
          </w:p>
        </w:tc>
      </w:tr>
      <w:tr w:rsidR="00894DBC" w:rsidRPr="00BE3009" w14:paraId="308D756A" w14:textId="77777777" w:rsidTr="00894D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0" w:type="dxa"/>
            <w:hideMark/>
          </w:tcPr>
          <w:p w14:paraId="6ACE5612" w14:textId="77777777" w:rsidR="00894DBC" w:rsidRPr="00BE3009" w:rsidRDefault="00894DBC" w:rsidP="00894DBC">
            <w:pPr>
              <w:rPr>
                <w:rFonts w:ascii="Arial" w:eastAsia="Times New Roman" w:hAnsi="Arial" w:cs="Arial"/>
                <w:b w:val="0"/>
                <w:color w:val="000000"/>
                <w:sz w:val="24"/>
                <w:szCs w:val="24"/>
                <w:lang w:eastAsia="es-MX"/>
              </w:rPr>
            </w:pPr>
            <w:r w:rsidRPr="00BE3009">
              <w:rPr>
                <w:rFonts w:ascii="Arial" w:eastAsia="Times New Roman" w:hAnsi="Arial" w:cs="Arial"/>
                <w:b w:val="0"/>
                <w:color w:val="000000"/>
                <w:sz w:val="24"/>
                <w:szCs w:val="24"/>
                <w:lang w:eastAsia="es-MX"/>
              </w:rPr>
              <w:t>Centro educativa integral # 2</w:t>
            </w:r>
          </w:p>
        </w:tc>
        <w:tc>
          <w:tcPr>
            <w:tcW w:w="993" w:type="dxa"/>
            <w:hideMark/>
          </w:tcPr>
          <w:p w14:paraId="08C8D4B9" w14:textId="77777777" w:rsidR="00894DBC" w:rsidRPr="00BE3009" w:rsidRDefault="00894DBC" w:rsidP="00894DB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Primaria</w:t>
            </w:r>
          </w:p>
        </w:tc>
        <w:tc>
          <w:tcPr>
            <w:tcW w:w="2579" w:type="dxa"/>
            <w:hideMark/>
          </w:tcPr>
          <w:p w14:paraId="1B956B24" w14:textId="77777777" w:rsidR="00894DBC" w:rsidRPr="00BE3009" w:rsidRDefault="00894DBC" w:rsidP="00894DB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Ranchería rio viejo 1 Secc</w:t>
            </w:r>
          </w:p>
        </w:tc>
        <w:tc>
          <w:tcPr>
            <w:tcW w:w="610" w:type="dxa"/>
            <w:noWrap/>
            <w:hideMark/>
          </w:tcPr>
          <w:p w14:paraId="4E3C04D1" w14:textId="77777777" w:rsidR="00894DBC" w:rsidRPr="00BE3009" w:rsidRDefault="00894DBC" w:rsidP="00894DB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195</w:t>
            </w:r>
          </w:p>
        </w:tc>
        <w:tc>
          <w:tcPr>
            <w:tcW w:w="603" w:type="dxa"/>
            <w:noWrap/>
            <w:hideMark/>
          </w:tcPr>
          <w:p w14:paraId="6F919D5D" w14:textId="77777777" w:rsidR="00894DBC" w:rsidRPr="00BE3009" w:rsidRDefault="00894DBC" w:rsidP="00894DB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208</w:t>
            </w:r>
          </w:p>
        </w:tc>
        <w:tc>
          <w:tcPr>
            <w:tcW w:w="1446" w:type="dxa"/>
            <w:noWrap/>
            <w:hideMark/>
          </w:tcPr>
          <w:p w14:paraId="404EF804" w14:textId="77777777" w:rsidR="00894DBC" w:rsidRPr="00BE3009" w:rsidRDefault="00894DBC" w:rsidP="00894DB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403</w:t>
            </w:r>
          </w:p>
        </w:tc>
      </w:tr>
      <w:tr w:rsidR="00894DBC" w:rsidRPr="00BE3009" w14:paraId="7C6DEBE6" w14:textId="77777777" w:rsidTr="00894DBC">
        <w:trPr>
          <w:trHeight w:val="20"/>
        </w:trPr>
        <w:tc>
          <w:tcPr>
            <w:cnfStyle w:val="001000000000" w:firstRow="0" w:lastRow="0" w:firstColumn="1" w:lastColumn="0" w:oddVBand="0" w:evenVBand="0" w:oddHBand="0" w:evenHBand="0" w:firstRowFirstColumn="0" w:firstRowLastColumn="0" w:lastRowFirstColumn="0" w:lastRowLastColumn="0"/>
            <w:tcW w:w="2830" w:type="dxa"/>
            <w:hideMark/>
          </w:tcPr>
          <w:p w14:paraId="3DDE33AE" w14:textId="77777777" w:rsidR="00894DBC" w:rsidRPr="00BE3009" w:rsidRDefault="00894DBC" w:rsidP="00894DBC">
            <w:pPr>
              <w:rPr>
                <w:rFonts w:ascii="Arial" w:eastAsia="Times New Roman" w:hAnsi="Arial" w:cs="Arial"/>
                <w:b w:val="0"/>
                <w:color w:val="000000"/>
                <w:sz w:val="24"/>
                <w:szCs w:val="24"/>
                <w:lang w:eastAsia="es-MX"/>
              </w:rPr>
            </w:pPr>
            <w:r w:rsidRPr="00BE3009">
              <w:rPr>
                <w:rFonts w:ascii="Arial" w:eastAsia="Times New Roman" w:hAnsi="Arial" w:cs="Arial"/>
                <w:b w:val="0"/>
                <w:color w:val="000000"/>
                <w:sz w:val="24"/>
                <w:szCs w:val="24"/>
                <w:lang w:eastAsia="es-MX"/>
              </w:rPr>
              <w:t>"16 de septiembre"</w:t>
            </w:r>
          </w:p>
        </w:tc>
        <w:tc>
          <w:tcPr>
            <w:tcW w:w="993" w:type="dxa"/>
            <w:hideMark/>
          </w:tcPr>
          <w:p w14:paraId="107181B1" w14:textId="77777777" w:rsidR="00894DBC" w:rsidRPr="00BE3009" w:rsidRDefault="00894DBC" w:rsidP="00894DB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Primaria</w:t>
            </w:r>
          </w:p>
        </w:tc>
        <w:tc>
          <w:tcPr>
            <w:tcW w:w="2579" w:type="dxa"/>
            <w:hideMark/>
          </w:tcPr>
          <w:p w14:paraId="6D8910DB" w14:textId="77777777" w:rsidR="00894DBC" w:rsidRPr="00BE3009" w:rsidRDefault="00894DBC" w:rsidP="00894DB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Colonia punta brava</w:t>
            </w:r>
          </w:p>
        </w:tc>
        <w:tc>
          <w:tcPr>
            <w:tcW w:w="610" w:type="dxa"/>
            <w:noWrap/>
            <w:hideMark/>
          </w:tcPr>
          <w:p w14:paraId="3E588C2F" w14:textId="77777777" w:rsidR="00894DBC" w:rsidRPr="00BE3009" w:rsidRDefault="00894DBC" w:rsidP="00894DB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133</w:t>
            </w:r>
          </w:p>
        </w:tc>
        <w:tc>
          <w:tcPr>
            <w:tcW w:w="603" w:type="dxa"/>
            <w:noWrap/>
            <w:hideMark/>
          </w:tcPr>
          <w:p w14:paraId="6606ACD5" w14:textId="77777777" w:rsidR="00894DBC" w:rsidRPr="00BE3009" w:rsidRDefault="00894DBC" w:rsidP="00894DB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125</w:t>
            </w:r>
          </w:p>
        </w:tc>
        <w:tc>
          <w:tcPr>
            <w:tcW w:w="1446" w:type="dxa"/>
            <w:noWrap/>
            <w:hideMark/>
          </w:tcPr>
          <w:p w14:paraId="29214557" w14:textId="77777777" w:rsidR="00894DBC" w:rsidRPr="00BE3009" w:rsidRDefault="00894DBC" w:rsidP="00894DB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258</w:t>
            </w:r>
          </w:p>
        </w:tc>
      </w:tr>
    </w:tbl>
    <w:p w14:paraId="1FFFD9D5" w14:textId="77777777" w:rsidR="00894DBC" w:rsidRPr="00BE3009" w:rsidRDefault="00894DBC" w:rsidP="00894DBC">
      <w:pPr>
        <w:spacing w:after="0" w:line="240" w:lineRule="auto"/>
        <w:jc w:val="both"/>
        <w:rPr>
          <w:rFonts w:ascii="Arial" w:eastAsia="Calibri" w:hAnsi="Arial" w:cs="Arial"/>
          <w:sz w:val="24"/>
          <w:szCs w:val="24"/>
        </w:rPr>
      </w:pPr>
    </w:p>
    <w:p w14:paraId="35547CD9" w14:textId="77777777" w:rsidR="00894DBC" w:rsidRDefault="00894DBC" w:rsidP="00894DBC">
      <w:pPr>
        <w:spacing w:after="0" w:line="240" w:lineRule="auto"/>
        <w:rPr>
          <w:rFonts w:ascii="Arial" w:eastAsia="Calibri" w:hAnsi="Arial" w:cs="Arial"/>
          <w:b/>
          <w:sz w:val="24"/>
          <w:szCs w:val="24"/>
        </w:rPr>
      </w:pPr>
      <w:r w:rsidRPr="00BE3009">
        <w:rPr>
          <w:rFonts w:ascii="Arial" w:eastAsia="Calibri" w:hAnsi="Arial" w:cs="Arial"/>
          <w:b/>
          <w:sz w:val="24"/>
          <w:szCs w:val="24"/>
        </w:rPr>
        <w:t>Prevención de atención y erradicación del trabajo infantil urbano marginado (PROPADETUM)</w:t>
      </w:r>
    </w:p>
    <w:p w14:paraId="10D65C08" w14:textId="77777777" w:rsidR="003C1644" w:rsidRPr="00BE3009" w:rsidRDefault="003C1644" w:rsidP="00894DBC">
      <w:pPr>
        <w:spacing w:after="0" w:line="240" w:lineRule="auto"/>
        <w:rPr>
          <w:rFonts w:ascii="Arial" w:eastAsia="Calibri" w:hAnsi="Arial" w:cs="Arial"/>
          <w:b/>
          <w:sz w:val="24"/>
          <w:szCs w:val="24"/>
        </w:rPr>
      </w:pPr>
    </w:p>
    <w:p w14:paraId="05465AB7" w14:textId="77777777" w:rsidR="00894DBC" w:rsidRPr="00BE3009" w:rsidRDefault="00894DBC" w:rsidP="00894DBC">
      <w:pPr>
        <w:spacing w:after="0" w:line="240" w:lineRule="auto"/>
        <w:jc w:val="both"/>
        <w:rPr>
          <w:rFonts w:ascii="Arial" w:eastAsia="Calibri" w:hAnsi="Arial" w:cs="Arial"/>
          <w:sz w:val="24"/>
          <w:szCs w:val="24"/>
        </w:rPr>
      </w:pPr>
      <w:r w:rsidRPr="00BE3009">
        <w:rPr>
          <w:rFonts w:ascii="Arial" w:eastAsia="Calibri" w:hAnsi="Arial" w:cs="Arial"/>
          <w:sz w:val="24"/>
          <w:szCs w:val="24"/>
        </w:rPr>
        <w:t>Con este programa los niños y niñas de este centro escolar, recibieron información, sobre la discriminación, violencia familiar, escolar y autoestima.</w:t>
      </w:r>
    </w:p>
    <w:p w14:paraId="0B696787" w14:textId="644395E5" w:rsidR="00894DBC" w:rsidRPr="00BE3009" w:rsidRDefault="00894DBC" w:rsidP="00894DBC">
      <w:pPr>
        <w:spacing w:after="0" w:line="240" w:lineRule="auto"/>
        <w:jc w:val="both"/>
        <w:rPr>
          <w:rFonts w:ascii="Arial" w:eastAsia="Calibri" w:hAnsi="Arial" w:cs="Arial"/>
          <w:sz w:val="24"/>
          <w:szCs w:val="24"/>
        </w:rPr>
      </w:pPr>
      <w:r w:rsidRPr="00BE3009">
        <w:rPr>
          <w:rFonts w:ascii="Arial" w:eastAsia="Calibri" w:hAnsi="Arial" w:cs="Arial"/>
          <w:sz w:val="24"/>
          <w:szCs w:val="24"/>
        </w:rPr>
        <w:t xml:space="preserve"> </w:t>
      </w:r>
    </w:p>
    <w:tbl>
      <w:tblPr>
        <w:tblStyle w:val="GridTable4Accent5"/>
        <w:tblW w:w="9432" w:type="dxa"/>
        <w:tblLook w:val="04A0" w:firstRow="1" w:lastRow="0" w:firstColumn="1" w:lastColumn="0" w:noHBand="0" w:noVBand="1"/>
      </w:tblPr>
      <w:tblGrid>
        <w:gridCol w:w="2129"/>
        <w:gridCol w:w="1211"/>
        <w:gridCol w:w="3508"/>
        <w:gridCol w:w="710"/>
        <w:gridCol w:w="683"/>
        <w:gridCol w:w="1684"/>
      </w:tblGrid>
      <w:tr w:rsidR="00125E26" w:rsidRPr="00BE3009" w14:paraId="76B913B9" w14:textId="77777777" w:rsidTr="00125E26">
        <w:trPr>
          <w:cnfStyle w:val="100000000000" w:firstRow="1" w:lastRow="0" w:firstColumn="0" w:lastColumn="0" w:oddVBand="0" w:evenVBand="0" w:oddHBand="0"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2129" w:type="dxa"/>
            <w:noWrap/>
            <w:vAlign w:val="center"/>
            <w:hideMark/>
          </w:tcPr>
          <w:p w14:paraId="65B55B2A" w14:textId="77777777" w:rsidR="00894DBC" w:rsidRPr="00BE3009" w:rsidRDefault="00894DBC" w:rsidP="00894DBC">
            <w:pPr>
              <w:rPr>
                <w:rFonts w:ascii="Arial" w:eastAsia="Times New Roman" w:hAnsi="Arial" w:cs="Arial"/>
                <w:bCs w:val="0"/>
                <w:sz w:val="24"/>
                <w:szCs w:val="24"/>
                <w:lang w:eastAsia="es-MX"/>
              </w:rPr>
            </w:pPr>
            <w:r w:rsidRPr="00BE3009">
              <w:rPr>
                <w:rFonts w:ascii="Arial" w:eastAsia="Times New Roman" w:hAnsi="Arial" w:cs="Arial"/>
                <w:bCs w:val="0"/>
                <w:sz w:val="24"/>
                <w:szCs w:val="24"/>
                <w:lang w:eastAsia="es-MX"/>
              </w:rPr>
              <w:t>Escuela</w:t>
            </w:r>
          </w:p>
        </w:tc>
        <w:tc>
          <w:tcPr>
            <w:tcW w:w="1211" w:type="dxa"/>
            <w:noWrap/>
            <w:vAlign w:val="center"/>
            <w:hideMark/>
          </w:tcPr>
          <w:p w14:paraId="79775224" w14:textId="77777777" w:rsidR="00894DBC" w:rsidRPr="00BE3009" w:rsidRDefault="00894DBC" w:rsidP="00894DB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4"/>
                <w:szCs w:val="24"/>
                <w:lang w:eastAsia="es-MX"/>
              </w:rPr>
            </w:pPr>
            <w:r w:rsidRPr="00BE3009">
              <w:rPr>
                <w:rFonts w:ascii="Arial" w:eastAsia="Times New Roman" w:hAnsi="Arial" w:cs="Arial"/>
                <w:bCs w:val="0"/>
                <w:sz w:val="24"/>
                <w:szCs w:val="24"/>
                <w:lang w:eastAsia="es-MX"/>
              </w:rPr>
              <w:t>Nivel</w:t>
            </w:r>
          </w:p>
        </w:tc>
        <w:tc>
          <w:tcPr>
            <w:tcW w:w="3508" w:type="dxa"/>
            <w:noWrap/>
            <w:vAlign w:val="center"/>
            <w:hideMark/>
          </w:tcPr>
          <w:p w14:paraId="719720E4" w14:textId="77777777" w:rsidR="00894DBC" w:rsidRPr="00BE3009" w:rsidRDefault="00894DBC" w:rsidP="00894DB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4"/>
                <w:szCs w:val="24"/>
                <w:lang w:eastAsia="es-MX"/>
              </w:rPr>
            </w:pPr>
            <w:r w:rsidRPr="00BE3009">
              <w:rPr>
                <w:rFonts w:ascii="Arial" w:eastAsia="Times New Roman" w:hAnsi="Arial" w:cs="Arial"/>
                <w:bCs w:val="0"/>
                <w:sz w:val="24"/>
                <w:szCs w:val="24"/>
                <w:lang w:eastAsia="es-MX"/>
              </w:rPr>
              <w:t>Direccion</w:t>
            </w:r>
          </w:p>
        </w:tc>
        <w:tc>
          <w:tcPr>
            <w:tcW w:w="625" w:type="dxa"/>
            <w:noWrap/>
            <w:vAlign w:val="center"/>
            <w:hideMark/>
          </w:tcPr>
          <w:p w14:paraId="4DD5C7BC" w14:textId="77777777" w:rsidR="00894DBC" w:rsidRPr="00BE3009" w:rsidRDefault="00894DBC" w:rsidP="00894DB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4"/>
                <w:szCs w:val="24"/>
                <w:lang w:eastAsia="es-MX"/>
              </w:rPr>
            </w:pPr>
            <w:r w:rsidRPr="00BE3009">
              <w:rPr>
                <w:rFonts w:ascii="Arial" w:eastAsia="Times New Roman" w:hAnsi="Arial" w:cs="Arial"/>
                <w:bCs w:val="0"/>
                <w:sz w:val="24"/>
                <w:szCs w:val="24"/>
                <w:lang w:eastAsia="es-MX"/>
              </w:rPr>
              <w:t>Fem</w:t>
            </w:r>
          </w:p>
        </w:tc>
        <w:tc>
          <w:tcPr>
            <w:tcW w:w="603" w:type="dxa"/>
            <w:noWrap/>
            <w:vAlign w:val="center"/>
            <w:hideMark/>
          </w:tcPr>
          <w:p w14:paraId="1D5C4959" w14:textId="77777777" w:rsidR="00894DBC" w:rsidRPr="00BE3009" w:rsidRDefault="00894DBC" w:rsidP="00894DB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4"/>
                <w:szCs w:val="24"/>
                <w:lang w:eastAsia="es-MX"/>
              </w:rPr>
            </w:pPr>
            <w:r w:rsidRPr="00BE3009">
              <w:rPr>
                <w:rFonts w:ascii="Arial" w:eastAsia="Times New Roman" w:hAnsi="Arial" w:cs="Arial"/>
                <w:bCs w:val="0"/>
                <w:sz w:val="24"/>
                <w:szCs w:val="24"/>
                <w:lang w:eastAsia="es-MX"/>
              </w:rPr>
              <w:t>Mas</w:t>
            </w:r>
          </w:p>
        </w:tc>
        <w:tc>
          <w:tcPr>
            <w:tcW w:w="1356" w:type="dxa"/>
            <w:noWrap/>
            <w:vAlign w:val="center"/>
            <w:hideMark/>
          </w:tcPr>
          <w:p w14:paraId="78768AD5" w14:textId="77777777" w:rsidR="00894DBC" w:rsidRPr="00BE3009" w:rsidRDefault="00894DBC" w:rsidP="00894DB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4"/>
                <w:szCs w:val="24"/>
                <w:lang w:eastAsia="es-MX"/>
              </w:rPr>
            </w:pPr>
            <w:r w:rsidRPr="00BE3009">
              <w:rPr>
                <w:rFonts w:ascii="Arial" w:eastAsia="Times New Roman" w:hAnsi="Arial" w:cs="Arial"/>
                <w:bCs w:val="0"/>
                <w:sz w:val="24"/>
                <w:szCs w:val="24"/>
                <w:lang w:eastAsia="es-MX"/>
              </w:rPr>
              <w:t>beneficiados</w:t>
            </w:r>
          </w:p>
        </w:tc>
      </w:tr>
      <w:tr w:rsidR="00125E26" w:rsidRPr="00BE3009" w14:paraId="284FAC76" w14:textId="77777777" w:rsidTr="00125E26">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2129" w:type="dxa"/>
            <w:vAlign w:val="center"/>
            <w:hideMark/>
          </w:tcPr>
          <w:p w14:paraId="35369446" w14:textId="77777777" w:rsidR="00894DBC" w:rsidRPr="00BE3009" w:rsidRDefault="00125E26" w:rsidP="00894DBC">
            <w:pPr>
              <w:rPr>
                <w:rFonts w:ascii="Arial" w:eastAsia="Times New Roman" w:hAnsi="Arial" w:cs="Arial"/>
                <w:b w:val="0"/>
                <w:color w:val="000000"/>
                <w:sz w:val="24"/>
                <w:szCs w:val="24"/>
                <w:lang w:eastAsia="es-MX"/>
              </w:rPr>
            </w:pPr>
            <w:r w:rsidRPr="00BE3009">
              <w:rPr>
                <w:rFonts w:ascii="Arial" w:eastAsia="Times New Roman" w:hAnsi="Arial" w:cs="Arial"/>
                <w:b w:val="0"/>
                <w:color w:val="000000"/>
                <w:sz w:val="24"/>
                <w:szCs w:val="24"/>
                <w:lang w:eastAsia="es-MX"/>
              </w:rPr>
              <w:t>Maestro "Gil segundo G</w:t>
            </w:r>
            <w:r w:rsidR="00894DBC" w:rsidRPr="00BE3009">
              <w:rPr>
                <w:rFonts w:ascii="Arial" w:eastAsia="Times New Roman" w:hAnsi="Arial" w:cs="Arial"/>
                <w:b w:val="0"/>
                <w:color w:val="000000"/>
                <w:sz w:val="24"/>
                <w:szCs w:val="24"/>
                <w:lang w:eastAsia="es-MX"/>
              </w:rPr>
              <w:t>il"</w:t>
            </w:r>
          </w:p>
        </w:tc>
        <w:tc>
          <w:tcPr>
            <w:tcW w:w="1211" w:type="dxa"/>
            <w:vAlign w:val="center"/>
            <w:hideMark/>
          </w:tcPr>
          <w:p w14:paraId="09E302D9" w14:textId="77777777" w:rsidR="00894DBC" w:rsidRPr="00BE3009" w:rsidRDefault="00894DBC" w:rsidP="00894DB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Primaria</w:t>
            </w:r>
          </w:p>
        </w:tc>
        <w:tc>
          <w:tcPr>
            <w:tcW w:w="3508" w:type="dxa"/>
            <w:vAlign w:val="center"/>
            <w:hideMark/>
          </w:tcPr>
          <w:p w14:paraId="64F0E1E6" w14:textId="77777777" w:rsidR="00894DBC" w:rsidRPr="00BE3009" w:rsidRDefault="00894DBC" w:rsidP="00894DB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Ranchería la manga 2° secc.</w:t>
            </w:r>
          </w:p>
        </w:tc>
        <w:tc>
          <w:tcPr>
            <w:tcW w:w="625" w:type="dxa"/>
            <w:noWrap/>
            <w:vAlign w:val="center"/>
            <w:hideMark/>
          </w:tcPr>
          <w:p w14:paraId="08170EB2" w14:textId="77777777" w:rsidR="00894DBC" w:rsidRPr="00BE3009" w:rsidRDefault="00894DBC" w:rsidP="00894DB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50</w:t>
            </w:r>
          </w:p>
        </w:tc>
        <w:tc>
          <w:tcPr>
            <w:tcW w:w="603" w:type="dxa"/>
            <w:noWrap/>
            <w:vAlign w:val="center"/>
            <w:hideMark/>
          </w:tcPr>
          <w:p w14:paraId="779B89D8" w14:textId="77777777" w:rsidR="00894DBC" w:rsidRPr="00BE3009" w:rsidRDefault="00894DBC" w:rsidP="00894DB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52</w:t>
            </w:r>
          </w:p>
        </w:tc>
        <w:tc>
          <w:tcPr>
            <w:tcW w:w="1356" w:type="dxa"/>
            <w:noWrap/>
            <w:vAlign w:val="center"/>
            <w:hideMark/>
          </w:tcPr>
          <w:p w14:paraId="250412BD" w14:textId="77777777" w:rsidR="00894DBC" w:rsidRPr="00BE3009" w:rsidRDefault="00894DBC" w:rsidP="00894DB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102</w:t>
            </w:r>
          </w:p>
        </w:tc>
      </w:tr>
      <w:tr w:rsidR="00125E26" w:rsidRPr="00BE3009" w14:paraId="37972236" w14:textId="77777777" w:rsidTr="00125E26">
        <w:trPr>
          <w:trHeight w:val="19"/>
        </w:trPr>
        <w:tc>
          <w:tcPr>
            <w:cnfStyle w:val="001000000000" w:firstRow="0" w:lastRow="0" w:firstColumn="1" w:lastColumn="0" w:oddVBand="0" w:evenVBand="0" w:oddHBand="0" w:evenHBand="0" w:firstRowFirstColumn="0" w:firstRowLastColumn="0" w:lastRowFirstColumn="0" w:lastRowLastColumn="0"/>
            <w:tcW w:w="2129" w:type="dxa"/>
            <w:noWrap/>
            <w:vAlign w:val="center"/>
            <w:hideMark/>
          </w:tcPr>
          <w:p w14:paraId="1397EF81" w14:textId="77777777" w:rsidR="00894DBC" w:rsidRPr="00BE3009" w:rsidRDefault="00894DBC" w:rsidP="00894DBC">
            <w:pPr>
              <w:rPr>
                <w:rFonts w:ascii="Arial" w:eastAsia="Times New Roman" w:hAnsi="Arial" w:cs="Arial"/>
                <w:b w:val="0"/>
                <w:color w:val="000000"/>
                <w:sz w:val="24"/>
                <w:szCs w:val="24"/>
                <w:lang w:eastAsia="es-MX"/>
              </w:rPr>
            </w:pPr>
            <w:r w:rsidRPr="00BE3009">
              <w:rPr>
                <w:rFonts w:ascii="Arial" w:eastAsia="Times New Roman" w:hAnsi="Arial" w:cs="Arial"/>
                <w:b w:val="0"/>
                <w:color w:val="000000"/>
                <w:sz w:val="24"/>
                <w:szCs w:val="24"/>
                <w:lang w:eastAsia="es-MX"/>
              </w:rPr>
              <w:t xml:space="preserve">Diana </w:t>
            </w:r>
            <w:r w:rsidR="00125E26" w:rsidRPr="00BE3009">
              <w:rPr>
                <w:rFonts w:ascii="Arial" w:eastAsia="Times New Roman" w:hAnsi="Arial" w:cs="Arial"/>
                <w:b w:val="0"/>
                <w:color w:val="000000"/>
                <w:sz w:val="24"/>
                <w:szCs w:val="24"/>
                <w:lang w:eastAsia="es-MX"/>
              </w:rPr>
              <w:t>Laura R</w:t>
            </w:r>
            <w:r w:rsidRPr="00BE3009">
              <w:rPr>
                <w:rFonts w:ascii="Arial" w:eastAsia="Times New Roman" w:hAnsi="Arial" w:cs="Arial"/>
                <w:b w:val="0"/>
                <w:color w:val="000000"/>
                <w:sz w:val="24"/>
                <w:szCs w:val="24"/>
                <w:lang w:eastAsia="es-MX"/>
              </w:rPr>
              <w:t xml:space="preserve">iojas de </w:t>
            </w:r>
            <w:r w:rsidR="00125E26" w:rsidRPr="00BE3009">
              <w:rPr>
                <w:rFonts w:ascii="Arial" w:eastAsia="Times New Roman" w:hAnsi="Arial" w:cs="Arial"/>
                <w:b w:val="0"/>
                <w:color w:val="000000"/>
                <w:sz w:val="24"/>
                <w:szCs w:val="24"/>
                <w:lang w:eastAsia="es-MX"/>
              </w:rPr>
              <w:t>Colosio</w:t>
            </w:r>
          </w:p>
        </w:tc>
        <w:tc>
          <w:tcPr>
            <w:tcW w:w="1211" w:type="dxa"/>
            <w:noWrap/>
            <w:vAlign w:val="center"/>
            <w:hideMark/>
          </w:tcPr>
          <w:p w14:paraId="46CBEA06" w14:textId="77777777" w:rsidR="00894DBC" w:rsidRPr="00BE3009" w:rsidRDefault="00894DBC" w:rsidP="00894DB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Primaria</w:t>
            </w:r>
          </w:p>
        </w:tc>
        <w:tc>
          <w:tcPr>
            <w:tcW w:w="3508" w:type="dxa"/>
            <w:noWrap/>
            <w:vAlign w:val="center"/>
            <w:hideMark/>
          </w:tcPr>
          <w:p w14:paraId="17DDD0EF" w14:textId="77777777" w:rsidR="00894DBC" w:rsidRPr="00BE3009" w:rsidRDefault="00894DBC" w:rsidP="00894DB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 xml:space="preserve">Colonia tierra colorada sector </w:t>
            </w:r>
            <w:r w:rsidR="00125E26" w:rsidRPr="00BE3009">
              <w:rPr>
                <w:rFonts w:ascii="Arial" w:eastAsia="Times New Roman" w:hAnsi="Arial" w:cs="Arial"/>
                <w:color w:val="000000"/>
                <w:sz w:val="24"/>
                <w:szCs w:val="24"/>
                <w:lang w:eastAsia="es-MX"/>
              </w:rPr>
              <w:t>Isabel</w:t>
            </w:r>
            <w:r w:rsidRPr="00BE3009">
              <w:rPr>
                <w:rFonts w:ascii="Arial" w:eastAsia="Times New Roman" w:hAnsi="Arial" w:cs="Arial"/>
                <w:color w:val="000000"/>
                <w:sz w:val="24"/>
                <w:szCs w:val="24"/>
                <w:lang w:eastAsia="es-MX"/>
              </w:rPr>
              <w:t xml:space="preserve"> de la parra</w:t>
            </w:r>
          </w:p>
        </w:tc>
        <w:tc>
          <w:tcPr>
            <w:tcW w:w="625" w:type="dxa"/>
            <w:noWrap/>
            <w:vAlign w:val="center"/>
            <w:hideMark/>
          </w:tcPr>
          <w:p w14:paraId="33A511C1" w14:textId="77777777" w:rsidR="00894DBC" w:rsidRPr="00BE3009" w:rsidRDefault="00894DBC" w:rsidP="00894DB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120</w:t>
            </w:r>
          </w:p>
        </w:tc>
        <w:tc>
          <w:tcPr>
            <w:tcW w:w="603" w:type="dxa"/>
            <w:noWrap/>
            <w:vAlign w:val="center"/>
            <w:hideMark/>
          </w:tcPr>
          <w:p w14:paraId="5EA6E40A" w14:textId="77777777" w:rsidR="00894DBC" w:rsidRPr="00BE3009" w:rsidRDefault="00894DBC" w:rsidP="00894DB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110</w:t>
            </w:r>
          </w:p>
        </w:tc>
        <w:tc>
          <w:tcPr>
            <w:tcW w:w="1356" w:type="dxa"/>
            <w:noWrap/>
            <w:vAlign w:val="center"/>
            <w:hideMark/>
          </w:tcPr>
          <w:p w14:paraId="4387460C" w14:textId="77777777" w:rsidR="00894DBC" w:rsidRPr="00BE3009" w:rsidRDefault="00894DBC" w:rsidP="00894DB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230</w:t>
            </w:r>
          </w:p>
        </w:tc>
      </w:tr>
    </w:tbl>
    <w:p w14:paraId="3C084204" w14:textId="77777777" w:rsidR="00894DBC" w:rsidRPr="00BE3009" w:rsidRDefault="00125E26" w:rsidP="00125E26">
      <w:pPr>
        <w:spacing w:after="0" w:line="240" w:lineRule="auto"/>
        <w:jc w:val="both"/>
        <w:rPr>
          <w:rFonts w:ascii="Arial" w:eastAsia="Calibri" w:hAnsi="Arial" w:cs="Arial"/>
          <w:sz w:val="24"/>
          <w:szCs w:val="24"/>
        </w:rPr>
      </w:pPr>
      <w:r w:rsidRPr="00BE3009">
        <w:rPr>
          <w:rFonts w:ascii="Arial" w:eastAsia="Calibri" w:hAnsi="Arial" w:cs="Arial"/>
          <w:sz w:val="24"/>
          <w:szCs w:val="24"/>
        </w:rPr>
        <w:t xml:space="preserve"> </w:t>
      </w:r>
    </w:p>
    <w:p w14:paraId="23D96979" w14:textId="77777777" w:rsidR="00894DBC" w:rsidRPr="00BE3009" w:rsidRDefault="00894DBC" w:rsidP="00125E26">
      <w:pPr>
        <w:spacing w:after="0" w:line="240" w:lineRule="auto"/>
        <w:contextualSpacing/>
        <w:rPr>
          <w:rFonts w:ascii="Arial" w:eastAsia="Calibri" w:hAnsi="Arial" w:cs="Arial"/>
          <w:b/>
          <w:sz w:val="24"/>
          <w:szCs w:val="24"/>
        </w:rPr>
      </w:pPr>
      <w:r w:rsidRPr="00BE3009">
        <w:rPr>
          <w:rFonts w:ascii="Arial" w:eastAsia="Calibri" w:hAnsi="Arial" w:cs="Arial"/>
          <w:b/>
          <w:sz w:val="24"/>
          <w:szCs w:val="24"/>
        </w:rPr>
        <w:t>Programa prevención de riesgos psicosociales</w:t>
      </w:r>
      <w:r w:rsidR="00125E26" w:rsidRPr="00BE3009">
        <w:rPr>
          <w:rFonts w:ascii="Arial" w:eastAsia="Calibri" w:hAnsi="Arial" w:cs="Arial"/>
          <w:b/>
          <w:sz w:val="24"/>
          <w:szCs w:val="24"/>
        </w:rPr>
        <w:t xml:space="preserve"> </w:t>
      </w:r>
      <w:r w:rsidRPr="00BE3009">
        <w:rPr>
          <w:rFonts w:ascii="Arial" w:eastAsia="Calibri" w:hAnsi="Arial" w:cs="Arial"/>
          <w:b/>
          <w:sz w:val="24"/>
          <w:szCs w:val="24"/>
        </w:rPr>
        <w:t>(</w:t>
      </w:r>
      <w:r w:rsidR="00125E26" w:rsidRPr="00BE3009">
        <w:rPr>
          <w:rFonts w:ascii="Arial" w:eastAsia="Calibri" w:hAnsi="Arial" w:cs="Arial"/>
          <w:b/>
          <w:sz w:val="24"/>
          <w:szCs w:val="24"/>
        </w:rPr>
        <w:t>PREVER</w:t>
      </w:r>
      <w:r w:rsidRPr="00BE3009">
        <w:rPr>
          <w:rFonts w:ascii="Arial" w:eastAsia="Calibri" w:hAnsi="Arial" w:cs="Arial"/>
          <w:b/>
          <w:sz w:val="24"/>
          <w:szCs w:val="24"/>
        </w:rPr>
        <w:t>)</w:t>
      </w:r>
    </w:p>
    <w:p w14:paraId="66B00E83" w14:textId="77777777" w:rsidR="00894DBC" w:rsidRPr="00BE3009" w:rsidRDefault="00894DBC" w:rsidP="00894DBC">
      <w:pPr>
        <w:spacing w:after="0" w:line="240" w:lineRule="auto"/>
        <w:jc w:val="both"/>
        <w:rPr>
          <w:rFonts w:ascii="Arial" w:eastAsia="Calibri" w:hAnsi="Arial" w:cs="Arial"/>
          <w:sz w:val="24"/>
          <w:szCs w:val="24"/>
        </w:rPr>
      </w:pPr>
      <w:r w:rsidRPr="00BE3009">
        <w:rPr>
          <w:rFonts w:ascii="Arial" w:eastAsia="Calibri" w:hAnsi="Arial" w:cs="Arial"/>
          <w:sz w:val="24"/>
          <w:szCs w:val="24"/>
        </w:rPr>
        <w:t xml:space="preserve">Con este programa se impartieron pláticas de prevención de adicciones a niños, niñas y adolescentes. </w:t>
      </w:r>
    </w:p>
    <w:p w14:paraId="0B29A357" w14:textId="77777777" w:rsidR="00125E26" w:rsidRPr="00BE3009" w:rsidRDefault="00125E26" w:rsidP="00894DBC">
      <w:pPr>
        <w:spacing w:after="0" w:line="240" w:lineRule="auto"/>
        <w:jc w:val="both"/>
        <w:rPr>
          <w:rFonts w:ascii="Arial" w:eastAsia="Calibri" w:hAnsi="Arial" w:cs="Arial"/>
          <w:sz w:val="24"/>
          <w:szCs w:val="24"/>
        </w:rPr>
      </w:pPr>
    </w:p>
    <w:tbl>
      <w:tblPr>
        <w:tblStyle w:val="GridTable4Accent5"/>
        <w:tblW w:w="9493" w:type="dxa"/>
        <w:tblLook w:val="04A0" w:firstRow="1" w:lastRow="0" w:firstColumn="1" w:lastColumn="0" w:noHBand="0" w:noVBand="1"/>
      </w:tblPr>
      <w:tblGrid>
        <w:gridCol w:w="2122"/>
        <w:gridCol w:w="1110"/>
        <w:gridCol w:w="3544"/>
        <w:gridCol w:w="710"/>
        <w:gridCol w:w="683"/>
        <w:gridCol w:w="1684"/>
      </w:tblGrid>
      <w:tr w:rsidR="00125E26" w:rsidRPr="00BE3009" w14:paraId="00DC7E0E" w14:textId="77777777" w:rsidTr="00125E26">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2" w:type="dxa"/>
            <w:noWrap/>
            <w:hideMark/>
          </w:tcPr>
          <w:p w14:paraId="576BFBB9" w14:textId="77777777" w:rsidR="00894DBC" w:rsidRPr="00BE3009" w:rsidRDefault="00894DBC" w:rsidP="00125E26">
            <w:pPr>
              <w:rPr>
                <w:rFonts w:ascii="Arial" w:eastAsia="Times New Roman" w:hAnsi="Arial" w:cs="Arial"/>
                <w:bCs w:val="0"/>
                <w:sz w:val="24"/>
                <w:szCs w:val="24"/>
                <w:lang w:eastAsia="es-MX"/>
              </w:rPr>
            </w:pPr>
            <w:r w:rsidRPr="00BE3009">
              <w:rPr>
                <w:rFonts w:ascii="Arial" w:eastAsia="Times New Roman" w:hAnsi="Arial" w:cs="Arial"/>
                <w:bCs w:val="0"/>
                <w:sz w:val="24"/>
                <w:szCs w:val="24"/>
                <w:lang w:eastAsia="es-MX"/>
              </w:rPr>
              <w:t>Escuela</w:t>
            </w:r>
          </w:p>
        </w:tc>
        <w:tc>
          <w:tcPr>
            <w:tcW w:w="992" w:type="dxa"/>
            <w:noWrap/>
            <w:hideMark/>
          </w:tcPr>
          <w:p w14:paraId="64A4CE1C" w14:textId="77777777" w:rsidR="00894DBC" w:rsidRPr="00BE3009" w:rsidRDefault="00894DBC" w:rsidP="00125E2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4"/>
                <w:szCs w:val="24"/>
                <w:lang w:eastAsia="es-MX"/>
              </w:rPr>
            </w:pPr>
            <w:r w:rsidRPr="00BE3009">
              <w:rPr>
                <w:rFonts w:ascii="Arial" w:eastAsia="Times New Roman" w:hAnsi="Arial" w:cs="Arial"/>
                <w:bCs w:val="0"/>
                <w:sz w:val="24"/>
                <w:szCs w:val="24"/>
                <w:lang w:eastAsia="es-MX"/>
              </w:rPr>
              <w:t>Nivel</w:t>
            </w:r>
          </w:p>
        </w:tc>
        <w:tc>
          <w:tcPr>
            <w:tcW w:w="3544" w:type="dxa"/>
            <w:noWrap/>
            <w:hideMark/>
          </w:tcPr>
          <w:p w14:paraId="2183E336" w14:textId="77777777" w:rsidR="00894DBC" w:rsidRPr="00BE3009" w:rsidRDefault="00894DBC" w:rsidP="00125E2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4"/>
                <w:szCs w:val="24"/>
                <w:lang w:eastAsia="es-MX"/>
              </w:rPr>
            </w:pPr>
            <w:r w:rsidRPr="00BE3009">
              <w:rPr>
                <w:rFonts w:ascii="Arial" w:eastAsia="Times New Roman" w:hAnsi="Arial" w:cs="Arial"/>
                <w:bCs w:val="0"/>
                <w:sz w:val="24"/>
                <w:szCs w:val="24"/>
                <w:lang w:eastAsia="es-MX"/>
              </w:rPr>
              <w:t>Direccion</w:t>
            </w:r>
          </w:p>
        </w:tc>
        <w:tc>
          <w:tcPr>
            <w:tcW w:w="621" w:type="dxa"/>
            <w:noWrap/>
            <w:hideMark/>
          </w:tcPr>
          <w:p w14:paraId="5BB05CB1" w14:textId="77777777" w:rsidR="00894DBC" w:rsidRPr="00BE3009" w:rsidRDefault="00894DBC" w:rsidP="00125E2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4"/>
                <w:szCs w:val="24"/>
                <w:lang w:eastAsia="es-MX"/>
              </w:rPr>
            </w:pPr>
            <w:r w:rsidRPr="00BE3009">
              <w:rPr>
                <w:rFonts w:ascii="Arial" w:eastAsia="Times New Roman" w:hAnsi="Arial" w:cs="Arial"/>
                <w:bCs w:val="0"/>
                <w:sz w:val="24"/>
                <w:szCs w:val="24"/>
                <w:lang w:eastAsia="es-MX"/>
              </w:rPr>
              <w:t>Fem</w:t>
            </w:r>
          </w:p>
        </w:tc>
        <w:tc>
          <w:tcPr>
            <w:tcW w:w="599" w:type="dxa"/>
            <w:noWrap/>
            <w:hideMark/>
          </w:tcPr>
          <w:p w14:paraId="17E0D67C" w14:textId="77777777" w:rsidR="00894DBC" w:rsidRPr="00BE3009" w:rsidRDefault="00894DBC" w:rsidP="00125E2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4"/>
                <w:szCs w:val="24"/>
                <w:lang w:eastAsia="es-MX"/>
              </w:rPr>
            </w:pPr>
            <w:r w:rsidRPr="00BE3009">
              <w:rPr>
                <w:rFonts w:ascii="Arial" w:eastAsia="Times New Roman" w:hAnsi="Arial" w:cs="Arial"/>
                <w:bCs w:val="0"/>
                <w:sz w:val="24"/>
                <w:szCs w:val="24"/>
                <w:lang w:eastAsia="es-MX"/>
              </w:rPr>
              <w:t>Mas</w:t>
            </w:r>
          </w:p>
        </w:tc>
        <w:tc>
          <w:tcPr>
            <w:tcW w:w="1615" w:type="dxa"/>
            <w:noWrap/>
            <w:hideMark/>
          </w:tcPr>
          <w:p w14:paraId="279100E8" w14:textId="77777777" w:rsidR="00894DBC" w:rsidRPr="00BE3009" w:rsidRDefault="00894DBC" w:rsidP="00125E2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4"/>
                <w:szCs w:val="24"/>
                <w:lang w:eastAsia="es-MX"/>
              </w:rPr>
            </w:pPr>
            <w:r w:rsidRPr="00BE3009">
              <w:rPr>
                <w:rFonts w:ascii="Arial" w:eastAsia="Times New Roman" w:hAnsi="Arial" w:cs="Arial"/>
                <w:bCs w:val="0"/>
                <w:sz w:val="24"/>
                <w:szCs w:val="24"/>
                <w:lang w:eastAsia="es-MX"/>
              </w:rPr>
              <w:t>beneficiados</w:t>
            </w:r>
          </w:p>
        </w:tc>
      </w:tr>
      <w:tr w:rsidR="00125E26" w:rsidRPr="00BE3009" w14:paraId="27FA5DD7" w14:textId="77777777" w:rsidTr="00125E26">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122" w:type="dxa"/>
            <w:hideMark/>
          </w:tcPr>
          <w:p w14:paraId="25DC9449" w14:textId="77777777" w:rsidR="00894DBC" w:rsidRPr="00BE3009" w:rsidRDefault="00125E26" w:rsidP="00125E26">
            <w:pPr>
              <w:jc w:val="both"/>
              <w:rPr>
                <w:rFonts w:ascii="Arial" w:eastAsia="Times New Roman" w:hAnsi="Arial" w:cs="Arial"/>
                <w:b w:val="0"/>
                <w:color w:val="000000"/>
                <w:sz w:val="24"/>
                <w:szCs w:val="24"/>
                <w:lang w:eastAsia="es-MX"/>
              </w:rPr>
            </w:pPr>
            <w:r w:rsidRPr="00BE3009">
              <w:rPr>
                <w:rFonts w:ascii="Arial" w:eastAsia="Times New Roman" w:hAnsi="Arial" w:cs="Arial"/>
                <w:b w:val="0"/>
                <w:color w:val="000000"/>
                <w:sz w:val="24"/>
                <w:szCs w:val="24"/>
                <w:lang w:eastAsia="es-MX"/>
              </w:rPr>
              <w:t xml:space="preserve"> "Tabasco Avanza"</w:t>
            </w:r>
          </w:p>
        </w:tc>
        <w:tc>
          <w:tcPr>
            <w:tcW w:w="992" w:type="dxa"/>
            <w:hideMark/>
          </w:tcPr>
          <w:p w14:paraId="1A318D03" w14:textId="77777777" w:rsidR="00894DBC" w:rsidRPr="00BE3009" w:rsidRDefault="00125E26" w:rsidP="00125E26">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Primaria</w:t>
            </w:r>
          </w:p>
        </w:tc>
        <w:tc>
          <w:tcPr>
            <w:tcW w:w="3544" w:type="dxa"/>
            <w:hideMark/>
          </w:tcPr>
          <w:p w14:paraId="79FB7EEB" w14:textId="77777777" w:rsidR="00894DBC" w:rsidRPr="00BE3009" w:rsidRDefault="00125E26" w:rsidP="00125E26">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Colonia Casa Blanca 1° Sección</w:t>
            </w:r>
          </w:p>
        </w:tc>
        <w:tc>
          <w:tcPr>
            <w:tcW w:w="621" w:type="dxa"/>
            <w:noWrap/>
            <w:hideMark/>
          </w:tcPr>
          <w:p w14:paraId="4041093A" w14:textId="77777777" w:rsidR="00894DBC" w:rsidRPr="00BE3009" w:rsidRDefault="00894DBC" w:rsidP="00125E2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67</w:t>
            </w:r>
          </w:p>
        </w:tc>
        <w:tc>
          <w:tcPr>
            <w:tcW w:w="599" w:type="dxa"/>
            <w:noWrap/>
            <w:hideMark/>
          </w:tcPr>
          <w:p w14:paraId="1A0BBE14" w14:textId="77777777" w:rsidR="00894DBC" w:rsidRPr="00BE3009" w:rsidRDefault="00894DBC" w:rsidP="00125E2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71</w:t>
            </w:r>
          </w:p>
        </w:tc>
        <w:tc>
          <w:tcPr>
            <w:tcW w:w="1615" w:type="dxa"/>
            <w:noWrap/>
            <w:hideMark/>
          </w:tcPr>
          <w:p w14:paraId="4F87CE18" w14:textId="77777777" w:rsidR="00894DBC" w:rsidRPr="00BE3009" w:rsidRDefault="00894DBC" w:rsidP="00125E2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138</w:t>
            </w:r>
          </w:p>
        </w:tc>
      </w:tr>
      <w:tr w:rsidR="00125E26" w:rsidRPr="00BE3009" w14:paraId="51C0184C" w14:textId="77777777" w:rsidTr="00125E26">
        <w:trPr>
          <w:trHeight w:val="274"/>
        </w:trPr>
        <w:tc>
          <w:tcPr>
            <w:cnfStyle w:val="001000000000" w:firstRow="0" w:lastRow="0" w:firstColumn="1" w:lastColumn="0" w:oddVBand="0" w:evenVBand="0" w:oddHBand="0" w:evenHBand="0" w:firstRowFirstColumn="0" w:firstRowLastColumn="0" w:lastRowFirstColumn="0" w:lastRowLastColumn="0"/>
            <w:tcW w:w="2122" w:type="dxa"/>
            <w:noWrap/>
            <w:hideMark/>
          </w:tcPr>
          <w:p w14:paraId="4AEEC2E4" w14:textId="77777777" w:rsidR="00894DBC" w:rsidRPr="00BE3009" w:rsidRDefault="00125E26" w:rsidP="00125E26">
            <w:pPr>
              <w:jc w:val="both"/>
              <w:rPr>
                <w:rFonts w:ascii="Arial" w:eastAsia="Times New Roman" w:hAnsi="Arial" w:cs="Arial"/>
                <w:b w:val="0"/>
                <w:color w:val="000000"/>
                <w:sz w:val="24"/>
                <w:szCs w:val="24"/>
                <w:lang w:eastAsia="es-MX"/>
              </w:rPr>
            </w:pPr>
            <w:r w:rsidRPr="00BE3009">
              <w:rPr>
                <w:rFonts w:ascii="Arial" w:eastAsia="Times New Roman" w:hAnsi="Arial" w:cs="Arial"/>
                <w:b w:val="0"/>
                <w:color w:val="000000"/>
                <w:sz w:val="24"/>
                <w:szCs w:val="24"/>
                <w:lang w:eastAsia="es-MX"/>
              </w:rPr>
              <w:t>José</w:t>
            </w:r>
            <w:r w:rsidR="00894DBC" w:rsidRPr="00BE3009">
              <w:rPr>
                <w:rFonts w:ascii="Arial" w:eastAsia="Times New Roman" w:hAnsi="Arial" w:cs="Arial"/>
                <w:b w:val="0"/>
                <w:color w:val="000000"/>
                <w:sz w:val="24"/>
                <w:szCs w:val="24"/>
                <w:lang w:eastAsia="es-MX"/>
              </w:rPr>
              <w:t xml:space="preserve"> </w:t>
            </w:r>
            <w:r w:rsidRPr="00BE3009">
              <w:rPr>
                <w:rFonts w:ascii="Arial" w:eastAsia="Times New Roman" w:hAnsi="Arial" w:cs="Arial"/>
                <w:b w:val="0"/>
                <w:color w:val="000000"/>
                <w:sz w:val="24"/>
                <w:szCs w:val="24"/>
                <w:lang w:eastAsia="es-MX"/>
              </w:rPr>
              <w:t>Martí</w:t>
            </w:r>
          </w:p>
        </w:tc>
        <w:tc>
          <w:tcPr>
            <w:tcW w:w="992" w:type="dxa"/>
            <w:noWrap/>
            <w:hideMark/>
          </w:tcPr>
          <w:p w14:paraId="44B79119" w14:textId="77777777" w:rsidR="00894DBC" w:rsidRPr="00BE3009" w:rsidRDefault="00894DBC" w:rsidP="00125E2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Primaria</w:t>
            </w:r>
          </w:p>
        </w:tc>
        <w:tc>
          <w:tcPr>
            <w:tcW w:w="3544" w:type="dxa"/>
            <w:noWrap/>
            <w:hideMark/>
          </w:tcPr>
          <w:p w14:paraId="514657FA" w14:textId="77777777" w:rsidR="00894DBC" w:rsidRPr="00BE3009" w:rsidRDefault="00894DBC" w:rsidP="00125E2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 xml:space="preserve">Colonia </w:t>
            </w:r>
            <w:r w:rsidR="00125E26" w:rsidRPr="00BE3009">
              <w:rPr>
                <w:rFonts w:ascii="Arial" w:eastAsia="Times New Roman" w:hAnsi="Arial" w:cs="Arial"/>
                <w:color w:val="000000"/>
                <w:sz w:val="24"/>
                <w:szCs w:val="24"/>
                <w:lang w:eastAsia="es-MX"/>
              </w:rPr>
              <w:t>Gaviotas Sur Sector San José</w:t>
            </w:r>
          </w:p>
        </w:tc>
        <w:tc>
          <w:tcPr>
            <w:tcW w:w="621" w:type="dxa"/>
            <w:noWrap/>
            <w:hideMark/>
          </w:tcPr>
          <w:p w14:paraId="12AA013E" w14:textId="77777777" w:rsidR="00894DBC" w:rsidRPr="00BE3009" w:rsidRDefault="00894DBC" w:rsidP="00125E2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107</w:t>
            </w:r>
          </w:p>
        </w:tc>
        <w:tc>
          <w:tcPr>
            <w:tcW w:w="599" w:type="dxa"/>
            <w:noWrap/>
            <w:hideMark/>
          </w:tcPr>
          <w:p w14:paraId="1EFE5ED3" w14:textId="77777777" w:rsidR="00894DBC" w:rsidRPr="00BE3009" w:rsidRDefault="00894DBC" w:rsidP="00125E2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102</w:t>
            </w:r>
          </w:p>
        </w:tc>
        <w:tc>
          <w:tcPr>
            <w:tcW w:w="1615" w:type="dxa"/>
            <w:noWrap/>
            <w:hideMark/>
          </w:tcPr>
          <w:p w14:paraId="1F887A14" w14:textId="77777777" w:rsidR="00894DBC" w:rsidRPr="00BE3009" w:rsidRDefault="00894DBC" w:rsidP="00125E2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209</w:t>
            </w:r>
          </w:p>
        </w:tc>
      </w:tr>
    </w:tbl>
    <w:p w14:paraId="5170FCF1" w14:textId="77777777" w:rsidR="00894DBC" w:rsidRPr="00BE3009" w:rsidRDefault="00894DBC" w:rsidP="00894DBC">
      <w:pPr>
        <w:spacing w:after="0" w:line="240" w:lineRule="auto"/>
        <w:jc w:val="both"/>
        <w:rPr>
          <w:rFonts w:ascii="Arial" w:eastAsia="Calibri" w:hAnsi="Arial" w:cs="Arial"/>
          <w:sz w:val="24"/>
          <w:szCs w:val="24"/>
        </w:rPr>
      </w:pPr>
    </w:p>
    <w:p w14:paraId="76A48183" w14:textId="77777777" w:rsidR="00894DBC" w:rsidRPr="00BE3009" w:rsidRDefault="00125E26" w:rsidP="00894DBC">
      <w:pPr>
        <w:tabs>
          <w:tab w:val="left" w:pos="2029"/>
          <w:tab w:val="center" w:pos="4961"/>
        </w:tabs>
        <w:spacing w:after="0" w:line="240" w:lineRule="auto"/>
        <w:rPr>
          <w:rFonts w:ascii="Arial" w:eastAsia="Calibri" w:hAnsi="Arial" w:cs="Arial"/>
          <w:b/>
          <w:sz w:val="24"/>
          <w:szCs w:val="24"/>
        </w:rPr>
      </w:pPr>
      <w:r w:rsidRPr="00BE3009">
        <w:rPr>
          <w:rFonts w:ascii="Arial" w:eastAsia="Calibri" w:hAnsi="Arial" w:cs="Arial"/>
          <w:b/>
          <w:sz w:val="24"/>
          <w:szCs w:val="24"/>
        </w:rPr>
        <w:t>Programa</w:t>
      </w:r>
      <w:r w:rsidR="00894DBC" w:rsidRPr="00BE3009">
        <w:rPr>
          <w:rFonts w:ascii="Arial" w:eastAsia="Calibri" w:hAnsi="Arial" w:cs="Arial"/>
          <w:b/>
          <w:sz w:val="24"/>
          <w:szCs w:val="24"/>
        </w:rPr>
        <w:t xml:space="preserve"> prevención de embarazo en niñas y adolescentes</w:t>
      </w:r>
    </w:p>
    <w:p w14:paraId="2009883C" w14:textId="77777777" w:rsidR="00125E26" w:rsidRPr="00BE3009" w:rsidRDefault="00125E26" w:rsidP="00894DBC">
      <w:pPr>
        <w:tabs>
          <w:tab w:val="left" w:pos="2029"/>
          <w:tab w:val="center" w:pos="4961"/>
        </w:tabs>
        <w:spacing w:after="0" w:line="240" w:lineRule="auto"/>
        <w:rPr>
          <w:rFonts w:ascii="Arial" w:eastAsia="Calibri" w:hAnsi="Arial" w:cs="Arial"/>
          <w:b/>
          <w:sz w:val="24"/>
          <w:szCs w:val="24"/>
        </w:rPr>
      </w:pPr>
    </w:p>
    <w:tbl>
      <w:tblPr>
        <w:tblStyle w:val="GridTable4Accent5"/>
        <w:tblW w:w="9603" w:type="dxa"/>
        <w:tblLook w:val="04A0" w:firstRow="1" w:lastRow="0" w:firstColumn="1" w:lastColumn="0" w:noHBand="0" w:noVBand="1"/>
      </w:tblPr>
      <w:tblGrid>
        <w:gridCol w:w="2405"/>
        <w:gridCol w:w="1431"/>
        <w:gridCol w:w="3447"/>
        <w:gridCol w:w="710"/>
        <w:gridCol w:w="683"/>
        <w:gridCol w:w="1684"/>
      </w:tblGrid>
      <w:tr w:rsidR="00125E26" w:rsidRPr="00BE3009" w14:paraId="1AB0E94F" w14:textId="77777777" w:rsidTr="00125E26">
        <w:trPr>
          <w:cnfStyle w:val="100000000000" w:firstRow="1" w:lastRow="0" w:firstColumn="0" w:lastColumn="0" w:oddVBand="0" w:evenVBand="0" w:oddHBand="0"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2405" w:type="dxa"/>
            <w:noWrap/>
            <w:vAlign w:val="center"/>
            <w:hideMark/>
          </w:tcPr>
          <w:p w14:paraId="28BC3333" w14:textId="77777777" w:rsidR="00894DBC" w:rsidRPr="00BE3009" w:rsidRDefault="00894DBC" w:rsidP="00125E26">
            <w:pPr>
              <w:rPr>
                <w:rFonts w:ascii="Arial" w:eastAsia="Times New Roman" w:hAnsi="Arial" w:cs="Arial"/>
                <w:bCs w:val="0"/>
                <w:sz w:val="24"/>
                <w:szCs w:val="24"/>
                <w:lang w:eastAsia="es-MX"/>
              </w:rPr>
            </w:pPr>
            <w:r w:rsidRPr="00BE3009">
              <w:rPr>
                <w:rFonts w:ascii="Arial" w:eastAsia="Times New Roman" w:hAnsi="Arial" w:cs="Arial"/>
                <w:bCs w:val="0"/>
                <w:sz w:val="24"/>
                <w:szCs w:val="24"/>
                <w:lang w:eastAsia="es-MX"/>
              </w:rPr>
              <w:t>Escuela</w:t>
            </w:r>
          </w:p>
        </w:tc>
        <w:tc>
          <w:tcPr>
            <w:tcW w:w="1231" w:type="dxa"/>
            <w:noWrap/>
            <w:vAlign w:val="center"/>
            <w:hideMark/>
          </w:tcPr>
          <w:p w14:paraId="5704F75B" w14:textId="77777777" w:rsidR="00894DBC" w:rsidRPr="00BE3009" w:rsidRDefault="00894DBC" w:rsidP="00125E2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4"/>
                <w:szCs w:val="24"/>
                <w:lang w:eastAsia="es-MX"/>
              </w:rPr>
            </w:pPr>
            <w:r w:rsidRPr="00BE3009">
              <w:rPr>
                <w:rFonts w:ascii="Arial" w:eastAsia="Times New Roman" w:hAnsi="Arial" w:cs="Arial"/>
                <w:bCs w:val="0"/>
                <w:sz w:val="24"/>
                <w:szCs w:val="24"/>
                <w:lang w:eastAsia="es-MX"/>
              </w:rPr>
              <w:t>Nivel</w:t>
            </w:r>
          </w:p>
        </w:tc>
        <w:tc>
          <w:tcPr>
            <w:tcW w:w="3447" w:type="dxa"/>
            <w:noWrap/>
            <w:vAlign w:val="center"/>
            <w:hideMark/>
          </w:tcPr>
          <w:p w14:paraId="74923100" w14:textId="77777777" w:rsidR="00894DBC" w:rsidRPr="00BE3009" w:rsidRDefault="00894DBC" w:rsidP="00125E2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4"/>
                <w:szCs w:val="24"/>
                <w:lang w:eastAsia="es-MX"/>
              </w:rPr>
            </w:pPr>
            <w:r w:rsidRPr="00BE3009">
              <w:rPr>
                <w:rFonts w:ascii="Arial" w:eastAsia="Times New Roman" w:hAnsi="Arial" w:cs="Arial"/>
                <w:bCs w:val="0"/>
                <w:sz w:val="24"/>
                <w:szCs w:val="24"/>
                <w:lang w:eastAsia="es-MX"/>
              </w:rPr>
              <w:t>Direccion</w:t>
            </w:r>
          </w:p>
        </w:tc>
        <w:tc>
          <w:tcPr>
            <w:tcW w:w="610" w:type="dxa"/>
            <w:noWrap/>
            <w:vAlign w:val="center"/>
            <w:hideMark/>
          </w:tcPr>
          <w:p w14:paraId="276ED020" w14:textId="77777777" w:rsidR="00894DBC" w:rsidRPr="00BE3009" w:rsidRDefault="00894DBC" w:rsidP="00125E2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4"/>
                <w:szCs w:val="24"/>
                <w:lang w:eastAsia="es-MX"/>
              </w:rPr>
            </w:pPr>
            <w:r w:rsidRPr="00BE3009">
              <w:rPr>
                <w:rFonts w:ascii="Arial" w:eastAsia="Times New Roman" w:hAnsi="Arial" w:cs="Arial"/>
                <w:bCs w:val="0"/>
                <w:sz w:val="24"/>
                <w:szCs w:val="24"/>
                <w:lang w:eastAsia="es-MX"/>
              </w:rPr>
              <w:t>Fem</w:t>
            </w:r>
          </w:p>
        </w:tc>
        <w:tc>
          <w:tcPr>
            <w:tcW w:w="588" w:type="dxa"/>
            <w:noWrap/>
            <w:vAlign w:val="center"/>
            <w:hideMark/>
          </w:tcPr>
          <w:p w14:paraId="613330AB" w14:textId="77777777" w:rsidR="00894DBC" w:rsidRPr="00BE3009" w:rsidRDefault="00894DBC" w:rsidP="00125E2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4"/>
                <w:szCs w:val="24"/>
                <w:lang w:eastAsia="es-MX"/>
              </w:rPr>
            </w:pPr>
            <w:r w:rsidRPr="00BE3009">
              <w:rPr>
                <w:rFonts w:ascii="Arial" w:eastAsia="Times New Roman" w:hAnsi="Arial" w:cs="Arial"/>
                <w:bCs w:val="0"/>
                <w:sz w:val="24"/>
                <w:szCs w:val="24"/>
                <w:lang w:eastAsia="es-MX"/>
              </w:rPr>
              <w:t>Mas</w:t>
            </w:r>
          </w:p>
        </w:tc>
        <w:tc>
          <w:tcPr>
            <w:tcW w:w="1322" w:type="dxa"/>
            <w:noWrap/>
            <w:vAlign w:val="center"/>
            <w:hideMark/>
          </w:tcPr>
          <w:p w14:paraId="03DEF02F" w14:textId="77777777" w:rsidR="00894DBC" w:rsidRPr="00BE3009" w:rsidRDefault="00894DBC" w:rsidP="00125E2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4"/>
                <w:szCs w:val="24"/>
                <w:lang w:eastAsia="es-MX"/>
              </w:rPr>
            </w:pPr>
            <w:r w:rsidRPr="00BE3009">
              <w:rPr>
                <w:rFonts w:ascii="Arial" w:eastAsia="Times New Roman" w:hAnsi="Arial" w:cs="Arial"/>
                <w:bCs w:val="0"/>
                <w:sz w:val="24"/>
                <w:szCs w:val="24"/>
                <w:lang w:eastAsia="es-MX"/>
              </w:rPr>
              <w:t>beneficiados</w:t>
            </w:r>
          </w:p>
        </w:tc>
      </w:tr>
      <w:tr w:rsidR="00125E26" w:rsidRPr="00BE3009" w14:paraId="7FE099C2" w14:textId="77777777" w:rsidTr="00125E2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2405" w:type="dxa"/>
            <w:vAlign w:val="center"/>
            <w:hideMark/>
          </w:tcPr>
          <w:p w14:paraId="0FF331F3" w14:textId="77777777" w:rsidR="00894DBC" w:rsidRPr="00BE3009" w:rsidRDefault="00125E26" w:rsidP="00125E26">
            <w:pPr>
              <w:rPr>
                <w:rFonts w:ascii="Arial" w:eastAsia="Times New Roman" w:hAnsi="Arial" w:cs="Arial"/>
                <w:b w:val="0"/>
                <w:color w:val="000000"/>
                <w:sz w:val="24"/>
                <w:szCs w:val="24"/>
                <w:lang w:eastAsia="es-MX"/>
              </w:rPr>
            </w:pPr>
            <w:r w:rsidRPr="00BE3009">
              <w:rPr>
                <w:rFonts w:ascii="Arial" w:eastAsia="Times New Roman" w:hAnsi="Arial" w:cs="Arial"/>
                <w:b w:val="0"/>
                <w:color w:val="000000"/>
                <w:sz w:val="24"/>
                <w:szCs w:val="24"/>
                <w:lang w:eastAsia="es-MX"/>
              </w:rPr>
              <w:t>Técnica</w:t>
            </w:r>
            <w:r w:rsidR="00894DBC" w:rsidRPr="00BE3009">
              <w:rPr>
                <w:rFonts w:ascii="Arial" w:eastAsia="Times New Roman" w:hAnsi="Arial" w:cs="Arial"/>
                <w:b w:val="0"/>
                <w:color w:val="000000"/>
                <w:sz w:val="24"/>
                <w:szCs w:val="24"/>
                <w:lang w:eastAsia="es-MX"/>
              </w:rPr>
              <w:t xml:space="preserve"> n° 39</w:t>
            </w:r>
          </w:p>
        </w:tc>
        <w:tc>
          <w:tcPr>
            <w:tcW w:w="1231" w:type="dxa"/>
            <w:vAlign w:val="center"/>
            <w:hideMark/>
          </w:tcPr>
          <w:p w14:paraId="7FCFFE3B" w14:textId="77777777" w:rsidR="00894DBC" w:rsidRPr="00BE3009" w:rsidRDefault="00894DBC" w:rsidP="00125E2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Secundaria</w:t>
            </w:r>
          </w:p>
        </w:tc>
        <w:tc>
          <w:tcPr>
            <w:tcW w:w="3447" w:type="dxa"/>
            <w:vAlign w:val="center"/>
            <w:hideMark/>
          </w:tcPr>
          <w:p w14:paraId="69591E29" w14:textId="77777777" w:rsidR="00894DBC" w:rsidRPr="00BE3009" w:rsidRDefault="00894DBC" w:rsidP="00125E2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Colonia gaviotas sur</w:t>
            </w:r>
          </w:p>
        </w:tc>
        <w:tc>
          <w:tcPr>
            <w:tcW w:w="610" w:type="dxa"/>
            <w:noWrap/>
            <w:vAlign w:val="center"/>
            <w:hideMark/>
          </w:tcPr>
          <w:p w14:paraId="1AE6E722" w14:textId="77777777" w:rsidR="00894DBC" w:rsidRPr="00BE3009" w:rsidRDefault="00894DBC" w:rsidP="00125E2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99</w:t>
            </w:r>
          </w:p>
        </w:tc>
        <w:tc>
          <w:tcPr>
            <w:tcW w:w="588" w:type="dxa"/>
            <w:noWrap/>
            <w:vAlign w:val="center"/>
            <w:hideMark/>
          </w:tcPr>
          <w:p w14:paraId="273DCDD5" w14:textId="77777777" w:rsidR="00894DBC" w:rsidRPr="00BE3009" w:rsidRDefault="00894DBC" w:rsidP="00125E2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122</w:t>
            </w:r>
          </w:p>
        </w:tc>
        <w:tc>
          <w:tcPr>
            <w:tcW w:w="1322" w:type="dxa"/>
            <w:noWrap/>
            <w:vAlign w:val="center"/>
            <w:hideMark/>
          </w:tcPr>
          <w:p w14:paraId="090E2CFD" w14:textId="77777777" w:rsidR="00894DBC" w:rsidRPr="00BE3009" w:rsidRDefault="00894DBC" w:rsidP="00125E2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221</w:t>
            </w:r>
          </w:p>
        </w:tc>
      </w:tr>
      <w:tr w:rsidR="00125E26" w:rsidRPr="00BE3009" w14:paraId="612D5CF1" w14:textId="77777777" w:rsidTr="00125E26">
        <w:trPr>
          <w:trHeight w:val="17"/>
        </w:trPr>
        <w:tc>
          <w:tcPr>
            <w:cnfStyle w:val="001000000000" w:firstRow="0" w:lastRow="0" w:firstColumn="1" w:lastColumn="0" w:oddVBand="0" w:evenVBand="0" w:oddHBand="0" w:evenHBand="0" w:firstRowFirstColumn="0" w:firstRowLastColumn="0" w:lastRowFirstColumn="0" w:lastRowLastColumn="0"/>
            <w:tcW w:w="2405" w:type="dxa"/>
            <w:vAlign w:val="center"/>
            <w:hideMark/>
          </w:tcPr>
          <w:p w14:paraId="66779BFD" w14:textId="77777777" w:rsidR="00894DBC" w:rsidRPr="00BE3009" w:rsidRDefault="00894DBC" w:rsidP="00125E26">
            <w:pPr>
              <w:rPr>
                <w:rFonts w:ascii="Arial" w:eastAsia="Times New Roman" w:hAnsi="Arial" w:cs="Arial"/>
                <w:b w:val="0"/>
                <w:color w:val="000000"/>
                <w:sz w:val="24"/>
                <w:szCs w:val="24"/>
                <w:lang w:eastAsia="es-MX"/>
              </w:rPr>
            </w:pPr>
            <w:r w:rsidRPr="00BE3009">
              <w:rPr>
                <w:rFonts w:ascii="Arial" w:eastAsia="Times New Roman" w:hAnsi="Arial" w:cs="Arial"/>
                <w:b w:val="0"/>
                <w:color w:val="000000"/>
                <w:sz w:val="24"/>
                <w:szCs w:val="24"/>
                <w:lang w:eastAsia="es-MX"/>
              </w:rPr>
              <w:t>Federal n° 3 "</w:t>
            </w:r>
            <w:r w:rsidR="00125E26" w:rsidRPr="00BE3009">
              <w:rPr>
                <w:rFonts w:ascii="Arial" w:eastAsia="Times New Roman" w:hAnsi="Arial" w:cs="Arial"/>
                <w:b w:val="0"/>
                <w:color w:val="000000"/>
                <w:sz w:val="24"/>
                <w:szCs w:val="24"/>
                <w:lang w:eastAsia="es-MX"/>
              </w:rPr>
              <w:t>Alfonso</w:t>
            </w:r>
            <w:r w:rsidRPr="00BE3009">
              <w:rPr>
                <w:rFonts w:ascii="Arial" w:eastAsia="Times New Roman" w:hAnsi="Arial" w:cs="Arial"/>
                <w:b w:val="0"/>
                <w:color w:val="000000"/>
                <w:sz w:val="24"/>
                <w:szCs w:val="24"/>
                <w:lang w:eastAsia="es-MX"/>
              </w:rPr>
              <w:t xml:space="preserve"> </w:t>
            </w:r>
            <w:r w:rsidR="00125E26" w:rsidRPr="00BE3009">
              <w:rPr>
                <w:rFonts w:ascii="Arial" w:eastAsia="Times New Roman" w:hAnsi="Arial" w:cs="Arial"/>
                <w:b w:val="0"/>
                <w:color w:val="000000"/>
                <w:sz w:val="24"/>
                <w:szCs w:val="24"/>
                <w:lang w:eastAsia="es-MX"/>
              </w:rPr>
              <w:t>Caparroso</w:t>
            </w:r>
            <w:r w:rsidRPr="00BE3009">
              <w:rPr>
                <w:rFonts w:ascii="Arial" w:eastAsia="Times New Roman" w:hAnsi="Arial" w:cs="Arial"/>
                <w:b w:val="0"/>
                <w:color w:val="000000"/>
                <w:sz w:val="24"/>
                <w:szCs w:val="24"/>
                <w:lang w:eastAsia="es-MX"/>
              </w:rPr>
              <w:t>"</w:t>
            </w:r>
          </w:p>
        </w:tc>
        <w:tc>
          <w:tcPr>
            <w:tcW w:w="1231" w:type="dxa"/>
            <w:vAlign w:val="center"/>
            <w:hideMark/>
          </w:tcPr>
          <w:p w14:paraId="15A82423" w14:textId="77777777" w:rsidR="00894DBC" w:rsidRPr="00BE3009" w:rsidRDefault="00894DBC" w:rsidP="00125E2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Secundaria</w:t>
            </w:r>
          </w:p>
        </w:tc>
        <w:tc>
          <w:tcPr>
            <w:tcW w:w="3447" w:type="dxa"/>
            <w:vAlign w:val="center"/>
            <w:hideMark/>
          </w:tcPr>
          <w:p w14:paraId="6E7F036A" w14:textId="77777777" w:rsidR="00894DBC" w:rsidRPr="00BE3009" w:rsidRDefault="00894DBC" w:rsidP="00125E2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 xml:space="preserve">Calle </w:t>
            </w:r>
            <w:r w:rsidR="00125E26" w:rsidRPr="00BE3009">
              <w:rPr>
                <w:rFonts w:ascii="Arial" w:eastAsia="Times New Roman" w:hAnsi="Arial" w:cs="Arial"/>
                <w:color w:val="000000"/>
                <w:sz w:val="24"/>
                <w:szCs w:val="24"/>
                <w:lang w:eastAsia="es-MX"/>
              </w:rPr>
              <w:t>Carlos</w:t>
            </w:r>
            <w:r w:rsidRPr="00BE3009">
              <w:rPr>
                <w:rFonts w:ascii="Arial" w:eastAsia="Times New Roman" w:hAnsi="Arial" w:cs="Arial"/>
                <w:color w:val="000000"/>
                <w:sz w:val="24"/>
                <w:szCs w:val="24"/>
                <w:lang w:eastAsia="es-MX"/>
              </w:rPr>
              <w:t xml:space="preserve"> </w:t>
            </w:r>
            <w:r w:rsidR="00125E26" w:rsidRPr="00BE3009">
              <w:rPr>
                <w:rFonts w:ascii="Arial" w:eastAsia="Times New Roman" w:hAnsi="Arial" w:cs="Arial"/>
                <w:color w:val="000000"/>
                <w:sz w:val="24"/>
                <w:szCs w:val="24"/>
                <w:lang w:eastAsia="es-MX"/>
              </w:rPr>
              <w:t>Green</w:t>
            </w:r>
            <w:r w:rsidRPr="00BE3009">
              <w:rPr>
                <w:rFonts w:ascii="Arial" w:eastAsia="Times New Roman" w:hAnsi="Arial" w:cs="Arial"/>
                <w:color w:val="000000"/>
                <w:sz w:val="24"/>
                <w:szCs w:val="24"/>
                <w:lang w:eastAsia="es-MX"/>
              </w:rPr>
              <w:t xml:space="preserve"> colonia infonavit</w:t>
            </w:r>
          </w:p>
        </w:tc>
        <w:tc>
          <w:tcPr>
            <w:tcW w:w="610" w:type="dxa"/>
            <w:noWrap/>
            <w:vAlign w:val="center"/>
            <w:hideMark/>
          </w:tcPr>
          <w:p w14:paraId="19B2FC43" w14:textId="77777777" w:rsidR="00894DBC" w:rsidRPr="00BE3009" w:rsidRDefault="00894DBC" w:rsidP="00125E2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103</w:t>
            </w:r>
          </w:p>
        </w:tc>
        <w:tc>
          <w:tcPr>
            <w:tcW w:w="588" w:type="dxa"/>
            <w:noWrap/>
            <w:vAlign w:val="center"/>
            <w:hideMark/>
          </w:tcPr>
          <w:p w14:paraId="02844879" w14:textId="77777777" w:rsidR="00894DBC" w:rsidRPr="00BE3009" w:rsidRDefault="00894DBC" w:rsidP="00125E2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90</w:t>
            </w:r>
          </w:p>
        </w:tc>
        <w:tc>
          <w:tcPr>
            <w:tcW w:w="1322" w:type="dxa"/>
            <w:noWrap/>
            <w:vAlign w:val="center"/>
            <w:hideMark/>
          </w:tcPr>
          <w:p w14:paraId="27DCEAED" w14:textId="77777777" w:rsidR="00894DBC" w:rsidRPr="00BE3009" w:rsidRDefault="00894DBC" w:rsidP="00125E2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193</w:t>
            </w:r>
          </w:p>
        </w:tc>
      </w:tr>
      <w:tr w:rsidR="00125E26" w:rsidRPr="00BE3009" w14:paraId="1AB38697" w14:textId="77777777" w:rsidTr="00125E2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2405" w:type="dxa"/>
            <w:noWrap/>
            <w:vAlign w:val="center"/>
            <w:hideMark/>
          </w:tcPr>
          <w:p w14:paraId="2453680A" w14:textId="77777777" w:rsidR="00894DBC" w:rsidRPr="00BE3009" w:rsidRDefault="00894DBC" w:rsidP="00125E26">
            <w:pPr>
              <w:rPr>
                <w:rFonts w:ascii="Arial" w:eastAsia="Times New Roman" w:hAnsi="Arial" w:cs="Arial"/>
                <w:b w:val="0"/>
                <w:color w:val="000000"/>
                <w:sz w:val="24"/>
                <w:szCs w:val="24"/>
                <w:lang w:eastAsia="es-MX"/>
              </w:rPr>
            </w:pPr>
            <w:r w:rsidRPr="00BE3009">
              <w:rPr>
                <w:rFonts w:ascii="Arial" w:eastAsia="Times New Roman" w:hAnsi="Arial" w:cs="Arial"/>
                <w:b w:val="0"/>
                <w:color w:val="000000"/>
                <w:sz w:val="24"/>
                <w:szCs w:val="24"/>
                <w:lang w:eastAsia="es-MX"/>
              </w:rPr>
              <w:t>Secundaria federal n° 1</w:t>
            </w:r>
          </w:p>
        </w:tc>
        <w:tc>
          <w:tcPr>
            <w:tcW w:w="1231" w:type="dxa"/>
            <w:noWrap/>
            <w:vAlign w:val="center"/>
            <w:hideMark/>
          </w:tcPr>
          <w:p w14:paraId="2ECAFCFC" w14:textId="77777777" w:rsidR="00894DBC" w:rsidRPr="00BE3009" w:rsidRDefault="00894DBC" w:rsidP="00125E2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Secundaria</w:t>
            </w:r>
          </w:p>
        </w:tc>
        <w:tc>
          <w:tcPr>
            <w:tcW w:w="3447" w:type="dxa"/>
            <w:noWrap/>
            <w:vAlign w:val="center"/>
            <w:hideMark/>
          </w:tcPr>
          <w:p w14:paraId="3C580F9C" w14:textId="77777777" w:rsidR="00894DBC" w:rsidRPr="00BE3009" w:rsidRDefault="00894DBC" w:rsidP="00125E2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 xml:space="preserve">Av. Francisco </w:t>
            </w:r>
            <w:r w:rsidR="00125E26" w:rsidRPr="00BE3009">
              <w:rPr>
                <w:rFonts w:ascii="Arial" w:eastAsia="Times New Roman" w:hAnsi="Arial" w:cs="Arial"/>
                <w:color w:val="000000"/>
                <w:sz w:val="24"/>
                <w:szCs w:val="24"/>
                <w:lang w:eastAsia="es-MX"/>
              </w:rPr>
              <w:t>Javier</w:t>
            </w:r>
            <w:r w:rsidRPr="00BE3009">
              <w:rPr>
                <w:rFonts w:ascii="Arial" w:eastAsia="Times New Roman" w:hAnsi="Arial" w:cs="Arial"/>
                <w:color w:val="000000"/>
                <w:sz w:val="24"/>
                <w:szCs w:val="24"/>
                <w:lang w:eastAsia="es-MX"/>
              </w:rPr>
              <w:t xml:space="preserve"> mina col. Centro</w:t>
            </w:r>
          </w:p>
        </w:tc>
        <w:tc>
          <w:tcPr>
            <w:tcW w:w="610" w:type="dxa"/>
            <w:noWrap/>
            <w:vAlign w:val="center"/>
            <w:hideMark/>
          </w:tcPr>
          <w:p w14:paraId="195BB921" w14:textId="77777777" w:rsidR="00894DBC" w:rsidRPr="00BE3009" w:rsidRDefault="00894DBC" w:rsidP="00125E2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129</w:t>
            </w:r>
          </w:p>
        </w:tc>
        <w:tc>
          <w:tcPr>
            <w:tcW w:w="588" w:type="dxa"/>
            <w:noWrap/>
            <w:vAlign w:val="center"/>
            <w:hideMark/>
          </w:tcPr>
          <w:p w14:paraId="6ED9D837" w14:textId="77777777" w:rsidR="00894DBC" w:rsidRPr="00BE3009" w:rsidRDefault="00894DBC" w:rsidP="00125E2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113</w:t>
            </w:r>
          </w:p>
        </w:tc>
        <w:tc>
          <w:tcPr>
            <w:tcW w:w="1322" w:type="dxa"/>
            <w:noWrap/>
            <w:vAlign w:val="center"/>
            <w:hideMark/>
          </w:tcPr>
          <w:p w14:paraId="36489CC8" w14:textId="77777777" w:rsidR="00894DBC" w:rsidRPr="00BE3009" w:rsidRDefault="00894DBC" w:rsidP="00125E2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242</w:t>
            </w:r>
          </w:p>
        </w:tc>
      </w:tr>
    </w:tbl>
    <w:p w14:paraId="743F11D7" w14:textId="77777777" w:rsidR="00894DBC" w:rsidRPr="00BE3009" w:rsidRDefault="00894DBC" w:rsidP="00894DBC">
      <w:pPr>
        <w:spacing w:after="0" w:line="240" w:lineRule="auto"/>
        <w:jc w:val="center"/>
        <w:rPr>
          <w:rFonts w:ascii="Arial" w:eastAsia="Calibri" w:hAnsi="Arial" w:cs="Arial"/>
          <w:b/>
          <w:sz w:val="24"/>
          <w:szCs w:val="24"/>
        </w:rPr>
      </w:pPr>
    </w:p>
    <w:p w14:paraId="329C4DC8" w14:textId="77777777" w:rsidR="00894DBC" w:rsidRDefault="00894DBC" w:rsidP="00125E26">
      <w:pPr>
        <w:spacing w:after="0" w:line="240" w:lineRule="auto"/>
        <w:jc w:val="both"/>
        <w:rPr>
          <w:rFonts w:ascii="Arial" w:eastAsia="Calibri" w:hAnsi="Arial" w:cs="Arial"/>
          <w:sz w:val="24"/>
          <w:szCs w:val="24"/>
        </w:rPr>
      </w:pPr>
      <w:r w:rsidRPr="00BE3009">
        <w:rPr>
          <w:rFonts w:ascii="Arial" w:eastAsia="Calibri" w:hAnsi="Arial" w:cs="Arial"/>
          <w:sz w:val="24"/>
          <w:szCs w:val="24"/>
        </w:rPr>
        <w:lastRenderedPageBreak/>
        <w:t>Se impartieron las siguientes pláticas:</w:t>
      </w:r>
    </w:p>
    <w:p w14:paraId="0A9546B2" w14:textId="77777777" w:rsidR="003C1644" w:rsidRPr="00BE3009" w:rsidRDefault="003C1644" w:rsidP="00125E26">
      <w:pPr>
        <w:spacing w:after="0" w:line="240" w:lineRule="auto"/>
        <w:jc w:val="both"/>
        <w:rPr>
          <w:rFonts w:ascii="Arial" w:eastAsia="Calibri" w:hAnsi="Arial" w:cs="Arial"/>
          <w:sz w:val="24"/>
          <w:szCs w:val="24"/>
        </w:rPr>
      </w:pPr>
    </w:p>
    <w:p w14:paraId="3160C20E" w14:textId="77777777" w:rsidR="00894DBC" w:rsidRPr="00BE3009" w:rsidRDefault="00894DBC" w:rsidP="00724A1C">
      <w:pPr>
        <w:pStyle w:val="Prrafodelista"/>
        <w:numPr>
          <w:ilvl w:val="0"/>
          <w:numId w:val="39"/>
        </w:numPr>
        <w:spacing w:after="0" w:line="240" w:lineRule="auto"/>
        <w:jc w:val="both"/>
        <w:rPr>
          <w:rFonts w:ascii="Arial" w:eastAsia="Calibri" w:hAnsi="Arial" w:cs="Arial"/>
          <w:sz w:val="24"/>
          <w:szCs w:val="24"/>
        </w:rPr>
      </w:pPr>
      <w:r w:rsidRPr="00BE3009">
        <w:rPr>
          <w:rFonts w:ascii="Arial" w:eastAsia="Calibri" w:hAnsi="Arial" w:cs="Arial"/>
          <w:sz w:val="24"/>
          <w:szCs w:val="24"/>
        </w:rPr>
        <w:t>Comunicación y la sexualidad</w:t>
      </w:r>
    </w:p>
    <w:p w14:paraId="6801691A" w14:textId="77777777" w:rsidR="00894DBC" w:rsidRPr="00BE3009" w:rsidRDefault="00894DBC" w:rsidP="00724A1C">
      <w:pPr>
        <w:pStyle w:val="Prrafodelista"/>
        <w:numPr>
          <w:ilvl w:val="0"/>
          <w:numId w:val="39"/>
        </w:numPr>
        <w:spacing w:after="0" w:line="240" w:lineRule="auto"/>
        <w:jc w:val="both"/>
        <w:rPr>
          <w:rFonts w:ascii="Arial" w:eastAsia="Calibri" w:hAnsi="Arial" w:cs="Arial"/>
          <w:sz w:val="24"/>
          <w:szCs w:val="24"/>
        </w:rPr>
      </w:pPr>
      <w:r w:rsidRPr="00BE3009">
        <w:rPr>
          <w:rFonts w:ascii="Arial" w:eastAsia="Calibri" w:hAnsi="Arial" w:cs="Arial"/>
          <w:sz w:val="24"/>
          <w:szCs w:val="24"/>
        </w:rPr>
        <w:t>Sexualidad en la adolescencia</w:t>
      </w:r>
    </w:p>
    <w:p w14:paraId="1929F85E" w14:textId="77777777" w:rsidR="00894DBC" w:rsidRPr="00BE3009" w:rsidRDefault="00894DBC" w:rsidP="00724A1C">
      <w:pPr>
        <w:pStyle w:val="Prrafodelista"/>
        <w:numPr>
          <w:ilvl w:val="0"/>
          <w:numId w:val="39"/>
        </w:numPr>
        <w:spacing w:after="0" w:line="240" w:lineRule="auto"/>
        <w:jc w:val="both"/>
        <w:rPr>
          <w:rFonts w:ascii="Arial" w:eastAsia="Calibri" w:hAnsi="Arial" w:cs="Arial"/>
          <w:sz w:val="24"/>
          <w:szCs w:val="24"/>
        </w:rPr>
      </w:pPr>
      <w:r w:rsidRPr="00BE3009">
        <w:rPr>
          <w:rFonts w:ascii="Arial" w:eastAsia="Calibri" w:hAnsi="Arial" w:cs="Arial"/>
          <w:sz w:val="24"/>
          <w:szCs w:val="24"/>
        </w:rPr>
        <w:t>El ser hombre y ser mujer</w:t>
      </w:r>
    </w:p>
    <w:p w14:paraId="7A29F387" w14:textId="77777777" w:rsidR="00894DBC" w:rsidRPr="00BE3009" w:rsidRDefault="00894DBC" w:rsidP="00724A1C">
      <w:pPr>
        <w:pStyle w:val="Prrafodelista"/>
        <w:numPr>
          <w:ilvl w:val="0"/>
          <w:numId w:val="39"/>
        </w:numPr>
        <w:spacing w:after="0" w:line="240" w:lineRule="auto"/>
        <w:jc w:val="both"/>
        <w:rPr>
          <w:rFonts w:ascii="Arial" w:eastAsia="Calibri" w:hAnsi="Arial" w:cs="Arial"/>
          <w:sz w:val="24"/>
          <w:szCs w:val="24"/>
        </w:rPr>
      </w:pPr>
      <w:r w:rsidRPr="00BE3009">
        <w:rPr>
          <w:rFonts w:ascii="Arial" w:eastAsia="Calibri" w:hAnsi="Arial" w:cs="Arial"/>
          <w:sz w:val="24"/>
          <w:szCs w:val="24"/>
        </w:rPr>
        <w:t>Autoestima y toma de decisiones</w:t>
      </w:r>
    </w:p>
    <w:p w14:paraId="367089E4" w14:textId="77777777" w:rsidR="00894DBC" w:rsidRPr="00BE3009" w:rsidRDefault="00894DBC" w:rsidP="00724A1C">
      <w:pPr>
        <w:pStyle w:val="Prrafodelista"/>
        <w:numPr>
          <w:ilvl w:val="0"/>
          <w:numId w:val="39"/>
        </w:numPr>
        <w:spacing w:after="0" w:line="240" w:lineRule="auto"/>
        <w:jc w:val="both"/>
        <w:rPr>
          <w:rFonts w:ascii="Arial" w:eastAsia="Calibri" w:hAnsi="Arial" w:cs="Arial"/>
          <w:sz w:val="24"/>
          <w:szCs w:val="24"/>
        </w:rPr>
      </w:pPr>
      <w:r w:rsidRPr="00BE3009">
        <w:rPr>
          <w:rFonts w:ascii="Arial" w:eastAsia="Calibri" w:hAnsi="Arial" w:cs="Arial"/>
          <w:sz w:val="24"/>
          <w:szCs w:val="24"/>
        </w:rPr>
        <w:t>Dinámica mis virtudes y defectos</w:t>
      </w:r>
    </w:p>
    <w:p w14:paraId="1666AF72" w14:textId="77777777" w:rsidR="00894DBC" w:rsidRPr="00BE3009" w:rsidRDefault="00894DBC" w:rsidP="00724A1C">
      <w:pPr>
        <w:pStyle w:val="Prrafodelista"/>
        <w:numPr>
          <w:ilvl w:val="0"/>
          <w:numId w:val="39"/>
        </w:numPr>
        <w:spacing w:after="0" w:line="240" w:lineRule="auto"/>
        <w:jc w:val="both"/>
        <w:rPr>
          <w:rFonts w:ascii="Arial" w:eastAsia="Calibri" w:hAnsi="Arial" w:cs="Arial"/>
          <w:sz w:val="24"/>
          <w:szCs w:val="24"/>
        </w:rPr>
      </w:pPr>
      <w:r w:rsidRPr="00BE3009">
        <w:rPr>
          <w:rFonts w:ascii="Arial" w:eastAsia="Calibri" w:hAnsi="Arial" w:cs="Arial"/>
          <w:sz w:val="24"/>
          <w:szCs w:val="24"/>
        </w:rPr>
        <w:t>Elaboración de distintos significados de la sexualidad en la adolescencia</w:t>
      </w:r>
    </w:p>
    <w:p w14:paraId="7C65640E" w14:textId="77777777" w:rsidR="00894DBC" w:rsidRPr="00BE3009" w:rsidRDefault="00894DBC" w:rsidP="00724A1C">
      <w:pPr>
        <w:pStyle w:val="Prrafodelista"/>
        <w:numPr>
          <w:ilvl w:val="0"/>
          <w:numId w:val="39"/>
        </w:numPr>
        <w:spacing w:after="0" w:line="240" w:lineRule="auto"/>
        <w:jc w:val="both"/>
        <w:rPr>
          <w:rFonts w:ascii="Arial" w:eastAsia="Calibri" w:hAnsi="Arial" w:cs="Arial"/>
          <w:sz w:val="24"/>
          <w:szCs w:val="24"/>
        </w:rPr>
      </w:pPr>
      <w:r w:rsidRPr="00BE3009">
        <w:rPr>
          <w:rFonts w:ascii="Arial" w:eastAsia="Calibri" w:hAnsi="Arial" w:cs="Arial"/>
          <w:sz w:val="24"/>
          <w:szCs w:val="24"/>
        </w:rPr>
        <w:t xml:space="preserve">Prevención de enfermedades de transmisión sexual </w:t>
      </w:r>
    </w:p>
    <w:p w14:paraId="58BC5D67" w14:textId="77777777" w:rsidR="00894DBC" w:rsidRPr="00BE3009" w:rsidRDefault="00894DBC" w:rsidP="00724A1C">
      <w:pPr>
        <w:pStyle w:val="Prrafodelista"/>
        <w:numPr>
          <w:ilvl w:val="0"/>
          <w:numId w:val="39"/>
        </w:numPr>
        <w:spacing w:after="0" w:line="240" w:lineRule="auto"/>
        <w:jc w:val="both"/>
        <w:rPr>
          <w:rFonts w:ascii="Arial" w:eastAsia="Calibri" w:hAnsi="Arial" w:cs="Arial"/>
          <w:sz w:val="24"/>
          <w:szCs w:val="24"/>
        </w:rPr>
      </w:pPr>
      <w:r w:rsidRPr="00BE3009">
        <w:rPr>
          <w:rFonts w:ascii="Arial" w:eastAsia="Calibri" w:hAnsi="Arial" w:cs="Arial"/>
          <w:sz w:val="24"/>
          <w:szCs w:val="24"/>
        </w:rPr>
        <w:t>Embarazo en adolescente: riesgos y consecuencias</w:t>
      </w:r>
    </w:p>
    <w:p w14:paraId="4D581D0C" w14:textId="77777777" w:rsidR="00894DBC" w:rsidRPr="00BE3009" w:rsidRDefault="00894DBC" w:rsidP="00724A1C">
      <w:pPr>
        <w:pStyle w:val="Prrafodelista"/>
        <w:numPr>
          <w:ilvl w:val="0"/>
          <w:numId w:val="39"/>
        </w:numPr>
        <w:spacing w:after="0" w:line="240" w:lineRule="auto"/>
        <w:jc w:val="both"/>
        <w:rPr>
          <w:rFonts w:ascii="Arial" w:eastAsia="Calibri" w:hAnsi="Arial" w:cs="Arial"/>
          <w:sz w:val="24"/>
          <w:szCs w:val="24"/>
        </w:rPr>
      </w:pPr>
      <w:r w:rsidRPr="00BE3009">
        <w:rPr>
          <w:rFonts w:ascii="Arial" w:eastAsia="Calibri" w:hAnsi="Arial" w:cs="Arial"/>
          <w:sz w:val="24"/>
          <w:szCs w:val="24"/>
        </w:rPr>
        <w:t>Planeando mi vida</w:t>
      </w:r>
    </w:p>
    <w:p w14:paraId="485F2D06" w14:textId="77777777" w:rsidR="00A0089D" w:rsidRPr="00BE3009" w:rsidRDefault="00A0089D" w:rsidP="00125E26">
      <w:pPr>
        <w:spacing w:after="0" w:line="240" w:lineRule="auto"/>
        <w:rPr>
          <w:rFonts w:ascii="Arial" w:hAnsi="Arial" w:cs="Arial"/>
          <w:b/>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064F2CF4" w14:textId="77777777" w:rsidR="008E42CD" w:rsidRPr="00BE3009" w:rsidRDefault="008E42CD" w:rsidP="008E42CD">
      <w:pPr>
        <w:rPr>
          <w:rFonts w:ascii="Arial" w:hAnsi="Arial" w:cs="Arial"/>
          <w:b/>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BE3009">
        <w:rPr>
          <w:rFonts w:ascii="Arial" w:hAnsi="Arial" w:cs="Arial"/>
          <w:b/>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Subdirección Procuraduría de la Defensa del Menor y la Familia (PRODEMFA)</w:t>
      </w:r>
    </w:p>
    <w:tbl>
      <w:tblPr>
        <w:tblStyle w:val="GridTable4Accent5"/>
        <w:tblW w:w="9061" w:type="dxa"/>
        <w:tblLook w:val="04A0" w:firstRow="1" w:lastRow="0" w:firstColumn="1" w:lastColumn="0" w:noHBand="0" w:noVBand="1"/>
      </w:tblPr>
      <w:tblGrid>
        <w:gridCol w:w="1584"/>
        <w:gridCol w:w="2885"/>
        <w:gridCol w:w="1542"/>
        <w:gridCol w:w="1176"/>
        <w:gridCol w:w="1188"/>
        <w:gridCol w:w="912"/>
      </w:tblGrid>
      <w:tr w:rsidR="000A08D9" w:rsidRPr="00BE3009" w14:paraId="084CE9B8" w14:textId="77777777" w:rsidTr="00BE300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61" w:type="dxa"/>
            <w:gridSpan w:val="6"/>
            <w:noWrap/>
            <w:hideMark/>
          </w:tcPr>
          <w:p w14:paraId="267C4417" w14:textId="77777777" w:rsidR="000A08D9" w:rsidRPr="00BE3009" w:rsidRDefault="000A08D9" w:rsidP="008E42CD">
            <w:pPr>
              <w:rPr>
                <w:rFonts w:ascii="Arial" w:eastAsia="Times New Roman" w:hAnsi="Arial" w:cs="Arial"/>
                <w:b w:val="0"/>
                <w:sz w:val="24"/>
                <w:szCs w:val="24"/>
                <w:lang w:eastAsia="es-MX"/>
              </w:rPr>
            </w:pPr>
            <w:r w:rsidRPr="00BE3009">
              <w:rPr>
                <w:rFonts w:ascii="Arial" w:eastAsia="Times New Roman" w:hAnsi="Arial" w:cs="Arial"/>
                <w:bCs w:val="0"/>
                <w:sz w:val="24"/>
                <w:szCs w:val="24"/>
                <w:lang w:eastAsia="es-MX"/>
              </w:rPr>
              <w:t>SEGUNDO TRIMESTRE 2017</w:t>
            </w:r>
          </w:p>
        </w:tc>
      </w:tr>
      <w:tr w:rsidR="000A08D9" w:rsidRPr="00BE3009" w14:paraId="6FF7BA51" w14:textId="77777777" w:rsidTr="000A08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09AEF6A3" w14:textId="77777777" w:rsidR="008E42CD" w:rsidRPr="00BE3009" w:rsidRDefault="008E42CD" w:rsidP="008E42CD">
            <w:pPr>
              <w:rPr>
                <w:rFonts w:ascii="Arial" w:eastAsia="Times New Roman" w:hAnsi="Arial" w:cs="Arial"/>
                <w:color w:val="auto"/>
                <w:sz w:val="24"/>
                <w:szCs w:val="24"/>
                <w:lang w:eastAsia="es-MX"/>
              </w:rPr>
            </w:pPr>
            <w:r w:rsidRPr="00BE3009">
              <w:rPr>
                <w:rFonts w:ascii="Arial" w:eastAsia="Times New Roman" w:hAnsi="Arial" w:cs="Arial"/>
                <w:color w:val="auto"/>
                <w:sz w:val="24"/>
                <w:szCs w:val="24"/>
                <w:lang w:eastAsia="es-MX"/>
              </w:rPr>
              <w:t>Subdirección</w:t>
            </w:r>
          </w:p>
        </w:tc>
        <w:tc>
          <w:tcPr>
            <w:tcW w:w="3184" w:type="dxa"/>
            <w:noWrap/>
            <w:hideMark/>
          </w:tcPr>
          <w:p w14:paraId="183886EF" w14:textId="77777777" w:rsidR="008E42CD" w:rsidRPr="00BE3009" w:rsidRDefault="008E42CD" w:rsidP="008E42C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lang w:eastAsia="es-MX"/>
              </w:rPr>
            </w:pPr>
            <w:r w:rsidRPr="00BE3009">
              <w:rPr>
                <w:rFonts w:ascii="Arial" w:eastAsia="Times New Roman" w:hAnsi="Arial" w:cs="Arial"/>
                <w:color w:val="auto"/>
                <w:sz w:val="24"/>
                <w:szCs w:val="24"/>
                <w:lang w:eastAsia="es-MX"/>
              </w:rPr>
              <w:t>Procedimiento PRODEMFA</w:t>
            </w:r>
          </w:p>
        </w:tc>
        <w:tc>
          <w:tcPr>
            <w:tcW w:w="1690" w:type="dxa"/>
            <w:noWrap/>
            <w:hideMark/>
          </w:tcPr>
          <w:p w14:paraId="4B9D4FBF" w14:textId="77777777" w:rsidR="008E42CD" w:rsidRPr="00BE3009" w:rsidRDefault="008E42CD" w:rsidP="008E42C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lang w:eastAsia="es-MX"/>
              </w:rPr>
            </w:pPr>
            <w:r w:rsidRPr="00BE3009">
              <w:rPr>
                <w:rFonts w:ascii="Arial" w:eastAsia="Times New Roman" w:hAnsi="Arial" w:cs="Arial"/>
                <w:color w:val="auto"/>
                <w:sz w:val="24"/>
                <w:szCs w:val="24"/>
                <w:lang w:eastAsia="es-MX"/>
              </w:rPr>
              <w:t>Área responsable</w:t>
            </w:r>
          </w:p>
        </w:tc>
        <w:tc>
          <w:tcPr>
            <w:tcW w:w="1002" w:type="dxa"/>
            <w:noWrap/>
            <w:hideMark/>
          </w:tcPr>
          <w:p w14:paraId="6D0932D1" w14:textId="77777777" w:rsidR="008E42CD" w:rsidRPr="00BE3009" w:rsidRDefault="008E42CD" w:rsidP="008E42C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lang w:eastAsia="es-MX"/>
              </w:rPr>
            </w:pPr>
            <w:r w:rsidRPr="00BE3009">
              <w:rPr>
                <w:rFonts w:ascii="Arial" w:eastAsia="Times New Roman" w:hAnsi="Arial" w:cs="Arial"/>
                <w:color w:val="auto"/>
                <w:sz w:val="24"/>
                <w:szCs w:val="24"/>
                <w:lang w:eastAsia="es-MX"/>
              </w:rPr>
              <w:t>Femenino</w:t>
            </w:r>
          </w:p>
        </w:tc>
        <w:tc>
          <w:tcPr>
            <w:tcW w:w="1027" w:type="dxa"/>
            <w:noWrap/>
            <w:hideMark/>
          </w:tcPr>
          <w:p w14:paraId="14EF735D" w14:textId="77777777" w:rsidR="008E42CD" w:rsidRPr="00BE3009" w:rsidRDefault="008E42CD" w:rsidP="008E42C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lang w:eastAsia="es-MX"/>
              </w:rPr>
            </w:pPr>
            <w:r w:rsidRPr="00BE3009">
              <w:rPr>
                <w:rFonts w:ascii="Arial" w:eastAsia="Times New Roman" w:hAnsi="Arial" w:cs="Arial"/>
                <w:color w:val="auto"/>
                <w:sz w:val="24"/>
                <w:szCs w:val="24"/>
                <w:lang w:eastAsia="es-MX"/>
              </w:rPr>
              <w:t>Masculino</w:t>
            </w:r>
          </w:p>
        </w:tc>
        <w:tc>
          <w:tcPr>
            <w:tcW w:w="745" w:type="dxa"/>
            <w:noWrap/>
            <w:hideMark/>
          </w:tcPr>
          <w:p w14:paraId="41297EF1" w14:textId="77777777" w:rsidR="008E42CD" w:rsidRPr="00BE3009" w:rsidRDefault="008E42CD" w:rsidP="008E42C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lang w:eastAsia="es-MX"/>
              </w:rPr>
            </w:pPr>
            <w:r w:rsidRPr="00BE3009">
              <w:rPr>
                <w:rFonts w:ascii="Arial" w:eastAsia="Times New Roman" w:hAnsi="Arial" w:cs="Arial"/>
                <w:color w:val="auto"/>
                <w:sz w:val="24"/>
                <w:szCs w:val="24"/>
                <w:lang w:eastAsia="es-MX"/>
              </w:rPr>
              <w:t>TOTAL</w:t>
            </w:r>
          </w:p>
        </w:tc>
      </w:tr>
      <w:tr w:rsidR="008E42CD" w:rsidRPr="00BE3009" w14:paraId="759823BD" w14:textId="77777777" w:rsidTr="000A08D9">
        <w:trPr>
          <w:trHeight w:val="20"/>
        </w:trPr>
        <w:tc>
          <w:tcPr>
            <w:cnfStyle w:val="001000000000" w:firstRow="0" w:lastRow="0" w:firstColumn="1" w:lastColumn="0" w:oddVBand="0" w:evenVBand="0" w:oddHBand="0" w:evenHBand="0" w:firstRowFirstColumn="0" w:firstRowLastColumn="0" w:lastRowFirstColumn="0" w:lastRowLastColumn="0"/>
            <w:tcW w:w="1413" w:type="dxa"/>
            <w:vMerge w:val="restart"/>
            <w:vAlign w:val="center"/>
            <w:hideMark/>
          </w:tcPr>
          <w:p w14:paraId="0DB39C4E" w14:textId="77777777" w:rsidR="008E42CD" w:rsidRPr="00BE3009" w:rsidRDefault="008E42CD" w:rsidP="008E42CD">
            <w:pPr>
              <w:rPr>
                <w:rFonts w:ascii="Arial" w:eastAsia="Times New Roman" w:hAnsi="Arial" w:cs="Arial"/>
                <w:color w:val="auto"/>
                <w:sz w:val="24"/>
                <w:szCs w:val="24"/>
                <w:lang w:eastAsia="es-MX"/>
              </w:rPr>
            </w:pPr>
            <w:r w:rsidRPr="00BE3009">
              <w:rPr>
                <w:rFonts w:ascii="Arial" w:eastAsia="Times New Roman" w:hAnsi="Arial" w:cs="Arial"/>
                <w:color w:val="auto"/>
                <w:sz w:val="24"/>
                <w:szCs w:val="24"/>
                <w:lang w:eastAsia="es-MX"/>
              </w:rPr>
              <w:t>Procuraduría de la Defensa del Menor y la Familia</w:t>
            </w:r>
          </w:p>
        </w:tc>
        <w:tc>
          <w:tcPr>
            <w:tcW w:w="3184" w:type="dxa"/>
            <w:hideMark/>
          </w:tcPr>
          <w:p w14:paraId="3E801EF3" w14:textId="77777777" w:rsidR="008E42CD" w:rsidRPr="00BE3009" w:rsidRDefault="008E42CD" w:rsidP="008E42C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lang w:eastAsia="es-MX"/>
              </w:rPr>
            </w:pPr>
            <w:r w:rsidRPr="00BE3009">
              <w:rPr>
                <w:rFonts w:ascii="Arial" w:eastAsia="Times New Roman" w:hAnsi="Arial" w:cs="Arial"/>
                <w:color w:val="auto"/>
                <w:sz w:val="24"/>
                <w:szCs w:val="24"/>
                <w:lang w:eastAsia="es-MX"/>
              </w:rPr>
              <w:t>Atención a denuncias</w:t>
            </w:r>
          </w:p>
        </w:tc>
        <w:tc>
          <w:tcPr>
            <w:tcW w:w="1690" w:type="dxa"/>
            <w:hideMark/>
          </w:tcPr>
          <w:p w14:paraId="5430161C" w14:textId="77777777" w:rsidR="008E42CD" w:rsidRPr="00BE3009" w:rsidRDefault="008E42CD" w:rsidP="008E42C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lang w:eastAsia="es-MX"/>
              </w:rPr>
            </w:pPr>
            <w:r w:rsidRPr="00BE3009">
              <w:rPr>
                <w:rFonts w:ascii="Arial" w:eastAsia="Times New Roman" w:hAnsi="Arial" w:cs="Arial"/>
                <w:color w:val="auto"/>
                <w:sz w:val="24"/>
                <w:szCs w:val="24"/>
                <w:lang w:eastAsia="es-MX"/>
              </w:rPr>
              <w:t>Jurídico</w:t>
            </w:r>
          </w:p>
        </w:tc>
        <w:tc>
          <w:tcPr>
            <w:tcW w:w="1002" w:type="dxa"/>
            <w:hideMark/>
          </w:tcPr>
          <w:p w14:paraId="53CD1519" w14:textId="77777777" w:rsidR="008E42CD" w:rsidRPr="00BE3009" w:rsidRDefault="008E42CD" w:rsidP="008E42C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lang w:eastAsia="es-MX"/>
              </w:rPr>
            </w:pPr>
            <w:r w:rsidRPr="00BE3009">
              <w:rPr>
                <w:rFonts w:ascii="Arial" w:eastAsia="Times New Roman" w:hAnsi="Arial" w:cs="Arial"/>
                <w:color w:val="auto"/>
                <w:sz w:val="24"/>
                <w:szCs w:val="24"/>
                <w:lang w:eastAsia="es-MX"/>
              </w:rPr>
              <w:t>5</w:t>
            </w:r>
          </w:p>
        </w:tc>
        <w:tc>
          <w:tcPr>
            <w:tcW w:w="1027" w:type="dxa"/>
            <w:hideMark/>
          </w:tcPr>
          <w:p w14:paraId="7DAF539E" w14:textId="77777777" w:rsidR="008E42CD" w:rsidRPr="00BE3009" w:rsidRDefault="008E42CD" w:rsidP="008E42C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lang w:eastAsia="es-MX"/>
              </w:rPr>
            </w:pPr>
            <w:r w:rsidRPr="00BE3009">
              <w:rPr>
                <w:rFonts w:ascii="Arial" w:eastAsia="Times New Roman" w:hAnsi="Arial" w:cs="Arial"/>
                <w:color w:val="auto"/>
                <w:sz w:val="24"/>
                <w:szCs w:val="24"/>
                <w:lang w:eastAsia="es-MX"/>
              </w:rPr>
              <w:t>4</w:t>
            </w:r>
          </w:p>
        </w:tc>
        <w:tc>
          <w:tcPr>
            <w:tcW w:w="745" w:type="dxa"/>
            <w:hideMark/>
          </w:tcPr>
          <w:p w14:paraId="4A27D80C" w14:textId="77777777" w:rsidR="008E42CD" w:rsidRPr="00BE3009" w:rsidRDefault="008E42CD" w:rsidP="008E42C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lang w:eastAsia="es-MX"/>
              </w:rPr>
            </w:pPr>
            <w:r w:rsidRPr="00BE3009">
              <w:rPr>
                <w:rFonts w:ascii="Arial" w:eastAsia="Times New Roman" w:hAnsi="Arial" w:cs="Arial"/>
                <w:color w:val="auto"/>
                <w:sz w:val="24"/>
                <w:szCs w:val="24"/>
                <w:lang w:eastAsia="es-MX"/>
              </w:rPr>
              <w:t>9</w:t>
            </w:r>
          </w:p>
        </w:tc>
      </w:tr>
      <w:tr w:rsidR="008E42CD" w:rsidRPr="00BE3009" w14:paraId="67C460E6" w14:textId="77777777" w:rsidTr="000A08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3" w:type="dxa"/>
            <w:vMerge/>
            <w:hideMark/>
          </w:tcPr>
          <w:p w14:paraId="68A012A0" w14:textId="77777777" w:rsidR="008E42CD" w:rsidRPr="00BE3009" w:rsidRDefault="008E42CD" w:rsidP="008E42CD">
            <w:pPr>
              <w:jc w:val="center"/>
              <w:rPr>
                <w:rFonts w:ascii="Arial" w:eastAsia="Times New Roman" w:hAnsi="Arial" w:cs="Arial"/>
                <w:color w:val="auto"/>
                <w:sz w:val="24"/>
                <w:szCs w:val="24"/>
                <w:lang w:eastAsia="es-MX"/>
              </w:rPr>
            </w:pPr>
          </w:p>
        </w:tc>
        <w:tc>
          <w:tcPr>
            <w:tcW w:w="3184" w:type="dxa"/>
            <w:hideMark/>
          </w:tcPr>
          <w:p w14:paraId="5FF785D3" w14:textId="77777777" w:rsidR="008E42CD" w:rsidRPr="00BE3009" w:rsidRDefault="008E42CD" w:rsidP="008E42C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lang w:eastAsia="es-MX"/>
              </w:rPr>
            </w:pPr>
          </w:p>
        </w:tc>
        <w:tc>
          <w:tcPr>
            <w:tcW w:w="1690" w:type="dxa"/>
            <w:hideMark/>
          </w:tcPr>
          <w:p w14:paraId="35D5D99A" w14:textId="77777777" w:rsidR="008E42CD" w:rsidRPr="00BE3009" w:rsidRDefault="008E42CD" w:rsidP="008E42C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lang w:eastAsia="es-MX"/>
              </w:rPr>
            </w:pPr>
            <w:r w:rsidRPr="00BE3009">
              <w:rPr>
                <w:rFonts w:ascii="Arial" w:eastAsia="Times New Roman" w:hAnsi="Arial" w:cs="Arial"/>
                <w:color w:val="auto"/>
                <w:sz w:val="24"/>
                <w:szCs w:val="24"/>
                <w:lang w:eastAsia="es-MX"/>
              </w:rPr>
              <w:t>Trabajo Social</w:t>
            </w:r>
          </w:p>
        </w:tc>
        <w:tc>
          <w:tcPr>
            <w:tcW w:w="1002" w:type="dxa"/>
            <w:hideMark/>
          </w:tcPr>
          <w:p w14:paraId="6809BCA3" w14:textId="77777777" w:rsidR="008E42CD" w:rsidRPr="00BE3009" w:rsidRDefault="008E42CD" w:rsidP="008E42C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lang w:eastAsia="es-MX"/>
              </w:rPr>
            </w:pPr>
            <w:r w:rsidRPr="00BE3009">
              <w:rPr>
                <w:rFonts w:ascii="Arial" w:eastAsia="Times New Roman" w:hAnsi="Arial" w:cs="Arial"/>
                <w:color w:val="auto"/>
                <w:sz w:val="24"/>
                <w:szCs w:val="24"/>
                <w:lang w:eastAsia="es-MX"/>
              </w:rPr>
              <w:t>6</w:t>
            </w:r>
          </w:p>
        </w:tc>
        <w:tc>
          <w:tcPr>
            <w:tcW w:w="1027" w:type="dxa"/>
            <w:hideMark/>
          </w:tcPr>
          <w:p w14:paraId="5896B54B" w14:textId="77777777" w:rsidR="008E42CD" w:rsidRPr="00BE3009" w:rsidRDefault="008E42CD" w:rsidP="008E42C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lang w:eastAsia="es-MX"/>
              </w:rPr>
            </w:pPr>
            <w:r w:rsidRPr="00BE3009">
              <w:rPr>
                <w:rFonts w:ascii="Arial" w:eastAsia="Times New Roman" w:hAnsi="Arial" w:cs="Arial"/>
                <w:color w:val="auto"/>
                <w:sz w:val="24"/>
                <w:szCs w:val="24"/>
                <w:lang w:eastAsia="es-MX"/>
              </w:rPr>
              <w:t>3</w:t>
            </w:r>
          </w:p>
        </w:tc>
        <w:tc>
          <w:tcPr>
            <w:tcW w:w="745" w:type="dxa"/>
            <w:hideMark/>
          </w:tcPr>
          <w:p w14:paraId="28B5F6A8" w14:textId="77777777" w:rsidR="008E42CD" w:rsidRPr="00BE3009" w:rsidRDefault="008E42CD" w:rsidP="008E42C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lang w:eastAsia="es-MX"/>
              </w:rPr>
            </w:pPr>
            <w:r w:rsidRPr="00BE3009">
              <w:rPr>
                <w:rFonts w:ascii="Arial" w:eastAsia="Times New Roman" w:hAnsi="Arial" w:cs="Arial"/>
                <w:color w:val="auto"/>
                <w:sz w:val="24"/>
                <w:szCs w:val="24"/>
                <w:lang w:eastAsia="es-MX"/>
              </w:rPr>
              <w:t>9</w:t>
            </w:r>
          </w:p>
        </w:tc>
      </w:tr>
      <w:tr w:rsidR="008E42CD" w:rsidRPr="00BE3009" w14:paraId="147157A6" w14:textId="77777777" w:rsidTr="000A08D9">
        <w:trPr>
          <w:trHeight w:val="20"/>
        </w:trPr>
        <w:tc>
          <w:tcPr>
            <w:cnfStyle w:val="001000000000" w:firstRow="0" w:lastRow="0" w:firstColumn="1" w:lastColumn="0" w:oddVBand="0" w:evenVBand="0" w:oddHBand="0" w:evenHBand="0" w:firstRowFirstColumn="0" w:firstRowLastColumn="0" w:lastRowFirstColumn="0" w:lastRowLastColumn="0"/>
            <w:tcW w:w="1413" w:type="dxa"/>
            <w:vMerge/>
            <w:noWrap/>
            <w:hideMark/>
          </w:tcPr>
          <w:p w14:paraId="73C63789" w14:textId="77777777" w:rsidR="008E42CD" w:rsidRPr="00BE3009" w:rsidRDefault="008E42CD" w:rsidP="008E42CD">
            <w:pPr>
              <w:jc w:val="center"/>
              <w:rPr>
                <w:rFonts w:ascii="Arial" w:eastAsia="Times New Roman" w:hAnsi="Arial" w:cs="Arial"/>
                <w:color w:val="auto"/>
                <w:sz w:val="24"/>
                <w:szCs w:val="24"/>
                <w:lang w:eastAsia="es-MX"/>
              </w:rPr>
            </w:pPr>
          </w:p>
        </w:tc>
        <w:tc>
          <w:tcPr>
            <w:tcW w:w="3184" w:type="dxa"/>
            <w:hideMark/>
          </w:tcPr>
          <w:p w14:paraId="164D76C3" w14:textId="77777777" w:rsidR="008E42CD" w:rsidRPr="00BE3009" w:rsidRDefault="008E42CD" w:rsidP="008E42C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sz w:val="24"/>
                <w:szCs w:val="24"/>
                <w:lang w:eastAsia="es-MX"/>
              </w:rPr>
            </w:pPr>
            <w:r w:rsidRPr="00BE3009">
              <w:rPr>
                <w:rFonts w:ascii="Arial" w:eastAsia="Times New Roman" w:hAnsi="Arial" w:cs="Arial"/>
                <w:b/>
                <w:bCs/>
                <w:color w:val="auto"/>
                <w:sz w:val="24"/>
                <w:szCs w:val="24"/>
                <w:lang w:eastAsia="es-MX"/>
              </w:rPr>
              <w:t>Total Atención a denuncias</w:t>
            </w:r>
          </w:p>
        </w:tc>
        <w:tc>
          <w:tcPr>
            <w:tcW w:w="1690" w:type="dxa"/>
            <w:noWrap/>
            <w:hideMark/>
          </w:tcPr>
          <w:p w14:paraId="34D1D136" w14:textId="77777777" w:rsidR="008E42CD" w:rsidRPr="00BE3009" w:rsidRDefault="008E42CD" w:rsidP="008E42C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sz w:val="24"/>
                <w:szCs w:val="24"/>
                <w:lang w:eastAsia="es-MX"/>
              </w:rPr>
            </w:pPr>
          </w:p>
        </w:tc>
        <w:tc>
          <w:tcPr>
            <w:tcW w:w="1002" w:type="dxa"/>
            <w:noWrap/>
            <w:hideMark/>
          </w:tcPr>
          <w:p w14:paraId="7053CB32" w14:textId="77777777" w:rsidR="008E42CD" w:rsidRPr="00BE3009" w:rsidRDefault="008E42CD" w:rsidP="008E42C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sz w:val="24"/>
                <w:szCs w:val="24"/>
                <w:lang w:eastAsia="es-MX"/>
              </w:rPr>
            </w:pPr>
            <w:r w:rsidRPr="00BE3009">
              <w:rPr>
                <w:rFonts w:ascii="Arial" w:eastAsia="Times New Roman" w:hAnsi="Arial" w:cs="Arial"/>
                <w:b/>
                <w:bCs/>
                <w:color w:val="auto"/>
                <w:sz w:val="24"/>
                <w:szCs w:val="24"/>
                <w:lang w:eastAsia="es-MX"/>
              </w:rPr>
              <w:t>11</w:t>
            </w:r>
          </w:p>
        </w:tc>
        <w:tc>
          <w:tcPr>
            <w:tcW w:w="1027" w:type="dxa"/>
            <w:noWrap/>
            <w:hideMark/>
          </w:tcPr>
          <w:p w14:paraId="59A74169" w14:textId="77777777" w:rsidR="008E42CD" w:rsidRPr="00BE3009" w:rsidRDefault="008E42CD" w:rsidP="008E42C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sz w:val="24"/>
                <w:szCs w:val="24"/>
                <w:lang w:eastAsia="es-MX"/>
              </w:rPr>
            </w:pPr>
            <w:r w:rsidRPr="00BE3009">
              <w:rPr>
                <w:rFonts w:ascii="Arial" w:eastAsia="Times New Roman" w:hAnsi="Arial" w:cs="Arial"/>
                <w:b/>
                <w:bCs/>
                <w:color w:val="auto"/>
                <w:sz w:val="24"/>
                <w:szCs w:val="24"/>
                <w:lang w:eastAsia="es-MX"/>
              </w:rPr>
              <w:t>7</w:t>
            </w:r>
          </w:p>
        </w:tc>
        <w:tc>
          <w:tcPr>
            <w:tcW w:w="745" w:type="dxa"/>
            <w:noWrap/>
            <w:hideMark/>
          </w:tcPr>
          <w:p w14:paraId="008549EA" w14:textId="77777777" w:rsidR="008E42CD" w:rsidRPr="00BE3009" w:rsidRDefault="008E42CD" w:rsidP="008E42C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sz w:val="24"/>
                <w:szCs w:val="24"/>
                <w:lang w:eastAsia="es-MX"/>
              </w:rPr>
            </w:pPr>
            <w:r w:rsidRPr="00BE3009">
              <w:rPr>
                <w:rFonts w:ascii="Arial" w:eastAsia="Times New Roman" w:hAnsi="Arial" w:cs="Arial"/>
                <w:b/>
                <w:bCs/>
                <w:color w:val="auto"/>
                <w:sz w:val="24"/>
                <w:szCs w:val="24"/>
                <w:lang w:eastAsia="es-MX"/>
              </w:rPr>
              <w:t>18</w:t>
            </w:r>
          </w:p>
        </w:tc>
      </w:tr>
      <w:tr w:rsidR="008E42CD" w:rsidRPr="00BE3009" w14:paraId="6781953D" w14:textId="77777777" w:rsidTr="000A08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3" w:type="dxa"/>
            <w:vMerge/>
            <w:noWrap/>
            <w:hideMark/>
          </w:tcPr>
          <w:p w14:paraId="5B3C3347" w14:textId="77777777" w:rsidR="008E42CD" w:rsidRPr="00BE3009" w:rsidRDefault="008E42CD" w:rsidP="008E42CD">
            <w:pPr>
              <w:jc w:val="center"/>
              <w:rPr>
                <w:rFonts w:ascii="Arial" w:eastAsia="Times New Roman" w:hAnsi="Arial" w:cs="Arial"/>
                <w:b w:val="0"/>
                <w:bCs w:val="0"/>
                <w:color w:val="auto"/>
                <w:sz w:val="24"/>
                <w:szCs w:val="24"/>
                <w:lang w:eastAsia="es-MX"/>
              </w:rPr>
            </w:pPr>
          </w:p>
        </w:tc>
        <w:tc>
          <w:tcPr>
            <w:tcW w:w="3184" w:type="dxa"/>
            <w:hideMark/>
          </w:tcPr>
          <w:p w14:paraId="2F880412" w14:textId="77777777" w:rsidR="008E42CD" w:rsidRPr="00BE3009" w:rsidRDefault="008E42CD" w:rsidP="008E42C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lang w:eastAsia="es-MX"/>
              </w:rPr>
            </w:pPr>
            <w:r w:rsidRPr="00BE3009">
              <w:rPr>
                <w:rFonts w:ascii="Arial" w:eastAsia="Times New Roman" w:hAnsi="Arial" w:cs="Arial"/>
                <w:color w:val="auto"/>
                <w:sz w:val="24"/>
                <w:szCs w:val="24"/>
                <w:lang w:eastAsia="es-MX"/>
              </w:rPr>
              <w:t>Atención a solicitudes de trabajo social</w:t>
            </w:r>
          </w:p>
        </w:tc>
        <w:tc>
          <w:tcPr>
            <w:tcW w:w="1690" w:type="dxa"/>
            <w:noWrap/>
            <w:hideMark/>
          </w:tcPr>
          <w:p w14:paraId="1010FD76" w14:textId="77777777" w:rsidR="008E42CD" w:rsidRPr="00BE3009" w:rsidRDefault="008E42CD" w:rsidP="008E42C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lang w:eastAsia="es-MX"/>
              </w:rPr>
            </w:pPr>
            <w:r w:rsidRPr="00BE3009">
              <w:rPr>
                <w:rFonts w:ascii="Arial" w:eastAsia="Times New Roman" w:hAnsi="Arial" w:cs="Arial"/>
                <w:color w:val="auto"/>
                <w:sz w:val="24"/>
                <w:szCs w:val="24"/>
                <w:lang w:eastAsia="es-MX"/>
              </w:rPr>
              <w:t>Trabajo Social</w:t>
            </w:r>
          </w:p>
        </w:tc>
        <w:tc>
          <w:tcPr>
            <w:tcW w:w="1002" w:type="dxa"/>
            <w:noWrap/>
            <w:hideMark/>
          </w:tcPr>
          <w:p w14:paraId="76D83FF3" w14:textId="77777777" w:rsidR="008E42CD" w:rsidRPr="00BE3009" w:rsidRDefault="008E42CD" w:rsidP="008E42C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lang w:eastAsia="es-MX"/>
              </w:rPr>
            </w:pPr>
            <w:r w:rsidRPr="00BE3009">
              <w:rPr>
                <w:rFonts w:ascii="Arial" w:eastAsia="Times New Roman" w:hAnsi="Arial" w:cs="Arial"/>
                <w:color w:val="auto"/>
                <w:sz w:val="24"/>
                <w:szCs w:val="24"/>
                <w:lang w:eastAsia="es-MX"/>
              </w:rPr>
              <w:t>1</w:t>
            </w:r>
          </w:p>
        </w:tc>
        <w:tc>
          <w:tcPr>
            <w:tcW w:w="1027" w:type="dxa"/>
            <w:noWrap/>
            <w:hideMark/>
          </w:tcPr>
          <w:p w14:paraId="611A544C" w14:textId="77777777" w:rsidR="008E42CD" w:rsidRPr="00BE3009" w:rsidRDefault="008E42CD" w:rsidP="008E42C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lang w:eastAsia="es-MX"/>
              </w:rPr>
            </w:pPr>
            <w:r w:rsidRPr="00BE3009">
              <w:rPr>
                <w:rFonts w:ascii="Arial" w:eastAsia="Times New Roman" w:hAnsi="Arial" w:cs="Arial"/>
                <w:color w:val="auto"/>
                <w:sz w:val="24"/>
                <w:szCs w:val="24"/>
                <w:lang w:eastAsia="es-MX"/>
              </w:rPr>
              <w:t>1</w:t>
            </w:r>
          </w:p>
        </w:tc>
        <w:tc>
          <w:tcPr>
            <w:tcW w:w="745" w:type="dxa"/>
            <w:noWrap/>
            <w:hideMark/>
          </w:tcPr>
          <w:p w14:paraId="4A20CDBD" w14:textId="77777777" w:rsidR="008E42CD" w:rsidRPr="00BE3009" w:rsidRDefault="008E42CD" w:rsidP="008E42C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lang w:eastAsia="es-MX"/>
              </w:rPr>
            </w:pPr>
            <w:r w:rsidRPr="00BE3009">
              <w:rPr>
                <w:rFonts w:ascii="Arial" w:eastAsia="Times New Roman" w:hAnsi="Arial" w:cs="Arial"/>
                <w:color w:val="auto"/>
                <w:sz w:val="24"/>
                <w:szCs w:val="24"/>
                <w:lang w:eastAsia="es-MX"/>
              </w:rPr>
              <w:t>2</w:t>
            </w:r>
          </w:p>
        </w:tc>
      </w:tr>
      <w:tr w:rsidR="008E42CD" w:rsidRPr="00BE3009" w14:paraId="44DD503A" w14:textId="77777777" w:rsidTr="000A08D9">
        <w:trPr>
          <w:trHeight w:val="20"/>
        </w:trPr>
        <w:tc>
          <w:tcPr>
            <w:cnfStyle w:val="001000000000" w:firstRow="0" w:lastRow="0" w:firstColumn="1" w:lastColumn="0" w:oddVBand="0" w:evenVBand="0" w:oddHBand="0" w:evenHBand="0" w:firstRowFirstColumn="0" w:firstRowLastColumn="0" w:lastRowFirstColumn="0" w:lastRowLastColumn="0"/>
            <w:tcW w:w="1413" w:type="dxa"/>
            <w:vMerge/>
            <w:noWrap/>
            <w:hideMark/>
          </w:tcPr>
          <w:p w14:paraId="71472D3C" w14:textId="77777777" w:rsidR="008E42CD" w:rsidRPr="00BE3009" w:rsidRDefault="008E42CD" w:rsidP="008E42CD">
            <w:pPr>
              <w:jc w:val="center"/>
              <w:rPr>
                <w:rFonts w:ascii="Arial" w:eastAsia="Times New Roman" w:hAnsi="Arial" w:cs="Arial"/>
                <w:color w:val="auto"/>
                <w:sz w:val="24"/>
                <w:szCs w:val="24"/>
                <w:lang w:eastAsia="es-MX"/>
              </w:rPr>
            </w:pPr>
          </w:p>
        </w:tc>
        <w:tc>
          <w:tcPr>
            <w:tcW w:w="4874" w:type="dxa"/>
            <w:gridSpan w:val="2"/>
            <w:noWrap/>
            <w:hideMark/>
          </w:tcPr>
          <w:p w14:paraId="529F3C19" w14:textId="77777777" w:rsidR="008E42CD" w:rsidRPr="00BE3009" w:rsidRDefault="008E42CD" w:rsidP="008E42C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sz w:val="24"/>
                <w:szCs w:val="24"/>
                <w:lang w:eastAsia="es-MX"/>
              </w:rPr>
            </w:pPr>
            <w:r w:rsidRPr="00BE3009">
              <w:rPr>
                <w:rFonts w:ascii="Arial" w:eastAsia="Times New Roman" w:hAnsi="Arial" w:cs="Arial"/>
                <w:b/>
                <w:bCs/>
                <w:color w:val="auto"/>
                <w:sz w:val="24"/>
                <w:szCs w:val="24"/>
                <w:lang w:eastAsia="es-MX"/>
              </w:rPr>
              <w:t>Total Atención a solicitudes de trabajo social</w:t>
            </w:r>
          </w:p>
        </w:tc>
        <w:tc>
          <w:tcPr>
            <w:tcW w:w="1002" w:type="dxa"/>
            <w:noWrap/>
            <w:hideMark/>
          </w:tcPr>
          <w:p w14:paraId="41D17B1A" w14:textId="77777777" w:rsidR="008E42CD" w:rsidRPr="00BE3009" w:rsidRDefault="008E42CD" w:rsidP="008E42C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sz w:val="24"/>
                <w:szCs w:val="24"/>
                <w:lang w:eastAsia="es-MX"/>
              </w:rPr>
            </w:pPr>
            <w:r w:rsidRPr="00BE3009">
              <w:rPr>
                <w:rFonts w:ascii="Arial" w:eastAsia="Times New Roman" w:hAnsi="Arial" w:cs="Arial"/>
                <w:b/>
                <w:bCs/>
                <w:color w:val="auto"/>
                <w:sz w:val="24"/>
                <w:szCs w:val="24"/>
                <w:lang w:eastAsia="es-MX"/>
              </w:rPr>
              <w:t>1</w:t>
            </w:r>
          </w:p>
        </w:tc>
        <w:tc>
          <w:tcPr>
            <w:tcW w:w="1027" w:type="dxa"/>
            <w:noWrap/>
            <w:hideMark/>
          </w:tcPr>
          <w:p w14:paraId="1C6C5D21" w14:textId="77777777" w:rsidR="008E42CD" w:rsidRPr="00BE3009" w:rsidRDefault="008E42CD" w:rsidP="008E42C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sz w:val="24"/>
                <w:szCs w:val="24"/>
                <w:lang w:eastAsia="es-MX"/>
              </w:rPr>
            </w:pPr>
            <w:r w:rsidRPr="00BE3009">
              <w:rPr>
                <w:rFonts w:ascii="Arial" w:eastAsia="Times New Roman" w:hAnsi="Arial" w:cs="Arial"/>
                <w:b/>
                <w:bCs/>
                <w:color w:val="auto"/>
                <w:sz w:val="24"/>
                <w:szCs w:val="24"/>
                <w:lang w:eastAsia="es-MX"/>
              </w:rPr>
              <w:t>1</w:t>
            </w:r>
          </w:p>
        </w:tc>
        <w:tc>
          <w:tcPr>
            <w:tcW w:w="745" w:type="dxa"/>
            <w:noWrap/>
            <w:hideMark/>
          </w:tcPr>
          <w:p w14:paraId="043D75D0" w14:textId="77777777" w:rsidR="008E42CD" w:rsidRPr="00BE3009" w:rsidRDefault="008E42CD" w:rsidP="008E42C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sz w:val="24"/>
                <w:szCs w:val="24"/>
                <w:lang w:eastAsia="es-MX"/>
              </w:rPr>
            </w:pPr>
            <w:r w:rsidRPr="00BE3009">
              <w:rPr>
                <w:rFonts w:ascii="Arial" w:eastAsia="Times New Roman" w:hAnsi="Arial" w:cs="Arial"/>
                <w:b/>
                <w:bCs/>
                <w:color w:val="auto"/>
                <w:sz w:val="24"/>
                <w:szCs w:val="24"/>
                <w:lang w:eastAsia="es-MX"/>
              </w:rPr>
              <w:t>2</w:t>
            </w:r>
          </w:p>
        </w:tc>
      </w:tr>
      <w:tr w:rsidR="008E42CD" w:rsidRPr="00BE3009" w14:paraId="1F124C31" w14:textId="77777777" w:rsidTr="000A08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3" w:type="dxa"/>
            <w:vMerge/>
            <w:noWrap/>
            <w:hideMark/>
          </w:tcPr>
          <w:p w14:paraId="795BAC97" w14:textId="77777777" w:rsidR="008E42CD" w:rsidRPr="00BE3009" w:rsidRDefault="008E42CD" w:rsidP="008E42CD">
            <w:pPr>
              <w:jc w:val="center"/>
              <w:rPr>
                <w:rFonts w:ascii="Arial" w:eastAsia="Times New Roman" w:hAnsi="Arial" w:cs="Arial"/>
                <w:b w:val="0"/>
                <w:bCs w:val="0"/>
                <w:color w:val="auto"/>
                <w:sz w:val="24"/>
                <w:szCs w:val="24"/>
                <w:lang w:eastAsia="es-MX"/>
              </w:rPr>
            </w:pPr>
          </w:p>
        </w:tc>
        <w:tc>
          <w:tcPr>
            <w:tcW w:w="3184" w:type="dxa"/>
            <w:noWrap/>
            <w:hideMark/>
          </w:tcPr>
          <w:p w14:paraId="4CF90FCC" w14:textId="77777777" w:rsidR="008E42CD" w:rsidRPr="00BE3009" w:rsidRDefault="008E42CD" w:rsidP="008E42C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lang w:eastAsia="es-MX"/>
              </w:rPr>
            </w:pPr>
            <w:r w:rsidRPr="00BE3009">
              <w:rPr>
                <w:rFonts w:ascii="Arial" w:eastAsia="Times New Roman" w:hAnsi="Arial" w:cs="Arial"/>
                <w:color w:val="auto"/>
                <w:sz w:val="24"/>
                <w:szCs w:val="24"/>
                <w:lang w:eastAsia="es-MX"/>
              </w:rPr>
              <w:t>Atención jurídica</w:t>
            </w:r>
          </w:p>
        </w:tc>
        <w:tc>
          <w:tcPr>
            <w:tcW w:w="1690" w:type="dxa"/>
            <w:noWrap/>
            <w:hideMark/>
          </w:tcPr>
          <w:p w14:paraId="09DFD12A" w14:textId="77777777" w:rsidR="008E42CD" w:rsidRPr="00BE3009" w:rsidRDefault="008E42CD" w:rsidP="008E42C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lang w:eastAsia="es-MX"/>
              </w:rPr>
            </w:pPr>
            <w:r w:rsidRPr="00BE3009">
              <w:rPr>
                <w:rFonts w:ascii="Arial" w:eastAsia="Times New Roman" w:hAnsi="Arial" w:cs="Arial"/>
                <w:color w:val="auto"/>
                <w:sz w:val="24"/>
                <w:szCs w:val="24"/>
                <w:lang w:eastAsia="es-MX"/>
              </w:rPr>
              <w:t>Jurídico</w:t>
            </w:r>
          </w:p>
        </w:tc>
        <w:tc>
          <w:tcPr>
            <w:tcW w:w="1002" w:type="dxa"/>
            <w:noWrap/>
            <w:hideMark/>
          </w:tcPr>
          <w:p w14:paraId="6A67F9BE" w14:textId="77777777" w:rsidR="008E42CD" w:rsidRPr="00BE3009" w:rsidRDefault="008E42CD" w:rsidP="008E42C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lang w:eastAsia="es-MX"/>
              </w:rPr>
            </w:pPr>
            <w:r w:rsidRPr="00BE3009">
              <w:rPr>
                <w:rFonts w:ascii="Arial" w:eastAsia="Times New Roman" w:hAnsi="Arial" w:cs="Arial"/>
                <w:color w:val="auto"/>
                <w:sz w:val="24"/>
                <w:szCs w:val="24"/>
                <w:lang w:eastAsia="es-MX"/>
              </w:rPr>
              <w:t>49</w:t>
            </w:r>
          </w:p>
        </w:tc>
        <w:tc>
          <w:tcPr>
            <w:tcW w:w="1027" w:type="dxa"/>
            <w:noWrap/>
            <w:hideMark/>
          </w:tcPr>
          <w:p w14:paraId="31E4E4C9" w14:textId="77777777" w:rsidR="008E42CD" w:rsidRPr="00BE3009" w:rsidRDefault="008E42CD" w:rsidP="008E42C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lang w:eastAsia="es-MX"/>
              </w:rPr>
            </w:pPr>
            <w:r w:rsidRPr="00BE3009">
              <w:rPr>
                <w:rFonts w:ascii="Arial" w:eastAsia="Times New Roman" w:hAnsi="Arial" w:cs="Arial"/>
                <w:color w:val="auto"/>
                <w:sz w:val="24"/>
                <w:szCs w:val="24"/>
                <w:lang w:eastAsia="es-MX"/>
              </w:rPr>
              <w:t>35</w:t>
            </w:r>
          </w:p>
        </w:tc>
        <w:tc>
          <w:tcPr>
            <w:tcW w:w="745" w:type="dxa"/>
            <w:noWrap/>
            <w:hideMark/>
          </w:tcPr>
          <w:p w14:paraId="3529C90A" w14:textId="77777777" w:rsidR="008E42CD" w:rsidRPr="00BE3009" w:rsidRDefault="008E42CD" w:rsidP="008E42C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lang w:eastAsia="es-MX"/>
              </w:rPr>
            </w:pPr>
            <w:r w:rsidRPr="00BE3009">
              <w:rPr>
                <w:rFonts w:ascii="Arial" w:eastAsia="Times New Roman" w:hAnsi="Arial" w:cs="Arial"/>
                <w:color w:val="auto"/>
                <w:sz w:val="24"/>
                <w:szCs w:val="24"/>
                <w:lang w:eastAsia="es-MX"/>
              </w:rPr>
              <w:t>84</w:t>
            </w:r>
          </w:p>
        </w:tc>
      </w:tr>
      <w:tr w:rsidR="008E42CD" w:rsidRPr="00BE3009" w14:paraId="242E32D6" w14:textId="77777777" w:rsidTr="000A08D9">
        <w:trPr>
          <w:trHeight w:val="20"/>
        </w:trPr>
        <w:tc>
          <w:tcPr>
            <w:cnfStyle w:val="001000000000" w:firstRow="0" w:lastRow="0" w:firstColumn="1" w:lastColumn="0" w:oddVBand="0" w:evenVBand="0" w:oddHBand="0" w:evenHBand="0" w:firstRowFirstColumn="0" w:firstRowLastColumn="0" w:lastRowFirstColumn="0" w:lastRowLastColumn="0"/>
            <w:tcW w:w="1413" w:type="dxa"/>
            <w:vMerge/>
            <w:noWrap/>
            <w:hideMark/>
          </w:tcPr>
          <w:p w14:paraId="1C01B930" w14:textId="77777777" w:rsidR="008E42CD" w:rsidRPr="00BE3009" w:rsidRDefault="008E42CD" w:rsidP="008E42CD">
            <w:pPr>
              <w:jc w:val="center"/>
              <w:rPr>
                <w:rFonts w:ascii="Arial" w:eastAsia="Times New Roman" w:hAnsi="Arial" w:cs="Arial"/>
                <w:color w:val="auto"/>
                <w:sz w:val="24"/>
                <w:szCs w:val="24"/>
                <w:lang w:eastAsia="es-MX"/>
              </w:rPr>
            </w:pPr>
          </w:p>
        </w:tc>
        <w:tc>
          <w:tcPr>
            <w:tcW w:w="3184" w:type="dxa"/>
            <w:noWrap/>
            <w:hideMark/>
          </w:tcPr>
          <w:p w14:paraId="092A218F" w14:textId="77777777" w:rsidR="008E42CD" w:rsidRPr="00BE3009" w:rsidRDefault="008E42CD" w:rsidP="008E42C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sz w:val="24"/>
                <w:szCs w:val="24"/>
                <w:lang w:eastAsia="es-MX"/>
              </w:rPr>
            </w:pPr>
            <w:r w:rsidRPr="00BE3009">
              <w:rPr>
                <w:rFonts w:ascii="Arial" w:eastAsia="Times New Roman" w:hAnsi="Arial" w:cs="Arial"/>
                <w:b/>
                <w:bCs/>
                <w:color w:val="auto"/>
                <w:sz w:val="24"/>
                <w:szCs w:val="24"/>
                <w:lang w:eastAsia="es-MX"/>
              </w:rPr>
              <w:t>Total Atención jurídica</w:t>
            </w:r>
          </w:p>
        </w:tc>
        <w:tc>
          <w:tcPr>
            <w:tcW w:w="1690" w:type="dxa"/>
            <w:noWrap/>
            <w:hideMark/>
          </w:tcPr>
          <w:p w14:paraId="30562A7D" w14:textId="77777777" w:rsidR="008E42CD" w:rsidRPr="00BE3009" w:rsidRDefault="008E42CD" w:rsidP="008E42C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sz w:val="24"/>
                <w:szCs w:val="24"/>
                <w:lang w:eastAsia="es-MX"/>
              </w:rPr>
            </w:pPr>
          </w:p>
        </w:tc>
        <w:tc>
          <w:tcPr>
            <w:tcW w:w="1002" w:type="dxa"/>
            <w:noWrap/>
            <w:hideMark/>
          </w:tcPr>
          <w:p w14:paraId="74A8D872" w14:textId="77777777" w:rsidR="008E42CD" w:rsidRPr="00BE3009" w:rsidRDefault="008E42CD" w:rsidP="008E42C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sz w:val="24"/>
                <w:szCs w:val="24"/>
                <w:lang w:eastAsia="es-MX"/>
              </w:rPr>
            </w:pPr>
            <w:r w:rsidRPr="00BE3009">
              <w:rPr>
                <w:rFonts w:ascii="Arial" w:eastAsia="Times New Roman" w:hAnsi="Arial" w:cs="Arial"/>
                <w:b/>
                <w:bCs/>
                <w:color w:val="auto"/>
                <w:sz w:val="24"/>
                <w:szCs w:val="24"/>
                <w:lang w:eastAsia="es-MX"/>
              </w:rPr>
              <w:t>49</w:t>
            </w:r>
          </w:p>
        </w:tc>
        <w:tc>
          <w:tcPr>
            <w:tcW w:w="1027" w:type="dxa"/>
            <w:noWrap/>
            <w:hideMark/>
          </w:tcPr>
          <w:p w14:paraId="0C8481DB" w14:textId="77777777" w:rsidR="008E42CD" w:rsidRPr="00BE3009" w:rsidRDefault="008E42CD" w:rsidP="008E42C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sz w:val="24"/>
                <w:szCs w:val="24"/>
                <w:lang w:eastAsia="es-MX"/>
              </w:rPr>
            </w:pPr>
            <w:r w:rsidRPr="00BE3009">
              <w:rPr>
                <w:rFonts w:ascii="Arial" w:eastAsia="Times New Roman" w:hAnsi="Arial" w:cs="Arial"/>
                <w:b/>
                <w:bCs/>
                <w:color w:val="auto"/>
                <w:sz w:val="24"/>
                <w:szCs w:val="24"/>
                <w:lang w:eastAsia="es-MX"/>
              </w:rPr>
              <w:t>35</w:t>
            </w:r>
          </w:p>
        </w:tc>
        <w:tc>
          <w:tcPr>
            <w:tcW w:w="745" w:type="dxa"/>
            <w:noWrap/>
            <w:hideMark/>
          </w:tcPr>
          <w:p w14:paraId="52766C86" w14:textId="77777777" w:rsidR="008E42CD" w:rsidRPr="00BE3009" w:rsidRDefault="008E42CD" w:rsidP="008E42C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sz w:val="24"/>
                <w:szCs w:val="24"/>
                <w:lang w:eastAsia="es-MX"/>
              </w:rPr>
            </w:pPr>
            <w:r w:rsidRPr="00BE3009">
              <w:rPr>
                <w:rFonts w:ascii="Arial" w:eastAsia="Times New Roman" w:hAnsi="Arial" w:cs="Arial"/>
                <w:b/>
                <w:bCs/>
                <w:color w:val="auto"/>
                <w:sz w:val="24"/>
                <w:szCs w:val="24"/>
                <w:lang w:eastAsia="es-MX"/>
              </w:rPr>
              <w:t>84</w:t>
            </w:r>
          </w:p>
        </w:tc>
      </w:tr>
      <w:tr w:rsidR="008E42CD" w:rsidRPr="00BE3009" w14:paraId="2F70FFFC" w14:textId="77777777" w:rsidTr="000A08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3" w:type="dxa"/>
            <w:vMerge/>
            <w:noWrap/>
            <w:hideMark/>
          </w:tcPr>
          <w:p w14:paraId="1B6113A3" w14:textId="77777777" w:rsidR="008E42CD" w:rsidRPr="00BE3009" w:rsidRDefault="008E42CD" w:rsidP="008E42CD">
            <w:pPr>
              <w:jc w:val="center"/>
              <w:rPr>
                <w:rFonts w:ascii="Arial" w:eastAsia="Times New Roman" w:hAnsi="Arial" w:cs="Arial"/>
                <w:b w:val="0"/>
                <w:bCs w:val="0"/>
                <w:color w:val="auto"/>
                <w:sz w:val="24"/>
                <w:szCs w:val="24"/>
                <w:lang w:eastAsia="es-MX"/>
              </w:rPr>
            </w:pPr>
          </w:p>
        </w:tc>
        <w:tc>
          <w:tcPr>
            <w:tcW w:w="3184" w:type="dxa"/>
            <w:noWrap/>
            <w:hideMark/>
          </w:tcPr>
          <w:p w14:paraId="763B0A29" w14:textId="77777777" w:rsidR="008E42CD" w:rsidRPr="00BE3009" w:rsidRDefault="008E42CD" w:rsidP="008E42C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lang w:eastAsia="es-MX"/>
              </w:rPr>
            </w:pPr>
            <w:r w:rsidRPr="00BE3009">
              <w:rPr>
                <w:rFonts w:ascii="Arial" w:eastAsia="Times New Roman" w:hAnsi="Arial" w:cs="Arial"/>
                <w:color w:val="auto"/>
                <w:sz w:val="24"/>
                <w:szCs w:val="24"/>
                <w:lang w:eastAsia="es-MX"/>
              </w:rPr>
              <w:t>Atención psicológica</w:t>
            </w:r>
          </w:p>
        </w:tc>
        <w:tc>
          <w:tcPr>
            <w:tcW w:w="1690" w:type="dxa"/>
            <w:noWrap/>
            <w:hideMark/>
          </w:tcPr>
          <w:p w14:paraId="5201BEB4" w14:textId="77777777" w:rsidR="008E42CD" w:rsidRPr="00BE3009" w:rsidRDefault="008E42CD" w:rsidP="008E42C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lang w:eastAsia="es-MX"/>
              </w:rPr>
            </w:pPr>
            <w:r w:rsidRPr="00BE3009">
              <w:rPr>
                <w:rFonts w:ascii="Arial" w:eastAsia="Times New Roman" w:hAnsi="Arial" w:cs="Arial"/>
                <w:color w:val="auto"/>
                <w:sz w:val="24"/>
                <w:szCs w:val="24"/>
                <w:lang w:eastAsia="es-MX"/>
              </w:rPr>
              <w:t>Psicología</w:t>
            </w:r>
          </w:p>
        </w:tc>
        <w:tc>
          <w:tcPr>
            <w:tcW w:w="1002" w:type="dxa"/>
            <w:noWrap/>
            <w:hideMark/>
          </w:tcPr>
          <w:p w14:paraId="27FDEA51" w14:textId="77777777" w:rsidR="008E42CD" w:rsidRPr="00BE3009" w:rsidRDefault="008E42CD" w:rsidP="008E42C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lang w:eastAsia="es-MX"/>
              </w:rPr>
            </w:pPr>
            <w:r w:rsidRPr="00BE3009">
              <w:rPr>
                <w:rFonts w:ascii="Arial" w:eastAsia="Times New Roman" w:hAnsi="Arial" w:cs="Arial"/>
                <w:color w:val="auto"/>
                <w:sz w:val="24"/>
                <w:szCs w:val="24"/>
                <w:lang w:eastAsia="es-MX"/>
              </w:rPr>
              <w:t>1</w:t>
            </w:r>
          </w:p>
        </w:tc>
        <w:tc>
          <w:tcPr>
            <w:tcW w:w="1027" w:type="dxa"/>
            <w:noWrap/>
            <w:hideMark/>
          </w:tcPr>
          <w:p w14:paraId="5312E09E" w14:textId="77777777" w:rsidR="008E42CD" w:rsidRPr="00BE3009" w:rsidRDefault="008E42CD" w:rsidP="008E42C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lang w:eastAsia="es-MX"/>
              </w:rPr>
            </w:pPr>
          </w:p>
        </w:tc>
        <w:tc>
          <w:tcPr>
            <w:tcW w:w="745" w:type="dxa"/>
            <w:noWrap/>
            <w:hideMark/>
          </w:tcPr>
          <w:p w14:paraId="163FFA46" w14:textId="77777777" w:rsidR="008E42CD" w:rsidRPr="00BE3009" w:rsidRDefault="008E42CD" w:rsidP="008E42C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lang w:eastAsia="es-MX"/>
              </w:rPr>
            </w:pPr>
            <w:r w:rsidRPr="00BE3009">
              <w:rPr>
                <w:rFonts w:ascii="Arial" w:eastAsia="Times New Roman" w:hAnsi="Arial" w:cs="Arial"/>
                <w:color w:val="auto"/>
                <w:sz w:val="24"/>
                <w:szCs w:val="24"/>
                <w:lang w:eastAsia="es-MX"/>
              </w:rPr>
              <w:t>1</w:t>
            </w:r>
          </w:p>
        </w:tc>
      </w:tr>
      <w:tr w:rsidR="008E42CD" w:rsidRPr="00BE3009" w14:paraId="4E03FAA3" w14:textId="77777777" w:rsidTr="000A08D9">
        <w:trPr>
          <w:trHeight w:val="20"/>
        </w:trPr>
        <w:tc>
          <w:tcPr>
            <w:cnfStyle w:val="001000000000" w:firstRow="0" w:lastRow="0" w:firstColumn="1" w:lastColumn="0" w:oddVBand="0" w:evenVBand="0" w:oddHBand="0" w:evenHBand="0" w:firstRowFirstColumn="0" w:firstRowLastColumn="0" w:lastRowFirstColumn="0" w:lastRowLastColumn="0"/>
            <w:tcW w:w="1413" w:type="dxa"/>
            <w:vMerge/>
            <w:noWrap/>
            <w:hideMark/>
          </w:tcPr>
          <w:p w14:paraId="1D193500" w14:textId="77777777" w:rsidR="008E42CD" w:rsidRPr="00BE3009" w:rsidRDefault="008E42CD" w:rsidP="008E42CD">
            <w:pPr>
              <w:jc w:val="center"/>
              <w:rPr>
                <w:rFonts w:ascii="Arial" w:eastAsia="Times New Roman" w:hAnsi="Arial" w:cs="Arial"/>
                <w:color w:val="auto"/>
                <w:sz w:val="24"/>
                <w:szCs w:val="24"/>
                <w:lang w:eastAsia="es-MX"/>
              </w:rPr>
            </w:pPr>
          </w:p>
        </w:tc>
        <w:tc>
          <w:tcPr>
            <w:tcW w:w="3184" w:type="dxa"/>
            <w:noWrap/>
            <w:hideMark/>
          </w:tcPr>
          <w:p w14:paraId="6B12FB4B" w14:textId="77777777" w:rsidR="008E42CD" w:rsidRPr="00BE3009" w:rsidRDefault="008E42CD" w:rsidP="008E42C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sz w:val="24"/>
                <w:szCs w:val="24"/>
                <w:lang w:eastAsia="es-MX"/>
              </w:rPr>
            </w:pPr>
            <w:r w:rsidRPr="00BE3009">
              <w:rPr>
                <w:rFonts w:ascii="Arial" w:eastAsia="Times New Roman" w:hAnsi="Arial" w:cs="Arial"/>
                <w:b/>
                <w:bCs/>
                <w:color w:val="auto"/>
                <w:sz w:val="24"/>
                <w:szCs w:val="24"/>
                <w:lang w:eastAsia="es-MX"/>
              </w:rPr>
              <w:t>Total Atención psicológica</w:t>
            </w:r>
          </w:p>
        </w:tc>
        <w:tc>
          <w:tcPr>
            <w:tcW w:w="1690" w:type="dxa"/>
            <w:noWrap/>
            <w:hideMark/>
          </w:tcPr>
          <w:p w14:paraId="523F5239" w14:textId="77777777" w:rsidR="008E42CD" w:rsidRPr="00BE3009" w:rsidRDefault="008E42CD" w:rsidP="008E42C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sz w:val="24"/>
                <w:szCs w:val="24"/>
                <w:lang w:eastAsia="es-MX"/>
              </w:rPr>
            </w:pPr>
          </w:p>
        </w:tc>
        <w:tc>
          <w:tcPr>
            <w:tcW w:w="1002" w:type="dxa"/>
            <w:noWrap/>
            <w:hideMark/>
          </w:tcPr>
          <w:p w14:paraId="624236C9" w14:textId="77777777" w:rsidR="008E42CD" w:rsidRPr="00BE3009" w:rsidRDefault="008E42CD" w:rsidP="008E42C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sz w:val="24"/>
                <w:szCs w:val="24"/>
                <w:lang w:eastAsia="es-MX"/>
              </w:rPr>
            </w:pPr>
            <w:r w:rsidRPr="00BE3009">
              <w:rPr>
                <w:rFonts w:ascii="Arial" w:eastAsia="Times New Roman" w:hAnsi="Arial" w:cs="Arial"/>
                <w:b/>
                <w:bCs/>
                <w:color w:val="auto"/>
                <w:sz w:val="24"/>
                <w:szCs w:val="24"/>
                <w:lang w:eastAsia="es-MX"/>
              </w:rPr>
              <w:t>1</w:t>
            </w:r>
          </w:p>
        </w:tc>
        <w:tc>
          <w:tcPr>
            <w:tcW w:w="1027" w:type="dxa"/>
            <w:noWrap/>
            <w:hideMark/>
          </w:tcPr>
          <w:p w14:paraId="213CB44F" w14:textId="77777777" w:rsidR="008E42CD" w:rsidRPr="00BE3009" w:rsidRDefault="008E42CD" w:rsidP="008E42C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sz w:val="24"/>
                <w:szCs w:val="24"/>
                <w:lang w:eastAsia="es-MX"/>
              </w:rPr>
            </w:pPr>
          </w:p>
        </w:tc>
        <w:tc>
          <w:tcPr>
            <w:tcW w:w="745" w:type="dxa"/>
            <w:noWrap/>
            <w:hideMark/>
          </w:tcPr>
          <w:p w14:paraId="30DDF4C5" w14:textId="77777777" w:rsidR="008E42CD" w:rsidRPr="00BE3009" w:rsidRDefault="008E42CD" w:rsidP="008E42C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sz w:val="24"/>
                <w:szCs w:val="24"/>
                <w:lang w:eastAsia="es-MX"/>
              </w:rPr>
            </w:pPr>
            <w:r w:rsidRPr="00BE3009">
              <w:rPr>
                <w:rFonts w:ascii="Arial" w:eastAsia="Times New Roman" w:hAnsi="Arial" w:cs="Arial"/>
                <w:b/>
                <w:bCs/>
                <w:color w:val="auto"/>
                <w:sz w:val="24"/>
                <w:szCs w:val="24"/>
                <w:lang w:eastAsia="es-MX"/>
              </w:rPr>
              <w:t>1</w:t>
            </w:r>
          </w:p>
        </w:tc>
      </w:tr>
      <w:tr w:rsidR="008E42CD" w:rsidRPr="00BE3009" w14:paraId="0B2784F0" w14:textId="77777777" w:rsidTr="000A08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3" w:type="dxa"/>
            <w:vMerge/>
            <w:noWrap/>
            <w:hideMark/>
          </w:tcPr>
          <w:p w14:paraId="09B32D96" w14:textId="77777777" w:rsidR="008E42CD" w:rsidRPr="00BE3009" w:rsidRDefault="008E42CD" w:rsidP="008E42CD">
            <w:pPr>
              <w:jc w:val="center"/>
              <w:rPr>
                <w:rFonts w:ascii="Arial" w:eastAsia="Times New Roman" w:hAnsi="Arial" w:cs="Arial"/>
                <w:b w:val="0"/>
                <w:bCs w:val="0"/>
                <w:color w:val="auto"/>
                <w:sz w:val="24"/>
                <w:szCs w:val="24"/>
                <w:lang w:eastAsia="es-MX"/>
              </w:rPr>
            </w:pPr>
          </w:p>
        </w:tc>
        <w:tc>
          <w:tcPr>
            <w:tcW w:w="3184" w:type="dxa"/>
            <w:noWrap/>
            <w:hideMark/>
          </w:tcPr>
          <w:p w14:paraId="39E89C53" w14:textId="77777777" w:rsidR="008E42CD" w:rsidRPr="00BE3009" w:rsidRDefault="008E42CD" w:rsidP="008E42C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lang w:eastAsia="es-MX"/>
              </w:rPr>
            </w:pPr>
            <w:r w:rsidRPr="00BE3009">
              <w:rPr>
                <w:rFonts w:ascii="Arial" w:eastAsia="Times New Roman" w:hAnsi="Arial" w:cs="Arial"/>
                <w:color w:val="auto"/>
                <w:sz w:val="24"/>
                <w:szCs w:val="24"/>
                <w:lang w:eastAsia="es-MX"/>
              </w:rPr>
              <w:t>Conciliación y mediación</w:t>
            </w:r>
          </w:p>
        </w:tc>
        <w:tc>
          <w:tcPr>
            <w:tcW w:w="1690" w:type="dxa"/>
            <w:noWrap/>
            <w:hideMark/>
          </w:tcPr>
          <w:p w14:paraId="2BC1E4E9" w14:textId="77777777" w:rsidR="008E42CD" w:rsidRPr="00BE3009" w:rsidRDefault="008E42CD" w:rsidP="008E42C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lang w:eastAsia="es-MX"/>
              </w:rPr>
            </w:pPr>
            <w:r w:rsidRPr="00BE3009">
              <w:rPr>
                <w:rFonts w:ascii="Arial" w:eastAsia="Times New Roman" w:hAnsi="Arial" w:cs="Arial"/>
                <w:color w:val="auto"/>
                <w:sz w:val="24"/>
                <w:szCs w:val="24"/>
                <w:lang w:eastAsia="es-MX"/>
              </w:rPr>
              <w:t>Jurídico</w:t>
            </w:r>
          </w:p>
        </w:tc>
        <w:tc>
          <w:tcPr>
            <w:tcW w:w="1002" w:type="dxa"/>
            <w:noWrap/>
            <w:hideMark/>
          </w:tcPr>
          <w:p w14:paraId="4877806E" w14:textId="77777777" w:rsidR="008E42CD" w:rsidRPr="00BE3009" w:rsidRDefault="008E42CD" w:rsidP="008E42C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lang w:eastAsia="es-MX"/>
              </w:rPr>
            </w:pPr>
            <w:r w:rsidRPr="00BE3009">
              <w:rPr>
                <w:rFonts w:ascii="Arial" w:eastAsia="Times New Roman" w:hAnsi="Arial" w:cs="Arial"/>
                <w:color w:val="auto"/>
                <w:sz w:val="24"/>
                <w:szCs w:val="24"/>
                <w:lang w:eastAsia="es-MX"/>
              </w:rPr>
              <w:t>31</w:t>
            </w:r>
          </w:p>
        </w:tc>
        <w:tc>
          <w:tcPr>
            <w:tcW w:w="1027" w:type="dxa"/>
            <w:noWrap/>
            <w:hideMark/>
          </w:tcPr>
          <w:p w14:paraId="2B86E83C" w14:textId="77777777" w:rsidR="008E42CD" w:rsidRPr="00BE3009" w:rsidRDefault="008E42CD" w:rsidP="008E42C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lang w:eastAsia="es-MX"/>
              </w:rPr>
            </w:pPr>
            <w:r w:rsidRPr="00BE3009">
              <w:rPr>
                <w:rFonts w:ascii="Arial" w:eastAsia="Times New Roman" w:hAnsi="Arial" w:cs="Arial"/>
                <w:color w:val="auto"/>
                <w:sz w:val="24"/>
                <w:szCs w:val="24"/>
                <w:lang w:eastAsia="es-MX"/>
              </w:rPr>
              <w:t>25</w:t>
            </w:r>
          </w:p>
        </w:tc>
        <w:tc>
          <w:tcPr>
            <w:tcW w:w="745" w:type="dxa"/>
            <w:noWrap/>
            <w:hideMark/>
          </w:tcPr>
          <w:p w14:paraId="71880B54" w14:textId="77777777" w:rsidR="008E42CD" w:rsidRPr="00BE3009" w:rsidRDefault="008E42CD" w:rsidP="008E42C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lang w:eastAsia="es-MX"/>
              </w:rPr>
            </w:pPr>
            <w:r w:rsidRPr="00BE3009">
              <w:rPr>
                <w:rFonts w:ascii="Arial" w:eastAsia="Times New Roman" w:hAnsi="Arial" w:cs="Arial"/>
                <w:color w:val="auto"/>
                <w:sz w:val="24"/>
                <w:szCs w:val="24"/>
                <w:lang w:eastAsia="es-MX"/>
              </w:rPr>
              <w:t>56</w:t>
            </w:r>
          </w:p>
        </w:tc>
      </w:tr>
      <w:tr w:rsidR="008E42CD" w:rsidRPr="00BE3009" w14:paraId="6B2C4785" w14:textId="77777777" w:rsidTr="000A08D9">
        <w:trPr>
          <w:trHeight w:val="20"/>
        </w:trPr>
        <w:tc>
          <w:tcPr>
            <w:cnfStyle w:val="001000000000" w:firstRow="0" w:lastRow="0" w:firstColumn="1" w:lastColumn="0" w:oddVBand="0" w:evenVBand="0" w:oddHBand="0" w:evenHBand="0" w:firstRowFirstColumn="0" w:firstRowLastColumn="0" w:lastRowFirstColumn="0" w:lastRowLastColumn="0"/>
            <w:tcW w:w="1413" w:type="dxa"/>
            <w:vMerge/>
            <w:noWrap/>
            <w:hideMark/>
          </w:tcPr>
          <w:p w14:paraId="0623A290" w14:textId="77777777" w:rsidR="008E42CD" w:rsidRPr="00BE3009" w:rsidRDefault="008E42CD" w:rsidP="008E42CD">
            <w:pPr>
              <w:jc w:val="center"/>
              <w:rPr>
                <w:rFonts w:ascii="Arial" w:eastAsia="Times New Roman" w:hAnsi="Arial" w:cs="Arial"/>
                <w:color w:val="auto"/>
                <w:sz w:val="24"/>
                <w:szCs w:val="24"/>
                <w:lang w:eastAsia="es-MX"/>
              </w:rPr>
            </w:pPr>
          </w:p>
        </w:tc>
        <w:tc>
          <w:tcPr>
            <w:tcW w:w="4874" w:type="dxa"/>
            <w:gridSpan w:val="2"/>
            <w:noWrap/>
            <w:hideMark/>
          </w:tcPr>
          <w:p w14:paraId="20202AB5" w14:textId="77777777" w:rsidR="008E42CD" w:rsidRPr="00BE3009" w:rsidRDefault="008E42CD" w:rsidP="008E42C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sz w:val="24"/>
                <w:szCs w:val="24"/>
                <w:lang w:eastAsia="es-MX"/>
              </w:rPr>
            </w:pPr>
            <w:r w:rsidRPr="00BE3009">
              <w:rPr>
                <w:rFonts w:ascii="Arial" w:eastAsia="Times New Roman" w:hAnsi="Arial" w:cs="Arial"/>
                <w:b/>
                <w:bCs/>
                <w:color w:val="auto"/>
                <w:sz w:val="24"/>
                <w:szCs w:val="24"/>
                <w:lang w:eastAsia="es-MX"/>
              </w:rPr>
              <w:t>Total Conciliación y mediación</w:t>
            </w:r>
          </w:p>
        </w:tc>
        <w:tc>
          <w:tcPr>
            <w:tcW w:w="1002" w:type="dxa"/>
            <w:noWrap/>
            <w:hideMark/>
          </w:tcPr>
          <w:p w14:paraId="0D1324AB" w14:textId="77777777" w:rsidR="008E42CD" w:rsidRPr="00BE3009" w:rsidRDefault="008E42CD" w:rsidP="008E42C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sz w:val="24"/>
                <w:szCs w:val="24"/>
                <w:lang w:eastAsia="es-MX"/>
              </w:rPr>
            </w:pPr>
            <w:r w:rsidRPr="00BE3009">
              <w:rPr>
                <w:rFonts w:ascii="Arial" w:eastAsia="Times New Roman" w:hAnsi="Arial" w:cs="Arial"/>
                <w:b/>
                <w:bCs/>
                <w:color w:val="auto"/>
                <w:sz w:val="24"/>
                <w:szCs w:val="24"/>
                <w:lang w:eastAsia="es-MX"/>
              </w:rPr>
              <w:t>31</w:t>
            </w:r>
          </w:p>
        </w:tc>
        <w:tc>
          <w:tcPr>
            <w:tcW w:w="1027" w:type="dxa"/>
            <w:noWrap/>
            <w:hideMark/>
          </w:tcPr>
          <w:p w14:paraId="32726F77" w14:textId="77777777" w:rsidR="008E42CD" w:rsidRPr="00BE3009" w:rsidRDefault="008E42CD" w:rsidP="008E42C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sz w:val="24"/>
                <w:szCs w:val="24"/>
                <w:lang w:eastAsia="es-MX"/>
              </w:rPr>
            </w:pPr>
            <w:r w:rsidRPr="00BE3009">
              <w:rPr>
                <w:rFonts w:ascii="Arial" w:eastAsia="Times New Roman" w:hAnsi="Arial" w:cs="Arial"/>
                <w:b/>
                <w:bCs/>
                <w:color w:val="auto"/>
                <w:sz w:val="24"/>
                <w:szCs w:val="24"/>
                <w:lang w:eastAsia="es-MX"/>
              </w:rPr>
              <w:t>25</w:t>
            </w:r>
          </w:p>
        </w:tc>
        <w:tc>
          <w:tcPr>
            <w:tcW w:w="745" w:type="dxa"/>
            <w:noWrap/>
            <w:hideMark/>
          </w:tcPr>
          <w:p w14:paraId="6B2AFCAC" w14:textId="77777777" w:rsidR="008E42CD" w:rsidRPr="00BE3009" w:rsidRDefault="008E42CD" w:rsidP="008E42C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sz w:val="24"/>
                <w:szCs w:val="24"/>
                <w:lang w:eastAsia="es-MX"/>
              </w:rPr>
            </w:pPr>
            <w:r w:rsidRPr="00BE3009">
              <w:rPr>
                <w:rFonts w:ascii="Arial" w:eastAsia="Times New Roman" w:hAnsi="Arial" w:cs="Arial"/>
                <w:b/>
                <w:bCs/>
                <w:color w:val="auto"/>
                <w:sz w:val="24"/>
                <w:szCs w:val="24"/>
                <w:lang w:eastAsia="es-MX"/>
              </w:rPr>
              <w:t>56</w:t>
            </w:r>
          </w:p>
        </w:tc>
      </w:tr>
      <w:tr w:rsidR="008E42CD" w:rsidRPr="00BE3009" w14:paraId="501FA19A" w14:textId="77777777" w:rsidTr="000A08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97" w:type="dxa"/>
            <w:gridSpan w:val="2"/>
            <w:noWrap/>
            <w:hideMark/>
          </w:tcPr>
          <w:p w14:paraId="1CC0AF08" w14:textId="77777777" w:rsidR="008E42CD" w:rsidRPr="00BE3009" w:rsidRDefault="008E42CD" w:rsidP="008E42CD">
            <w:pPr>
              <w:rPr>
                <w:rFonts w:ascii="Arial" w:eastAsia="Times New Roman" w:hAnsi="Arial" w:cs="Arial"/>
                <w:b w:val="0"/>
                <w:bCs w:val="0"/>
                <w:color w:val="auto"/>
                <w:sz w:val="24"/>
                <w:szCs w:val="24"/>
                <w:lang w:eastAsia="es-MX"/>
              </w:rPr>
            </w:pPr>
            <w:r w:rsidRPr="00BE3009">
              <w:rPr>
                <w:rFonts w:ascii="Arial" w:eastAsia="Times New Roman" w:hAnsi="Arial" w:cs="Arial"/>
                <w:b w:val="0"/>
                <w:bCs w:val="0"/>
                <w:color w:val="auto"/>
                <w:sz w:val="24"/>
                <w:szCs w:val="24"/>
                <w:lang w:eastAsia="es-MX"/>
              </w:rPr>
              <w:t>Total Procuraduría de la Defensa del Menor y la Familia</w:t>
            </w:r>
          </w:p>
        </w:tc>
        <w:tc>
          <w:tcPr>
            <w:tcW w:w="1690" w:type="dxa"/>
            <w:noWrap/>
            <w:hideMark/>
          </w:tcPr>
          <w:p w14:paraId="2707872C" w14:textId="77777777" w:rsidR="008E42CD" w:rsidRPr="00BE3009" w:rsidRDefault="008E42CD" w:rsidP="008E42C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sz w:val="24"/>
                <w:szCs w:val="24"/>
                <w:lang w:eastAsia="es-MX"/>
              </w:rPr>
            </w:pPr>
          </w:p>
        </w:tc>
        <w:tc>
          <w:tcPr>
            <w:tcW w:w="1002" w:type="dxa"/>
            <w:noWrap/>
            <w:hideMark/>
          </w:tcPr>
          <w:p w14:paraId="66D95E7A" w14:textId="77777777" w:rsidR="008E42CD" w:rsidRPr="00BE3009" w:rsidRDefault="008E42CD" w:rsidP="008E42C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sz w:val="24"/>
                <w:szCs w:val="24"/>
                <w:lang w:eastAsia="es-MX"/>
              </w:rPr>
            </w:pPr>
            <w:r w:rsidRPr="00BE3009">
              <w:rPr>
                <w:rFonts w:ascii="Arial" w:eastAsia="Times New Roman" w:hAnsi="Arial" w:cs="Arial"/>
                <w:b/>
                <w:bCs/>
                <w:color w:val="auto"/>
                <w:sz w:val="24"/>
                <w:szCs w:val="24"/>
                <w:lang w:eastAsia="es-MX"/>
              </w:rPr>
              <w:t>93</w:t>
            </w:r>
          </w:p>
        </w:tc>
        <w:tc>
          <w:tcPr>
            <w:tcW w:w="1027" w:type="dxa"/>
            <w:noWrap/>
            <w:hideMark/>
          </w:tcPr>
          <w:p w14:paraId="3C0A50B4" w14:textId="77777777" w:rsidR="008E42CD" w:rsidRPr="00BE3009" w:rsidRDefault="008E42CD" w:rsidP="008E42C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sz w:val="24"/>
                <w:szCs w:val="24"/>
                <w:lang w:eastAsia="es-MX"/>
              </w:rPr>
            </w:pPr>
            <w:r w:rsidRPr="00BE3009">
              <w:rPr>
                <w:rFonts w:ascii="Arial" w:eastAsia="Times New Roman" w:hAnsi="Arial" w:cs="Arial"/>
                <w:b/>
                <w:bCs/>
                <w:color w:val="auto"/>
                <w:sz w:val="24"/>
                <w:szCs w:val="24"/>
                <w:lang w:eastAsia="es-MX"/>
              </w:rPr>
              <w:t>68</w:t>
            </w:r>
          </w:p>
        </w:tc>
        <w:tc>
          <w:tcPr>
            <w:tcW w:w="745" w:type="dxa"/>
            <w:noWrap/>
            <w:hideMark/>
          </w:tcPr>
          <w:p w14:paraId="72C6CFD2" w14:textId="77777777" w:rsidR="008E42CD" w:rsidRPr="00BE3009" w:rsidRDefault="008E42CD" w:rsidP="008E42C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sz w:val="24"/>
                <w:szCs w:val="24"/>
                <w:lang w:eastAsia="es-MX"/>
              </w:rPr>
            </w:pPr>
            <w:r w:rsidRPr="00BE3009">
              <w:rPr>
                <w:rFonts w:ascii="Arial" w:eastAsia="Times New Roman" w:hAnsi="Arial" w:cs="Arial"/>
                <w:b/>
                <w:bCs/>
                <w:color w:val="auto"/>
                <w:sz w:val="24"/>
                <w:szCs w:val="24"/>
                <w:lang w:eastAsia="es-MX"/>
              </w:rPr>
              <w:t>161</w:t>
            </w:r>
          </w:p>
        </w:tc>
      </w:tr>
      <w:tr w:rsidR="000A08D9" w:rsidRPr="00BE3009" w14:paraId="6674B70B" w14:textId="77777777" w:rsidTr="000A08D9">
        <w:trPr>
          <w:trHeight w:val="2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68876397" w14:textId="77777777" w:rsidR="008E42CD" w:rsidRPr="00BE3009" w:rsidRDefault="008E42CD" w:rsidP="008E42CD">
            <w:pPr>
              <w:rPr>
                <w:rFonts w:ascii="Arial" w:eastAsia="Times New Roman" w:hAnsi="Arial" w:cs="Arial"/>
                <w:b w:val="0"/>
                <w:bCs w:val="0"/>
                <w:color w:val="auto"/>
                <w:sz w:val="24"/>
                <w:szCs w:val="24"/>
                <w:lang w:eastAsia="es-MX"/>
              </w:rPr>
            </w:pPr>
            <w:r w:rsidRPr="00BE3009">
              <w:rPr>
                <w:rFonts w:ascii="Arial" w:eastAsia="Times New Roman" w:hAnsi="Arial" w:cs="Arial"/>
                <w:b w:val="0"/>
                <w:bCs w:val="0"/>
                <w:color w:val="auto"/>
                <w:sz w:val="24"/>
                <w:szCs w:val="24"/>
                <w:lang w:eastAsia="es-MX"/>
              </w:rPr>
              <w:t>TOTAL</w:t>
            </w:r>
          </w:p>
        </w:tc>
        <w:tc>
          <w:tcPr>
            <w:tcW w:w="3184" w:type="dxa"/>
            <w:noWrap/>
            <w:hideMark/>
          </w:tcPr>
          <w:p w14:paraId="2D047F1C" w14:textId="77777777" w:rsidR="008E42CD" w:rsidRPr="00BE3009" w:rsidRDefault="008E42CD" w:rsidP="008E42C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sz w:val="24"/>
                <w:szCs w:val="24"/>
                <w:lang w:eastAsia="es-MX"/>
              </w:rPr>
            </w:pPr>
          </w:p>
        </w:tc>
        <w:tc>
          <w:tcPr>
            <w:tcW w:w="1690" w:type="dxa"/>
            <w:noWrap/>
            <w:hideMark/>
          </w:tcPr>
          <w:p w14:paraId="208D1430" w14:textId="77777777" w:rsidR="008E42CD" w:rsidRPr="00BE3009" w:rsidRDefault="008E42CD" w:rsidP="008E42C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lang w:eastAsia="es-MX"/>
              </w:rPr>
            </w:pPr>
          </w:p>
        </w:tc>
        <w:tc>
          <w:tcPr>
            <w:tcW w:w="1002" w:type="dxa"/>
            <w:noWrap/>
            <w:hideMark/>
          </w:tcPr>
          <w:p w14:paraId="5F4C460F" w14:textId="77777777" w:rsidR="008E42CD" w:rsidRPr="00BE3009" w:rsidRDefault="008E42CD" w:rsidP="008E42C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sz w:val="24"/>
                <w:szCs w:val="24"/>
                <w:lang w:eastAsia="es-MX"/>
              </w:rPr>
            </w:pPr>
            <w:r w:rsidRPr="00BE3009">
              <w:rPr>
                <w:rFonts w:ascii="Arial" w:eastAsia="Times New Roman" w:hAnsi="Arial" w:cs="Arial"/>
                <w:b/>
                <w:bCs/>
                <w:color w:val="auto"/>
                <w:sz w:val="24"/>
                <w:szCs w:val="24"/>
                <w:lang w:eastAsia="es-MX"/>
              </w:rPr>
              <w:t>93</w:t>
            </w:r>
          </w:p>
        </w:tc>
        <w:tc>
          <w:tcPr>
            <w:tcW w:w="1027" w:type="dxa"/>
            <w:noWrap/>
            <w:hideMark/>
          </w:tcPr>
          <w:p w14:paraId="0C289860" w14:textId="77777777" w:rsidR="008E42CD" w:rsidRPr="00BE3009" w:rsidRDefault="008E42CD" w:rsidP="008E42C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sz w:val="24"/>
                <w:szCs w:val="24"/>
                <w:lang w:eastAsia="es-MX"/>
              </w:rPr>
            </w:pPr>
            <w:r w:rsidRPr="00BE3009">
              <w:rPr>
                <w:rFonts w:ascii="Arial" w:eastAsia="Times New Roman" w:hAnsi="Arial" w:cs="Arial"/>
                <w:b/>
                <w:bCs/>
                <w:color w:val="auto"/>
                <w:sz w:val="24"/>
                <w:szCs w:val="24"/>
                <w:lang w:eastAsia="es-MX"/>
              </w:rPr>
              <w:t>68</w:t>
            </w:r>
          </w:p>
        </w:tc>
        <w:tc>
          <w:tcPr>
            <w:tcW w:w="745" w:type="dxa"/>
            <w:noWrap/>
            <w:hideMark/>
          </w:tcPr>
          <w:p w14:paraId="0C6A5612" w14:textId="77777777" w:rsidR="008E42CD" w:rsidRPr="00BE3009" w:rsidRDefault="008E42CD" w:rsidP="008E42C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sz w:val="24"/>
                <w:szCs w:val="24"/>
                <w:lang w:eastAsia="es-MX"/>
              </w:rPr>
            </w:pPr>
            <w:r w:rsidRPr="00BE3009">
              <w:rPr>
                <w:rFonts w:ascii="Arial" w:eastAsia="Times New Roman" w:hAnsi="Arial" w:cs="Arial"/>
                <w:b/>
                <w:bCs/>
                <w:color w:val="auto"/>
                <w:sz w:val="24"/>
                <w:szCs w:val="24"/>
                <w:lang w:eastAsia="es-MX"/>
              </w:rPr>
              <w:t>161</w:t>
            </w:r>
          </w:p>
        </w:tc>
      </w:tr>
    </w:tbl>
    <w:p w14:paraId="269F1E47" w14:textId="77777777" w:rsidR="008E42CD" w:rsidRPr="00BE3009" w:rsidRDefault="008E42CD" w:rsidP="008E42CD">
      <w:pPr>
        <w:pStyle w:val="Prrafodelista"/>
        <w:jc w:val="center"/>
        <w:rPr>
          <w:rFonts w:ascii="Arial" w:hAnsi="Arial" w:cs="Arial"/>
          <w:b/>
          <w:color w:val="E4E3E2"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4159583E" w14:textId="77777777" w:rsidR="008E42CD" w:rsidRPr="00BE3009" w:rsidRDefault="008E42CD" w:rsidP="00125E26">
      <w:pPr>
        <w:spacing w:after="0" w:line="240" w:lineRule="auto"/>
        <w:rPr>
          <w:rFonts w:ascii="Arial" w:hAnsi="Arial" w:cs="Arial"/>
          <w:b/>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1B9B232F" w14:textId="77777777" w:rsidR="000A08D9" w:rsidRPr="00BE3009" w:rsidRDefault="000A08D9" w:rsidP="000A08D9">
      <w:pPr>
        <w:spacing w:after="0" w:line="240" w:lineRule="auto"/>
        <w:rPr>
          <w:rFonts w:ascii="Arial" w:hAnsi="Arial" w:cs="Arial"/>
          <w:b/>
          <w:color w:val="E4E3E2"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BE3009">
        <w:rPr>
          <w:rFonts w:ascii="Arial" w:eastAsia="Times New Roman" w:hAnsi="Arial" w:cs="Arial"/>
          <w:b/>
          <w:bCs/>
          <w:color w:val="000000"/>
          <w:sz w:val="24"/>
          <w:szCs w:val="24"/>
          <w:lang w:eastAsia="es-MX"/>
        </w:rPr>
        <w:t>Mejora Tus Hábitos</w:t>
      </w:r>
    </w:p>
    <w:p w14:paraId="29A181B1" w14:textId="77777777" w:rsidR="000A08D9" w:rsidRPr="00BE3009" w:rsidRDefault="000A08D9" w:rsidP="000A08D9">
      <w:pPr>
        <w:spacing w:after="0" w:line="240" w:lineRule="auto"/>
        <w:rPr>
          <w:rFonts w:ascii="Arial" w:eastAsia="Times New Roman" w:hAnsi="Arial" w:cs="Arial"/>
          <w:b/>
          <w:bCs/>
          <w:color w:val="000000"/>
          <w:sz w:val="24"/>
          <w:szCs w:val="24"/>
          <w:lang w:eastAsia="es-MX"/>
        </w:rPr>
      </w:pPr>
      <w:r w:rsidRPr="00BE3009">
        <w:rPr>
          <w:rFonts w:ascii="Arial" w:eastAsia="Times New Roman" w:hAnsi="Arial" w:cs="Arial"/>
          <w:b/>
          <w:bCs/>
          <w:color w:val="000000"/>
          <w:sz w:val="24"/>
          <w:szCs w:val="24"/>
          <w:lang w:eastAsia="es-MX"/>
        </w:rPr>
        <w:t>*Ponencias Preventivas</w:t>
      </w:r>
    </w:p>
    <w:p w14:paraId="33F91EF2" w14:textId="77777777" w:rsidR="000A08D9" w:rsidRPr="00BE3009" w:rsidRDefault="000A08D9" w:rsidP="000A08D9">
      <w:pPr>
        <w:spacing w:after="0" w:line="240" w:lineRule="auto"/>
        <w:jc w:val="both"/>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El Objetivo es mejorar las condiciones que garanticen el acceso y goce de los derechos de las personas y sus familias en estado vulnerabilidad para mejorar sus condiciones de bienestar individual y colectivo.</w:t>
      </w:r>
    </w:p>
    <w:p w14:paraId="7724F3DE" w14:textId="77777777" w:rsidR="000A08D9" w:rsidRPr="00BE3009" w:rsidRDefault="000A08D9" w:rsidP="000A08D9">
      <w:pPr>
        <w:spacing w:after="0" w:line="240" w:lineRule="auto"/>
        <w:jc w:val="both"/>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La meta es brindar atención al 100% de la población en condiciones de pobreza extrema a fin de disminuir al menos una carencia que permita elevar las condiciones de bienestar individual y colectivo.</w:t>
      </w:r>
    </w:p>
    <w:p w14:paraId="5FAC7033" w14:textId="77777777" w:rsidR="000A08D9" w:rsidRPr="00BE3009" w:rsidRDefault="000A08D9" w:rsidP="000A08D9">
      <w:pPr>
        <w:spacing w:after="0" w:line="240" w:lineRule="auto"/>
        <w:jc w:val="both"/>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 xml:space="preserve">Las Acciones realizadas que tiene como prioridad este programa es el brindar información amable a la población para que tengan herramientas para llevar una vida saludable y con ello mejorar su calidad de vida, orientado en los 4 ejes: </w:t>
      </w:r>
    </w:p>
    <w:p w14:paraId="75594BBC" w14:textId="77777777" w:rsidR="000A08D9" w:rsidRPr="00BE3009" w:rsidRDefault="000A08D9" w:rsidP="00724A1C">
      <w:pPr>
        <w:pStyle w:val="Prrafodelista"/>
        <w:numPr>
          <w:ilvl w:val="0"/>
          <w:numId w:val="40"/>
        </w:numPr>
        <w:spacing w:after="0" w:line="240" w:lineRule="auto"/>
        <w:jc w:val="both"/>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lastRenderedPageBreak/>
        <w:t xml:space="preserve">Salud, </w:t>
      </w:r>
    </w:p>
    <w:p w14:paraId="7DBB6B1F" w14:textId="77777777" w:rsidR="000A08D9" w:rsidRPr="00BE3009" w:rsidRDefault="000A08D9" w:rsidP="00724A1C">
      <w:pPr>
        <w:pStyle w:val="Prrafodelista"/>
        <w:numPr>
          <w:ilvl w:val="0"/>
          <w:numId w:val="40"/>
        </w:numPr>
        <w:spacing w:after="0" w:line="240" w:lineRule="auto"/>
        <w:jc w:val="both"/>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 xml:space="preserve">Alimentación, </w:t>
      </w:r>
    </w:p>
    <w:p w14:paraId="1A097FF9" w14:textId="77777777" w:rsidR="000A08D9" w:rsidRPr="00BE3009" w:rsidRDefault="000A08D9" w:rsidP="00724A1C">
      <w:pPr>
        <w:pStyle w:val="Prrafodelista"/>
        <w:numPr>
          <w:ilvl w:val="0"/>
          <w:numId w:val="40"/>
        </w:numPr>
        <w:spacing w:after="0" w:line="240" w:lineRule="auto"/>
        <w:jc w:val="both"/>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 xml:space="preserve">Deporte y </w:t>
      </w:r>
    </w:p>
    <w:p w14:paraId="797F22BC" w14:textId="77777777" w:rsidR="000A08D9" w:rsidRPr="00BE3009" w:rsidRDefault="000A08D9" w:rsidP="00724A1C">
      <w:pPr>
        <w:pStyle w:val="Prrafodelista"/>
        <w:numPr>
          <w:ilvl w:val="0"/>
          <w:numId w:val="40"/>
        </w:numPr>
        <w:spacing w:after="0" w:line="240" w:lineRule="auto"/>
        <w:jc w:val="both"/>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Relajación.</w:t>
      </w:r>
    </w:p>
    <w:p w14:paraId="1D6477BE" w14:textId="77777777" w:rsidR="000A08D9" w:rsidRPr="00BE3009" w:rsidRDefault="000A08D9" w:rsidP="000A08D9">
      <w:pPr>
        <w:spacing w:after="0" w:line="240" w:lineRule="auto"/>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 xml:space="preserve">Estas ponencias se llevaron a cabo en el salón Sibilla del H. Ayuntamiento de Centro.                                                         </w:t>
      </w:r>
      <w:r w:rsidRPr="00BE3009">
        <w:rPr>
          <w:rFonts w:ascii="Arial" w:eastAsia="Times New Roman" w:hAnsi="Arial" w:cs="Arial"/>
          <w:color w:val="000000"/>
          <w:sz w:val="24"/>
          <w:szCs w:val="24"/>
          <w:lang w:eastAsia="es-MX"/>
        </w:rPr>
        <w:br/>
        <w:t>Periodo de aplicación:                                                                                                                                                                                                                                                                 • 4 abril 2017: hombres 3, mujeres 8, total: 11</w:t>
      </w:r>
      <w:r w:rsidRPr="00BE3009">
        <w:rPr>
          <w:rFonts w:ascii="Arial" w:eastAsia="Times New Roman" w:hAnsi="Arial" w:cs="Arial"/>
          <w:color w:val="000000"/>
          <w:sz w:val="24"/>
          <w:szCs w:val="24"/>
          <w:lang w:eastAsia="es-MX"/>
        </w:rPr>
        <w:br/>
        <w:t>• 18 abril 2017: hombres 9, mujeres 28, total: 37</w:t>
      </w:r>
      <w:r w:rsidRPr="00BE3009">
        <w:rPr>
          <w:rFonts w:ascii="Arial" w:eastAsia="Times New Roman" w:hAnsi="Arial" w:cs="Arial"/>
          <w:color w:val="000000"/>
          <w:sz w:val="24"/>
          <w:szCs w:val="24"/>
          <w:lang w:eastAsia="es-MX"/>
        </w:rPr>
        <w:br/>
        <w:t>• 16 mayo: hombres: 24, mujeres 20, total: 44</w:t>
      </w:r>
      <w:r w:rsidRPr="00BE3009">
        <w:rPr>
          <w:rFonts w:ascii="Arial" w:eastAsia="Times New Roman" w:hAnsi="Arial" w:cs="Arial"/>
          <w:color w:val="000000"/>
          <w:sz w:val="24"/>
          <w:szCs w:val="24"/>
          <w:lang w:eastAsia="es-MX"/>
        </w:rPr>
        <w:br/>
        <w:t xml:space="preserve">• 30 mayo: hombres: 6, mujeres 9, total: 15   </w:t>
      </w:r>
    </w:p>
    <w:p w14:paraId="325267CD" w14:textId="77777777" w:rsidR="000A08D9" w:rsidRPr="00BE3009" w:rsidRDefault="000A08D9" w:rsidP="000A08D9">
      <w:pPr>
        <w:spacing w:after="0" w:line="240" w:lineRule="auto"/>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 xml:space="preserve">                      </w:t>
      </w:r>
    </w:p>
    <w:p w14:paraId="1E64EAA8" w14:textId="77777777" w:rsidR="000A08D9" w:rsidRPr="00BE3009" w:rsidRDefault="000A08D9" w:rsidP="000A08D9">
      <w:pPr>
        <w:spacing w:after="0" w:line="240" w:lineRule="auto"/>
        <w:jc w:val="both"/>
        <w:rPr>
          <w:rFonts w:ascii="Arial" w:eastAsia="Times New Roman" w:hAnsi="Arial" w:cs="Arial"/>
          <w:color w:val="000000"/>
          <w:sz w:val="24"/>
          <w:szCs w:val="24"/>
          <w:lang w:eastAsia="es-MX"/>
        </w:rPr>
      </w:pPr>
      <w:r w:rsidRPr="00BE3009">
        <w:rPr>
          <w:rFonts w:ascii="Arial" w:eastAsia="Times New Roman" w:hAnsi="Arial" w:cs="Arial"/>
          <w:b/>
          <w:color w:val="000000"/>
          <w:sz w:val="24"/>
          <w:szCs w:val="24"/>
          <w:lang w:eastAsia="es-MX"/>
        </w:rPr>
        <w:t>Estrategia</w:t>
      </w:r>
      <w:r w:rsidRPr="00BE3009">
        <w:rPr>
          <w:rFonts w:ascii="Arial" w:eastAsia="Times New Roman" w:hAnsi="Arial" w:cs="Arial"/>
          <w:color w:val="000000"/>
          <w:sz w:val="24"/>
          <w:szCs w:val="24"/>
          <w:lang w:eastAsia="es-MX"/>
        </w:rPr>
        <w:t>: promover una cultura de respeto a los derechos humanos de las personas en situación de vulnerabilidad para garantizar mejores condiciones de vida a la población del municipio, mediante la participación de la ciudadana</w:t>
      </w:r>
    </w:p>
    <w:p w14:paraId="208AF7F0" w14:textId="77777777" w:rsidR="000A08D9" w:rsidRPr="00BE3009" w:rsidRDefault="000A08D9" w:rsidP="000A08D9">
      <w:pPr>
        <w:spacing w:after="0" w:line="240" w:lineRule="auto"/>
        <w:jc w:val="both"/>
        <w:rPr>
          <w:rFonts w:ascii="Arial" w:eastAsia="Times New Roman" w:hAnsi="Arial" w:cs="Arial"/>
          <w:color w:val="000000"/>
          <w:sz w:val="24"/>
          <w:szCs w:val="24"/>
          <w:lang w:eastAsia="es-MX"/>
        </w:rPr>
      </w:pPr>
    </w:p>
    <w:p w14:paraId="0E5681EA" w14:textId="77777777" w:rsidR="000A08D9" w:rsidRPr="00BE3009" w:rsidRDefault="000A08D9" w:rsidP="000A08D9">
      <w:pPr>
        <w:spacing w:after="0" w:line="240" w:lineRule="auto"/>
        <w:jc w:val="both"/>
        <w:rPr>
          <w:rFonts w:ascii="Arial" w:eastAsia="Times New Roman" w:hAnsi="Arial" w:cs="Arial"/>
          <w:color w:val="000000"/>
          <w:sz w:val="24"/>
          <w:szCs w:val="24"/>
          <w:lang w:eastAsia="es-MX"/>
        </w:rPr>
      </w:pPr>
      <w:r w:rsidRPr="00BE3009">
        <w:rPr>
          <w:rFonts w:ascii="Arial" w:eastAsia="Times New Roman" w:hAnsi="Arial" w:cs="Arial"/>
          <w:b/>
          <w:color w:val="000000"/>
          <w:sz w:val="24"/>
          <w:szCs w:val="24"/>
          <w:lang w:eastAsia="es-MX"/>
        </w:rPr>
        <w:t>Resultados</w:t>
      </w:r>
      <w:r w:rsidRPr="00BE3009">
        <w:rPr>
          <w:rFonts w:ascii="Arial" w:eastAsia="Times New Roman" w:hAnsi="Arial" w:cs="Arial"/>
          <w:color w:val="000000"/>
          <w:sz w:val="24"/>
          <w:szCs w:val="24"/>
          <w:lang w:eastAsia="es-MX"/>
        </w:rPr>
        <w:t>: Se observa poco compromiso por parte del persona del H. Ayuntamiento de Centro para con las ponencias. Aunque las personas que asisten han mostrado interés sobre los temas que se imparten.</w:t>
      </w:r>
    </w:p>
    <w:p w14:paraId="27C2ABAD" w14:textId="77777777" w:rsidR="000A08D9" w:rsidRPr="00BE3009" w:rsidRDefault="000A08D9" w:rsidP="000A08D9">
      <w:pPr>
        <w:spacing w:after="0" w:line="240" w:lineRule="auto"/>
        <w:jc w:val="both"/>
        <w:rPr>
          <w:rFonts w:ascii="Arial" w:eastAsia="Times New Roman" w:hAnsi="Arial" w:cs="Arial"/>
          <w:color w:val="000000"/>
          <w:sz w:val="24"/>
          <w:szCs w:val="24"/>
          <w:lang w:eastAsia="es-MX"/>
        </w:rPr>
      </w:pPr>
    </w:p>
    <w:p w14:paraId="7240D221" w14:textId="77777777" w:rsidR="000A08D9" w:rsidRPr="00BE3009" w:rsidRDefault="000A08D9" w:rsidP="000A08D9">
      <w:pPr>
        <w:spacing w:after="0" w:line="240" w:lineRule="auto"/>
        <w:jc w:val="both"/>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 xml:space="preserve">Número de beneficiados: </w:t>
      </w:r>
    </w:p>
    <w:p w14:paraId="3BCA245D" w14:textId="77777777" w:rsidR="000A08D9" w:rsidRPr="00BE3009" w:rsidRDefault="000A08D9" w:rsidP="00724A1C">
      <w:pPr>
        <w:pStyle w:val="Prrafodelista"/>
        <w:numPr>
          <w:ilvl w:val="0"/>
          <w:numId w:val="41"/>
        </w:numPr>
        <w:spacing w:after="0" w:line="240" w:lineRule="auto"/>
        <w:jc w:val="both"/>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 xml:space="preserve">Total: 107    </w:t>
      </w:r>
    </w:p>
    <w:p w14:paraId="54E1DEAC" w14:textId="77777777" w:rsidR="000A08D9" w:rsidRPr="00BE3009" w:rsidRDefault="000A08D9" w:rsidP="00724A1C">
      <w:pPr>
        <w:pStyle w:val="Prrafodelista"/>
        <w:numPr>
          <w:ilvl w:val="0"/>
          <w:numId w:val="41"/>
        </w:numPr>
        <w:spacing w:after="0" w:line="240" w:lineRule="auto"/>
        <w:jc w:val="both"/>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 xml:space="preserve">Hombres: 42    </w:t>
      </w:r>
    </w:p>
    <w:p w14:paraId="782852FC" w14:textId="77777777" w:rsidR="000A08D9" w:rsidRPr="00BE3009" w:rsidRDefault="000A08D9" w:rsidP="00724A1C">
      <w:pPr>
        <w:pStyle w:val="Prrafodelista"/>
        <w:numPr>
          <w:ilvl w:val="0"/>
          <w:numId w:val="41"/>
        </w:numPr>
        <w:spacing w:after="0" w:line="240" w:lineRule="auto"/>
        <w:jc w:val="both"/>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Mujeres: 65</w:t>
      </w:r>
    </w:p>
    <w:p w14:paraId="3E0479F8" w14:textId="77777777" w:rsidR="000A08D9" w:rsidRPr="00BE3009" w:rsidRDefault="000A08D9" w:rsidP="00125E26">
      <w:pPr>
        <w:spacing w:after="0" w:line="240" w:lineRule="auto"/>
        <w:rPr>
          <w:rFonts w:ascii="Arial" w:hAnsi="Arial" w:cs="Arial"/>
          <w:b/>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4CC7F2A3" w14:textId="77777777" w:rsidR="00F23B01" w:rsidRPr="00BE3009" w:rsidRDefault="00F23B01" w:rsidP="00F23B01">
      <w:pPr>
        <w:autoSpaceDE w:val="0"/>
        <w:autoSpaceDN w:val="0"/>
        <w:adjustRightInd w:val="0"/>
        <w:spacing w:after="0" w:line="240" w:lineRule="auto"/>
        <w:jc w:val="both"/>
        <w:rPr>
          <w:rFonts w:ascii="Arial" w:hAnsi="Arial" w:cs="Arial"/>
          <w:sz w:val="24"/>
          <w:szCs w:val="24"/>
        </w:rPr>
      </w:pPr>
      <w:r w:rsidRPr="00BE3009">
        <w:rPr>
          <w:rFonts w:ascii="Arial" w:hAnsi="Arial" w:cs="Arial"/>
          <w:b/>
          <w:sz w:val="24"/>
          <w:szCs w:val="24"/>
        </w:rPr>
        <w:t>6.4.6.</w:t>
      </w:r>
      <w:r w:rsidRPr="00BE3009">
        <w:rPr>
          <w:rFonts w:ascii="Arial" w:hAnsi="Arial" w:cs="Arial"/>
          <w:sz w:val="24"/>
          <w:szCs w:val="24"/>
        </w:rPr>
        <w:t xml:space="preserve"> Gestionar con el gobierno del estado y con el gobierno federal, acciones para la construcción y mejoramiento de vivienda, a través del esquema de producción social de vivienda.</w:t>
      </w:r>
    </w:p>
    <w:p w14:paraId="2DB4455C" w14:textId="77777777" w:rsidR="00A330B1" w:rsidRPr="00BE3009" w:rsidRDefault="00A330B1" w:rsidP="00F23B01">
      <w:pPr>
        <w:autoSpaceDE w:val="0"/>
        <w:autoSpaceDN w:val="0"/>
        <w:adjustRightInd w:val="0"/>
        <w:spacing w:after="0" w:line="240" w:lineRule="auto"/>
        <w:jc w:val="both"/>
        <w:rPr>
          <w:rFonts w:ascii="Arial" w:hAnsi="Arial" w:cs="Arial"/>
          <w:sz w:val="24"/>
          <w:szCs w:val="24"/>
        </w:rPr>
      </w:pPr>
    </w:p>
    <w:p w14:paraId="77D5B4B5" w14:textId="77777777" w:rsidR="0023041A" w:rsidRPr="00BE3009" w:rsidRDefault="0023041A" w:rsidP="0023041A">
      <w:pPr>
        <w:autoSpaceDE w:val="0"/>
        <w:autoSpaceDN w:val="0"/>
        <w:adjustRightInd w:val="0"/>
        <w:spacing w:after="0" w:line="240" w:lineRule="auto"/>
        <w:jc w:val="both"/>
        <w:rPr>
          <w:rFonts w:ascii="Arial" w:hAnsi="Arial" w:cs="Arial"/>
          <w:sz w:val="24"/>
          <w:szCs w:val="24"/>
        </w:rPr>
      </w:pPr>
      <w:r w:rsidRPr="00BE3009">
        <w:rPr>
          <w:rFonts w:ascii="Arial" w:hAnsi="Arial" w:cs="Arial"/>
          <w:sz w:val="24"/>
          <w:szCs w:val="24"/>
        </w:rPr>
        <w:t>Realizamos la depuración de los listados del Padrón SIFODE de las siguientes localidades: La Ceiba T.S., Aztlán 4a.Secc. (Bajío), La Loma T.S. y Jolochero 2ª. Sección. Por otra parte asistimos a los Talleres de Capacitación impartidos por la SEDESOL, donde se abordaron temas importantes relacionados con: CUIS, SIFODE, CUAS, SISGE y PUB.</w:t>
      </w:r>
    </w:p>
    <w:p w14:paraId="5C827F3C" w14:textId="77777777" w:rsidR="0023041A" w:rsidRPr="00BE3009" w:rsidRDefault="0023041A" w:rsidP="00F23B01">
      <w:pPr>
        <w:autoSpaceDE w:val="0"/>
        <w:autoSpaceDN w:val="0"/>
        <w:adjustRightInd w:val="0"/>
        <w:spacing w:after="0" w:line="240" w:lineRule="auto"/>
        <w:jc w:val="both"/>
        <w:rPr>
          <w:rFonts w:ascii="Arial" w:hAnsi="Arial" w:cs="Arial"/>
          <w:sz w:val="24"/>
          <w:szCs w:val="24"/>
        </w:rPr>
      </w:pPr>
    </w:p>
    <w:p w14:paraId="155807D4" w14:textId="77777777" w:rsidR="00F23B01" w:rsidRPr="00BE3009" w:rsidRDefault="00F23B01" w:rsidP="00F23B01">
      <w:pPr>
        <w:autoSpaceDE w:val="0"/>
        <w:autoSpaceDN w:val="0"/>
        <w:adjustRightInd w:val="0"/>
        <w:spacing w:after="0" w:line="240" w:lineRule="auto"/>
        <w:jc w:val="both"/>
        <w:rPr>
          <w:rFonts w:ascii="Arial" w:hAnsi="Arial" w:cs="Arial"/>
          <w:sz w:val="24"/>
          <w:szCs w:val="24"/>
        </w:rPr>
      </w:pPr>
      <w:r w:rsidRPr="00BE3009">
        <w:rPr>
          <w:rFonts w:ascii="Arial" w:hAnsi="Arial" w:cs="Arial"/>
          <w:b/>
          <w:sz w:val="24"/>
          <w:szCs w:val="24"/>
        </w:rPr>
        <w:t>6.4.7.</w:t>
      </w:r>
      <w:r w:rsidRPr="00BE3009">
        <w:rPr>
          <w:rFonts w:ascii="Arial" w:hAnsi="Arial" w:cs="Arial"/>
          <w:sz w:val="24"/>
          <w:szCs w:val="24"/>
        </w:rPr>
        <w:t xml:space="preserve"> Gestionar recursos para ampliar la red de servicios públicos.</w:t>
      </w:r>
    </w:p>
    <w:p w14:paraId="6D30FA1F" w14:textId="77777777" w:rsidR="00AC7CA9" w:rsidRPr="00BE3009" w:rsidRDefault="00AC7CA9" w:rsidP="00F23B01">
      <w:pPr>
        <w:autoSpaceDE w:val="0"/>
        <w:autoSpaceDN w:val="0"/>
        <w:adjustRightInd w:val="0"/>
        <w:spacing w:after="0" w:line="240" w:lineRule="auto"/>
        <w:jc w:val="both"/>
        <w:rPr>
          <w:rFonts w:ascii="Arial" w:hAnsi="Arial" w:cs="Arial"/>
          <w:sz w:val="24"/>
          <w:szCs w:val="24"/>
        </w:rPr>
      </w:pPr>
    </w:p>
    <w:tbl>
      <w:tblPr>
        <w:tblStyle w:val="GridTable4Accent5"/>
        <w:tblW w:w="9058" w:type="dxa"/>
        <w:tblLook w:val="0420" w:firstRow="1" w:lastRow="0" w:firstColumn="0" w:lastColumn="0" w:noHBand="0" w:noVBand="1"/>
      </w:tblPr>
      <w:tblGrid>
        <w:gridCol w:w="6720"/>
        <w:gridCol w:w="2338"/>
      </w:tblGrid>
      <w:tr w:rsidR="00AC7CA9" w:rsidRPr="00BE3009" w14:paraId="6F767395" w14:textId="77777777" w:rsidTr="006B5AC4">
        <w:trPr>
          <w:cnfStyle w:val="100000000000" w:firstRow="1" w:lastRow="0" w:firstColumn="0" w:lastColumn="0" w:oddVBand="0" w:evenVBand="0" w:oddHBand="0" w:evenHBand="0" w:firstRowFirstColumn="0" w:firstRowLastColumn="0" w:lastRowFirstColumn="0" w:lastRowLastColumn="0"/>
          <w:trHeight w:val="17"/>
        </w:trPr>
        <w:tc>
          <w:tcPr>
            <w:tcW w:w="6720" w:type="dxa"/>
            <w:vAlign w:val="center"/>
            <w:hideMark/>
          </w:tcPr>
          <w:p w14:paraId="0AF87A9D" w14:textId="77777777" w:rsidR="00AC7CA9" w:rsidRPr="003C1644" w:rsidRDefault="00AC7CA9" w:rsidP="00AC7CA9">
            <w:pPr>
              <w:rPr>
                <w:rFonts w:ascii="Arial" w:eastAsia="Times New Roman" w:hAnsi="Arial" w:cs="Arial"/>
                <w:sz w:val="24"/>
                <w:szCs w:val="24"/>
                <w:lang w:eastAsia="es-MX"/>
              </w:rPr>
            </w:pPr>
            <w:r w:rsidRPr="003C1644">
              <w:rPr>
                <w:rFonts w:ascii="Arial" w:eastAsia="Times New Roman" w:hAnsi="Arial" w:cs="Arial"/>
                <w:kern w:val="24"/>
                <w:sz w:val="24"/>
                <w:szCs w:val="24"/>
                <w:lang w:eastAsia="es-MX"/>
              </w:rPr>
              <w:t>Acciones (Asuntos Religiosos)</w:t>
            </w:r>
          </w:p>
        </w:tc>
        <w:tc>
          <w:tcPr>
            <w:tcW w:w="2338" w:type="dxa"/>
            <w:vAlign w:val="center"/>
            <w:hideMark/>
          </w:tcPr>
          <w:p w14:paraId="79849C8B" w14:textId="77777777" w:rsidR="00AC7CA9" w:rsidRPr="003C1644" w:rsidRDefault="00AC7CA9" w:rsidP="003C1644">
            <w:pPr>
              <w:jc w:val="center"/>
              <w:rPr>
                <w:rFonts w:ascii="Arial" w:eastAsia="Times New Roman" w:hAnsi="Arial" w:cs="Arial"/>
                <w:sz w:val="24"/>
                <w:szCs w:val="24"/>
                <w:lang w:eastAsia="es-MX"/>
              </w:rPr>
            </w:pPr>
            <w:r w:rsidRPr="003C1644">
              <w:rPr>
                <w:rFonts w:ascii="Arial" w:eastAsia="Times New Roman" w:hAnsi="Arial" w:cs="Arial"/>
                <w:kern w:val="24"/>
                <w:sz w:val="24"/>
                <w:szCs w:val="24"/>
                <w:lang w:eastAsia="es-MX"/>
              </w:rPr>
              <w:t>Segundo Trimestre</w:t>
            </w:r>
          </w:p>
        </w:tc>
      </w:tr>
      <w:tr w:rsidR="00AC7CA9" w:rsidRPr="00BE3009" w14:paraId="4E6AA37B" w14:textId="77777777" w:rsidTr="006B5AC4">
        <w:trPr>
          <w:cnfStyle w:val="000000100000" w:firstRow="0" w:lastRow="0" w:firstColumn="0" w:lastColumn="0" w:oddVBand="0" w:evenVBand="0" w:oddHBand="1" w:evenHBand="0" w:firstRowFirstColumn="0" w:firstRowLastColumn="0" w:lastRowFirstColumn="0" w:lastRowLastColumn="0"/>
          <w:trHeight w:val="17"/>
        </w:trPr>
        <w:tc>
          <w:tcPr>
            <w:tcW w:w="6720" w:type="dxa"/>
            <w:vAlign w:val="center"/>
            <w:hideMark/>
          </w:tcPr>
          <w:p w14:paraId="2E3D1B55" w14:textId="77777777" w:rsidR="00AC7CA9" w:rsidRPr="00BE3009" w:rsidRDefault="00AC7CA9" w:rsidP="00AC7CA9">
            <w:pPr>
              <w:rPr>
                <w:rFonts w:ascii="Arial" w:eastAsia="Times New Roman" w:hAnsi="Arial" w:cs="Arial"/>
                <w:color w:val="auto"/>
                <w:sz w:val="24"/>
                <w:szCs w:val="24"/>
                <w:lang w:eastAsia="es-MX"/>
              </w:rPr>
            </w:pPr>
            <w:r w:rsidRPr="00BE3009">
              <w:rPr>
                <w:rFonts w:ascii="Arial" w:eastAsia="Times New Roman" w:hAnsi="Arial" w:cs="Arial"/>
                <w:color w:val="000000" w:themeColor="dark1"/>
                <w:kern w:val="24"/>
                <w:sz w:val="24"/>
                <w:szCs w:val="24"/>
                <w:lang w:eastAsia="es-MX"/>
              </w:rPr>
              <w:t>Apoyos Otorgados (Mobiliario)</w:t>
            </w:r>
          </w:p>
        </w:tc>
        <w:tc>
          <w:tcPr>
            <w:tcW w:w="2338" w:type="dxa"/>
            <w:vAlign w:val="center"/>
            <w:hideMark/>
          </w:tcPr>
          <w:p w14:paraId="794E5D9F" w14:textId="77777777" w:rsidR="00AC7CA9" w:rsidRPr="00BE3009" w:rsidRDefault="00AC7CA9" w:rsidP="00AC7CA9">
            <w:pPr>
              <w:jc w:val="center"/>
              <w:rPr>
                <w:rFonts w:ascii="Arial" w:eastAsia="Times New Roman" w:hAnsi="Arial" w:cs="Arial"/>
                <w:color w:val="auto"/>
                <w:sz w:val="24"/>
                <w:szCs w:val="24"/>
                <w:lang w:eastAsia="es-MX"/>
              </w:rPr>
            </w:pPr>
            <w:r w:rsidRPr="00BE3009">
              <w:rPr>
                <w:rFonts w:ascii="Arial" w:eastAsia="Times New Roman" w:hAnsi="Arial" w:cs="Arial"/>
                <w:color w:val="000000" w:themeColor="text1"/>
                <w:kern w:val="24"/>
                <w:sz w:val="24"/>
                <w:szCs w:val="24"/>
                <w:lang w:val="x-none" w:eastAsia="es-MX"/>
              </w:rPr>
              <w:t>67</w:t>
            </w:r>
          </w:p>
        </w:tc>
      </w:tr>
      <w:tr w:rsidR="00AC7CA9" w:rsidRPr="00BE3009" w14:paraId="17F45A00" w14:textId="77777777" w:rsidTr="006B5AC4">
        <w:trPr>
          <w:trHeight w:val="17"/>
        </w:trPr>
        <w:tc>
          <w:tcPr>
            <w:tcW w:w="6720" w:type="dxa"/>
            <w:vAlign w:val="center"/>
            <w:hideMark/>
          </w:tcPr>
          <w:p w14:paraId="6C0E964C" w14:textId="77777777" w:rsidR="00AC7CA9" w:rsidRPr="00BE3009" w:rsidRDefault="00AC7CA9" w:rsidP="00AC7CA9">
            <w:pPr>
              <w:rPr>
                <w:rFonts w:ascii="Arial" w:eastAsia="Times New Roman" w:hAnsi="Arial" w:cs="Arial"/>
                <w:color w:val="auto"/>
                <w:sz w:val="24"/>
                <w:szCs w:val="24"/>
                <w:lang w:eastAsia="es-MX"/>
              </w:rPr>
            </w:pPr>
            <w:r w:rsidRPr="00BE3009">
              <w:rPr>
                <w:rFonts w:ascii="Arial" w:eastAsia="Times New Roman" w:hAnsi="Arial" w:cs="Arial"/>
                <w:color w:val="000000" w:themeColor="dark1"/>
                <w:kern w:val="24"/>
                <w:sz w:val="24"/>
                <w:szCs w:val="24"/>
                <w:lang w:eastAsia="es-MX"/>
              </w:rPr>
              <w:t>Solicitudes recibidas en Asuntos Religiosos</w:t>
            </w:r>
          </w:p>
        </w:tc>
        <w:tc>
          <w:tcPr>
            <w:tcW w:w="2338" w:type="dxa"/>
            <w:vAlign w:val="center"/>
            <w:hideMark/>
          </w:tcPr>
          <w:p w14:paraId="06A8E20A" w14:textId="77777777" w:rsidR="00AC7CA9" w:rsidRPr="00BE3009" w:rsidRDefault="00AC7CA9" w:rsidP="00AC7CA9">
            <w:pPr>
              <w:jc w:val="center"/>
              <w:rPr>
                <w:rFonts w:ascii="Arial" w:eastAsia="Times New Roman" w:hAnsi="Arial" w:cs="Arial"/>
                <w:color w:val="auto"/>
                <w:sz w:val="24"/>
                <w:szCs w:val="24"/>
                <w:lang w:eastAsia="es-MX"/>
              </w:rPr>
            </w:pPr>
            <w:r w:rsidRPr="00BE3009">
              <w:rPr>
                <w:rFonts w:ascii="Arial" w:eastAsia="Times New Roman" w:hAnsi="Arial" w:cs="Arial"/>
                <w:color w:val="000000" w:themeColor="text1"/>
                <w:kern w:val="24"/>
                <w:sz w:val="24"/>
                <w:szCs w:val="24"/>
                <w:lang w:val="x-none" w:eastAsia="es-MX"/>
              </w:rPr>
              <w:t>128</w:t>
            </w:r>
          </w:p>
        </w:tc>
      </w:tr>
      <w:tr w:rsidR="00AC7CA9" w:rsidRPr="00BE3009" w14:paraId="3F8A8006" w14:textId="77777777" w:rsidTr="006B5AC4">
        <w:trPr>
          <w:cnfStyle w:val="000000100000" w:firstRow="0" w:lastRow="0" w:firstColumn="0" w:lastColumn="0" w:oddVBand="0" w:evenVBand="0" w:oddHBand="1" w:evenHBand="0" w:firstRowFirstColumn="0" w:firstRowLastColumn="0" w:lastRowFirstColumn="0" w:lastRowLastColumn="0"/>
          <w:trHeight w:val="17"/>
        </w:trPr>
        <w:tc>
          <w:tcPr>
            <w:tcW w:w="6720" w:type="dxa"/>
            <w:vAlign w:val="center"/>
            <w:hideMark/>
          </w:tcPr>
          <w:p w14:paraId="142D669A" w14:textId="77777777" w:rsidR="00AC7CA9" w:rsidRPr="00BE3009" w:rsidRDefault="00AC7CA9" w:rsidP="00AC7CA9">
            <w:pPr>
              <w:rPr>
                <w:rFonts w:ascii="Arial" w:eastAsia="Times New Roman" w:hAnsi="Arial" w:cs="Arial"/>
                <w:color w:val="auto"/>
                <w:sz w:val="24"/>
                <w:szCs w:val="24"/>
                <w:lang w:eastAsia="es-MX"/>
              </w:rPr>
            </w:pPr>
            <w:r w:rsidRPr="00BE3009">
              <w:rPr>
                <w:rFonts w:ascii="Arial" w:eastAsia="Times New Roman" w:hAnsi="Arial" w:cs="Arial"/>
                <w:color w:val="000000" w:themeColor="dark1"/>
                <w:kern w:val="24"/>
                <w:sz w:val="24"/>
                <w:szCs w:val="24"/>
                <w:lang w:eastAsia="es-MX"/>
              </w:rPr>
              <w:t>Supervisi</w:t>
            </w:r>
            <w:r w:rsidRPr="00BE3009">
              <w:rPr>
                <w:rFonts w:ascii="Arial" w:eastAsia="Times New Roman" w:hAnsi="Arial" w:cs="Arial"/>
                <w:color w:val="000000" w:themeColor="dark1"/>
                <w:kern w:val="24"/>
                <w:sz w:val="24"/>
                <w:szCs w:val="24"/>
                <w:lang w:val="es-ES" w:eastAsia="es-MX"/>
              </w:rPr>
              <w:t>ón, Vigilancia y Apoyo en eventos religiosos</w:t>
            </w:r>
          </w:p>
        </w:tc>
        <w:tc>
          <w:tcPr>
            <w:tcW w:w="2338" w:type="dxa"/>
            <w:vAlign w:val="center"/>
            <w:hideMark/>
          </w:tcPr>
          <w:p w14:paraId="2CC5E90E" w14:textId="77777777" w:rsidR="00AC7CA9" w:rsidRPr="00BE3009" w:rsidRDefault="00AC7CA9" w:rsidP="00AC7CA9">
            <w:pPr>
              <w:jc w:val="center"/>
              <w:rPr>
                <w:rFonts w:ascii="Arial" w:eastAsia="Times New Roman" w:hAnsi="Arial" w:cs="Arial"/>
                <w:color w:val="auto"/>
                <w:sz w:val="24"/>
                <w:szCs w:val="24"/>
                <w:lang w:eastAsia="es-MX"/>
              </w:rPr>
            </w:pPr>
            <w:r w:rsidRPr="00BE3009">
              <w:rPr>
                <w:rFonts w:ascii="Arial" w:eastAsia="Times New Roman" w:hAnsi="Arial" w:cs="Arial"/>
                <w:color w:val="000000" w:themeColor="text1"/>
                <w:kern w:val="24"/>
                <w:sz w:val="24"/>
                <w:szCs w:val="24"/>
                <w:lang w:val="x-none" w:eastAsia="es-MX"/>
              </w:rPr>
              <w:t>43</w:t>
            </w:r>
          </w:p>
        </w:tc>
      </w:tr>
      <w:tr w:rsidR="00AC7CA9" w:rsidRPr="00BE3009" w14:paraId="12D26A8D" w14:textId="77777777" w:rsidTr="006B5AC4">
        <w:trPr>
          <w:trHeight w:val="17"/>
        </w:trPr>
        <w:tc>
          <w:tcPr>
            <w:tcW w:w="6720" w:type="dxa"/>
            <w:vAlign w:val="center"/>
            <w:hideMark/>
          </w:tcPr>
          <w:p w14:paraId="3F5E3A06" w14:textId="77777777" w:rsidR="00AC7CA9" w:rsidRPr="00BE3009" w:rsidRDefault="00AC7CA9" w:rsidP="00AC7CA9">
            <w:pPr>
              <w:rPr>
                <w:rFonts w:ascii="Arial" w:eastAsia="Times New Roman" w:hAnsi="Arial" w:cs="Arial"/>
                <w:color w:val="auto"/>
                <w:sz w:val="24"/>
                <w:szCs w:val="24"/>
                <w:lang w:eastAsia="es-MX"/>
              </w:rPr>
            </w:pPr>
            <w:r w:rsidRPr="00BE3009">
              <w:rPr>
                <w:rFonts w:ascii="Arial" w:eastAsia="Times New Roman" w:hAnsi="Arial" w:cs="Arial"/>
                <w:color w:val="000000" w:themeColor="dark1"/>
                <w:kern w:val="24"/>
                <w:sz w:val="24"/>
                <w:szCs w:val="24"/>
                <w:lang w:eastAsia="es-MX"/>
              </w:rPr>
              <w:t>Anuencias</w:t>
            </w:r>
          </w:p>
        </w:tc>
        <w:tc>
          <w:tcPr>
            <w:tcW w:w="2338" w:type="dxa"/>
            <w:vAlign w:val="center"/>
            <w:hideMark/>
          </w:tcPr>
          <w:p w14:paraId="1CE4DBD6" w14:textId="77777777" w:rsidR="00AC7CA9" w:rsidRPr="00BE3009" w:rsidRDefault="00AC7CA9" w:rsidP="00AC7CA9">
            <w:pPr>
              <w:jc w:val="center"/>
              <w:rPr>
                <w:rFonts w:ascii="Arial" w:eastAsia="Times New Roman" w:hAnsi="Arial" w:cs="Arial"/>
                <w:color w:val="auto"/>
                <w:sz w:val="24"/>
                <w:szCs w:val="24"/>
                <w:lang w:eastAsia="es-MX"/>
              </w:rPr>
            </w:pPr>
            <w:r w:rsidRPr="00BE3009">
              <w:rPr>
                <w:rFonts w:ascii="Arial" w:eastAsia="Times New Roman" w:hAnsi="Arial" w:cs="Arial"/>
                <w:color w:val="000000" w:themeColor="text1"/>
                <w:kern w:val="24"/>
                <w:sz w:val="24"/>
                <w:szCs w:val="24"/>
                <w:lang w:val="x-none" w:eastAsia="es-MX"/>
              </w:rPr>
              <w:t>18</w:t>
            </w:r>
          </w:p>
        </w:tc>
      </w:tr>
    </w:tbl>
    <w:p w14:paraId="2D4E537A" w14:textId="77777777" w:rsidR="00AC7CA9" w:rsidRPr="00BE3009" w:rsidRDefault="00AC7CA9" w:rsidP="00F23B01">
      <w:pPr>
        <w:autoSpaceDE w:val="0"/>
        <w:autoSpaceDN w:val="0"/>
        <w:adjustRightInd w:val="0"/>
        <w:spacing w:after="0" w:line="240" w:lineRule="auto"/>
        <w:jc w:val="both"/>
        <w:rPr>
          <w:rFonts w:ascii="Arial" w:hAnsi="Arial" w:cs="Arial"/>
          <w:sz w:val="24"/>
          <w:szCs w:val="24"/>
        </w:rPr>
      </w:pPr>
    </w:p>
    <w:p w14:paraId="30E54843" w14:textId="77777777" w:rsidR="00F23B01" w:rsidRPr="00BE3009" w:rsidRDefault="00F23B01" w:rsidP="00F23B01">
      <w:pPr>
        <w:autoSpaceDE w:val="0"/>
        <w:autoSpaceDN w:val="0"/>
        <w:adjustRightInd w:val="0"/>
        <w:spacing w:after="0" w:line="240" w:lineRule="auto"/>
        <w:jc w:val="both"/>
        <w:rPr>
          <w:rFonts w:ascii="Arial" w:hAnsi="Arial" w:cs="Arial"/>
          <w:b/>
          <w:bCs/>
          <w:i/>
          <w:iCs/>
          <w:color w:val="auto"/>
          <w:sz w:val="24"/>
          <w:szCs w:val="24"/>
        </w:rPr>
      </w:pPr>
      <w:r w:rsidRPr="00BE3009">
        <w:rPr>
          <w:rFonts w:ascii="Arial" w:hAnsi="Arial" w:cs="Arial"/>
          <w:b/>
          <w:bCs/>
          <w:i/>
          <w:iCs/>
          <w:color w:val="auto"/>
          <w:sz w:val="24"/>
          <w:szCs w:val="24"/>
        </w:rPr>
        <w:t>Programa 7. Generando Igualdad de Oportunidades.</w:t>
      </w:r>
    </w:p>
    <w:p w14:paraId="6711FD1E" w14:textId="77777777" w:rsidR="00F23B01" w:rsidRPr="00BE3009" w:rsidRDefault="00F23B01" w:rsidP="00F23B01">
      <w:pPr>
        <w:autoSpaceDE w:val="0"/>
        <w:autoSpaceDN w:val="0"/>
        <w:adjustRightInd w:val="0"/>
        <w:spacing w:after="0" w:line="240" w:lineRule="auto"/>
        <w:jc w:val="both"/>
        <w:rPr>
          <w:rFonts w:ascii="Arial" w:hAnsi="Arial" w:cs="Arial"/>
          <w:sz w:val="24"/>
          <w:szCs w:val="24"/>
        </w:rPr>
      </w:pPr>
    </w:p>
    <w:p w14:paraId="38284C61" w14:textId="77777777" w:rsidR="00F23B01" w:rsidRPr="00BE3009" w:rsidRDefault="00F23B01" w:rsidP="00F23B01">
      <w:pPr>
        <w:autoSpaceDE w:val="0"/>
        <w:autoSpaceDN w:val="0"/>
        <w:adjustRightInd w:val="0"/>
        <w:spacing w:after="0" w:line="240" w:lineRule="auto"/>
        <w:jc w:val="both"/>
        <w:rPr>
          <w:rFonts w:ascii="Arial" w:hAnsi="Arial" w:cs="Arial"/>
          <w:sz w:val="24"/>
          <w:szCs w:val="24"/>
        </w:rPr>
      </w:pPr>
      <w:r w:rsidRPr="00BE3009">
        <w:rPr>
          <w:rFonts w:ascii="Arial" w:hAnsi="Arial" w:cs="Arial"/>
          <w:b/>
          <w:sz w:val="24"/>
          <w:szCs w:val="24"/>
        </w:rPr>
        <w:t>7.4.2.</w:t>
      </w:r>
      <w:r w:rsidRPr="00BE3009">
        <w:rPr>
          <w:rFonts w:ascii="Arial" w:hAnsi="Arial" w:cs="Arial"/>
          <w:sz w:val="24"/>
          <w:szCs w:val="24"/>
        </w:rPr>
        <w:t xml:space="preserve"> Otorgar a la población del municipio, de los diferentes niveles educativos, becas y apoyos escolares que contribuyan a la permanencia y conclusión de sus estudios.</w:t>
      </w:r>
    </w:p>
    <w:p w14:paraId="7D06EEF7" w14:textId="77777777" w:rsidR="005E4973" w:rsidRPr="00BE3009" w:rsidRDefault="005E4973" w:rsidP="00F23B01">
      <w:pPr>
        <w:autoSpaceDE w:val="0"/>
        <w:autoSpaceDN w:val="0"/>
        <w:adjustRightInd w:val="0"/>
        <w:spacing w:after="0" w:line="240" w:lineRule="auto"/>
        <w:jc w:val="both"/>
        <w:rPr>
          <w:rFonts w:ascii="Arial" w:hAnsi="Arial" w:cs="Arial"/>
          <w:sz w:val="24"/>
          <w:szCs w:val="24"/>
        </w:rPr>
      </w:pPr>
    </w:p>
    <w:p w14:paraId="0E0A6FBF" w14:textId="77777777" w:rsidR="005E4973" w:rsidRPr="00BE3009" w:rsidRDefault="005E4973" w:rsidP="005E4973">
      <w:pPr>
        <w:spacing w:after="0" w:line="240" w:lineRule="auto"/>
        <w:jc w:val="both"/>
        <w:rPr>
          <w:rFonts w:ascii="Arial" w:hAnsi="Arial" w:cs="Arial"/>
          <w:b/>
          <w:sz w:val="24"/>
          <w:szCs w:val="24"/>
        </w:rPr>
      </w:pPr>
      <w:r w:rsidRPr="00BE3009">
        <w:rPr>
          <w:rFonts w:ascii="Arial" w:hAnsi="Arial" w:cs="Arial"/>
          <w:sz w:val="24"/>
          <w:szCs w:val="24"/>
        </w:rPr>
        <w:t xml:space="preserve">El H. Ayuntamiento Constitucional del Municipio de Centro, con el compromiso de contribuir a mejorar la Calidad Educativa y Cultural, realizó durante este segundo </w:t>
      </w:r>
      <w:r w:rsidRPr="00BE3009">
        <w:rPr>
          <w:rFonts w:ascii="Arial" w:hAnsi="Arial" w:cs="Arial"/>
          <w:sz w:val="24"/>
          <w:szCs w:val="24"/>
        </w:rPr>
        <w:lastRenderedPageBreak/>
        <w:t>trimestre, acciones que contribuyeron al fomento educativo, por lo que se otorgaron apoyos económicos a Estudiantes de Educación Media Superior y Superior del municipio con la finalidad de que continúen y concluyan sus estudios, y reducir así los niveles de deserción escolar y aumentar los casos de éxito.</w:t>
      </w:r>
    </w:p>
    <w:p w14:paraId="416DA929" w14:textId="77777777" w:rsidR="005E4973" w:rsidRPr="00BE3009" w:rsidRDefault="005E4973" w:rsidP="005E4973">
      <w:pPr>
        <w:spacing w:after="0" w:line="240" w:lineRule="auto"/>
        <w:jc w:val="both"/>
        <w:rPr>
          <w:rFonts w:ascii="Arial" w:hAnsi="Arial" w:cs="Arial"/>
          <w:sz w:val="24"/>
          <w:szCs w:val="24"/>
        </w:rPr>
      </w:pPr>
      <w:r w:rsidRPr="00BE3009">
        <w:rPr>
          <w:rFonts w:ascii="Arial" w:hAnsi="Arial" w:cs="Arial"/>
          <w:sz w:val="24"/>
          <w:szCs w:val="24"/>
        </w:rPr>
        <w:t xml:space="preserve"> </w:t>
      </w:r>
    </w:p>
    <w:p w14:paraId="26FF5B45" w14:textId="77777777" w:rsidR="005E4973" w:rsidRPr="00BE3009" w:rsidRDefault="005E4973" w:rsidP="005E4973">
      <w:pPr>
        <w:spacing w:after="0" w:line="240" w:lineRule="auto"/>
        <w:jc w:val="both"/>
        <w:rPr>
          <w:rFonts w:ascii="Arial" w:hAnsi="Arial" w:cs="Arial"/>
          <w:sz w:val="24"/>
          <w:szCs w:val="24"/>
        </w:rPr>
      </w:pPr>
      <w:r w:rsidRPr="00BE3009">
        <w:rPr>
          <w:rFonts w:ascii="Arial" w:hAnsi="Arial" w:cs="Arial"/>
          <w:sz w:val="24"/>
          <w:szCs w:val="24"/>
        </w:rPr>
        <w:t>Se brindó atención a jóvenes y ciudadanos que solicitaron información sobre apoyos de becas en la Subdirección de Educación para el ciclo escolar  2017-2018 y su respectivo procedimiento de recepción de documentos de alumnos del programa de apoyos a estudiantes de educación media superior y superior de dicho ciclo escolar.</w:t>
      </w:r>
    </w:p>
    <w:p w14:paraId="2D5D2396" w14:textId="77777777" w:rsidR="005E4973" w:rsidRPr="00BE3009" w:rsidRDefault="005E4973" w:rsidP="005E4973">
      <w:pPr>
        <w:spacing w:after="0" w:line="240" w:lineRule="auto"/>
        <w:jc w:val="both"/>
        <w:rPr>
          <w:rFonts w:ascii="Arial" w:hAnsi="Arial" w:cs="Arial"/>
          <w:sz w:val="24"/>
          <w:szCs w:val="24"/>
        </w:rPr>
      </w:pPr>
    </w:p>
    <w:p w14:paraId="692AE9D6" w14:textId="77777777" w:rsidR="005E4973" w:rsidRPr="00BE3009" w:rsidRDefault="005E4973" w:rsidP="005E4973">
      <w:pPr>
        <w:spacing w:after="0" w:line="240" w:lineRule="auto"/>
        <w:jc w:val="both"/>
        <w:rPr>
          <w:rFonts w:ascii="Arial" w:hAnsi="Arial" w:cs="Arial"/>
          <w:sz w:val="24"/>
          <w:szCs w:val="24"/>
        </w:rPr>
      </w:pPr>
      <w:r w:rsidRPr="00BE3009">
        <w:rPr>
          <w:rFonts w:ascii="Arial" w:hAnsi="Arial" w:cs="Arial"/>
          <w:sz w:val="24"/>
          <w:szCs w:val="24"/>
        </w:rPr>
        <w:t>También en este trimestre, se concluyó con la organización y el archivo de expedientes de alumnos beneficiados con el programa de apoyos a jóvenes de educación media superior y superior ciclo escolar 2016-2017.</w:t>
      </w:r>
    </w:p>
    <w:p w14:paraId="2E59A75C" w14:textId="77777777" w:rsidR="005E4973" w:rsidRPr="00BE3009" w:rsidRDefault="005E4973" w:rsidP="005E4973">
      <w:pPr>
        <w:spacing w:after="0" w:line="240" w:lineRule="auto"/>
        <w:jc w:val="both"/>
        <w:rPr>
          <w:rFonts w:ascii="Arial" w:hAnsi="Arial" w:cs="Arial"/>
          <w:b/>
          <w:sz w:val="24"/>
          <w:szCs w:val="24"/>
        </w:rPr>
      </w:pPr>
    </w:p>
    <w:p w14:paraId="40764E7C" w14:textId="77777777" w:rsidR="005E4973" w:rsidRPr="00BE3009" w:rsidRDefault="005E4973" w:rsidP="005E4973">
      <w:pPr>
        <w:spacing w:after="0" w:line="240" w:lineRule="auto"/>
        <w:jc w:val="both"/>
        <w:rPr>
          <w:rFonts w:ascii="Arial" w:hAnsi="Arial" w:cs="Arial"/>
          <w:sz w:val="24"/>
          <w:szCs w:val="24"/>
          <w:lang w:val="es-ES"/>
        </w:rPr>
      </w:pPr>
      <w:r w:rsidRPr="00BE3009">
        <w:rPr>
          <w:rFonts w:ascii="Arial" w:hAnsi="Arial" w:cs="Arial"/>
          <w:sz w:val="24"/>
          <w:szCs w:val="24"/>
        </w:rPr>
        <w:t xml:space="preserve">En el seguimiento al programa de Servicio Social y Prácticas Profesionales de estudiantes de diferentes carreras de La </w:t>
      </w:r>
      <w:r w:rsidRPr="00BE3009">
        <w:rPr>
          <w:rFonts w:ascii="Arial" w:hAnsi="Arial" w:cs="Arial"/>
          <w:sz w:val="24"/>
          <w:szCs w:val="24"/>
          <w:lang w:val="es-ES"/>
        </w:rPr>
        <w:t xml:space="preserve">UJAT, Instituto Tecnológico de Villahermosa, Universidad Popular de la Chontalpa, Universidad Pedagógica Nacional No, 271, Universidad Interamericana del Desarrollo (U.ID), Universidad Autónoma de Guadalajara, Universidad Popular Autónoma de Veracruz (U.P.A.V.) Universidad de los Ángeles (U.L.A.), Universidad Mundo Maya, Universidad del Valle del Grijalva (U.V.G.), Instituto de Estudios Universitarios de Tabasco (I.E.U.) Universidad Tecnológica de Tabasco (U.T.), Medio Superior: CBTIS 163, CONALEP I y II, CECYTE 7, 12, 14, 17 y 19, CBTIS 32, CETIS 70, Centro de Bachillerato Tecnológico del Grijalva (C.B.G.T.), Se inscribieron para el periodo Enero – Agosto: 343 estudiantes, de los cuales 227 son activos, de ellos 165 realizan su servicio social y 62 en prácticas profesionales en diferentes áreas administrativas y operativas del Ayuntamiento y 116 son alumnos inscritos no activos. </w:t>
      </w:r>
    </w:p>
    <w:p w14:paraId="15ADD1A0" w14:textId="77777777" w:rsidR="005E4973" w:rsidRPr="00BE3009" w:rsidRDefault="005E4973" w:rsidP="005E4973">
      <w:pPr>
        <w:spacing w:after="0" w:line="240" w:lineRule="auto"/>
        <w:jc w:val="both"/>
        <w:rPr>
          <w:rFonts w:ascii="Arial" w:hAnsi="Arial" w:cs="Arial"/>
          <w:sz w:val="24"/>
          <w:szCs w:val="24"/>
          <w:lang w:val="es-ES"/>
        </w:rPr>
      </w:pPr>
    </w:p>
    <w:p w14:paraId="484FB427" w14:textId="77777777" w:rsidR="005E4973" w:rsidRPr="00BE3009" w:rsidRDefault="005E4973" w:rsidP="00FE0758">
      <w:pPr>
        <w:spacing w:after="0" w:line="240" w:lineRule="auto"/>
        <w:jc w:val="both"/>
        <w:rPr>
          <w:rFonts w:ascii="Arial" w:hAnsi="Arial" w:cs="Arial"/>
          <w:sz w:val="24"/>
          <w:szCs w:val="24"/>
        </w:rPr>
      </w:pPr>
      <w:r w:rsidRPr="00BE3009">
        <w:rPr>
          <w:rFonts w:ascii="Arial" w:hAnsi="Arial" w:cs="Arial"/>
          <w:sz w:val="24"/>
          <w:szCs w:val="24"/>
        </w:rPr>
        <w:t>Se evaluaron y expidieron constancias a los alumnos de los avances que tuvieron</w:t>
      </w:r>
      <w:r w:rsidR="00FE0758" w:rsidRPr="00BE3009">
        <w:rPr>
          <w:rFonts w:ascii="Arial" w:hAnsi="Arial" w:cs="Arial"/>
          <w:sz w:val="24"/>
          <w:szCs w:val="24"/>
        </w:rPr>
        <w:t xml:space="preserve"> hasta el mes de junio de 2017.</w:t>
      </w:r>
    </w:p>
    <w:p w14:paraId="34BF0B85" w14:textId="77777777" w:rsidR="00FE0758" w:rsidRPr="00BE3009" w:rsidRDefault="00FE0758" w:rsidP="00FE0758">
      <w:pPr>
        <w:spacing w:after="0" w:line="240" w:lineRule="auto"/>
        <w:jc w:val="both"/>
        <w:rPr>
          <w:rFonts w:ascii="Arial" w:hAnsi="Arial" w:cs="Arial"/>
          <w:sz w:val="24"/>
          <w:szCs w:val="24"/>
        </w:rPr>
      </w:pPr>
    </w:p>
    <w:p w14:paraId="2029AE82" w14:textId="77777777" w:rsidR="00C658D8" w:rsidRPr="00BE3009" w:rsidRDefault="005E4973" w:rsidP="00FE0758">
      <w:pPr>
        <w:spacing w:line="259" w:lineRule="auto"/>
        <w:jc w:val="center"/>
        <w:rPr>
          <w:rFonts w:ascii="Arial" w:hAnsi="Arial" w:cs="Arial"/>
          <w:sz w:val="24"/>
          <w:szCs w:val="24"/>
        </w:rPr>
      </w:pPr>
      <w:r w:rsidRPr="00BE3009">
        <w:rPr>
          <w:rFonts w:ascii="Arial" w:hAnsi="Arial" w:cs="Arial"/>
          <w:noProof/>
          <w:sz w:val="24"/>
          <w:szCs w:val="24"/>
          <w:lang w:val="es-ES" w:eastAsia="es-ES"/>
        </w:rPr>
        <w:drawing>
          <wp:inline distT="0" distB="0" distL="0" distR="0" wp14:anchorId="73026257" wp14:editId="3D83A502">
            <wp:extent cx="5038725" cy="3028950"/>
            <wp:effectExtent l="0" t="0" r="9525" b="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4B84804" w14:textId="77777777" w:rsidR="00874707" w:rsidRDefault="00874707" w:rsidP="00F23B01">
      <w:pPr>
        <w:autoSpaceDE w:val="0"/>
        <w:autoSpaceDN w:val="0"/>
        <w:adjustRightInd w:val="0"/>
        <w:spacing w:after="0" w:line="240" w:lineRule="auto"/>
        <w:jc w:val="both"/>
        <w:rPr>
          <w:rFonts w:ascii="Arial" w:hAnsi="Arial" w:cs="Arial"/>
          <w:b/>
          <w:sz w:val="24"/>
          <w:szCs w:val="24"/>
        </w:rPr>
      </w:pPr>
    </w:p>
    <w:p w14:paraId="1CAF84BE" w14:textId="77777777" w:rsidR="00874707" w:rsidRDefault="00874707" w:rsidP="00F23B01">
      <w:pPr>
        <w:autoSpaceDE w:val="0"/>
        <w:autoSpaceDN w:val="0"/>
        <w:adjustRightInd w:val="0"/>
        <w:spacing w:after="0" w:line="240" w:lineRule="auto"/>
        <w:jc w:val="both"/>
        <w:rPr>
          <w:rFonts w:ascii="Arial" w:hAnsi="Arial" w:cs="Arial"/>
          <w:b/>
          <w:sz w:val="24"/>
          <w:szCs w:val="24"/>
        </w:rPr>
      </w:pPr>
    </w:p>
    <w:p w14:paraId="148424D9" w14:textId="77777777" w:rsidR="00874707" w:rsidRDefault="00874707" w:rsidP="00F23B01">
      <w:pPr>
        <w:autoSpaceDE w:val="0"/>
        <w:autoSpaceDN w:val="0"/>
        <w:adjustRightInd w:val="0"/>
        <w:spacing w:after="0" w:line="240" w:lineRule="auto"/>
        <w:jc w:val="both"/>
        <w:rPr>
          <w:rFonts w:ascii="Arial" w:hAnsi="Arial" w:cs="Arial"/>
          <w:b/>
          <w:sz w:val="24"/>
          <w:szCs w:val="24"/>
        </w:rPr>
      </w:pPr>
    </w:p>
    <w:p w14:paraId="2C8658AC" w14:textId="77777777" w:rsidR="00874707" w:rsidRDefault="00874707" w:rsidP="00F23B01">
      <w:pPr>
        <w:autoSpaceDE w:val="0"/>
        <w:autoSpaceDN w:val="0"/>
        <w:adjustRightInd w:val="0"/>
        <w:spacing w:after="0" w:line="240" w:lineRule="auto"/>
        <w:jc w:val="both"/>
        <w:rPr>
          <w:rFonts w:ascii="Arial" w:hAnsi="Arial" w:cs="Arial"/>
          <w:b/>
          <w:sz w:val="24"/>
          <w:szCs w:val="24"/>
        </w:rPr>
      </w:pPr>
    </w:p>
    <w:p w14:paraId="7A1865C0" w14:textId="77777777" w:rsidR="00F23B01" w:rsidRDefault="00F23B01" w:rsidP="00F23B01">
      <w:pPr>
        <w:autoSpaceDE w:val="0"/>
        <w:autoSpaceDN w:val="0"/>
        <w:adjustRightInd w:val="0"/>
        <w:spacing w:after="0" w:line="240" w:lineRule="auto"/>
        <w:jc w:val="both"/>
        <w:rPr>
          <w:rFonts w:ascii="Arial" w:hAnsi="Arial" w:cs="Arial"/>
          <w:sz w:val="24"/>
          <w:szCs w:val="24"/>
        </w:rPr>
      </w:pPr>
      <w:r w:rsidRPr="00BE3009">
        <w:rPr>
          <w:rFonts w:ascii="Arial" w:hAnsi="Arial" w:cs="Arial"/>
          <w:b/>
          <w:sz w:val="24"/>
          <w:szCs w:val="24"/>
        </w:rPr>
        <w:t>7.4.4.</w:t>
      </w:r>
      <w:r w:rsidRPr="00BE3009">
        <w:rPr>
          <w:rFonts w:ascii="Arial" w:hAnsi="Arial" w:cs="Arial"/>
          <w:sz w:val="24"/>
          <w:szCs w:val="24"/>
        </w:rPr>
        <w:t xml:space="preserve"> Impulsar la economía de traspatio mediante la dotación de apoyos que mejoren las condiciones de la población de la zona rural.</w:t>
      </w:r>
    </w:p>
    <w:p w14:paraId="6301D75A" w14:textId="77777777" w:rsidR="008164A2" w:rsidRDefault="008164A2" w:rsidP="00F23B01">
      <w:pPr>
        <w:autoSpaceDE w:val="0"/>
        <w:autoSpaceDN w:val="0"/>
        <w:adjustRightInd w:val="0"/>
        <w:spacing w:after="0" w:line="240" w:lineRule="auto"/>
        <w:jc w:val="both"/>
        <w:rPr>
          <w:rFonts w:ascii="Arial" w:hAnsi="Arial" w:cs="Arial"/>
          <w:sz w:val="24"/>
          <w:szCs w:val="24"/>
        </w:rPr>
      </w:pPr>
    </w:p>
    <w:p w14:paraId="58AF71AF" w14:textId="28D11BAF" w:rsidR="008164A2" w:rsidRPr="008164A2" w:rsidRDefault="008164A2" w:rsidP="00F23B01">
      <w:pPr>
        <w:autoSpaceDE w:val="0"/>
        <w:autoSpaceDN w:val="0"/>
        <w:adjustRightInd w:val="0"/>
        <w:spacing w:after="0" w:line="240" w:lineRule="auto"/>
        <w:jc w:val="both"/>
        <w:rPr>
          <w:rFonts w:ascii="Arial" w:hAnsi="Arial" w:cs="Arial"/>
          <w:b/>
          <w:sz w:val="24"/>
          <w:szCs w:val="24"/>
        </w:rPr>
      </w:pPr>
      <w:r w:rsidRPr="008164A2">
        <w:rPr>
          <w:rFonts w:ascii="Arial" w:hAnsi="Arial" w:cs="Arial"/>
          <w:b/>
          <w:sz w:val="24"/>
          <w:szCs w:val="24"/>
        </w:rPr>
        <w:t>Dirección de Desarrollo</w:t>
      </w:r>
    </w:p>
    <w:p w14:paraId="15045D41" w14:textId="77777777" w:rsidR="0023041A" w:rsidRPr="00BE3009" w:rsidRDefault="0023041A" w:rsidP="00F23B01">
      <w:pPr>
        <w:autoSpaceDE w:val="0"/>
        <w:autoSpaceDN w:val="0"/>
        <w:adjustRightInd w:val="0"/>
        <w:spacing w:after="0" w:line="240" w:lineRule="auto"/>
        <w:jc w:val="both"/>
        <w:rPr>
          <w:rFonts w:ascii="Arial" w:hAnsi="Arial" w:cs="Arial"/>
          <w:sz w:val="24"/>
          <w:szCs w:val="24"/>
        </w:rPr>
      </w:pPr>
    </w:p>
    <w:p w14:paraId="637A4CAB" w14:textId="7F8AEEEE" w:rsidR="0023041A" w:rsidRPr="00BE3009" w:rsidRDefault="008164A2" w:rsidP="0023041A">
      <w:pPr>
        <w:autoSpaceDE w:val="0"/>
        <w:autoSpaceDN w:val="0"/>
        <w:adjustRightInd w:val="0"/>
        <w:spacing w:after="0" w:line="240" w:lineRule="auto"/>
        <w:jc w:val="both"/>
        <w:rPr>
          <w:rFonts w:ascii="Arial" w:hAnsi="Arial" w:cs="Arial"/>
          <w:b/>
          <w:color w:val="auto"/>
          <w:sz w:val="24"/>
          <w:szCs w:val="24"/>
        </w:rPr>
      </w:pPr>
      <w:r>
        <w:rPr>
          <w:rFonts w:ascii="Arial" w:hAnsi="Arial" w:cs="Arial"/>
          <w:b/>
          <w:color w:val="auto"/>
          <w:sz w:val="24"/>
          <w:szCs w:val="24"/>
        </w:rPr>
        <w:t>Hortalizas Para Mujeres</w:t>
      </w:r>
    </w:p>
    <w:p w14:paraId="65DC35F4" w14:textId="77777777" w:rsidR="00A74E76" w:rsidRPr="00BE3009" w:rsidRDefault="00A74E76" w:rsidP="0023041A">
      <w:pPr>
        <w:autoSpaceDE w:val="0"/>
        <w:autoSpaceDN w:val="0"/>
        <w:adjustRightInd w:val="0"/>
        <w:spacing w:after="0" w:line="240" w:lineRule="auto"/>
        <w:jc w:val="both"/>
        <w:rPr>
          <w:rFonts w:ascii="Arial" w:hAnsi="Arial" w:cs="Arial"/>
          <w:b/>
          <w:color w:val="auto"/>
          <w:sz w:val="24"/>
          <w:szCs w:val="24"/>
        </w:rPr>
      </w:pPr>
    </w:p>
    <w:p w14:paraId="4C0EB8D1" w14:textId="77777777" w:rsidR="0023041A" w:rsidRPr="00BE3009" w:rsidRDefault="00A74E76" w:rsidP="00A74E76">
      <w:pPr>
        <w:spacing w:line="240" w:lineRule="auto"/>
        <w:jc w:val="both"/>
        <w:rPr>
          <w:rFonts w:ascii="Arial" w:hAnsi="Arial" w:cs="Arial"/>
          <w:b/>
          <w:sz w:val="24"/>
          <w:szCs w:val="24"/>
        </w:rPr>
      </w:pPr>
      <w:r w:rsidRPr="00BE3009">
        <w:rPr>
          <w:rFonts w:ascii="Arial" w:hAnsi="Arial" w:cs="Arial"/>
          <w:sz w:val="24"/>
          <w:szCs w:val="24"/>
        </w:rPr>
        <w:t xml:space="preserve">Juntos con las mujeres de la ranchería Traconis se generaron fuente de autoconsumo e incluso empleo, es decir hortalizas para sembrar, llamados </w:t>
      </w:r>
      <w:r w:rsidRPr="00BE3009">
        <w:rPr>
          <w:rFonts w:ascii="Arial" w:hAnsi="Arial" w:cs="Arial"/>
          <w:b/>
          <w:sz w:val="24"/>
          <w:szCs w:val="24"/>
        </w:rPr>
        <w:t xml:space="preserve">Huertos en Casa de Cultivo </w:t>
      </w:r>
      <w:r w:rsidRPr="00BE3009">
        <w:rPr>
          <w:rFonts w:ascii="Arial" w:hAnsi="Arial" w:cs="Arial"/>
          <w:sz w:val="24"/>
          <w:szCs w:val="24"/>
        </w:rPr>
        <w:t>el día jueves 04 de mayo se apoyó con capacitación y establecimiento de  hortalizas a un grupo de mujeres de la localidad; se trabajó en la limpieza, preparación del terreno, diseño del huerto, para la siembra de cilantro y pepino a productoras interesadas en trabajar la infraestructura que se encontraba instalada pero sin funcionamiento</w:t>
      </w:r>
    </w:p>
    <w:p w14:paraId="6BD50855" w14:textId="26C65A02" w:rsidR="0023041A" w:rsidRPr="00BE3009" w:rsidRDefault="008164A2" w:rsidP="0023041A">
      <w:pPr>
        <w:autoSpaceDE w:val="0"/>
        <w:autoSpaceDN w:val="0"/>
        <w:adjustRightInd w:val="0"/>
        <w:spacing w:after="0" w:line="240" w:lineRule="auto"/>
        <w:jc w:val="both"/>
        <w:rPr>
          <w:rFonts w:ascii="Arial" w:hAnsi="Arial" w:cs="Arial"/>
          <w:b/>
          <w:color w:val="auto"/>
          <w:sz w:val="24"/>
          <w:szCs w:val="24"/>
        </w:rPr>
      </w:pPr>
      <w:r>
        <w:rPr>
          <w:rFonts w:ascii="Arial" w:hAnsi="Arial" w:cs="Arial"/>
          <w:b/>
          <w:color w:val="auto"/>
          <w:sz w:val="24"/>
          <w:szCs w:val="24"/>
        </w:rPr>
        <w:t>Jardines Comestibles</w:t>
      </w:r>
    </w:p>
    <w:p w14:paraId="66AD9FFC" w14:textId="77777777" w:rsidR="0023041A" w:rsidRPr="00BE3009" w:rsidRDefault="0023041A" w:rsidP="0023041A">
      <w:pPr>
        <w:spacing w:after="0" w:line="240" w:lineRule="auto"/>
        <w:jc w:val="both"/>
        <w:rPr>
          <w:rFonts w:ascii="Arial" w:hAnsi="Arial" w:cs="Arial"/>
          <w:b/>
          <w:color w:val="auto"/>
          <w:sz w:val="24"/>
          <w:szCs w:val="24"/>
          <w:highlight w:val="yellow"/>
        </w:rPr>
      </w:pPr>
    </w:p>
    <w:p w14:paraId="2DDF712C" w14:textId="77777777" w:rsidR="0023041A" w:rsidRDefault="0023041A" w:rsidP="0023041A">
      <w:pPr>
        <w:spacing w:after="0" w:line="240" w:lineRule="auto"/>
        <w:jc w:val="both"/>
        <w:rPr>
          <w:rFonts w:ascii="Arial" w:hAnsi="Arial" w:cs="Arial"/>
          <w:color w:val="auto"/>
          <w:sz w:val="24"/>
          <w:szCs w:val="24"/>
        </w:rPr>
      </w:pPr>
      <w:r w:rsidRPr="00BE3009">
        <w:rPr>
          <w:rFonts w:ascii="Arial" w:hAnsi="Arial" w:cs="Arial"/>
          <w:color w:val="auto"/>
          <w:sz w:val="24"/>
          <w:szCs w:val="24"/>
        </w:rPr>
        <w:t>Se</w:t>
      </w:r>
      <w:r w:rsidRPr="00BE3009">
        <w:rPr>
          <w:rFonts w:ascii="Arial" w:hAnsi="Arial" w:cs="Arial"/>
          <w:b/>
          <w:color w:val="auto"/>
          <w:sz w:val="24"/>
          <w:szCs w:val="24"/>
        </w:rPr>
        <w:t xml:space="preserve"> realizaron 7 talleres</w:t>
      </w:r>
      <w:r w:rsidRPr="00BE3009">
        <w:rPr>
          <w:rFonts w:ascii="Arial" w:hAnsi="Arial" w:cs="Arial"/>
          <w:color w:val="auto"/>
          <w:sz w:val="24"/>
          <w:szCs w:val="24"/>
        </w:rPr>
        <w:t xml:space="preserve"> de “Jardines Comestibles” en la: Esc. Primaria JN. Rosario María Gtz Eskildsen de la Ra. Huasteca 1ra Sección, en la Esc. Primaria “Melchor Ocampo” Ra. Acachapan y Colmena 5ta Sección, en la Esc. Primaria “Lic. Tomas Garrido Canabal” de la Ra. Acachapan y Colmena 4ta Sección, y en la Ra. Boquerón 4ta Sección, en la Esc. “Primaria Emiliano Zapata” y en el Centro Acuícola Municipal </w:t>
      </w:r>
      <w:r w:rsidRPr="00BE3009">
        <w:rPr>
          <w:rFonts w:ascii="Arial" w:hAnsi="Arial" w:cs="Arial"/>
          <w:b/>
          <w:color w:val="auto"/>
          <w:sz w:val="24"/>
          <w:szCs w:val="24"/>
        </w:rPr>
        <w:t xml:space="preserve">beneficiando a un total de 60 asistentes </w:t>
      </w:r>
      <w:r w:rsidRPr="00BE3009">
        <w:rPr>
          <w:rFonts w:ascii="Arial" w:hAnsi="Arial" w:cs="Arial"/>
          <w:color w:val="auto"/>
          <w:sz w:val="24"/>
          <w:szCs w:val="24"/>
        </w:rPr>
        <w:t xml:space="preserve">quienes podrán aportar los conocimientos adquiridos al mejoramiento nutricional y económico de sus familias. Como parte del fortalecimiento del Programa “Jardines Comestibles” que realizamos en coordinación con el DIF Municipal, este mes en </w:t>
      </w:r>
      <w:r w:rsidR="00A74E76" w:rsidRPr="00BE3009">
        <w:rPr>
          <w:rFonts w:ascii="Arial" w:hAnsi="Arial" w:cs="Arial"/>
          <w:color w:val="auto"/>
          <w:sz w:val="24"/>
          <w:szCs w:val="24"/>
        </w:rPr>
        <w:t>los huertos</w:t>
      </w:r>
      <w:r w:rsidRPr="00BE3009">
        <w:rPr>
          <w:rFonts w:ascii="Arial" w:hAnsi="Arial" w:cs="Arial"/>
          <w:color w:val="auto"/>
          <w:sz w:val="24"/>
          <w:szCs w:val="24"/>
        </w:rPr>
        <w:t xml:space="preserve"> demostrativos del Centro Acuícola se </w:t>
      </w:r>
      <w:r w:rsidR="00A74E76" w:rsidRPr="00BE3009">
        <w:rPr>
          <w:rFonts w:ascii="Arial" w:hAnsi="Arial" w:cs="Arial"/>
          <w:color w:val="auto"/>
          <w:sz w:val="24"/>
          <w:szCs w:val="24"/>
        </w:rPr>
        <w:t>cosecharon diferentes</w:t>
      </w:r>
      <w:r w:rsidRPr="00BE3009">
        <w:rPr>
          <w:rFonts w:ascii="Arial" w:hAnsi="Arial" w:cs="Arial"/>
          <w:color w:val="auto"/>
          <w:sz w:val="24"/>
          <w:szCs w:val="24"/>
        </w:rPr>
        <w:t xml:space="preserve"> variedades de hortalizas como:</w:t>
      </w:r>
    </w:p>
    <w:p w14:paraId="1BC5DF73" w14:textId="77777777" w:rsidR="003C1644" w:rsidRPr="00BE3009" w:rsidRDefault="003C1644" w:rsidP="0023041A">
      <w:pPr>
        <w:spacing w:after="0" w:line="240" w:lineRule="auto"/>
        <w:jc w:val="both"/>
        <w:rPr>
          <w:rFonts w:ascii="Arial" w:hAnsi="Arial" w:cs="Arial"/>
          <w:color w:val="auto"/>
          <w:sz w:val="24"/>
          <w:szCs w:val="24"/>
        </w:rPr>
      </w:pPr>
    </w:p>
    <w:p w14:paraId="70056AAA" w14:textId="77777777" w:rsidR="0023041A" w:rsidRPr="00BE3009" w:rsidRDefault="0023041A" w:rsidP="00724A1C">
      <w:pPr>
        <w:pStyle w:val="Prrafodelista"/>
        <w:numPr>
          <w:ilvl w:val="0"/>
          <w:numId w:val="42"/>
        </w:numPr>
        <w:spacing w:after="0" w:line="240" w:lineRule="auto"/>
        <w:jc w:val="both"/>
        <w:rPr>
          <w:rFonts w:ascii="Arial" w:hAnsi="Arial" w:cs="Arial"/>
          <w:sz w:val="24"/>
          <w:szCs w:val="24"/>
        </w:rPr>
      </w:pPr>
      <w:r w:rsidRPr="00BE3009">
        <w:rPr>
          <w:rFonts w:ascii="Arial" w:hAnsi="Arial" w:cs="Arial"/>
          <w:sz w:val="24"/>
          <w:szCs w:val="24"/>
        </w:rPr>
        <w:t xml:space="preserve">Tomate Cherry, Rábano, </w:t>
      </w:r>
    </w:p>
    <w:p w14:paraId="1AD9F91E" w14:textId="77777777" w:rsidR="0023041A" w:rsidRPr="00BE3009" w:rsidRDefault="0023041A" w:rsidP="00724A1C">
      <w:pPr>
        <w:pStyle w:val="Prrafodelista"/>
        <w:numPr>
          <w:ilvl w:val="0"/>
          <w:numId w:val="42"/>
        </w:numPr>
        <w:spacing w:after="0" w:line="240" w:lineRule="auto"/>
        <w:jc w:val="both"/>
        <w:rPr>
          <w:rFonts w:ascii="Arial" w:hAnsi="Arial" w:cs="Arial"/>
          <w:sz w:val="24"/>
          <w:szCs w:val="24"/>
        </w:rPr>
      </w:pPr>
      <w:r w:rsidRPr="00BE3009">
        <w:rPr>
          <w:rFonts w:ascii="Arial" w:hAnsi="Arial" w:cs="Arial"/>
          <w:sz w:val="24"/>
          <w:szCs w:val="24"/>
        </w:rPr>
        <w:t xml:space="preserve">Pepino Verde, </w:t>
      </w:r>
    </w:p>
    <w:p w14:paraId="3736A307" w14:textId="77777777" w:rsidR="0023041A" w:rsidRPr="00BE3009" w:rsidRDefault="0023041A" w:rsidP="00724A1C">
      <w:pPr>
        <w:pStyle w:val="Prrafodelista"/>
        <w:numPr>
          <w:ilvl w:val="0"/>
          <w:numId w:val="42"/>
        </w:numPr>
        <w:spacing w:after="0" w:line="240" w:lineRule="auto"/>
        <w:jc w:val="both"/>
        <w:rPr>
          <w:rFonts w:ascii="Arial" w:hAnsi="Arial" w:cs="Arial"/>
          <w:sz w:val="24"/>
          <w:szCs w:val="24"/>
        </w:rPr>
      </w:pPr>
      <w:r w:rsidRPr="00BE3009">
        <w:rPr>
          <w:rFonts w:ascii="Arial" w:hAnsi="Arial" w:cs="Arial"/>
          <w:sz w:val="24"/>
          <w:szCs w:val="24"/>
        </w:rPr>
        <w:t>Calabaza Italiana,</w:t>
      </w:r>
    </w:p>
    <w:p w14:paraId="4619270C" w14:textId="77777777" w:rsidR="0023041A" w:rsidRPr="00BE3009" w:rsidRDefault="0023041A" w:rsidP="00724A1C">
      <w:pPr>
        <w:pStyle w:val="Prrafodelista"/>
        <w:numPr>
          <w:ilvl w:val="0"/>
          <w:numId w:val="42"/>
        </w:numPr>
        <w:spacing w:after="0" w:line="240" w:lineRule="auto"/>
        <w:jc w:val="both"/>
        <w:rPr>
          <w:rFonts w:ascii="Arial" w:hAnsi="Arial" w:cs="Arial"/>
          <w:sz w:val="24"/>
          <w:szCs w:val="24"/>
        </w:rPr>
      </w:pPr>
      <w:r w:rsidRPr="00BE3009">
        <w:rPr>
          <w:rFonts w:ascii="Arial" w:hAnsi="Arial" w:cs="Arial"/>
          <w:sz w:val="24"/>
          <w:szCs w:val="24"/>
        </w:rPr>
        <w:t xml:space="preserve"> Repollo, </w:t>
      </w:r>
    </w:p>
    <w:p w14:paraId="4DFBD997" w14:textId="77777777" w:rsidR="0023041A" w:rsidRPr="00BE3009" w:rsidRDefault="0023041A" w:rsidP="00724A1C">
      <w:pPr>
        <w:pStyle w:val="Prrafodelista"/>
        <w:numPr>
          <w:ilvl w:val="0"/>
          <w:numId w:val="42"/>
        </w:numPr>
        <w:spacing w:after="0" w:line="240" w:lineRule="auto"/>
        <w:jc w:val="both"/>
        <w:rPr>
          <w:rFonts w:ascii="Arial" w:hAnsi="Arial" w:cs="Arial"/>
          <w:sz w:val="24"/>
          <w:szCs w:val="24"/>
        </w:rPr>
      </w:pPr>
      <w:r w:rsidRPr="00BE3009">
        <w:rPr>
          <w:rFonts w:ascii="Arial" w:hAnsi="Arial" w:cs="Arial"/>
          <w:sz w:val="24"/>
          <w:szCs w:val="24"/>
        </w:rPr>
        <w:t xml:space="preserve">Tomate Saladett, </w:t>
      </w:r>
    </w:p>
    <w:p w14:paraId="51D754B7" w14:textId="77777777" w:rsidR="0023041A" w:rsidRPr="00BE3009" w:rsidRDefault="0023041A" w:rsidP="00724A1C">
      <w:pPr>
        <w:pStyle w:val="Prrafodelista"/>
        <w:numPr>
          <w:ilvl w:val="0"/>
          <w:numId w:val="42"/>
        </w:numPr>
        <w:spacing w:after="0" w:line="240" w:lineRule="auto"/>
        <w:jc w:val="both"/>
        <w:rPr>
          <w:rFonts w:ascii="Arial" w:hAnsi="Arial" w:cs="Arial"/>
          <w:sz w:val="24"/>
          <w:szCs w:val="24"/>
        </w:rPr>
      </w:pPr>
      <w:r w:rsidRPr="00BE3009">
        <w:rPr>
          <w:rFonts w:ascii="Arial" w:hAnsi="Arial" w:cs="Arial"/>
          <w:sz w:val="24"/>
          <w:szCs w:val="24"/>
        </w:rPr>
        <w:t xml:space="preserve">Chile Habanero, </w:t>
      </w:r>
    </w:p>
    <w:p w14:paraId="4CD9C8AC" w14:textId="77777777" w:rsidR="0023041A" w:rsidRPr="00BE3009" w:rsidRDefault="0023041A" w:rsidP="00724A1C">
      <w:pPr>
        <w:pStyle w:val="Prrafodelista"/>
        <w:numPr>
          <w:ilvl w:val="0"/>
          <w:numId w:val="42"/>
        </w:numPr>
        <w:spacing w:after="0" w:line="240" w:lineRule="auto"/>
        <w:jc w:val="both"/>
        <w:rPr>
          <w:rFonts w:ascii="Arial" w:hAnsi="Arial" w:cs="Arial"/>
          <w:sz w:val="24"/>
          <w:szCs w:val="24"/>
        </w:rPr>
      </w:pPr>
      <w:r w:rsidRPr="00BE3009">
        <w:rPr>
          <w:rFonts w:ascii="Arial" w:hAnsi="Arial" w:cs="Arial"/>
          <w:sz w:val="24"/>
          <w:szCs w:val="24"/>
        </w:rPr>
        <w:t xml:space="preserve">Chile Serrano, </w:t>
      </w:r>
    </w:p>
    <w:p w14:paraId="59F4404E" w14:textId="77777777" w:rsidR="0023041A" w:rsidRPr="00BE3009" w:rsidRDefault="0023041A" w:rsidP="00724A1C">
      <w:pPr>
        <w:pStyle w:val="Prrafodelista"/>
        <w:numPr>
          <w:ilvl w:val="0"/>
          <w:numId w:val="42"/>
        </w:numPr>
        <w:spacing w:after="0" w:line="240" w:lineRule="auto"/>
        <w:jc w:val="both"/>
        <w:rPr>
          <w:rFonts w:ascii="Arial" w:hAnsi="Arial" w:cs="Arial"/>
          <w:sz w:val="24"/>
          <w:szCs w:val="24"/>
        </w:rPr>
      </w:pPr>
      <w:r w:rsidRPr="00BE3009">
        <w:rPr>
          <w:rFonts w:ascii="Arial" w:hAnsi="Arial" w:cs="Arial"/>
          <w:sz w:val="24"/>
          <w:szCs w:val="24"/>
        </w:rPr>
        <w:t xml:space="preserve">Chile Jalapeño, </w:t>
      </w:r>
    </w:p>
    <w:p w14:paraId="0A53D7AA" w14:textId="77777777" w:rsidR="0023041A" w:rsidRPr="00BE3009" w:rsidRDefault="0023041A" w:rsidP="00724A1C">
      <w:pPr>
        <w:pStyle w:val="Prrafodelista"/>
        <w:numPr>
          <w:ilvl w:val="0"/>
          <w:numId w:val="42"/>
        </w:numPr>
        <w:spacing w:after="0" w:line="240" w:lineRule="auto"/>
        <w:jc w:val="both"/>
        <w:rPr>
          <w:rFonts w:ascii="Arial" w:hAnsi="Arial" w:cs="Arial"/>
          <w:sz w:val="24"/>
          <w:szCs w:val="24"/>
        </w:rPr>
      </w:pPr>
      <w:r w:rsidRPr="00BE3009">
        <w:rPr>
          <w:rFonts w:ascii="Arial" w:hAnsi="Arial" w:cs="Arial"/>
          <w:sz w:val="24"/>
          <w:szCs w:val="24"/>
        </w:rPr>
        <w:t>Apio,</w:t>
      </w:r>
    </w:p>
    <w:p w14:paraId="4D855ABE" w14:textId="77777777" w:rsidR="0023041A" w:rsidRDefault="0023041A" w:rsidP="00724A1C">
      <w:pPr>
        <w:pStyle w:val="Prrafodelista"/>
        <w:numPr>
          <w:ilvl w:val="0"/>
          <w:numId w:val="42"/>
        </w:numPr>
        <w:spacing w:after="0" w:line="240" w:lineRule="auto"/>
        <w:jc w:val="both"/>
        <w:rPr>
          <w:rFonts w:ascii="Arial" w:hAnsi="Arial" w:cs="Arial"/>
          <w:sz w:val="24"/>
          <w:szCs w:val="24"/>
        </w:rPr>
      </w:pPr>
      <w:r w:rsidRPr="00BE3009">
        <w:rPr>
          <w:rFonts w:ascii="Arial" w:hAnsi="Arial" w:cs="Arial"/>
          <w:sz w:val="24"/>
          <w:szCs w:val="24"/>
        </w:rPr>
        <w:t xml:space="preserve">Cebollín </w:t>
      </w:r>
    </w:p>
    <w:p w14:paraId="111A0EE1" w14:textId="77777777" w:rsidR="003C1644" w:rsidRPr="00BE3009" w:rsidRDefault="003C1644" w:rsidP="003C1644">
      <w:pPr>
        <w:pStyle w:val="Prrafodelista"/>
        <w:spacing w:after="0" w:line="240" w:lineRule="auto"/>
        <w:jc w:val="both"/>
        <w:rPr>
          <w:rFonts w:ascii="Arial" w:hAnsi="Arial" w:cs="Arial"/>
          <w:sz w:val="24"/>
          <w:szCs w:val="24"/>
        </w:rPr>
      </w:pPr>
    </w:p>
    <w:p w14:paraId="0FF6F787" w14:textId="77777777" w:rsidR="0023041A" w:rsidRDefault="0023041A" w:rsidP="0023041A">
      <w:pPr>
        <w:spacing w:after="0" w:line="240" w:lineRule="auto"/>
        <w:jc w:val="both"/>
        <w:rPr>
          <w:rFonts w:ascii="Arial" w:hAnsi="Arial" w:cs="Arial"/>
          <w:sz w:val="24"/>
          <w:szCs w:val="24"/>
        </w:rPr>
      </w:pPr>
      <w:r w:rsidRPr="00BE3009">
        <w:rPr>
          <w:rFonts w:ascii="Arial" w:hAnsi="Arial" w:cs="Arial"/>
          <w:sz w:val="24"/>
          <w:szCs w:val="24"/>
        </w:rPr>
        <w:t>Así como hierbas aromáticas y medicinales como:</w:t>
      </w:r>
    </w:p>
    <w:p w14:paraId="5D7207D7" w14:textId="77777777" w:rsidR="003C1644" w:rsidRPr="00BE3009" w:rsidRDefault="003C1644" w:rsidP="0023041A">
      <w:pPr>
        <w:spacing w:after="0" w:line="240" w:lineRule="auto"/>
        <w:jc w:val="both"/>
        <w:rPr>
          <w:rFonts w:ascii="Arial" w:hAnsi="Arial" w:cs="Arial"/>
          <w:sz w:val="24"/>
          <w:szCs w:val="24"/>
        </w:rPr>
      </w:pPr>
    </w:p>
    <w:p w14:paraId="1082BAFB" w14:textId="77777777" w:rsidR="00A74E76" w:rsidRPr="00BE3009" w:rsidRDefault="0023041A" w:rsidP="00724A1C">
      <w:pPr>
        <w:pStyle w:val="Prrafodelista"/>
        <w:numPr>
          <w:ilvl w:val="0"/>
          <w:numId w:val="43"/>
        </w:numPr>
        <w:spacing w:after="0" w:line="240" w:lineRule="auto"/>
        <w:jc w:val="both"/>
        <w:rPr>
          <w:rFonts w:ascii="Arial" w:hAnsi="Arial" w:cs="Arial"/>
          <w:sz w:val="24"/>
          <w:szCs w:val="24"/>
        </w:rPr>
      </w:pPr>
      <w:r w:rsidRPr="00BE3009">
        <w:rPr>
          <w:rFonts w:ascii="Arial" w:hAnsi="Arial" w:cs="Arial"/>
          <w:sz w:val="24"/>
          <w:szCs w:val="24"/>
        </w:rPr>
        <w:t xml:space="preserve">Ruda, </w:t>
      </w:r>
    </w:p>
    <w:p w14:paraId="024BE6DC" w14:textId="77777777" w:rsidR="00A74E76" w:rsidRPr="00BE3009" w:rsidRDefault="0023041A" w:rsidP="00724A1C">
      <w:pPr>
        <w:pStyle w:val="Prrafodelista"/>
        <w:numPr>
          <w:ilvl w:val="0"/>
          <w:numId w:val="43"/>
        </w:numPr>
        <w:spacing w:after="0" w:line="240" w:lineRule="auto"/>
        <w:jc w:val="both"/>
        <w:rPr>
          <w:rFonts w:ascii="Arial" w:hAnsi="Arial" w:cs="Arial"/>
          <w:sz w:val="24"/>
          <w:szCs w:val="24"/>
        </w:rPr>
      </w:pPr>
      <w:r w:rsidRPr="00BE3009">
        <w:rPr>
          <w:rFonts w:ascii="Arial" w:hAnsi="Arial" w:cs="Arial"/>
          <w:sz w:val="24"/>
          <w:szCs w:val="24"/>
        </w:rPr>
        <w:t xml:space="preserve">albahaca, </w:t>
      </w:r>
    </w:p>
    <w:p w14:paraId="34E437D3" w14:textId="77777777" w:rsidR="00A74E76" w:rsidRPr="00BE3009" w:rsidRDefault="0023041A" w:rsidP="00724A1C">
      <w:pPr>
        <w:pStyle w:val="Prrafodelista"/>
        <w:numPr>
          <w:ilvl w:val="0"/>
          <w:numId w:val="43"/>
        </w:numPr>
        <w:spacing w:after="0" w:line="240" w:lineRule="auto"/>
        <w:jc w:val="both"/>
        <w:rPr>
          <w:rFonts w:ascii="Arial" w:hAnsi="Arial" w:cs="Arial"/>
          <w:sz w:val="24"/>
          <w:szCs w:val="24"/>
        </w:rPr>
      </w:pPr>
      <w:r w:rsidRPr="00BE3009">
        <w:rPr>
          <w:rFonts w:ascii="Arial" w:hAnsi="Arial" w:cs="Arial"/>
          <w:sz w:val="24"/>
          <w:szCs w:val="24"/>
        </w:rPr>
        <w:t xml:space="preserve">Oreganón, </w:t>
      </w:r>
    </w:p>
    <w:p w14:paraId="323E7272" w14:textId="77777777" w:rsidR="00A74E76" w:rsidRPr="00BE3009" w:rsidRDefault="0023041A" w:rsidP="00724A1C">
      <w:pPr>
        <w:pStyle w:val="Prrafodelista"/>
        <w:numPr>
          <w:ilvl w:val="0"/>
          <w:numId w:val="43"/>
        </w:numPr>
        <w:spacing w:after="0" w:line="240" w:lineRule="auto"/>
        <w:jc w:val="both"/>
        <w:rPr>
          <w:rFonts w:ascii="Arial" w:hAnsi="Arial" w:cs="Arial"/>
          <w:sz w:val="24"/>
          <w:szCs w:val="24"/>
        </w:rPr>
      </w:pPr>
      <w:r w:rsidRPr="00BE3009">
        <w:rPr>
          <w:rFonts w:ascii="Arial" w:hAnsi="Arial" w:cs="Arial"/>
          <w:sz w:val="24"/>
          <w:szCs w:val="24"/>
        </w:rPr>
        <w:t xml:space="preserve">Maguey Morado, </w:t>
      </w:r>
    </w:p>
    <w:p w14:paraId="20B95343" w14:textId="77777777" w:rsidR="00A74E76" w:rsidRPr="00BE3009" w:rsidRDefault="0023041A" w:rsidP="00724A1C">
      <w:pPr>
        <w:pStyle w:val="Prrafodelista"/>
        <w:numPr>
          <w:ilvl w:val="0"/>
          <w:numId w:val="43"/>
        </w:numPr>
        <w:spacing w:after="0" w:line="240" w:lineRule="auto"/>
        <w:jc w:val="both"/>
        <w:rPr>
          <w:rFonts w:ascii="Arial" w:hAnsi="Arial" w:cs="Arial"/>
          <w:sz w:val="24"/>
          <w:szCs w:val="24"/>
        </w:rPr>
      </w:pPr>
      <w:r w:rsidRPr="00BE3009">
        <w:rPr>
          <w:rFonts w:ascii="Arial" w:hAnsi="Arial" w:cs="Arial"/>
          <w:sz w:val="24"/>
          <w:szCs w:val="24"/>
        </w:rPr>
        <w:t xml:space="preserve">Zacate Limón, </w:t>
      </w:r>
    </w:p>
    <w:p w14:paraId="00BBEEA3" w14:textId="77777777" w:rsidR="00A74E76" w:rsidRPr="00BE3009" w:rsidRDefault="0023041A" w:rsidP="00724A1C">
      <w:pPr>
        <w:pStyle w:val="Prrafodelista"/>
        <w:numPr>
          <w:ilvl w:val="0"/>
          <w:numId w:val="43"/>
        </w:numPr>
        <w:spacing w:after="0" w:line="240" w:lineRule="auto"/>
        <w:jc w:val="both"/>
        <w:rPr>
          <w:rFonts w:ascii="Arial" w:hAnsi="Arial" w:cs="Arial"/>
          <w:sz w:val="24"/>
          <w:szCs w:val="24"/>
        </w:rPr>
      </w:pPr>
      <w:r w:rsidRPr="00BE3009">
        <w:rPr>
          <w:rFonts w:ascii="Arial" w:hAnsi="Arial" w:cs="Arial"/>
          <w:sz w:val="24"/>
          <w:szCs w:val="24"/>
        </w:rPr>
        <w:t xml:space="preserve">Epazote, </w:t>
      </w:r>
    </w:p>
    <w:p w14:paraId="44BE86A8" w14:textId="77777777" w:rsidR="00A74E76" w:rsidRPr="00BE3009" w:rsidRDefault="0023041A" w:rsidP="00724A1C">
      <w:pPr>
        <w:pStyle w:val="Prrafodelista"/>
        <w:numPr>
          <w:ilvl w:val="0"/>
          <w:numId w:val="43"/>
        </w:numPr>
        <w:spacing w:after="0" w:line="240" w:lineRule="auto"/>
        <w:jc w:val="both"/>
        <w:rPr>
          <w:rFonts w:ascii="Arial" w:hAnsi="Arial" w:cs="Arial"/>
          <w:sz w:val="24"/>
          <w:szCs w:val="24"/>
        </w:rPr>
      </w:pPr>
      <w:r w:rsidRPr="00BE3009">
        <w:rPr>
          <w:rFonts w:ascii="Arial" w:hAnsi="Arial" w:cs="Arial"/>
          <w:sz w:val="24"/>
          <w:szCs w:val="24"/>
        </w:rPr>
        <w:t xml:space="preserve">Matalí y </w:t>
      </w:r>
    </w:p>
    <w:p w14:paraId="5C40B1A6" w14:textId="77777777" w:rsidR="00A74E76" w:rsidRDefault="00A74E76" w:rsidP="00724A1C">
      <w:pPr>
        <w:pStyle w:val="Prrafodelista"/>
        <w:numPr>
          <w:ilvl w:val="0"/>
          <w:numId w:val="43"/>
        </w:numPr>
        <w:spacing w:after="0" w:line="240" w:lineRule="auto"/>
        <w:jc w:val="both"/>
        <w:rPr>
          <w:rFonts w:ascii="Arial" w:hAnsi="Arial" w:cs="Arial"/>
          <w:sz w:val="24"/>
          <w:szCs w:val="24"/>
        </w:rPr>
      </w:pPr>
      <w:r w:rsidRPr="00BE3009">
        <w:rPr>
          <w:rFonts w:ascii="Arial" w:hAnsi="Arial" w:cs="Arial"/>
          <w:sz w:val="24"/>
          <w:szCs w:val="24"/>
        </w:rPr>
        <w:t>Toronjil</w:t>
      </w:r>
      <w:r w:rsidR="0023041A" w:rsidRPr="00BE3009">
        <w:rPr>
          <w:rFonts w:ascii="Arial" w:hAnsi="Arial" w:cs="Arial"/>
          <w:sz w:val="24"/>
          <w:szCs w:val="24"/>
        </w:rPr>
        <w:t xml:space="preserve"> </w:t>
      </w:r>
    </w:p>
    <w:p w14:paraId="7AA3A33C" w14:textId="77777777" w:rsidR="003C1644" w:rsidRPr="00BE3009" w:rsidRDefault="003C1644" w:rsidP="003C1644">
      <w:pPr>
        <w:pStyle w:val="Prrafodelista"/>
        <w:spacing w:after="0" w:line="240" w:lineRule="auto"/>
        <w:ind w:left="780"/>
        <w:jc w:val="both"/>
        <w:rPr>
          <w:rFonts w:ascii="Arial" w:hAnsi="Arial" w:cs="Arial"/>
          <w:sz w:val="24"/>
          <w:szCs w:val="24"/>
        </w:rPr>
      </w:pPr>
    </w:p>
    <w:p w14:paraId="38EC11B6" w14:textId="77777777" w:rsidR="0023041A" w:rsidRPr="00BE3009" w:rsidRDefault="00A74E76" w:rsidP="00A74E76">
      <w:pPr>
        <w:spacing w:after="0" w:line="240" w:lineRule="auto"/>
        <w:jc w:val="both"/>
        <w:rPr>
          <w:rFonts w:ascii="Arial" w:hAnsi="Arial" w:cs="Arial"/>
          <w:sz w:val="24"/>
          <w:szCs w:val="24"/>
        </w:rPr>
      </w:pPr>
      <w:r w:rsidRPr="00BE3009">
        <w:rPr>
          <w:rFonts w:ascii="Arial" w:hAnsi="Arial" w:cs="Arial"/>
          <w:sz w:val="24"/>
          <w:szCs w:val="24"/>
        </w:rPr>
        <w:lastRenderedPageBreak/>
        <w:t>En</w:t>
      </w:r>
      <w:r w:rsidR="0023041A" w:rsidRPr="00BE3009">
        <w:rPr>
          <w:rFonts w:ascii="Arial" w:hAnsi="Arial" w:cs="Arial"/>
          <w:sz w:val="24"/>
          <w:szCs w:val="24"/>
        </w:rPr>
        <w:t xml:space="preserve"> el Centro Acuícola Municipal y ahora tenemos en óptimas condiciones estas superficies para los talleres de Jardines Comestibles que se darán en conjunto con el DIF en el periodo de verano.</w:t>
      </w:r>
    </w:p>
    <w:p w14:paraId="537035E1" w14:textId="77777777" w:rsidR="0023041A" w:rsidRPr="00BE3009" w:rsidRDefault="0023041A" w:rsidP="0023041A">
      <w:pPr>
        <w:autoSpaceDE w:val="0"/>
        <w:autoSpaceDN w:val="0"/>
        <w:adjustRightInd w:val="0"/>
        <w:spacing w:after="0" w:line="240" w:lineRule="auto"/>
        <w:jc w:val="both"/>
        <w:rPr>
          <w:rFonts w:ascii="Arial" w:hAnsi="Arial" w:cs="Arial"/>
          <w:b/>
          <w:color w:val="auto"/>
          <w:sz w:val="24"/>
          <w:szCs w:val="24"/>
        </w:rPr>
      </w:pPr>
    </w:p>
    <w:p w14:paraId="12CFCC83" w14:textId="77777777" w:rsidR="0023041A" w:rsidRPr="00BE3009" w:rsidRDefault="0023041A" w:rsidP="0023041A">
      <w:pPr>
        <w:autoSpaceDE w:val="0"/>
        <w:autoSpaceDN w:val="0"/>
        <w:adjustRightInd w:val="0"/>
        <w:spacing w:after="0" w:line="240" w:lineRule="auto"/>
        <w:jc w:val="both"/>
        <w:rPr>
          <w:rFonts w:ascii="Arial" w:hAnsi="Arial" w:cs="Arial"/>
          <w:b/>
          <w:color w:val="auto"/>
          <w:sz w:val="24"/>
          <w:szCs w:val="24"/>
        </w:rPr>
      </w:pPr>
      <w:r w:rsidRPr="00BE3009">
        <w:rPr>
          <w:rFonts w:ascii="Arial" w:hAnsi="Arial" w:cs="Arial"/>
          <w:b/>
          <w:color w:val="auto"/>
          <w:sz w:val="24"/>
          <w:szCs w:val="24"/>
        </w:rPr>
        <w:t>Taller de Economía Verde</w:t>
      </w:r>
    </w:p>
    <w:p w14:paraId="48E573EA" w14:textId="77777777" w:rsidR="0023041A" w:rsidRPr="00BE3009" w:rsidRDefault="0023041A" w:rsidP="0023041A">
      <w:pPr>
        <w:spacing w:after="0" w:line="240" w:lineRule="auto"/>
        <w:ind w:left="360"/>
        <w:jc w:val="both"/>
        <w:rPr>
          <w:rFonts w:ascii="Arial" w:hAnsi="Arial" w:cs="Arial"/>
          <w:color w:val="auto"/>
          <w:sz w:val="24"/>
          <w:szCs w:val="24"/>
          <w:highlight w:val="yellow"/>
        </w:rPr>
      </w:pPr>
    </w:p>
    <w:p w14:paraId="259CA5EF" w14:textId="77777777" w:rsidR="0023041A" w:rsidRDefault="0023041A" w:rsidP="0023041A">
      <w:pPr>
        <w:spacing w:after="0" w:line="240" w:lineRule="auto"/>
        <w:jc w:val="both"/>
        <w:rPr>
          <w:rFonts w:ascii="Arial" w:hAnsi="Arial" w:cs="Arial"/>
          <w:color w:val="auto"/>
          <w:sz w:val="24"/>
          <w:szCs w:val="24"/>
        </w:rPr>
      </w:pPr>
      <w:r w:rsidRPr="00BE3009">
        <w:rPr>
          <w:rFonts w:ascii="Arial" w:hAnsi="Arial" w:cs="Arial"/>
          <w:color w:val="auto"/>
          <w:sz w:val="24"/>
          <w:szCs w:val="24"/>
        </w:rPr>
        <w:t>En coordinación con el DIF Municipal en el último mes de este segundo trimestre, se realizó el taller “</w:t>
      </w:r>
      <w:r w:rsidRPr="00BE3009">
        <w:rPr>
          <w:rFonts w:ascii="Arial" w:hAnsi="Arial" w:cs="Arial"/>
          <w:b/>
          <w:color w:val="auto"/>
          <w:sz w:val="24"/>
          <w:szCs w:val="24"/>
        </w:rPr>
        <w:t xml:space="preserve">Economía Verde” </w:t>
      </w:r>
      <w:r w:rsidRPr="00BE3009">
        <w:rPr>
          <w:rFonts w:ascii="Arial" w:hAnsi="Arial" w:cs="Arial"/>
          <w:color w:val="auto"/>
          <w:sz w:val="24"/>
          <w:szCs w:val="24"/>
        </w:rPr>
        <w:t xml:space="preserve">en la Col., Gaviotas Sur con una asistencia de 25 participantes y en la Ra. Barrancas y Guanal Tintillo, con una </w:t>
      </w:r>
      <w:r w:rsidR="00FE0758" w:rsidRPr="00BE3009">
        <w:rPr>
          <w:rFonts w:ascii="Arial" w:hAnsi="Arial" w:cs="Arial"/>
          <w:color w:val="auto"/>
          <w:sz w:val="24"/>
          <w:szCs w:val="24"/>
        </w:rPr>
        <w:t>asistencia de 11 participantes.</w:t>
      </w:r>
    </w:p>
    <w:p w14:paraId="2277D87E" w14:textId="77777777" w:rsidR="008164A2" w:rsidRPr="00BE3009" w:rsidRDefault="008164A2" w:rsidP="0023041A">
      <w:pPr>
        <w:spacing w:after="0" w:line="240" w:lineRule="auto"/>
        <w:jc w:val="both"/>
        <w:rPr>
          <w:rFonts w:ascii="Arial" w:hAnsi="Arial" w:cs="Arial"/>
          <w:color w:val="auto"/>
          <w:sz w:val="24"/>
          <w:szCs w:val="24"/>
        </w:rPr>
      </w:pPr>
    </w:p>
    <w:p w14:paraId="05969812" w14:textId="684D9CB5" w:rsidR="0023041A" w:rsidRPr="00BE3009" w:rsidRDefault="008164A2" w:rsidP="0023041A">
      <w:pPr>
        <w:autoSpaceDE w:val="0"/>
        <w:autoSpaceDN w:val="0"/>
        <w:adjustRightInd w:val="0"/>
        <w:spacing w:after="0" w:line="240" w:lineRule="auto"/>
        <w:jc w:val="both"/>
        <w:rPr>
          <w:rFonts w:ascii="Arial" w:hAnsi="Arial" w:cs="Arial"/>
          <w:b/>
          <w:color w:val="auto"/>
          <w:sz w:val="24"/>
          <w:szCs w:val="24"/>
        </w:rPr>
      </w:pPr>
      <w:r>
        <w:rPr>
          <w:rFonts w:ascii="Arial" w:hAnsi="Arial" w:cs="Arial"/>
          <w:b/>
          <w:color w:val="auto"/>
          <w:sz w:val="24"/>
          <w:szCs w:val="24"/>
        </w:rPr>
        <w:t>Aves de Traspatio</w:t>
      </w:r>
    </w:p>
    <w:p w14:paraId="7D54A0A2" w14:textId="77777777" w:rsidR="0023041A" w:rsidRPr="00BE3009" w:rsidRDefault="0023041A" w:rsidP="0023041A">
      <w:pPr>
        <w:spacing w:after="0" w:line="240" w:lineRule="auto"/>
        <w:jc w:val="both"/>
        <w:rPr>
          <w:rFonts w:ascii="Arial" w:hAnsi="Arial" w:cs="Arial"/>
          <w:color w:val="auto"/>
          <w:sz w:val="24"/>
          <w:szCs w:val="24"/>
        </w:rPr>
      </w:pPr>
    </w:p>
    <w:p w14:paraId="32A36C9A" w14:textId="77777777" w:rsidR="0023041A" w:rsidRDefault="0023041A" w:rsidP="0023041A">
      <w:pPr>
        <w:spacing w:after="0" w:line="240" w:lineRule="auto"/>
        <w:jc w:val="both"/>
        <w:rPr>
          <w:rFonts w:ascii="Arial" w:hAnsi="Arial" w:cs="Arial"/>
          <w:color w:val="auto"/>
          <w:sz w:val="24"/>
          <w:szCs w:val="24"/>
        </w:rPr>
      </w:pPr>
      <w:r w:rsidRPr="00BE3009">
        <w:rPr>
          <w:rFonts w:ascii="Arial" w:hAnsi="Arial" w:cs="Arial"/>
          <w:color w:val="auto"/>
          <w:sz w:val="24"/>
          <w:szCs w:val="24"/>
        </w:rPr>
        <w:t>Continuamos impulsando la economía de traspatio; durante este trimestre realizamos</w:t>
      </w:r>
      <w:r w:rsidRPr="00BE3009">
        <w:rPr>
          <w:rFonts w:ascii="Arial" w:hAnsi="Arial" w:cs="Arial"/>
          <w:b/>
          <w:color w:val="auto"/>
          <w:sz w:val="24"/>
          <w:szCs w:val="24"/>
        </w:rPr>
        <w:t xml:space="preserve"> la 2ª y</w:t>
      </w:r>
      <w:r w:rsidRPr="00BE3009">
        <w:rPr>
          <w:rFonts w:ascii="Arial" w:hAnsi="Arial" w:cs="Arial"/>
          <w:color w:val="auto"/>
          <w:sz w:val="24"/>
          <w:szCs w:val="24"/>
        </w:rPr>
        <w:t xml:space="preserve"> </w:t>
      </w:r>
      <w:r w:rsidRPr="00BE3009">
        <w:rPr>
          <w:rFonts w:ascii="Arial" w:hAnsi="Arial" w:cs="Arial"/>
          <w:b/>
          <w:color w:val="auto"/>
          <w:sz w:val="24"/>
          <w:szCs w:val="24"/>
        </w:rPr>
        <w:t>3ª entrega</w:t>
      </w:r>
      <w:r w:rsidRPr="00BE3009">
        <w:rPr>
          <w:rFonts w:ascii="Arial" w:hAnsi="Arial" w:cs="Arial"/>
          <w:color w:val="auto"/>
          <w:sz w:val="24"/>
          <w:szCs w:val="24"/>
        </w:rPr>
        <w:t xml:space="preserve"> de paquetes de pollas de postura </w:t>
      </w:r>
      <w:r w:rsidRPr="00BE3009">
        <w:rPr>
          <w:rFonts w:ascii="Arial" w:hAnsi="Arial" w:cs="Arial"/>
          <w:b/>
          <w:color w:val="auto"/>
          <w:sz w:val="24"/>
          <w:szCs w:val="24"/>
        </w:rPr>
        <w:t>beneficiamos a 440 familias de 33 localidades</w:t>
      </w:r>
      <w:r w:rsidRPr="00BE3009">
        <w:rPr>
          <w:rFonts w:ascii="Arial" w:hAnsi="Arial" w:cs="Arial"/>
          <w:color w:val="auto"/>
          <w:sz w:val="24"/>
          <w:szCs w:val="24"/>
        </w:rPr>
        <w:t>, a cada una con un paquete que contiene:</w:t>
      </w:r>
    </w:p>
    <w:p w14:paraId="0481AC7E" w14:textId="77777777" w:rsidR="008164A2" w:rsidRPr="00BE3009" w:rsidRDefault="008164A2" w:rsidP="0023041A">
      <w:pPr>
        <w:spacing w:after="0" w:line="240" w:lineRule="auto"/>
        <w:jc w:val="both"/>
        <w:rPr>
          <w:rFonts w:ascii="Arial" w:hAnsi="Arial" w:cs="Arial"/>
          <w:color w:val="auto"/>
          <w:sz w:val="24"/>
          <w:szCs w:val="24"/>
        </w:rPr>
      </w:pPr>
    </w:p>
    <w:p w14:paraId="428A0C43" w14:textId="77777777" w:rsidR="0023041A" w:rsidRPr="00BE3009" w:rsidRDefault="0023041A" w:rsidP="00724A1C">
      <w:pPr>
        <w:pStyle w:val="Prrafodelista"/>
        <w:numPr>
          <w:ilvl w:val="0"/>
          <w:numId w:val="11"/>
        </w:numPr>
        <w:spacing w:after="0" w:line="240" w:lineRule="auto"/>
        <w:jc w:val="both"/>
        <w:rPr>
          <w:rFonts w:ascii="Arial" w:hAnsi="Arial" w:cs="Arial"/>
          <w:sz w:val="24"/>
          <w:szCs w:val="24"/>
        </w:rPr>
      </w:pPr>
      <w:r w:rsidRPr="00BE3009">
        <w:rPr>
          <w:rFonts w:ascii="Arial" w:hAnsi="Arial" w:cs="Arial"/>
          <w:sz w:val="24"/>
          <w:szCs w:val="24"/>
        </w:rPr>
        <w:t xml:space="preserve">10 pollitas ponedoras camperas, </w:t>
      </w:r>
    </w:p>
    <w:p w14:paraId="450548A5" w14:textId="77777777" w:rsidR="0023041A" w:rsidRPr="00BE3009" w:rsidRDefault="0023041A" w:rsidP="00724A1C">
      <w:pPr>
        <w:pStyle w:val="Prrafodelista"/>
        <w:numPr>
          <w:ilvl w:val="0"/>
          <w:numId w:val="11"/>
        </w:numPr>
        <w:spacing w:after="0" w:line="240" w:lineRule="auto"/>
        <w:jc w:val="both"/>
        <w:rPr>
          <w:rFonts w:ascii="Arial" w:hAnsi="Arial" w:cs="Arial"/>
          <w:sz w:val="24"/>
          <w:szCs w:val="24"/>
        </w:rPr>
      </w:pPr>
      <w:r w:rsidRPr="00BE3009">
        <w:rPr>
          <w:rFonts w:ascii="Arial" w:hAnsi="Arial" w:cs="Arial"/>
          <w:sz w:val="24"/>
          <w:szCs w:val="24"/>
        </w:rPr>
        <w:t xml:space="preserve">1 sobre de 20 grs de antibiótico, </w:t>
      </w:r>
    </w:p>
    <w:p w14:paraId="76C0C7C4" w14:textId="77777777" w:rsidR="0023041A" w:rsidRPr="00BE3009" w:rsidRDefault="0023041A" w:rsidP="00724A1C">
      <w:pPr>
        <w:pStyle w:val="Prrafodelista"/>
        <w:numPr>
          <w:ilvl w:val="0"/>
          <w:numId w:val="11"/>
        </w:numPr>
        <w:spacing w:after="0" w:line="240" w:lineRule="auto"/>
        <w:jc w:val="both"/>
        <w:rPr>
          <w:rFonts w:ascii="Arial" w:hAnsi="Arial" w:cs="Arial"/>
          <w:sz w:val="24"/>
          <w:szCs w:val="24"/>
        </w:rPr>
      </w:pPr>
      <w:r w:rsidRPr="00BE3009">
        <w:rPr>
          <w:rFonts w:ascii="Arial" w:hAnsi="Arial" w:cs="Arial"/>
          <w:sz w:val="24"/>
          <w:szCs w:val="24"/>
        </w:rPr>
        <w:t xml:space="preserve">1 sobre de 20 grs de vitaminas y </w:t>
      </w:r>
    </w:p>
    <w:p w14:paraId="5CBCA4A2" w14:textId="77777777" w:rsidR="0023041A" w:rsidRDefault="0023041A" w:rsidP="00724A1C">
      <w:pPr>
        <w:pStyle w:val="Prrafodelista"/>
        <w:numPr>
          <w:ilvl w:val="0"/>
          <w:numId w:val="11"/>
        </w:numPr>
        <w:spacing w:after="0" w:line="240" w:lineRule="auto"/>
        <w:jc w:val="both"/>
        <w:rPr>
          <w:rFonts w:ascii="Arial" w:hAnsi="Arial" w:cs="Arial"/>
          <w:sz w:val="24"/>
          <w:szCs w:val="24"/>
        </w:rPr>
      </w:pPr>
      <w:r w:rsidRPr="00BE3009">
        <w:rPr>
          <w:rFonts w:ascii="Arial" w:hAnsi="Arial" w:cs="Arial"/>
          <w:sz w:val="24"/>
          <w:szCs w:val="24"/>
        </w:rPr>
        <w:t xml:space="preserve">1 bolsa de 5 kilos de alimento iniciador </w:t>
      </w:r>
    </w:p>
    <w:p w14:paraId="7DC2FDFD" w14:textId="77777777" w:rsidR="008164A2" w:rsidRPr="00BE3009" w:rsidRDefault="008164A2" w:rsidP="008164A2">
      <w:pPr>
        <w:pStyle w:val="Prrafodelista"/>
        <w:spacing w:after="0" w:line="240" w:lineRule="auto"/>
        <w:ind w:left="780"/>
        <w:jc w:val="both"/>
        <w:rPr>
          <w:rFonts w:ascii="Arial" w:hAnsi="Arial" w:cs="Arial"/>
          <w:sz w:val="24"/>
          <w:szCs w:val="24"/>
        </w:rPr>
      </w:pPr>
    </w:p>
    <w:p w14:paraId="4C04D390" w14:textId="77777777" w:rsidR="0023041A" w:rsidRPr="00BE3009" w:rsidRDefault="0023041A" w:rsidP="0023041A">
      <w:pPr>
        <w:spacing w:after="0" w:line="240" w:lineRule="auto"/>
        <w:jc w:val="both"/>
        <w:rPr>
          <w:rFonts w:ascii="Arial" w:hAnsi="Arial" w:cs="Arial"/>
          <w:sz w:val="24"/>
          <w:szCs w:val="24"/>
        </w:rPr>
      </w:pPr>
      <w:r w:rsidRPr="00BE3009">
        <w:rPr>
          <w:rFonts w:ascii="Arial" w:hAnsi="Arial" w:cs="Arial"/>
          <w:sz w:val="24"/>
          <w:szCs w:val="24"/>
        </w:rPr>
        <w:t>Realizando cada familia una aportación de 75 pesos y 50 centavos.</w:t>
      </w:r>
    </w:p>
    <w:p w14:paraId="703506B0" w14:textId="77777777" w:rsidR="0023041A" w:rsidRPr="00BE3009" w:rsidRDefault="0023041A" w:rsidP="00F23B01">
      <w:pPr>
        <w:autoSpaceDE w:val="0"/>
        <w:autoSpaceDN w:val="0"/>
        <w:adjustRightInd w:val="0"/>
        <w:spacing w:after="0" w:line="240" w:lineRule="auto"/>
        <w:jc w:val="both"/>
        <w:rPr>
          <w:rFonts w:ascii="Arial" w:hAnsi="Arial" w:cs="Arial"/>
          <w:sz w:val="24"/>
          <w:szCs w:val="24"/>
        </w:rPr>
      </w:pPr>
    </w:p>
    <w:p w14:paraId="3D4E83CD" w14:textId="77777777" w:rsidR="00F23B01" w:rsidRPr="00BE3009" w:rsidRDefault="00F23B01" w:rsidP="00F23B01">
      <w:pPr>
        <w:autoSpaceDE w:val="0"/>
        <w:autoSpaceDN w:val="0"/>
        <w:adjustRightInd w:val="0"/>
        <w:spacing w:after="0" w:line="240" w:lineRule="auto"/>
        <w:jc w:val="both"/>
        <w:rPr>
          <w:rFonts w:ascii="Arial" w:hAnsi="Arial" w:cs="Arial"/>
          <w:sz w:val="24"/>
          <w:szCs w:val="24"/>
        </w:rPr>
      </w:pPr>
      <w:r w:rsidRPr="00BE3009">
        <w:rPr>
          <w:rFonts w:ascii="Arial" w:hAnsi="Arial" w:cs="Arial"/>
          <w:b/>
          <w:sz w:val="24"/>
          <w:szCs w:val="24"/>
        </w:rPr>
        <w:t>7.4.5.</w:t>
      </w:r>
      <w:r w:rsidRPr="00BE3009">
        <w:rPr>
          <w:rFonts w:ascii="Arial" w:hAnsi="Arial" w:cs="Arial"/>
          <w:sz w:val="24"/>
          <w:szCs w:val="24"/>
        </w:rPr>
        <w:t xml:space="preserve"> Ofrecer apoyos para proyectos productivos a mujeres del municipio.</w:t>
      </w:r>
    </w:p>
    <w:p w14:paraId="08231EAD" w14:textId="77777777" w:rsidR="00186B57" w:rsidRPr="00BE3009" w:rsidRDefault="00186B57" w:rsidP="00F23B01">
      <w:pPr>
        <w:autoSpaceDE w:val="0"/>
        <w:autoSpaceDN w:val="0"/>
        <w:adjustRightInd w:val="0"/>
        <w:spacing w:after="0" w:line="240" w:lineRule="auto"/>
        <w:jc w:val="both"/>
        <w:rPr>
          <w:rFonts w:ascii="Arial" w:hAnsi="Arial" w:cs="Arial"/>
          <w:sz w:val="24"/>
          <w:szCs w:val="24"/>
        </w:rPr>
      </w:pPr>
    </w:p>
    <w:p w14:paraId="315BB71C" w14:textId="17DDBDD3" w:rsidR="009601C9" w:rsidRPr="009601C9" w:rsidRDefault="009601C9" w:rsidP="00186B57">
      <w:pPr>
        <w:spacing w:after="0" w:line="240" w:lineRule="auto"/>
        <w:jc w:val="both"/>
        <w:rPr>
          <w:rFonts w:ascii="Arial" w:hAnsi="Arial" w:cs="Arial"/>
          <w:b/>
          <w:sz w:val="24"/>
          <w:szCs w:val="24"/>
        </w:rPr>
      </w:pPr>
      <w:r w:rsidRPr="009601C9">
        <w:rPr>
          <w:rFonts w:ascii="Arial" w:hAnsi="Arial" w:cs="Arial"/>
          <w:b/>
          <w:sz w:val="24"/>
          <w:szCs w:val="24"/>
        </w:rPr>
        <w:t>Dirección de Atención a la Mujer</w:t>
      </w:r>
    </w:p>
    <w:p w14:paraId="68F8478C" w14:textId="77777777" w:rsidR="009601C9" w:rsidRDefault="009601C9" w:rsidP="00186B57">
      <w:pPr>
        <w:spacing w:after="0" w:line="240" w:lineRule="auto"/>
        <w:jc w:val="both"/>
        <w:rPr>
          <w:rFonts w:ascii="Arial" w:hAnsi="Arial" w:cs="Arial"/>
          <w:sz w:val="24"/>
          <w:szCs w:val="24"/>
        </w:rPr>
      </w:pPr>
    </w:p>
    <w:p w14:paraId="465C8619" w14:textId="77777777" w:rsidR="00186B57" w:rsidRDefault="00186B57" w:rsidP="00186B57">
      <w:pPr>
        <w:spacing w:after="0" w:line="240" w:lineRule="auto"/>
        <w:jc w:val="both"/>
        <w:rPr>
          <w:rFonts w:ascii="Arial" w:hAnsi="Arial" w:cs="Arial"/>
          <w:sz w:val="24"/>
          <w:szCs w:val="24"/>
        </w:rPr>
      </w:pPr>
      <w:r w:rsidRPr="00BE3009">
        <w:rPr>
          <w:rFonts w:ascii="Arial" w:hAnsi="Arial" w:cs="Arial"/>
          <w:sz w:val="24"/>
          <w:szCs w:val="24"/>
        </w:rPr>
        <w:t>Importante de recalcar es la entrega de 125 Apoyos a Mujeres emprendedoras de Centro, a través del cual se les otorgó un recurso económico, que habrán de devolver en un plazo de 6 meses, el cual en una segunda etapa, permitirá apoyar a otras mujeres que quieran invertir en sus negocios y ser productivas.</w:t>
      </w:r>
    </w:p>
    <w:p w14:paraId="41889F80" w14:textId="77777777" w:rsidR="009601C9" w:rsidRPr="00BE3009" w:rsidRDefault="009601C9" w:rsidP="00186B57">
      <w:pPr>
        <w:spacing w:after="0" w:line="240" w:lineRule="auto"/>
        <w:jc w:val="both"/>
        <w:rPr>
          <w:rFonts w:ascii="Arial" w:hAnsi="Arial" w:cs="Arial"/>
          <w:sz w:val="24"/>
          <w:szCs w:val="24"/>
        </w:rPr>
      </w:pPr>
    </w:p>
    <w:p w14:paraId="66915036" w14:textId="77777777" w:rsidR="00186B57" w:rsidRPr="00BE3009" w:rsidRDefault="00186B57" w:rsidP="00186B57">
      <w:pPr>
        <w:spacing w:after="0" w:line="240" w:lineRule="auto"/>
        <w:jc w:val="both"/>
        <w:rPr>
          <w:rFonts w:ascii="Arial" w:hAnsi="Arial" w:cs="Arial"/>
          <w:sz w:val="24"/>
          <w:szCs w:val="24"/>
        </w:rPr>
      </w:pPr>
      <w:r w:rsidRPr="00BE3009">
        <w:rPr>
          <w:rFonts w:ascii="Arial" w:hAnsi="Arial" w:cs="Arial"/>
          <w:sz w:val="24"/>
          <w:szCs w:val="24"/>
        </w:rPr>
        <w:t>Asimismo, se llevó a cabo la Expo Bazar Mujeres, un espacio para que las Mujeres de Centro comercialicen productos, alimentos o servicios, apoyando a 45 mujeres emprendedoras del Municipio.</w:t>
      </w:r>
    </w:p>
    <w:p w14:paraId="6FBF0D5E" w14:textId="77777777" w:rsidR="00186B57" w:rsidRPr="00BE3009" w:rsidRDefault="00186B57" w:rsidP="00F23B01">
      <w:pPr>
        <w:autoSpaceDE w:val="0"/>
        <w:autoSpaceDN w:val="0"/>
        <w:adjustRightInd w:val="0"/>
        <w:spacing w:after="0" w:line="240" w:lineRule="auto"/>
        <w:jc w:val="both"/>
        <w:rPr>
          <w:rFonts w:ascii="Arial" w:hAnsi="Arial" w:cs="Arial"/>
          <w:sz w:val="24"/>
          <w:szCs w:val="24"/>
        </w:rPr>
      </w:pPr>
    </w:p>
    <w:p w14:paraId="0F70C29E" w14:textId="77777777" w:rsidR="00F23B01" w:rsidRPr="00BE3009" w:rsidRDefault="00F23B01" w:rsidP="00F23B01">
      <w:pPr>
        <w:autoSpaceDE w:val="0"/>
        <w:autoSpaceDN w:val="0"/>
        <w:adjustRightInd w:val="0"/>
        <w:spacing w:after="0" w:line="240" w:lineRule="auto"/>
        <w:jc w:val="both"/>
        <w:rPr>
          <w:rFonts w:ascii="Arial" w:hAnsi="Arial" w:cs="Arial"/>
          <w:sz w:val="24"/>
          <w:szCs w:val="24"/>
        </w:rPr>
      </w:pPr>
      <w:r w:rsidRPr="00BE3009">
        <w:rPr>
          <w:rFonts w:ascii="Arial" w:hAnsi="Arial" w:cs="Arial"/>
          <w:b/>
          <w:sz w:val="24"/>
          <w:szCs w:val="24"/>
        </w:rPr>
        <w:t>7.4.6.</w:t>
      </w:r>
      <w:r w:rsidRPr="00BE3009">
        <w:rPr>
          <w:rFonts w:ascii="Arial" w:hAnsi="Arial" w:cs="Arial"/>
          <w:sz w:val="24"/>
          <w:szCs w:val="24"/>
        </w:rPr>
        <w:t xml:space="preserve"> Difundir los derechos humanos desde una perspectiva de género a través de cursos y talleres de capacitación.</w:t>
      </w:r>
    </w:p>
    <w:p w14:paraId="73E6D76D" w14:textId="77777777" w:rsidR="00A43234" w:rsidRPr="00BE3009" w:rsidRDefault="00A43234" w:rsidP="00F23B01">
      <w:pPr>
        <w:autoSpaceDE w:val="0"/>
        <w:autoSpaceDN w:val="0"/>
        <w:adjustRightInd w:val="0"/>
        <w:spacing w:after="0" w:line="240" w:lineRule="auto"/>
        <w:jc w:val="both"/>
        <w:rPr>
          <w:rFonts w:ascii="Arial" w:hAnsi="Arial" w:cs="Arial"/>
          <w:sz w:val="24"/>
          <w:szCs w:val="24"/>
        </w:rPr>
      </w:pPr>
    </w:p>
    <w:p w14:paraId="660F691C" w14:textId="77777777" w:rsidR="009601C9" w:rsidRPr="009601C9" w:rsidRDefault="009601C9" w:rsidP="009601C9">
      <w:pPr>
        <w:spacing w:after="0" w:line="240" w:lineRule="auto"/>
        <w:jc w:val="both"/>
        <w:rPr>
          <w:rFonts w:ascii="Arial" w:hAnsi="Arial" w:cs="Arial"/>
          <w:b/>
          <w:sz w:val="24"/>
          <w:szCs w:val="24"/>
        </w:rPr>
      </w:pPr>
      <w:r w:rsidRPr="009601C9">
        <w:rPr>
          <w:rFonts w:ascii="Arial" w:hAnsi="Arial" w:cs="Arial"/>
          <w:b/>
          <w:sz w:val="24"/>
          <w:szCs w:val="24"/>
        </w:rPr>
        <w:t>Dirección de Atención a la Mujer</w:t>
      </w:r>
    </w:p>
    <w:p w14:paraId="47F6E72C" w14:textId="77777777" w:rsidR="009601C9" w:rsidRDefault="009601C9" w:rsidP="00A43234">
      <w:pPr>
        <w:spacing w:after="0" w:line="240" w:lineRule="auto"/>
        <w:jc w:val="both"/>
        <w:rPr>
          <w:rFonts w:ascii="Arial" w:hAnsi="Arial" w:cs="Arial"/>
          <w:sz w:val="24"/>
          <w:szCs w:val="24"/>
        </w:rPr>
      </w:pPr>
    </w:p>
    <w:p w14:paraId="79E35AFE" w14:textId="77777777" w:rsidR="00A43234" w:rsidRDefault="00A43234" w:rsidP="00A43234">
      <w:pPr>
        <w:spacing w:after="0" w:line="240" w:lineRule="auto"/>
        <w:jc w:val="both"/>
        <w:rPr>
          <w:rFonts w:ascii="Arial" w:hAnsi="Arial" w:cs="Arial"/>
          <w:sz w:val="24"/>
          <w:szCs w:val="24"/>
        </w:rPr>
      </w:pPr>
      <w:r w:rsidRPr="00BE3009">
        <w:rPr>
          <w:rFonts w:ascii="Arial" w:hAnsi="Arial" w:cs="Arial"/>
          <w:sz w:val="24"/>
          <w:szCs w:val="24"/>
        </w:rPr>
        <w:t>Con el programa “</w:t>
      </w:r>
      <w:r w:rsidRPr="00BE3009">
        <w:rPr>
          <w:rFonts w:ascii="Arial" w:hAnsi="Arial" w:cs="Arial"/>
          <w:b/>
          <w:sz w:val="24"/>
          <w:szCs w:val="24"/>
        </w:rPr>
        <w:t>Por un Municipio en Igualdad, Equidad y Libre de Violencia”</w:t>
      </w:r>
      <w:r w:rsidRPr="00BE3009">
        <w:rPr>
          <w:rFonts w:ascii="Arial" w:hAnsi="Arial" w:cs="Arial"/>
          <w:sz w:val="24"/>
          <w:szCs w:val="24"/>
        </w:rPr>
        <w:t xml:space="preserve"> se impartieron 7 cursos talleres a 92 empleadas y empleados del H. Ayuntamiento y 8 pláticas a 351 mujeres y hombres de Villa Playas del Rosario, Fracc. Insurgentes Lagunas, Col. Gaviotas Sur Sectores Monal, Valle Verde y Cedral, Rancherías Ixtacomitan 1, 2, 3,4 y 5 secc., donde además se conformaron 20 grupos solidarios de mujeres.</w:t>
      </w:r>
    </w:p>
    <w:p w14:paraId="30C7F3B6" w14:textId="77777777" w:rsidR="009601C9" w:rsidRPr="00BE3009" w:rsidRDefault="009601C9" w:rsidP="00A43234">
      <w:pPr>
        <w:spacing w:after="0" w:line="240" w:lineRule="auto"/>
        <w:jc w:val="both"/>
        <w:rPr>
          <w:rFonts w:ascii="Arial" w:hAnsi="Arial" w:cs="Arial"/>
          <w:sz w:val="24"/>
          <w:szCs w:val="24"/>
        </w:rPr>
      </w:pPr>
    </w:p>
    <w:p w14:paraId="2226BFC8" w14:textId="77777777" w:rsidR="00A43234" w:rsidRPr="00BE3009" w:rsidRDefault="00A43234" w:rsidP="00A43234">
      <w:pPr>
        <w:spacing w:after="0" w:line="240" w:lineRule="auto"/>
        <w:jc w:val="both"/>
        <w:rPr>
          <w:rFonts w:ascii="Arial" w:hAnsi="Arial" w:cs="Arial"/>
          <w:sz w:val="24"/>
          <w:szCs w:val="24"/>
        </w:rPr>
      </w:pPr>
      <w:r w:rsidRPr="00BE3009">
        <w:rPr>
          <w:rFonts w:ascii="Arial" w:hAnsi="Arial" w:cs="Arial"/>
          <w:sz w:val="24"/>
          <w:szCs w:val="24"/>
        </w:rPr>
        <w:t xml:space="preserve">De igual forma de impartieron 8 pláticas sobre </w:t>
      </w:r>
      <w:r w:rsidRPr="00BE3009">
        <w:rPr>
          <w:rFonts w:ascii="Arial" w:hAnsi="Arial" w:cs="Arial"/>
          <w:b/>
          <w:sz w:val="24"/>
          <w:szCs w:val="24"/>
        </w:rPr>
        <w:t>“Violencia de Género”</w:t>
      </w:r>
      <w:r w:rsidRPr="00BE3009">
        <w:rPr>
          <w:rFonts w:ascii="Arial" w:hAnsi="Arial" w:cs="Arial"/>
          <w:sz w:val="24"/>
          <w:szCs w:val="24"/>
        </w:rPr>
        <w:t xml:space="preserve"> a asistentes de las brigadas “Centro en tu Comunidad”, en beneficio de 73 personas y 18 pláticas de abuso sexual infantil a 179 personas.</w:t>
      </w:r>
    </w:p>
    <w:p w14:paraId="439818B9" w14:textId="77777777" w:rsidR="00A43234" w:rsidRPr="00BE3009" w:rsidRDefault="00A43234" w:rsidP="00F23B01">
      <w:pPr>
        <w:autoSpaceDE w:val="0"/>
        <w:autoSpaceDN w:val="0"/>
        <w:adjustRightInd w:val="0"/>
        <w:spacing w:after="0" w:line="240" w:lineRule="auto"/>
        <w:jc w:val="both"/>
        <w:rPr>
          <w:rFonts w:ascii="Arial" w:hAnsi="Arial" w:cs="Arial"/>
          <w:sz w:val="24"/>
          <w:szCs w:val="24"/>
        </w:rPr>
      </w:pPr>
    </w:p>
    <w:p w14:paraId="3CF94C78" w14:textId="77777777" w:rsidR="00186B57" w:rsidRPr="00BE3009" w:rsidRDefault="00186B57" w:rsidP="00186B57">
      <w:pPr>
        <w:pStyle w:val="Sinespaciado"/>
        <w:jc w:val="both"/>
        <w:rPr>
          <w:rFonts w:ascii="Arial" w:hAnsi="Arial" w:cs="Arial"/>
          <w:color w:val="auto"/>
          <w:sz w:val="24"/>
          <w:szCs w:val="24"/>
          <w:lang w:val="es-MX" w:eastAsia="es-MX"/>
        </w:rPr>
      </w:pPr>
      <w:r w:rsidRPr="00BE3009">
        <w:rPr>
          <w:rFonts w:ascii="Arial" w:hAnsi="Arial" w:cs="Arial"/>
          <w:color w:val="auto"/>
          <w:sz w:val="24"/>
          <w:szCs w:val="24"/>
          <w:lang w:val="es-MX" w:eastAsia="es-MX"/>
        </w:rPr>
        <w:t xml:space="preserve">A través de la Direccion de Educación, Cultura y recreación se brindaron alternativas viables para llevar a cabo este proyecto encaminado a la concientización del rescate de los valores que se han ido perdiendo en nuestra sociedad, es la participación comunitaria con lo cual se evitará la violencia y la agresividad; por ello se realizaron talleres, videos, cuentos, juegos, reflexiones sobre los valores y la falta de los mismos, en los núcleos: familiar, escolar y social.  De tal suerte que al finalizar estos talleres y demás actividades relacionadas, se cumplió con el Objetivo planteado en diversas comunidades del Municipio de Centro beneficiando a </w:t>
      </w:r>
      <w:r w:rsidRPr="00BE3009">
        <w:rPr>
          <w:rFonts w:ascii="Arial" w:hAnsi="Arial" w:cs="Arial"/>
          <w:b/>
          <w:color w:val="auto"/>
          <w:sz w:val="24"/>
          <w:szCs w:val="24"/>
          <w:lang w:val="es-MX" w:eastAsia="es-MX"/>
        </w:rPr>
        <w:t>1,359</w:t>
      </w:r>
      <w:r w:rsidRPr="00BE3009">
        <w:rPr>
          <w:rFonts w:ascii="Arial" w:hAnsi="Arial" w:cs="Arial"/>
          <w:color w:val="auto"/>
          <w:sz w:val="24"/>
          <w:szCs w:val="24"/>
          <w:lang w:val="es-MX" w:eastAsia="es-MX"/>
        </w:rPr>
        <w:t xml:space="preserve"> ciudadanos que asistieron y a sus familias. </w:t>
      </w:r>
    </w:p>
    <w:p w14:paraId="42F77A93" w14:textId="77777777" w:rsidR="00A43234" w:rsidRPr="00BE3009" w:rsidRDefault="00A43234" w:rsidP="00F23B01">
      <w:pPr>
        <w:autoSpaceDE w:val="0"/>
        <w:autoSpaceDN w:val="0"/>
        <w:adjustRightInd w:val="0"/>
        <w:spacing w:after="0" w:line="240" w:lineRule="auto"/>
        <w:jc w:val="both"/>
        <w:rPr>
          <w:rFonts w:ascii="Arial" w:hAnsi="Arial" w:cs="Arial"/>
          <w:sz w:val="24"/>
          <w:szCs w:val="24"/>
        </w:rPr>
      </w:pPr>
    </w:p>
    <w:p w14:paraId="2B263138" w14:textId="77777777" w:rsidR="00F23B01" w:rsidRPr="00BE3009" w:rsidRDefault="00F23B01" w:rsidP="00F23B01">
      <w:pPr>
        <w:autoSpaceDE w:val="0"/>
        <w:autoSpaceDN w:val="0"/>
        <w:adjustRightInd w:val="0"/>
        <w:spacing w:after="0" w:line="240" w:lineRule="auto"/>
        <w:jc w:val="both"/>
        <w:rPr>
          <w:rFonts w:ascii="Arial" w:hAnsi="Arial" w:cs="Arial"/>
          <w:sz w:val="24"/>
          <w:szCs w:val="24"/>
        </w:rPr>
      </w:pPr>
      <w:r w:rsidRPr="00BE3009">
        <w:rPr>
          <w:rFonts w:ascii="Arial" w:hAnsi="Arial" w:cs="Arial"/>
          <w:b/>
          <w:sz w:val="24"/>
          <w:szCs w:val="24"/>
        </w:rPr>
        <w:t>7.4.8.</w:t>
      </w:r>
      <w:r w:rsidRPr="00BE3009">
        <w:rPr>
          <w:rFonts w:ascii="Arial" w:hAnsi="Arial" w:cs="Arial"/>
          <w:sz w:val="24"/>
          <w:szCs w:val="24"/>
        </w:rPr>
        <w:t xml:space="preserve"> Ofrecer asesoría jurídica y psicológica a mujeres que sufren maltrato, violencia intrafamiliar y discriminación.</w:t>
      </w:r>
    </w:p>
    <w:p w14:paraId="733B06AF" w14:textId="77777777" w:rsidR="000B713A" w:rsidRPr="00BE3009" w:rsidRDefault="000B713A" w:rsidP="00F23B01">
      <w:pPr>
        <w:autoSpaceDE w:val="0"/>
        <w:autoSpaceDN w:val="0"/>
        <w:adjustRightInd w:val="0"/>
        <w:spacing w:after="0" w:line="240" w:lineRule="auto"/>
        <w:jc w:val="both"/>
        <w:rPr>
          <w:rFonts w:ascii="Arial" w:hAnsi="Arial" w:cs="Arial"/>
          <w:sz w:val="24"/>
          <w:szCs w:val="24"/>
        </w:rPr>
      </w:pPr>
    </w:p>
    <w:p w14:paraId="11850ACC" w14:textId="77777777" w:rsidR="009601C9" w:rsidRPr="009601C9" w:rsidRDefault="009601C9" w:rsidP="009601C9">
      <w:pPr>
        <w:spacing w:after="0" w:line="240" w:lineRule="auto"/>
        <w:jc w:val="both"/>
        <w:rPr>
          <w:rFonts w:ascii="Arial" w:hAnsi="Arial" w:cs="Arial"/>
          <w:b/>
          <w:sz w:val="24"/>
          <w:szCs w:val="24"/>
        </w:rPr>
      </w:pPr>
      <w:r w:rsidRPr="009601C9">
        <w:rPr>
          <w:rFonts w:ascii="Arial" w:hAnsi="Arial" w:cs="Arial"/>
          <w:b/>
          <w:sz w:val="24"/>
          <w:szCs w:val="24"/>
        </w:rPr>
        <w:t>Dirección de Atención a la Mujer</w:t>
      </w:r>
    </w:p>
    <w:p w14:paraId="472FD82D" w14:textId="77777777" w:rsidR="009601C9" w:rsidRDefault="009601C9" w:rsidP="000B713A">
      <w:pPr>
        <w:spacing w:after="0" w:line="240" w:lineRule="auto"/>
        <w:jc w:val="both"/>
        <w:rPr>
          <w:rFonts w:ascii="Arial" w:hAnsi="Arial" w:cs="Arial"/>
          <w:sz w:val="24"/>
          <w:szCs w:val="24"/>
          <w:lang w:val="es-ES_tradnl"/>
        </w:rPr>
      </w:pPr>
    </w:p>
    <w:p w14:paraId="3A7C6382" w14:textId="77777777" w:rsidR="000B713A" w:rsidRPr="00BE3009" w:rsidRDefault="000B713A" w:rsidP="000B713A">
      <w:pPr>
        <w:spacing w:after="0" w:line="240" w:lineRule="auto"/>
        <w:jc w:val="both"/>
        <w:rPr>
          <w:rFonts w:ascii="Arial" w:eastAsia="Times New Roman" w:hAnsi="Arial" w:cs="Arial"/>
          <w:sz w:val="24"/>
          <w:szCs w:val="24"/>
          <w:lang w:eastAsia="es-MX"/>
        </w:rPr>
      </w:pPr>
      <w:r w:rsidRPr="00BE3009">
        <w:rPr>
          <w:rFonts w:ascii="Arial" w:hAnsi="Arial" w:cs="Arial"/>
          <w:sz w:val="24"/>
          <w:szCs w:val="24"/>
          <w:lang w:val="es-ES_tradnl"/>
        </w:rPr>
        <w:t xml:space="preserve">La Dirección de Atención a las Mujeres de Centro, </w:t>
      </w:r>
      <w:r w:rsidRPr="00BE3009">
        <w:rPr>
          <w:rFonts w:ascii="Arial" w:eastAsia="Times New Roman" w:hAnsi="Arial" w:cs="Arial"/>
          <w:sz w:val="24"/>
          <w:szCs w:val="24"/>
          <w:lang w:eastAsia="es-MX"/>
        </w:rPr>
        <w:t>tiene como misión contribuir para mejorar la calidad de vida de las mujeres en el municipio a través de acciones que coadyuven en la construcción de una cultura de igualdad entre hombres y mujeres y la eliminación de toda clase de discriminación.</w:t>
      </w:r>
    </w:p>
    <w:p w14:paraId="5102367C" w14:textId="77777777" w:rsidR="000B713A" w:rsidRPr="00BE3009" w:rsidRDefault="000B713A" w:rsidP="000B713A">
      <w:pPr>
        <w:spacing w:after="0" w:line="240" w:lineRule="auto"/>
        <w:jc w:val="both"/>
        <w:rPr>
          <w:rFonts w:ascii="Arial" w:eastAsia="Times New Roman" w:hAnsi="Arial" w:cs="Arial"/>
          <w:sz w:val="24"/>
          <w:szCs w:val="24"/>
          <w:lang w:eastAsia="es-MX"/>
        </w:rPr>
      </w:pPr>
    </w:p>
    <w:p w14:paraId="5CF11F18" w14:textId="77777777" w:rsidR="000B713A" w:rsidRDefault="000B713A" w:rsidP="000B713A">
      <w:pPr>
        <w:spacing w:after="0" w:line="240" w:lineRule="auto"/>
        <w:jc w:val="both"/>
        <w:rPr>
          <w:rFonts w:ascii="Arial" w:hAnsi="Arial" w:cs="Arial"/>
          <w:sz w:val="24"/>
          <w:szCs w:val="24"/>
        </w:rPr>
      </w:pPr>
      <w:r w:rsidRPr="00BE3009">
        <w:rPr>
          <w:rFonts w:ascii="Arial" w:eastAsia="Times New Roman" w:hAnsi="Arial" w:cs="Arial"/>
          <w:sz w:val="24"/>
          <w:szCs w:val="24"/>
          <w:lang w:eastAsia="es-MX"/>
        </w:rPr>
        <w:t xml:space="preserve">A través de la Subdirección Jurídica, se han atendido de primera </w:t>
      </w:r>
      <w:r w:rsidRPr="00BE3009">
        <w:rPr>
          <w:rFonts w:ascii="Arial" w:hAnsi="Arial" w:cs="Arial"/>
          <w:bCs/>
          <w:sz w:val="24"/>
          <w:szCs w:val="24"/>
          <w:lang w:val="es-ES"/>
        </w:rPr>
        <w:t xml:space="preserve">vez a 126 </w:t>
      </w:r>
      <w:r w:rsidRPr="00BE3009">
        <w:rPr>
          <w:rFonts w:ascii="Arial" w:hAnsi="Arial" w:cs="Arial"/>
          <w:sz w:val="24"/>
          <w:szCs w:val="24"/>
        </w:rPr>
        <w:t>mujeres por trámites de:</w:t>
      </w:r>
    </w:p>
    <w:p w14:paraId="7840471D" w14:textId="77777777" w:rsidR="009601C9" w:rsidRPr="00BE3009" w:rsidRDefault="009601C9" w:rsidP="000B713A">
      <w:pPr>
        <w:spacing w:after="0" w:line="240" w:lineRule="auto"/>
        <w:jc w:val="both"/>
        <w:rPr>
          <w:rFonts w:ascii="Arial" w:hAnsi="Arial" w:cs="Arial"/>
          <w:sz w:val="24"/>
          <w:szCs w:val="24"/>
        </w:rPr>
      </w:pPr>
    </w:p>
    <w:p w14:paraId="2942B2B6" w14:textId="509040F2" w:rsidR="000B713A" w:rsidRPr="009601C9" w:rsidRDefault="009601C9" w:rsidP="00724A1C">
      <w:pPr>
        <w:pStyle w:val="Prrafodelista"/>
        <w:numPr>
          <w:ilvl w:val="0"/>
          <w:numId w:val="44"/>
        </w:numPr>
        <w:spacing w:after="0" w:line="240" w:lineRule="auto"/>
        <w:jc w:val="both"/>
        <w:rPr>
          <w:rFonts w:ascii="Arial" w:hAnsi="Arial" w:cs="Arial"/>
          <w:sz w:val="24"/>
          <w:szCs w:val="24"/>
        </w:rPr>
      </w:pPr>
      <w:r w:rsidRPr="009601C9">
        <w:rPr>
          <w:rFonts w:ascii="Arial" w:hAnsi="Arial" w:cs="Arial"/>
          <w:sz w:val="24"/>
          <w:szCs w:val="24"/>
        </w:rPr>
        <w:t xml:space="preserve">Divorcios Voluntarios, </w:t>
      </w:r>
    </w:p>
    <w:p w14:paraId="7ECEC588" w14:textId="49D10441" w:rsidR="000B713A" w:rsidRPr="009601C9" w:rsidRDefault="009601C9" w:rsidP="00724A1C">
      <w:pPr>
        <w:pStyle w:val="Prrafodelista"/>
        <w:numPr>
          <w:ilvl w:val="0"/>
          <w:numId w:val="44"/>
        </w:numPr>
        <w:spacing w:after="0" w:line="240" w:lineRule="auto"/>
        <w:jc w:val="both"/>
        <w:rPr>
          <w:rFonts w:ascii="Arial" w:hAnsi="Arial" w:cs="Arial"/>
          <w:sz w:val="24"/>
          <w:szCs w:val="24"/>
        </w:rPr>
      </w:pPr>
      <w:r w:rsidRPr="009601C9">
        <w:rPr>
          <w:rFonts w:ascii="Arial" w:hAnsi="Arial" w:cs="Arial"/>
          <w:sz w:val="24"/>
          <w:szCs w:val="24"/>
        </w:rPr>
        <w:t xml:space="preserve">Divorcios Necesarios, </w:t>
      </w:r>
    </w:p>
    <w:p w14:paraId="5D7CF54E" w14:textId="0F907E83" w:rsidR="000B713A" w:rsidRPr="009601C9" w:rsidRDefault="009601C9" w:rsidP="00724A1C">
      <w:pPr>
        <w:pStyle w:val="Prrafodelista"/>
        <w:numPr>
          <w:ilvl w:val="0"/>
          <w:numId w:val="44"/>
        </w:numPr>
        <w:spacing w:after="0" w:line="240" w:lineRule="auto"/>
        <w:jc w:val="both"/>
        <w:rPr>
          <w:rFonts w:ascii="Arial" w:hAnsi="Arial" w:cs="Arial"/>
          <w:sz w:val="24"/>
          <w:szCs w:val="24"/>
        </w:rPr>
      </w:pPr>
      <w:r w:rsidRPr="009601C9">
        <w:rPr>
          <w:rFonts w:ascii="Arial" w:hAnsi="Arial" w:cs="Arial"/>
          <w:sz w:val="24"/>
          <w:szCs w:val="24"/>
        </w:rPr>
        <w:t xml:space="preserve">Pensión Alimenticia, </w:t>
      </w:r>
    </w:p>
    <w:p w14:paraId="1DDB97C4" w14:textId="2A9D2493" w:rsidR="000B713A" w:rsidRPr="009601C9" w:rsidRDefault="009601C9" w:rsidP="00724A1C">
      <w:pPr>
        <w:pStyle w:val="Prrafodelista"/>
        <w:numPr>
          <w:ilvl w:val="0"/>
          <w:numId w:val="44"/>
        </w:numPr>
        <w:spacing w:after="0" w:line="240" w:lineRule="auto"/>
        <w:jc w:val="both"/>
        <w:rPr>
          <w:rFonts w:ascii="Arial" w:hAnsi="Arial" w:cs="Arial"/>
          <w:sz w:val="24"/>
          <w:szCs w:val="24"/>
        </w:rPr>
      </w:pPr>
      <w:r w:rsidRPr="009601C9">
        <w:rPr>
          <w:rFonts w:ascii="Arial" w:hAnsi="Arial" w:cs="Arial"/>
          <w:sz w:val="24"/>
          <w:szCs w:val="24"/>
        </w:rPr>
        <w:t xml:space="preserve">Asesorías Legales, </w:t>
      </w:r>
    </w:p>
    <w:p w14:paraId="0C59F94C" w14:textId="740417E8" w:rsidR="000B713A" w:rsidRPr="009601C9" w:rsidRDefault="009601C9" w:rsidP="00724A1C">
      <w:pPr>
        <w:pStyle w:val="Prrafodelista"/>
        <w:numPr>
          <w:ilvl w:val="0"/>
          <w:numId w:val="44"/>
        </w:numPr>
        <w:spacing w:after="0" w:line="240" w:lineRule="auto"/>
        <w:jc w:val="both"/>
        <w:rPr>
          <w:rFonts w:ascii="Arial" w:hAnsi="Arial" w:cs="Arial"/>
          <w:sz w:val="24"/>
          <w:szCs w:val="24"/>
        </w:rPr>
      </w:pPr>
      <w:r w:rsidRPr="009601C9">
        <w:rPr>
          <w:rFonts w:ascii="Arial" w:hAnsi="Arial" w:cs="Arial"/>
          <w:sz w:val="24"/>
          <w:szCs w:val="24"/>
        </w:rPr>
        <w:t xml:space="preserve">Guardas Y Custodia  </w:t>
      </w:r>
    </w:p>
    <w:p w14:paraId="72BD89D6" w14:textId="03B849C6" w:rsidR="000B713A" w:rsidRPr="009601C9" w:rsidRDefault="009601C9" w:rsidP="00724A1C">
      <w:pPr>
        <w:pStyle w:val="Prrafodelista"/>
        <w:numPr>
          <w:ilvl w:val="0"/>
          <w:numId w:val="44"/>
        </w:numPr>
        <w:spacing w:after="0" w:line="240" w:lineRule="auto"/>
        <w:jc w:val="both"/>
        <w:rPr>
          <w:rFonts w:ascii="Arial" w:hAnsi="Arial" w:cs="Arial"/>
          <w:sz w:val="24"/>
          <w:szCs w:val="24"/>
        </w:rPr>
      </w:pPr>
      <w:r w:rsidRPr="009601C9">
        <w:rPr>
          <w:rFonts w:ascii="Arial" w:hAnsi="Arial" w:cs="Arial"/>
          <w:sz w:val="24"/>
          <w:szCs w:val="24"/>
        </w:rPr>
        <w:t xml:space="preserve">Violencia Familiar, </w:t>
      </w:r>
    </w:p>
    <w:p w14:paraId="54F50B9C" w14:textId="77777777" w:rsidR="009601C9" w:rsidRPr="00BE3009" w:rsidRDefault="009601C9" w:rsidP="009601C9">
      <w:pPr>
        <w:pStyle w:val="Prrafodelista"/>
        <w:spacing w:after="0" w:line="240" w:lineRule="auto"/>
        <w:ind w:left="780"/>
        <w:jc w:val="both"/>
        <w:rPr>
          <w:rFonts w:ascii="Arial" w:hAnsi="Arial" w:cs="Arial"/>
          <w:sz w:val="24"/>
          <w:szCs w:val="24"/>
        </w:rPr>
      </w:pPr>
    </w:p>
    <w:p w14:paraId="6C5DBD8B" w14:textId="77777777" w:rsidR="000B713A" w:rsidRPr="00BE3009" w:rsidRDefault="000B713A" w:rsidP="000B713A">
      <w:pPr>
        <w:spacing w:after="0" w:line="240" w:lineRule="auto"/>
        <w:jc w:val="both"/>
        <w:rPr>
          <w:rFonts w:ascii="Arial" w:hAnsi="Arial" w:cs="Arial"/>
          <w:sz w:val="24"/>
          <w:szCs w:val="24"/>
        </w:rPr>
      </w:pPr>
      <w:r w:rsidRPr="00BE3009">
        <w:rPr>
          <w:rFonts w:ascii="Arial" w:hAnsi="Arial" w:cs="Arial"/>
          <w:sz w:val="24"/>
          <w:szCs w:val="24"/>
        </w:rPr>
        <w:t>Mientras que 204 personas han sido atendidas por seguimientos a sus trámites.</w:t>
      </w:r>
    </w:p>
    <w:p w14:paraId="633D5F6D" w14:textId="77777777" w:rsidR="000B713A" w:rsidRPr="00BE3009" w:rsidRDefault="000B713A" w:rsidP="000B713A">
      <w:pPr>
        <w:spacing w:after="0" w:line="240" w:lineRule="auto"/>
        <w:jc w:val="both"/>
        <w:rPr>
          <w:rFonts w:ascii="Arial" w:hAnsi="Arial" w:cs="Arial"/>
          <w:sz w:val="24"/>
          <w:szCs w:val="24"/>
        </w:rPr>
      </w:pPr>
    </w:p>
    <w:p w14:paraId="4482C206" w14:textId="77777777" w:rsidR="000B713A" w:rsidRDefault="000B713A" w:rsidP="000B713A">
      <w:pPr>
        <w:spacing w:after="0" w:line="240" w:lineRule="auto"/>
        <w:jc w:val="both"/>
        <w:rPr>
          <w:rFonts w:ascii="Arial" w:hAnsi="Arial" w:cs="Arial"/>
          <w:sz w:val="24"/>
          <w:szCs w:val="24"/>
        </w:rPr>
      </w:pPr>
      <w:r w:rsidRPr="00BE3009">
        <w:rPr>
          <w:rFonts w:ascii="Arial" w:eastAsia="Times New Roman" w:hAnsi="Arial" w:cs="Arial"/>
          <w:sz w:val="24"/>
          <w:szCs w:val="24"/>
          <w:lang w:eastAsia="es-MX"/>
        </w:rPr>
        <w:t xml:space="preserve">En la Subdirección psicológica, se han brindado 148 sesiones de vez primera </w:t>
      </w:r>
      <w:r w:rsidRPr="00BE3009">
        <w:rPr>
          <w:rFonts w:ascii="Arial" w:hAnsi="Arial" w:cs="Arial"/>
          <w:sz w:val="24"/>
          <w:szCs w:val="24"/>
        </w:rPr>
        <w:t>por problemas de:</w:t>
      </w:r>
    </w:p>
    <w:p w14:paraId="4FF2E574" w14:textId="77777777" w:rsidR="009601C9" w:rsidRPr="00BE3009" w:rsidRDefault="009601C9" w:rsidP="000B713A">
      <w:pPr>
        <w:spacing w:after="0" w:line="240" w:lineRule="auto"/>
        <w:jc w:val="both"/>
        <w:rPr>
          <w:rFonts w:ascii="Arial" w:hAnsi="Arial" w:cs="Arial"/>
          <w:sz w:val="24"/>
          <w:szCs w:val="24"/>
        </w:rPr>
      </w:pPr>
    </w:p>
    <w:p w14:paraId="675A2975" w14:textId="5A2623CC" w:rsidR="000B713A" w:rsidRPr="009601C9" w:rsidRDefault="009601C9" w:rsidP="00724A1C">
      <w:pPr>
        <w:pStyle w:val="Prrafodelista"/>
        <w:numPr>
          <w:ilvl w:val="0"/>
          <w:numId w:val="45"/>
        </w:numPr>
        <w:spacing w:after="0" w:line="240" w:lineRule="auto"/>
        <w:jc w:val="both"/>
        <w:rPr>
          <w:rFonts w:ascii="Arial" w:hAnsi="Arial" w:cs="Arial"/>
          <w:sz w:val="24"/>
          <w:szCs w:val="24"/>
        </w:rPr>
      </w:pPr>
      <w:r w:rsidRPr="009601C9">
        <w:rPr>
          <w:rFonts w:ascii="Arial" w:hAnsi="Arial" w:cs="Arial"/>
          <w:sz w:val="24"/>
          <w:szCs w:val="24"/>
        </w:rPr>
        <w:t>Violencia Familiar,</w:t>
      </w:r>
    </w:p>
    <w:p w14:paraId="08F56013" w14:textId="7B64B622" w:rsidR="000B713A" w:rsidRPr="009601C9" w:rsidRDefault="009601C9" w:rsidP="00724A1C">
      <w:pPr>
        <w:pStyle w:val="Prrafodelista"/>
        <w:numPr>
          <w:ilvl w:val="0"/>
          <w:numId w:val="45"/>
        </w:numPr>
        <w:spacing w:after="0" w:line="240" w:lineRule="auto"/>
        <w:jc w:val="both"/>
        <w:rPr>
          <w:rFonts w:ascii="Arial" w:hAnsi="Arial" w:cs="Arial"/>
          <w:sz w:val="24"/>
          <w:szCs w:val="24"/>
        </w:rPr>
      </w:pPr>
      <w:r w:rsidRPr="009601C9">
        <w:rPr>
          <w:rFonts w:ascii="Arial" w:hAnsi="Arial" w:cs="Arial"/>
          <w:sz w:val="24"/>
          <w:szCs w:val="24"/>
        </w:rPr>
        <w:t xml:space="preserve">Desintegración Familiar, </w:t>
      </w:r>
    </w:p>
    <w:p w14:paraId="487361F6" w14:textId="73B378D7" w:rsidR="000B713A" w:rsidRPr="009601C9" w:rsidRDefault="009601C9" w:rsidP="00724A1C">
      <w:pPr>
        <w:pStyle w:val="Prrafodelista"/>
        <w:numPr>
          <w:ilvl w:val="0"/>
          <w:numId w:val="45"/>
        </w:numPr>
        <w:spacing w:after="0" w:line="240" w:lineRule="auto"/>
        <w:jc w:val="both"/>
        <w:rPr>
          <w:rFonts w:ascii="Arial" w:hAnsi="Arial" w:cs="Arial"/>
          <w:sz w:val="24"/>
          <w:szCs w:val="24"/>
        </w:rPr>
      </w:pPr>
      <w:r w:rsidRPr="009601C9">
        <w:rPr>
          <w:rFonts w:ascii="Arial" w:hAnsi="Arial" w:cs="Arial"/>
          <w:sz w:val="24"/>
          <w:szCs w:val="24"/>
        </w:rPr>
        <w:t xml:space="preserve">Problemas Emocionales, Entre Otros, </w:t>
      </w:r>
    </w:p>
    <w:p w14:paraId="345979A5" w14:textId="77777777" w:rsidR="009601C9" w:rsidRPr="00BE3009" w:rsidRDefault="009601C9" w:rsidP="009601C9">
      <w:pPr>
        <w:pStyle w:val="Prrafodelista"/>
        <w:spacing w:after="0" w:line="240" w:lineRule="auto"/>
        <w:ind w:left="780"/>
        <w:jc w:val="both"/>
        <w:rPr>
          <w:rFonts w:ascii="Arial" w:hAnsi="Arial" w:cs="Arial"/>
          <w:sz w:val="24"/>
          <w:szCs w:val="24"/>
        </w:rPr>
      </w:pPr>
    </w:p>
    <w:p w14:paraId="0D8208E4" w14:textId="77777777" w:rsidR="000B713A" w:rsidRPr="00BE3009" w:rsidRDefault="000B713A" w:rsidP="00FE0758">
      <w:pPr>
        <w:spacing w:after="0" w:line="240" w:lineRule="auto"/>
        <w:jc w:val="both"/>
        <w:rPr>
          <w:rFonts w:ascii="Arial" w:hAnsi="Arial" w:cs="Arial"/>
          <w:sz w:val="24"/>
          <w:szCs w:val="24"/>
        </w:rPr>
      </w:pPr>
      <w:r w:rsidRPr="00BE3009">
        <w:rPr>
          <w:rFonts w:ascii="Arial" w:hAnsi="Arial" w:cs="Arial"/>
          <w:sz w:val="24"/>
          <w:szCs w:val="24"/>
        </w:rPr>
        <w:t xml:space="preserve">Se han brindado 150 sesiones de seguimiento y se han atendido 38 llamadas telefónicas a través de la </w:t>
      </w:r>
      <w:r w:rsidRPr="00BE3009">
        <w:rPr>
          <w:rFonts w:ascii="Arial" w:hAnsi="Arial" w:cs="Arial"/>
          <w:b/>
          <w:sz w:val="24"/>
          <w:szCs w:val="24"/>
        </w:rPr>
        <w:t>Línea Naranja</w:t>
      </w:r>
      <w:r w:rsidR="00FE0758" w:rsidRPr="00BE3009">
        <w:rPr>
          <w:rFonts w:ascii="Arial" w:hAnsi="Arial" w:cs="Arial"/>
          <w:sz w:val="24"/>
          <w:szCs w:val="24"/>
        </w:rPr>
        <w:t>.</w:t>
      </w:r>
    </w:p>
    <w:p w14:paraId="509BC33B" w14:textId="77777777" w:rsidR="00FE0758" w:rsidRPr="00BE3009" w:rsidRDefault="00FE0758" w:rsidP="00FE0758">
      <w:pPr>
        <w:spacing w:after="0" w:line="240" w:lineRule="auto"/>
        <w:jc w:val="both"/>
        <w:rPr>
          <w:rFonts w:ascii="Arial" w:hAnsi="Arial" w:cs="Arial"/>
          <w:sz w:val="24"/>
          <w:szCs w:val="24"/>
        </w:rPr>
      </w:pPr>
    </w:p>
    <w:p w14:paraId="029D9550" w14:textId="77777777" w:rsidR="00F23B01" w:rsidRPr="00BE3009" w:rsidRDefault="00F23B01" w:rsidP="00F23B01">
      <w:pPr>
        <w:autoSpaceDE w:val="0"/>
        <w:autoSpaceDN w:val="0"/>
        <w:adjustRightInd w:val="0"/>
        <w:spacing w:after="0" w:line="240" w:lineRule="auto"/>
        <w:jc w:val="both"/>
        <w:rPr>
          <w:rFonts w:ascii="Arial" w:hAnsi="Arial" w:cs="Arial"/>
          <w:sz w:val="24"/>
          <w:szCs w:val="24"/>
        </w:rPr>
      </w:pPr>
      <w:r w:rsidRPr="00BE3009">
        <w:rPr>
          <w:rFonts w:ascii="Arial" w:hAnsi="Arial" w:cs="Arial"/>
          <w:b/>
          <w:sz w:val="24"/>
          <w:szCs w:val="24"/>
        </w:rPr>
        <w:t>7.4.9.</w:t>
      </w:r>
      <w:r w:rsidRPr="00BE3009">
        <w:rPr>
          <w:rFonts w:ascii="Arial" w:hAnsi="Arial" w:cs="Arial"/>
          <w:sz w:val="24"/>
          <w:szCs w:val="24"/>
        </w:rPr>
        <w:t xml:space="preserve"> Promover la no violencia y la no discriminación contra las mujeres, en coordinación con otras instancias del sector público y privado, así como con la sociedad civil.</w:t>
      </w:r>
    </w:p>
    <w:p w14:paraId="7275E099" w14:textId="77777777" w:rsidR="005D54C0" w:rsidRPr="00BE3009" w:rsidRDefault="005D54C0" w:rsidP="00F23B01">
      <w:pPr>
        <w:autoSpaceDE w:val="0"/>
        <w:autoSpaceDN w:val="0"/>
        <w:adjustRightInd w:val="0"/>
        <w:spacing w:after="0" w:line="240" w:lineRule="auto"/>
        <w:jc w:val="both"/>
        <w:rPr>
          <w:rFonts w:ascii="Arial" w:hAnsi="Arial" w:cs="Arial"/>
          <w:sz w:val="24"/>
          <w:szCs w:val="24"/>
        </w:rPr>
      </w:pPr>
    </w:p>
    <w:p w14:paraId="5443EA6F" w14:textId="77777777" w:rsidR="009601C9" w:rsidRPr="009601C9" w:rsidRDefault="009601C9" w:rsidP="009601C9">
      <w:pPr>
        <w:spacing w:after="0" w:line="240" w:lineRule="auto"/>
        <w:jc w:val="both"/>
        <w:rPr>
          <w:rFonts w:ascii="Arial" w:hAnsi="Arial" w:cs="Arial"/>
          <w:b/>
          <w:sz w:val="24"/>
          <w:szCs w:val="24"/>
        </w:rPr>
      </w:pPr>
      <w:r w:rsidRPr="009601C9">
        <w:rPr>
          <w:rFonts w:ascii="Arial" w:hAnsi="Arial" w:cs="Arial"/>
          <w:b/>
          <w:sz w:val="24"/>
          <w:szCs w:val="24"/>
        </w:rPr>
        <w:t>Dirección de Atención a la Mujer</w:t>
      </w:r>
    </w:p>
    <w:p w14:paraId="37FBDC6C" w14:textId="77777777" w:rsidR="009601C9" w:rsidRDefault="009601C9" w:rsidP="00F23B01">
      <w:pPr>
        <w:autoSpaceDE w:val="0"/>
        <w:autoSpaceDN w:val="0"/>
        <w:adjustRightInd w:val="0"/>
        <w:spacing w:after="0" w:line="240" w:lineRule="auto"/>
        <w:jc w:val="both"/>
        <w:rPr>
          <w:rFonts w:ascii="Arial" w:hAnsi="Arial" w:cs="Arial"/>
          <w:sz w:val="24"/>
          <w:szCs w:val="24"/>
        </w:rPr>
      </w:pPr>
    </w:p>
    <w:p w14:paraId="2F3632D0" w14:textId="77777777" w:rsidR="00F23B01" w:rsidRPr="00BE3009" w:rsidRDefault="005D54C0" w:rsidP="00F23B01">
      <w:pPr>
        <w:autoSpaceDE w:val="0"/>
        <w:autoSpaceDN w:val="0"/>
        <w:adjustRightInd w:val="0"/>
        <w:spacing w:after="0" w:line="240" w:lineRule="auto"/>
        <w:jc w:val="both"/>
        <w:rPr>
          <w:rFonts w:ascii="Arial" w:hAnsi="Arial" w:cs="Arial"/>
          <w:sz w:val="24"/>
          <w:szCs w:val="24"/>
        </w:rPr>
      </w:pPr>
      <w:r w:rsidRPr="00BE3009">
        <w:rPr>
          <w:rFonts w:ascii="Arial" w:hAnsi="Arial" w:cs="Arial"/>
          <w:sz w:val="24"/>
          <w:szCs w:val="24"/>
        </w:rPr>
        <w:t>Con el objetivo de prevenir la violencia desde el noviazgo, se impartió la plática ¿Es la persona Indicada? en los COBATAB plantel 26, impactando a 68 jóvenes de nivel medio superior</w:t>
      </w:r>
    </w:p>
    <w:p w14:paraId="4D482F40" w14:textId="77777777" w:rsidR="00F23B01" w:rsidRPr="00BE3009" w:rsidRDefault="00F23B01" w:rsidP="00F23B01">
      <w:pPr>
        <w:autoSpaceDE w:val="0"/>
        <w:autoSpaceDN w:val="0"/>
        <w:adjustRightInd w:val="0"/>
        <w:spacing w:after="0" w:line="240" w:lineRule="auto"/>
        <w:jc w:val="both"/>
        <w:rPr>
          <w:rFonts w:ascii="Arial" w:hAnsi="Arial" w:cs="Arial"/>
          <w:b/>
          <w:bCs/>
          <w:i/>
          <w:iCs/>
          <w:color w:val="auto"/>
          <w:sz w:val="24"/>
          <w:szCs w:val="24"/>
        </w:rPr>
      </w:pPr>
    </w:p>
    <w:p w14:paraId="0A1291D1" w14:textId="77777777" w:rsidR="009601C9" w:rsidRDefault="009601C9" w:rsidP="00F23B01">
      <w:pPr>
        <w:autoSpaceDE w:val="0"/>
        <w:autoSpaceDN w:val="0"/>
        <w:adjustRightInd w:val="0"/>
        <w:spacing w:after="0" w:line="240" w:lineRule="auto"/>
        <w:jc w:val="both"/>
        <w:rPr>
          <w:rFonts w:ascii="Arial" w:hAnsi="Arial" w:cs="Arial"/>
          <w:b/>
          <w:bCs/>
          <w:i/>
          <w:iCs/>
          <w:color w:val="auto"/>
          <w:sz w:val="24"/>
          <w:szCs w:val="24"/>
        </w:rPr>
      </w:pPr>
    </w:p>
    <w:p w14:paraId="65499459" w14:textId="77777777" w:rsidR="00F23B01" w:rsidRPr="00BE3009" w:rsidRDefault="00F23B01" w:rsidP="00F23B01">
      <w:pPr>
        <w:autoSpaceDE w:val="0"/>
        <w:autoSpaceDN w:val="0"/>
        <w:adjustRightInd w:val="0"/>
        <w:spacing w:after="0" w:line="240" w:lineRule="auto"/>
        <w:jc w:val="both"/>
        <w:rPr>
          <w:rFonts w:ascii="Arial" w:hAnsi="Arial" w:cs="Arial"/>
          <w:b/>
          <w:bCs/>
          <w:i/>
          <w:iCs/>
          <w:color w:val="auto"/>
          <w:sz w:val="24"/>
          <w:szCs w:val="24"/>
        </w:rPr>
      </w:pPr>
      <w:r w:rsidRPr="009601C9">
        <w:rPr>
          <w:rFonts w:ascii="Arial" w:hAnsi="Arial" w:cs="Arial"/>
          <w:b/>
          <w:bCs/>
          <w:iCs/>
          <w:color w:val="auto"/>
          <w:sz w:val="24"/>
          <w:szCs w:val="24"/>
        </w:rPr>
        <w:t>Programa 8. Espacios Públicos para el Desarrollo Integral</w:t>
      </w:r>
      <w:r w:rsidRPr="00BE3009">
        <w:rPr>
          <w:rFonts w:ascii="Arial" w:hAnsi="Arial" w:cs="Arial"/>
          <w:b/>
          <w:bCs/>
          <w:i/>
          <w:iCs/>
          <w:color w:val="auto"/>
          <w:sz w:val="24"/>
          <w:szCs w:val="24"/>
        </w:rPr>
        <w:t>.</w:t>
      </w:r>
    </w:p>
    <w:p w14:paraId="52CCFBF6" w14:textId="77777777" w:rsidR="00FE0758" w:rsidRPr="00BE3009" w:rsidRDefault="00FE0758" w:rsidP="00F23B01">
      <w:pPr>
        <w:autoSpaceDE w:val="0"/>
        <w:autoSpaceDN w:val="0"/>
        <w:adjustRightInd w:val="0"/>
        <w:spacing w:after="0" w:line="240" w:lineRule="auto"/>
        <w:jc w:val="both"/>
        <w:rPr>
          <w:rFonts w:ascii="Arial" w:hAnsi="Arial" w:cs="Arial"/>
          <w:b/>
          <w:i/>
          <w:iCs/>
          <w:sz w:val="24"/>
          <w:szCs w:val="24"/>
        </w:rPr>
      </w:pPr>
    </w:p>
    <w:p w14:paraId="1CEB0035" w14:textId="77777777" w:rsidR="00F23B01" w:rsidRPr="00BE3009" w:rsidRDefault="00F23B01" w:rsidP="00F23B01">
      <w:pPr>
        <w:autoSpaceDE w:val="0"/>
        <w:autoSpaceDN w:val="0"/>
        <w:adjustRightInd w:val="0"/>
        <w:spacing w:after="0" w:line="240" w:lineRule="auto"/>
        <w:jc w:val="both"/>
        <w:rPr>
          <w:rFonts w:ascii="Arial" w:hAnsi="Arial" w:cs="Arial"/>
          <w:sz w:val="24"/>
          <w:szCs w:val="24"/>
        </w:rPr>
      </w:pPr>
      <w:r w:rsidRPr="00BE3009">
        <w:rPr>
          <w:rFonts w:ascii="Arial" w:hAnsi="Arial" w:cs="Arial"/>
          <w:b/>
          <w:sz w:val="24"/>
          <w:szCs w:val="24"/>
        </w:rPr>
        <w:t>8.4.1.</w:t>
      </w:r>
      <w:r w:rsidRPr="00BE3009">
        <w:rPr>
          <w:rFonts w:ascii="Arial" w:hAnsi="Arial" w:cs="Arial"/>
          <w:sz w:val="24"/>
          <w:szCs w:val="24"/>
        </w:rPr>
        <w:t xml:space="preserve"> Establecer convenios con los colegios de arquitectos e ingenieros para el rescate y rediseño de espacios públicos.</w:t>
      </w:r>
    </w:p>
    <w:p w14:paraId="7E73C40C" w14:textId="77777777" w:rsidR="00573F28" w:rsidRPr="00BE3009" w:rsidRDefault="00573F28" w:rsidP="00F23B01">
      <w:pPr>
        <w:autoSpaceDE w:val="0"/>
        <w:autoSpaceDN w:val="0"/>
        <w:adjustRightInd w:val="0"/>
        <w:spacing w:after="0" w:line="240" w:lineRule="auto"/>
        <w:jc w:val="both"/>
        <w:rPr>
          <w:rFonts w:ascii="Arial" w:hAnsi="Arial" w:cs="Arial"/>
          <w:sz w:val="24"/>
          <w:szCs w:val="24"/>
        </w:rPr>
      </w:pPr>
    </w:p>
    <w:p w14:paraId="0570AEE2" w14:textId="7DDBD977" w:rsidR="009601C9" w:rsidRPr="009601C9" w:rsidRDefault="009601C9" w:rsidP="00573F28">
      <w:pPr>
        <w:spacing w:line="240" w:lineRule="auto"/>
        <w:jc w:val="both"/>
        <w:rPr>
          <w:rFonts w:ascii="Arial" w:hAnsi="Arial" w:cs="Arial"/>
          <w:b/>
          <w:noProof/>
          <w:sz w:val="24"/>
          <w:szCs w:val="24"/>
          <w:lang w:eastAsia="es-MX"/>
        </w:rPr>
      </w:pPr>
      <w:r w:rsidRPr="009601C9">
        <w:rPr>
          <w:rFonts w:ascii="Arial" w:hAnsi="Arial" w:cs="Arial"/>
          <w:b/>
          <w:noProof/>
          <w:sz w:val="24"/>
          <w:szCs w:val="24"/>
          <w:lang w:eastAsia="es-MX"/>
        </w:rPr>
        <w:t>Coordinación de Modernización e Innovación</w:t>
      </w:r>
    </w:p>
    <w:p w14:paraId="3A34F58C" w14:textId="77777777" w:rsidR="00573F28" w:rsidRPr="00BE3009" w:rsidRDefault="00573F28" w:rsidP="00573F28">
      <w:pPr>
        <w:spacing w:line="240" w:lineRule="auto"/>
        <w:jc w:val="both"/>
        <w:rPr>
          <w:rFonts w:ascii="Arial" w:hAnsi="Arial" w:cs="Arial"/>
          <w:b/>
          <w:sz w:val="24"/>
          <w:szCs w:val="24"/>
        </w:rPr>
      </w:pPr>
      <w:r w:rsidRPr="00BE3009">
        <w:rPr>
          <w:rFonts w:ascii="Arial" w:hAnsi="Arial" w:cs="Arial"/>
          <w:noProof/>
          <w:sz w:val="24"/>
          <w:szCs w:val="24"/>
          <w:lang w:eastAsia="es-MX"/>
        </w:rPr>
        <w:t>En este segundo Trimestre se llevó a efecto la firma del Convenio de Colaboración entre el H. Ayuntamiento de Centro y la Universidad Olmeca para que los jóvenes egresados o por egresar, cuenten con un espacio para sus prácticas profesionales, facilitando a los estudiantes la infraestructura material y humana con la que cuenta el H. Ayuntamiento de Centro, así como el intercambio de conocimientos de la Universidad Olmeca a favor de los trabajadores. Igualmente se logró la</w:t>
      </w:r>
      <w:r w:rsidRPr="00BE3009">
        <w:rPr>
          <w:rFonts w:ascii="Arial" w:hAnsi="Arial" w:cs="Arial"/>
          <w:b/>
          <w:sz w:val="24"/>
          <w:szCs w:val="24"/>
        </w:rPr>
        <w:t xml:space="preserve"> f</w:t>
      </w:r>
      <w:r w:rsidRPr="00BE3009">
        <w:rPr>
          <w:rFonts w:ascii="Arial" w:hAnsi="Arial" w:cs="Arial"/>
          <w:noProof/>
          <w:sz w:val="24"/>
          <w:szCs w:val="24"/>
          <w:lang w:eastAsia="es-MX"/>
        </w:rPr>
        <w:t>irma de Convenio General de Colaboración Académica con el Instituto Mexicano de Contadores Públicos de Tabasco (IMCP)</w:t>
      </w:r>
      <w:r w:rsidRPr="00BE3009">
        <w:rPr>
          <w:rFonts w:ascii="Arial" w:hAnsi="Arial" w:cs="Arial"/>
          <w:sz w:val="24"/>
          <w:szCs w:val="24"/>
        </w:rPr>
        <w:t xml:space="preserve"> y el H Ayuntamiento de Centro.</w:t>
      </w:r>
    </w:p>
    <w:p w14:paraId="1CBCD8FF" w14:textId="77777777" w:rsidR="00F23B01" w:rsidRPr="00BE3009" w:rsidRDefault="00F23B01" w:rsidP="00F23B01">
      <w:pPr>
        <w:autoSpaceDE w:val="0"/>
        <w:autoSpaceDN w:val="0"/>
        <w:adjustRightInd w:val="0"/>
        <w:spacing w:after="0" w:line="240" w:lineRule="auto"/>
        <w:jc w:val="both"/>
        <w:rPr>
          <w:rFonts w:ascii="Arial" w:hAnsi="Arial" w:cs="Arial"/>
          <w:sz w:val="24"/>
          <w:szCs w:val="24"/>
        </w:rPr>
      </w:pPr>
      <w:r w:rsidRPr="00BE3009">
        <w:rPr>
          <w:rFonts w:ascii="Arial" w:hAnsi="Arial" w:cs="Arial"/>
          <w:b/>
          <w:sz w:val="24"/>
          <w:szCs w:val="24"/>
        </w:rPr>
        <w:t xml:space="preserve">8.4.3. </w:t>
      </w:r>
      <w:r w:rsidRPr="00BE3009">
        <w:rPr>
          <w:rFonts w:ascii="Arial" w:hAnsi="Arial" w:cs="Arial"/>
          <w:sz w:val="24"/>
          <w:szCs w:val="24"/>
        </w:rPr>
        <w:t>Gestionar ante las instancias correspondientes acciones que contribuyan al rescate y fomento de la cultura local.</w:t>
      </w:r>
    </w:p>
    <w:p w14:paraId="13DD8003" w14:textId="77777777" w:rsidR="00156330" w:rsidRPr="00BE3009" w:rsidRDefault="00156330" w:rsidP="00F23B01">
      <w:pPr>
        <w:autoSpaceDE w:val="0"/>
        <w:autoSpaceDN w:val="0"/>
        <w:adjustRightInd w:val="0"/>
        <w:spacing w:after="0" w:line="240" w:lineRule="auto"/>
        <w:jc w:val="both"/>
        <w:rPr>
          <w:rFonts w:ascii="Arial" w:hAnsi="Arial" w:cs="Arial"/>
          <w:sz w:val="24"/>
          <w:szCs w:val="24"/>
        </w:rPr>
      </w:pPr>
    </w:p>
    <w:p w14:paraId="7632AEC7" w14:textId="007FF976" w:rsidR="009601C9" w:rsidRPr="009601C9" w:rsidRDefault="009601C9" w:rsidP="00FE0758">
      <w:pPr>
        <w:spacing w:after="0" w:line="240" w:lineRule="auto"/>
        <w:jc w:val="both"/>
        <w:rPr>
          <w:rFonts w:ascii="Arial" w:hAnsi="Arial" w:cs="Arial"/>
          <w:b/>
          <w:bCs/>
          <w:sz w:val="24"/>
          <w:szCs w:val="24"/>
        </w:rPr>
      </w:pPr>
      <w:r w:rsidRPr="009601C9">
        <w:rPr>
          <w:rFonts w:ascii="Arial" w:hAnsi="Arial" w:cs="Arial"/>
          <w:b/>
          <w:bCs/>
          <w:sz w:val="24"/>
          <w:szCs w:val="24"/>
        </w:rPr>
        <w:t>Dirección de Educación, Cultura y Recreación</w:t>
      </w:r>
    </w:p>
    <w:p w14:paraId="72389A2F" w14:textId="77777777" w:rsidR="009601C9" w:rsidRDefault="009601C9" w:rsidP="00FE0758">
      <w:pPr>
        <w:spacing w:after="0" w:line="240" w:lineRule="auto"/>
        <w:jc w:val="both"/>
        <w:rPr>
          <w:rFonts w:ascii="Arial" w:hAnsi="Arial" w:cs="Arial"/>
          <w:bCs/>
          <w:sz w:val="24"/>
          <w:szCs w:val="24"/>
        </w:rPr>
      </w:pPr>
    </w:p>
    <w:p w14:paraId="3384B09B" w14:textId="77777777" w:rsidR="00156330" w:rsidRPr="00BE3009" w:rsidRDefault="00156330" w:rsidP="00FE0758">
      <w:pPr>
        <w:spacing w:after="0" w:line="240" w:lineRule="auto"/>
        <w:jc w:val="both"/>
        <w:rPr>
          <w:rFonts w:ascii="Arial" w:hAnsi="Arial" w:cs="Arial"/>
          <w:bCs/>
          <w:sz w:val="24"/>
          <w:szCs w:val="24"/>
        </w:rPr>
      </w:pPr>
      <w:r w:rsidRPr="00BE3009">
        <w:rPr>
          <w:rFonts w:ascii="Arial" w:hAnsi="Arial" w:cs="Arial"/>
          <w:bCs/>
          <w:sz w:val="24"/>
          <w:szCs w:val="24"/>
        </w:rPr>
        <w:t>En el Segundo Trimestre el Departamento de la Red Municipal de Bibliotecas continuó ofreciendo los servicios de consulta de acervo bibliográfico, préstamo de acervo, actualización continua a los bibliotecarios, círculos de lectura, la hora del cuento, la hora de la investigación, la biblioteca móvil, eventos especiales, cine club educativo, visitas guiadas,  así como el programa m</w:t>
      </w:r>
      <w:r w:rsidR="00FE0758" w:rsidRPr="00BE3009">
        <w:rPr>
          <w:rFonts w:ascii="Arial" w:hAnsi="Arial" w:cs="Arial"/>
          <w:bCs/>
          <w:sz w:val="24"/>
          <w:szCs w:val="24"/>
        </w:rPr>
        <w:t>is vacaciones en la biblioteca.</w:t>
      </w:r>
    </w:p>
    <w:p w14:paraId="04780906" w14:textId="77777777" w:rsidR="00156330" w:rsidRPr="00BE3009" w:rsidRDefault="00156330" w:rsidP="00156330">
      <w:pPr>
        <w:spacing w:line="240" w:lineRule="auto"/>
        <w:jc w:val="both"/>
        <w:rPr>
          <w:rFonts w:ascii="Arial" w:hAnsi="Arial" w:cs="Arial"/>
          <w:bCs/>
          <w:sz w:val="24"/>
          <w:szCs w:val="24"/>
        </w:rPr>
      </w:pPr>
      <w:r w:rsidRPr="00BE3009">
        <w:rPr>
          <w:rFonts w:ascii="Arial" w:hAnsi="Arial" w:cs="Arial"/>
          <w:bCs/>
          <w:sz w:val="24"/>
          <w:szCs w:val="24"/>
        </w:rPr>
        <w:t xml:space="preserve"> A continuación se describen cada uno de ellos:</w:t>
      </w:r>
    </w:p>
    <w:p w14:paraId="0BFECF13" w14:textId="77777777" w:rsidR="00156330" w:rsidRPr="00BE3009" w:rsidRDefault="00156330" w:rsidP="00156330">
      <w:pPr>
        <w:spacing w:line="240" w:lineRule="auto"/>
        <w:jc w:val="both"/>
        <w:rPr>
          <w:rFonts w:ascii="Arial" w:hAnsi="Arial" w:cs="Arial"/>
          <w:bCs/>
          <w:sz w:val="24"/>
          <w:szCs w:val="24"/>
        </w:rPr>
      </w:pPr>
      <w:r w:rsidRPr="00BE3009">
        <w:rPr>
          <w:rFonts w:ascii="Arial" w:hAnsi="Arial" w:cs="Arial"/>
          <w:b/>
          <w:bCs/>
          <w:sz w:val="24"/>
          <w:szCs w:val="24"/>
        </w:rPr>
        <w:t>Consulta de Acervo Bibliográfico</w:t>
      </w:r>
    </w:p>
    <w:p w14:paraId="495ABF9A" w14:textId="77777777" w:rsidR="00156330" w:rsidRPr="00BE3009" w:rsidRDefault="00156330" w:rsidP="00724A1C">
      <w:pPr>
        <w:pStyle w:val="Prrafodelista"/>
        <w:numPr>
          <w:ilvl w:val="0"/>
          <w:numId w:val="27"/>
        </w:numPr>
        <w:spacing w:after="160" w:line="240" w:lineRule="auto"/>
        <w:ind w:left="284"/>
        <w:jc w:val="both"/>
        <w:rPr>
          <w:rFonts w:ascii="Arial" w:hAnsi="Arial" w:cs="Arial"/>
          <w:bCs/>
          <w:sz w:val="24"/>
          <w:szCs w:val="24"/>
        </w:rPr>
      </w:pPr>
      <w:r w:rsidRPr="00BE3009">
        <w:rPr>
          <w:rFonts w:ascii="Arial" w:hAnsi="Arial" w:cs="Arial"/>
          <w:bCs/>
          <w:sz w:val="24"/>
          <w:szCs w:val="24"/>
        </w:rPr>
        <w:t xml:space="preserve">Se dieron en préstamo a domicilio 9731 libros de consulta a 6155 usuarios. </w:t>
      </w:r>
    </w:p>
    <w:p w14:paraId="39755D86" w14:textId="77777777" w:rsidR="00156330" w:rsidRPr="00BE3009" w:rsidRDefault="00156330" w:rsidP="00724A1C">
      <w:pPr>
        <w:pStyle w:val="Prrafodelista"/>
        <w:numPr>
          <w:ilvl w:val="0"/>
          <w:numId w:val="27"/>
        </w:numPr>
        <w:spacing w:after="160" w:line="240" w:lineRule="auto"/>
        <w:ind w:left="284"/>
        <w:jc w:val="both"/>
        <w:rPr>
          <w:rFonts w:ascii="Arial" w:hAnsi="Arial" w:cs="Arial"/>
          <w:bCs/>
          <w:sz w:val="24"/>
          <w:szCs w:val="24"/>
        </w:rPr>
      </w:pPr>
      <w:r w:rsidRPr="00BE3009">
        <w:rPr>
          <w:rFonts w:ascii="Arial" w:hAnsi="Arial" w:cs="Arial"/>
          <w:bCs/>
          <w:sz w:val="24"/>
          <w:szCs w:val="24"/>
        </w:rPr>
        <w:t>Se expidieron 185 credenciales nuevas a usuarios.</w:t>
      </w:r>
    </w:p>
    <w:p w14:paraId="6691AAB4" w14:textId="77777777" w:rsidR="00156330" w:rsidRPr="00BE3009" w:rsidRDefault="00156330" w:rsidP="00724A1C">
      <w:pPr>
        <w:pStyle w:val="Prrafodelista"/>
        <w:numPr>
          <w:ilvl w:val="0"/>
          <w:numId w:val="27"/>
        </w:numPr>
        <w:spacing w:after="160" w:line="240" w:lineRule="auto"/>
        <w:ind w:left="284"/>
        <w:jc w:val="both"/>
        <w:rPr>
          <w:rFonts w:ascii="Arial" w:hAnsi="Arial" w:cs="Arial"/>
          <w:bCs/>
          <w:sz w:val="24"/>
          <w:szCs w:val="24"/>
        </w:rPr>
      </w:pPr>
      <w:r w:rsidRPr="00BE3009">
        <w:rPr>
          <w:rFonts w:ascii="Arial" w:hAnsi="Arial" w:cs="Arial"/>
          <w:bCs/>
          <w:sz w:val="24"/>
          <w:szCs w:val="24"/>
        </w:rPr>
        <w:t xml:space="preserve">Se atendieron un total de 95565 usuarios en las 24 Bibliotecas que acudieron a consultar algún material bibliográfico.  </w:t>
      </w:r>
    </w:p>
    <w:p w14:paraId="7D4EB119" w14:textId="77777777" w:rsidR="00156330" w:rsidRPr="00BE3009" w:rsidRDefault="00156330" w:rsidP="00156330">
      <w:pPr>
        <w:spacing w:line="276" w:lineRule="auto"/>
        <w:jc w:val="center"/>
        <w:rPr>
          <w:rFonts w:ascii="Arial" w:hAnsi="Arial" w:cs="Arial"/>
          <w:b/>
          <w:bCs/>
          <w:sz w:val="24"/>
          <w:szCs w:val="24"/>
        </w:rPr>
      </w:pPr>
      <w:r w:rsidRPr="00BE3009">
        <w:rPr>
          <w:rFonts w:ascii="Arial" w:hAnsi="Arial" w:cs="Arial"/>
          <w:noProof/>
          <w:sz w:val="24"/>
          <w:szCs w:val="24"/>
          <w:lang w:val="es-ES" w:eastAsia="es-ES"/>
        </w:rPr>
        <w:drawing>
          <wp:inline distT="0" distB="0" distL="0" distR="0" wp14:anchorId="7E5E0BE0" wp14:editId="78FA7B85">
            <wp:extent cx="4629150" cy="2667000"/>
            <wp:effectExtent l="0" t="0" r="0" b="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EED19FF" w14:textId="77777777" w:rsidR="00FE0758" w:rsidRPr="00BE3009" w:rsidRDefault="00FE0758" w:rsidP="00156330">
      <w:pPr>
        <w:spacing w:line="276" w:lineRule="auto"/>
        <w:jc w:val="both"/>
        <w:rPr>
          <w:rFonts w:ascii="Arial" w:hAnsi="Arial" w:cs="Arial"/>
          <w:b/>
          <w:bCs/>
          <w:sz w:val="24"/>
          <w:szCs w:val="24"/>
        </w:rPr>
      </w:pPr>
    </w:p>
    <w:p w14:paraId="790B26AC" w14:textId="77777777" w:rsidR="00156330" w:rsidRPr="00BE3009" w:rsidRDefault="00156330" w:rsidP="00156330">
      <w:pPr>
        <w:spacing w:line="276" w:lineRule="auto"/>
        <w:jc w:val="both"/>
        <w:rPr>
          <w:rFonts w:ascii="Arial" w:hAnsi="Arial" w:cs="Arial"/>
          <w:b/>
          <w:bCs/>
          <w:sz w:val="24"/>
          <w:szCs w:val="24"/>
        </w:rPr>
      </w:pPr>
      <w:r w:rsidRPr="00BE3009">
        <w:rPr>
          <w:rFonts w:ascii="Arial" w:hAnsi="Arial" w:cs="Arial"/>
          <w:b/>
          <w:bCs/>
          <w:sz w:val="24"/>
          <w:szCs w:val="24"/>
        </w:rPr>
        <w:t>Cine Club Educativo</w:t>
      </w:r>
    </w:p>
    <w:p w14:paraId="3BD788EC" w14:textId="77777777" w:rsidR="00156330" w:rsidRPr="00BE3009" w:rsidRDefault="00156330" w:rsidP="00156330">
      <w:pPr>
        <w:spacing w:after="0" w:line="240" w:lineRule="auto"/>
        <w:jc w:val="both"/>
        <w:rPr>
          <w:rFonts w:ascii="Arial" w:hAnsi="Arial" w:cs="Arial"/>
          <w:bCs/>
          <w:sz w:val="24"/>
          <w:szCs w:val="24"/>
        </w:rPr>
      </w:pPr>
      <w:r w:rsidRPr="00BE3009">
        <w:rPr>
          <w:rFonts w:ascii="Arial" w:hAnsi="Arial" w:cs="Arial"/>
          <w:bCs/>
          <w:sz w:val="24"/>
          <w:szCs w:val="24"/>
        </w:rPr>
        <w:t>Se proyectaron 23 películas a usuarios en las bibliotecas de: José G. Asmitia de la Ranchería Rovirosa Villa Tamulté de las Sabanas, Florentino Bolio Escalante de Villa Luis Gil Pérez Y José Carlos Becerra Ramos de la Colonia la Manga II siendo beneficiados 403 usuarios.</w:t>
      </w:r>
    </w:p>
    <w:p w14:paraId="56ACAA10" w14:textId="77777777" w:rsidR="00156330" w:rsidRPr="00BE3009" w:rsidRDefault="00156330" w:rsidP="00156330">
      <w:pPr>
        <w:pStyle w:val="Prrafodelista"/>
        <w:spacing w:after="0" w:line="240" w:lineRule="auto"/>
        <w:ind w:left="284"/>
        <w:jc w:val="both"/>
        <w:rPr>
          <w:rFonts w:ascii="Arial" w:hAnsi="Arial" w:cs="Arial"/>
          <w:bCs/>
          <w:sz w:val="24"/>
          <w:szCs w:val="24"/>
        </w:rPr>
      </w:pPr>
    </w:p>
    <w:p w14:paraId="390509F8" w14:textId="77777777" w:rsidR="00156330" w:rsidRPr="00BE3009" w:rsidRDefault="00156330" w:rsidP="00156330">
      <w:pPr>
        <w:pStyle w:val="Prrafodelista"/>
        <w:ind w:left="709"/>
        <w:jc w:val="both"/>
        <w:rPr>
          <w:rFonts w:ascii="Arial" w:hAnsi="Arial" w:cs="Arial"/>
          <w:bCs/>
          <w:sz w:val="24"/>
          <w:szCs w:val="24"/>
        </w:rPr>
      </w:pPr>
    </w:p>
    <w:p w14:paraId="115C46FD" w14:textId="77777777" w:rsidR="00156330" w:rsidRPr="00BE3009" w:rsidRDefault="00156330" w:rsidP="00156330">
      <w:pPr>
        <w:pStyle w:val="Prrafodelista"/>
        <w:tabs>
          <w:tab w:val="left" w:pos="2316"/>
        </w:tabs>
        <w:ind w:left="709"/>
        <w:jc w:val="both"/>
        <w:rPr>
          <w:rFonts w:ascii="Arial" w:hAnsi="Arial" w:cs="Arial"/>
          <w:bCs/>
          <w:sz w:val="24"/>
          <w:szCs w:val="24"/>
        </w:rPr>
      </w:pPr>
      <w:r w:rsidRPr="00BE3009">
        <w:rPr>
          <w:rFonts w:ascii="Arial" w:hAnsi="Arial" w:cs="Arial"/>
          <w:noProof/>
          <w:sz w:val="24"/>
          <w:szCs w:val="24"/>
          <w:lang w:val="es-ES" w:eastAsia="es-ES"/>
        </w:rPr>
        <w:drawing>
          <wp:inline distT="0" distB="0" distL="0" distR="0" wp14:anchorId="3C6193EE" wp14:editId="0674D99F">
            <wp:extent cx="4722495" cy="2773045"/>
            <wp:effectExtent l="0" t="0" r="1905" b="8255"/>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Pr="00BE3009">
        <w:rPr>
          <w:rFonts w:ascii="Arial" w:hAnsi="Arial" w:cs="Arial"/>
          <w:bCs/>
          <w:sz w:val="24"/>
          <w:szCs w:val="24"/>
        </w:rPr>
        <w:tab/>
      </w:r>
    </w:p>
    <w:p w14:paraId="1C1C0DDC" w14:textId="77777777" w:rsidR="00156330" w:rsidRPr="00BE3009" w:rsidRDefault="00156330" w:rsidP="00156330">
      <w:pPr>
        <w:pStyle w:val="Prrafodelista"/>
        <w:ind w:left="709"/>
        <w:jc w:val="both"/>
        <w:rPr>
          <w:rFonts w:ascii="Arial" w:hAnsi="Arial" w:cs="Arial"/>
          <w:bCs/>
          <w:sz w:val="24"/>
          <w:szCs w:val="24"/>
        </w:rPr>
      </w:pPr>
    </w:p>
    <w:p w14:paraId="7B4C825E" w14:textId="77777777" w:rsidR="00156330" w:rsidRPr="00BE3009" w:rsidRDefault="00156330" w:rsidP="00156330">
      <w:pPr>
        <w:spacing w:after="0" w:line="240" w:lineRule="auto"/>
        <w:jc w:val="both"/>
        <w:rPr>
          <w:rFonts w:ascii="Arial" w:hAnsi="Arial" w:cs="Arial"/>
          <w:b/>
          <w:bCs/>
          <w:sz w:val="24"/>
          <w:szCs w:val="24"/>
        </w:rPr>
      </w:pPr>
      <w:r w:rsidRPr="00BE3009">
        <w:rPr>
          <w:rFonts w:ascii="Arial" w:hAnsi="Arial" w:cs="Arial"/>
          <w:b/>
          <w:bCs/>
          <w:sz w:val="24"/>
          <w:szCs w:val="24"/>
        </w:rPr>
        <w:t>Cine Móvil.</w:t>
      </w:r>
    </w:p>
    <w:p w14:paraId="41323AFF" w14:textId="77777777" w:rsidR="00156330" w:rsidRPr="00BE3009" w:rsidRDefault="00156330" w:rsidP="00156330">
      <w:pPr>
        <w:pStyle w:val="Sinespaciado"/>
        <w:jc w:val="both"/>
        <w:rPr>
          <w:rFonts w:ascii="Arial" w:hAnsi="Arial" w:cs="Arial"/>
          <w:b/>
          <w:sz w:val="24"/>
          <w:szCs w:val="24"/>
        </w:rPr>
      </w:pPr>
    </w:p>
    <w:p w14:paraId="3F0E2360" w14:textId="77777777" w:rsidR="00156330" w:rsidRPr="00BE3009" w:rsidRDefault="00156330" w:rsidP="00156330">
      <w:pPr>
        <w:pStyle w:val="Sinespaciado"/>
        <w:jc w:val="both"/>
        <w:rPr>
          <w:rFonts w:ascii="Arial" w:hAnsi="Arial" w:cs="Arial"/>
          <w:sz w:val="24"/>
          <w:szCs w:val="24"/>
        </w:rPr>
      </w:pPr>
      <w:r w:rsidRPr="00BE3009">
        <w:rPr>
          <w:rFonts w:ascii="Arial" w:hAnsi="Arial" w:cs="Arial"/>
          <w:sz w:val="24"/>
          <w:szCs w:val="24"/>
          <w:lang w:val="es-MX"/>
        </w:rPr>
        <w:t>Con el objetivo de beneficiar a las familias que viven en comunidades apartadas o que no tienen posibilidades para acudir a un cine, el Ayuntamiento de Centro, proyectó de manera itinerante diversas películas y documentales en las villas y poblados del municipio, promoviendo así la sana convivencia y participación activa de los jóvenes y sus familias en la comunidad</w:t>
      </w:r>
      <w:r w:rsidRPr="00BE3009">
        <w:rPr>
          <w:rFonts w:ascii="Arial" w:hAnsi="Arial" w:cs="Arial"/>
          <w:sz w:val="24"/>
          <w:szCs w:val="24"/>
        </w:rPr>
        <w:t xml:space="preserve">. </w:t>
      </w:r>
    </w:p>
    <w:p w14:paraId="1C6FF271" w14:textId="77777777" w:rsidR="00156330" w:rsidRPr="00BE3009" w:rsidRDefault="00156330" w:rsidP="00156330">
      <w:pPr>
        <w:pStyle w:val="Sinespaciado"/>
        <w:spacing w:line="276" w:lineRule="auto"/>
        <w:jc w:val="both"/>
        <w:rPr>
          <w:rFonts w:ascii="Arial" w:hAnsi="Arial" w:cs="Arial"/>
          <w:sz w:val="24"/>
          <w:szCs w:val="24"/>
        </w:rPr>
      </w:pPr>
    </w:p>
    <w:tbl>
      <w:tblPr>
        <w:tblStyle w:val="GridTable4Accent5"/>
        <w:tblW w:w="0" w:type="auto"/>
        <w:tblLook w:val="04A0" w:firstRow="1" w:lastRow="0" w:firstColumn="1" w:lastColumn="0" w:noHBand="0" w:noVBand="1"/>
      </w:tblPr>
      <w:tblGrid>
        <w:gridCol w:w="6120"/>
        <w:gridCol w:w="2864"/>
      </w:tblGrid>
      <w:tr w:rsidR="00186B57" w:rsidRPr="00BE3009" w14:paraId="1687A2BB" w14:textId="77777777" w:rsidTr="00186B57">
        <w:trPr>
          <w:cnfStyle w:val="100000000000" w:firstRow="1" w:lastRow="0" w:firstColumn="0" w:lastColumn="0" w:oddVBand="0" w:evenVBand="0" w:oddHBand="0"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6120" w:type="dxa"/>
          </w:tcPr>
          <w:p w14:paraId="0DB4A75B" w14:textId="77777777" w:rsidR="00186B57" w:rsidRPr="00BE3009" w:rsidRDefault="00186B57" w:rsidP="00186B57">
            <w:pPr>
              <w:pStyle w:val="Sinespaciado"/>
              <w:jc w:val="center"/>
              <w:rPr>
                <w:rFonts w:ascii="Arial" w:hAnsi="Arial" w:cs="Arial"/>
                <w:sz w:val="24"/>
                <w:szCs w:val="24"/>
              </w:rPr>
            </w:pPr>
            <w:r w:rsidRPr="00BE3009">
              <w:rPr>
                <w:rFonts w:ascii="Arial" w:hAnsi="Arial" w:cs="Arial"/>
                <w:sz w:val="24"/>
                <w:szCs w:val="24"/>
              </w:rPr>
              <w:t>Localización</w:t>
            </w:r>
          </w:p>
        </w:tc>
        <w:tc>
          <w:tcPr>
            <w:tcW w:w="2864" w:type="dxa"/>
          </w:tcPr>
          <w:p w14:paraId="6684FA6A" w14:textId="77777777" w:rsidR="00186B57" w:rsidRPr="00BE3009" w:rsidRDefault="00186B57" w:rsidP="00186B57">
            <w:pPr>
              <w:pStyle w:val="Sinespaciado"/>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BE3009">
              <w:rPr>
                <w:rFonts w:ascii="Arial" w:hAnsi="Arial" w:cs="Arial"/>
                <w:sz w:val="24"/>
                <w:szCs w:val="24"/>
              </w:rPr>
              <w:t>Población Beneficiados</w:t>
            </w:r>
          </w:p>
        </w:tc>
      </w:tr>
      <w:tr w:rsidR="00186B57" w:rsidRPr="00BE3009" w14:paraId="3CC4E44F" w14:textId="77777777" w:rsidTr="00186B57">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6120" w:type="dxa"/>
          </w:tcPr>
          <w:p w14:paraId="6C7A9AD3" w14:textId="77777777" w:rsidR="00186B57" w:rsidRPr="00BE3009" w:rsidRDefault="00186B57" w:rsidP="00186B57">
            <w:pPr>
              <w:rPr>
                <w:rFonts w:ascii="Arial" w:hAnsi="Arial" w:cs="Arial"/>
                <w:b w:val="0"/>
                <w:color w:val="000000"/>
                <w:sz w:val="24"/>
                <w:szCs w:val="24"/>
                <w:lang w:eastAsia="es-MX"/>
              </w:rPr>
            </w:pPr>
            <w:r w:rsidRPr="00BE3009">
              <w:rPr>
                <w:rFonts w:ascii="Arial" w:hAnsi="Arial" w:cs="Arial"/>
                <w:b w:val="0"/>
                <w:color w:val="000000"/>
                <w:sz w:val="24"/>
                <w:szCs w:val="24"/>
              </w:rPr>
              <w:t>R/a. Emiliano Zapata</w:t>
            </w:r>
          </w:p>
        </w:tc>
        <w:tc>
          <w:tcPr>
            <w:tcW w:w="2864" w:type="dxa"/>
            <w:vMerge w:val="restart"/>
          </w:tcPr>
          <w:p w14:paraId="36928804" w14:textId="77777777" w:rsidR="00186B57" w:rsidRPr="00BE3009" w:rsidRDefault="00186B57" w:rsidP="00186B57">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2E78C291" w14:textId="77777777" w:rsidR="00186B57" w:rsidRPr="00BE3009" w:rsidRDefault="00186B57" w:rsidP="00186B5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69CD0898" w14:textId="77777777" w:rsidR="00186B57" w:rsidRPr="00BE3009" w:rsidRDefault="00186B57" w:rsidP="00186B5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79CF99D7" w14:textId="77777777" w:rsidR="00186B57" w:rsidRPr="00BE3009" w:rsidRDefault="00186B57" w:rsidP="00186B5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2C4DB927" w14:textId="77777777" w:rsidR="00186B57" w:rsidRPr="00BE3009" w:rsidRDefault="00186B57" w:rsidP="00186B5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E3009">
              <w:rPr>
                <w:rFonts w:ascii="Arial" w:hAnsi="Arial" w:cs="Arial"/>
                <w:sz w:val="24"/>
                <w:szCs w:val="24"/>
              </w:rPr>
              <w:t>1,762</w:t>
            </w:r>
          </w:p>
        </w:tc>
      </w:tr>
      <w:tr w:rsidR="00186B57" w:rsidRPr="00BE3009" w14:paraId="626A0756" w14:textId="77777777" w:rsidTr="00186B57">
        <w:trPr>
          <w:trHeight w:val="18"/>
        </w:trPr>
        <w:tc>
          <w:tcPr>
            <w:cnfStyle w:val="001000000000" w:firstRow="0" w:lastRow="0" w:firstColumn="1" w:lastColumn="0" w:oddVBand="0" w:evenVBand="0" w:oddHBand="0" w:evenHBand="0" w:firstRowFirstColumn="0" w:firstRowLastColumn="0" w:lastRowFirstColumn="0" w:lastRowLastColumn="0"/>
            <w:tcW w:w="6120" w:type="dxa"/>
          </w:tcPr>
          <w:p w14:paraId="68778E0D" w14:textId="77777777" w:rsidR="00186B57" w:rsidRPr="00BE3009" w:rsidRDefault="00186B57" w:rsidP="00186B57">
            <w:pPr>
              <w:rPr>
                <w:rFonts w:ascii="Arial" w:hAnsi="Arial" w:cs="Arial"/>
                <w:b w:val="0"/>
                <w:color w:val="000000"/>
                <w:sz w:val="24"/>
                <w:szCs w:val="24"/>
                <w:lang w:eastAsia="es-MX"/>
              </w:rPr>
            </w:pPr>
            <w:r w:rsidRPr="00BE3009">
              <w:rPr>
                <w:rFonts w:ascii="Arial" w:hAnsi="Arial" w:cs="Arial"/>
                <w:b w:val="0"/>
                <w:color w:val="000000"/>
                <w:sz w:val="24"/>
                <w:szCs w:val="24"/>
              </w:rPr>
              <w:t>R/a. Buena Vista 2da  Sección</w:t>
            </w:r>
          </w:p>
        </w:tc>
        <w:tc>
          <w:tcPr>
            <w:tcW w:w="2864" w:type="dxa"/>
            <w:vMerge/>
          </w:tcPr>
          <w:p w14:paraId="4D918361" w14:textId="77777777" w:rsidR="00186B57" w:rsidRPr="00BE3009" w:rsidRDefault="00186B57" w:rsidP="00186B57">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86B57" w:rsidRPr="00BE3009" w14:paraId="63DE31E1" w14:textId="77777777" w:rsidTr="00186B57">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6120" w:type="dxa"/>
          </w:tcPr>
          <w:p w14:paraId="18A86C0D" w14:textId="77777777" w:rsidR="00186B57" w:rsidRPr="00BE3009" w:rsidRDefault="00186B57" w:rsidP="00186B57">
            <w:pPr>
              <w:rPr>
                <w:rFonts w:ascii="Arial" w:hAnsi="Arial" w:cs="Arial"/>
                <w:b w:val="0"/>
                <w:color w:val="000000"/>
                <w:sz w:val="24"/>
                <w:szCs w:val="24"/>
                <w:lang w:eastAsia="es-MX"/>
              </w:rPr>
            </w:pPr>
            <w:r w:rsidRPr="00BE3009">
              <w:rPr>
                <w:rFonts w:ascii="Arial" w:hAnsi="Arial" w:cs="Arial"/>
                <w:b w:val="0"/>
                <w:color w:val="000000"/>
                <w:sz w:val="24"/>
                <w:szCs w:val="24"/>
              </w:rPr>
              <w:t>R/a. Rio Tinto 2da. Sección</w:t>
            </w:r>
          </w:p>
        </w:tc>
        <w:tc>
          <w:tcPr>
            <w:tcW w:w="2864" w:type="dxa"/>
            <w:vMerge/>
          </w:tcPr>
          <w:p w14:paraId="1045E13A" w14:textId="77777777" w:rsidR="00186B57" w:rsidRPr="00BE3009" w:rsidRDefault="00186B57" w:rsidP="00186B57">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86B57" w:rsidRPr="00BE3009" w14:paraId="59198F89" w14:textId="77777777" w:rsidTr="00186B57">
        <w:trPr>
          <w:trHeight w:val="18"/>
        </w:trPr>
        <w:tc>
          <w:tcPr>
            <w:cnfStyle w:val="001000000000" w:firstRow="0" w:lastRow="0" w:firstColumn="1" w:lastColumn="0" w:oddVBand="0" w:evenVBand="0" w:oddHBand="0" w:evenHBand="0" w:firstRowFirstColumn="0" w:firstRowLastColumn="0" w:lastRowFirstColumn="0" w:lastRowLastColumn="0"/>
            <w:tcW w:w="6120" w:type="dxa"/>
          </w:tcPr>
          <w:p w14:paraId="5E2C6D56" w14:textId="77777777" w:rsidR="00186B57" w:rsidRPr="00BE3009" w:rsidRDefault="00186B57" w:rsidP="00186B57">
            <w:pPr>
              <w:rPr>
                <w:rFonts w:ascii="Arial" w:hAnsi="Arial" w:cs="Arial"/>
                <w:b w:val="0"/>
                <w:color w:val="000000"/>
                <w:sz w:val="24"/>
                <w:szCs w:val="24"/>
                <w:lang w:eastAsia="es-MX"/>
              </w:rPr>
            </w:pPr>
            <w:r w:rsidRPr="00BE3009">
              <w:rPr>
                <w:rFonts w:ascii="Arial" w:hAnsi="Arial" w:cs="Arial"/>
                <w:b w:val="0"/>
                <w:color w:val="000000"/>
                <w:sz w:val="24"/>
                <w:szCs w:val="24"/>
              </w:rPr>
              <w:t>R/a. Tumbulushal</w:t>
            </w:r>
          </w:p>
        </w:tc>
        <w:tc>
          <w:tcPr>
            <w:tcW w:w="2864" w:type="dxa"/>
            <w:vMerge/>
          </w:tcPr>
          <w:p w14:paraId="696B6BF5" w14:textId="77777777" w:rsidR="00186B57" w:rsidRPr="00BE3009" w:rsidRDefault="00186B57" w:rsidP="00186B57">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86B57" w:rsidRPr="00BE3009" w14:paraId="352DB097" w14:textId="77777777" w:rsidTr="00186B57">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6120" w:type="dxa"/>
          </w:tcPr>
          <w:p w14:paraId="44A46C70" w14:textId="77777777" w:rsidR="00186B57" w:rsidRPr="00BE3009" w:rsidRDefault="00186B57" w:rsidP="00186B57">
            <w:pPr>
              <w:rPr>
                <w:rFonts w:ascii="Arial" w:hAnsi="Arial" w:cs="Arial"/>
                <w:b w:val="0"/>
                <w:color w:val="000000"/>
                <w:sz w:val="24"/>
                <w:szCs w:val="24"/>
                <w:lang w:eastAsia="es-MX"/>
              </w:rPr>
            </w:pPr>
            <w:r w:rsidRPr="00BE3009">
              <w:rPr>
                <w:rFonts w:ascii="Arial" w:hAnsi="Arial" w:cs="Arial"/>
                <w:b w:val="0"/>
                <w:color w:val="000000"/>
                <w:sz w:val="24"/>
                <w:szCs w:val="24"/>
              </w:rPr>
              <w:t>R/a. Torno Largo 2da. Sección</w:t>
            </w:r>
          </w:p>
        </w:tc>
        <w:tc>
          <w:tcPr>
            <w:tcW w:w="2864" w:type="dxa"/>
            <w:vMerge/>
          </w:tcPr>
          <w:p w14:paraId="72E0CD37" w14:textId="77777777" w:rsidR="00186B57" w:rsidRPr="00BE3009" w:rsidRDefault="00186B57" w:rsidP="00186B57">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86B57" w:rsidRPr="00BE3009" w14:paraId="12F65F92" w14:textId="77777777" w:rsidTr="00186B57">
        <w:trPr>
          <w:trHeight w:val="18"/>
        </w:trPr>
        <w:tc>
          <w:tcPr>
            <w:cnfStyle w:val="001000000000" w:firstRow="0" w:lastRow="0" w:firstColumn="1" w:lastColumn="0" w:oddVBand="0" w:evenVBand="0" w:oddHBand="0" w:evenHBand="0" w:firstRowFirstColumn="0" w:firstRowLastColumn="0" w:lastRowFirstColumn="0" w:lastRowLastColumn="0"/>
            <w:tcW w:w="6120" w:type="dxa"/>
          </w:tcPr>
          <w:p w14:paraId="34DC6334" w14:textId="77777777" w:rsidR="00186B57" w:rsidRPr="00BE3009" w:rsidRDefault="00186B57" w:rsidP="00186B57">
            <w:pPr>
              <w:rPr>
                <w:rFonts w:ascii="Arial" w:hAnsi="Arial" w:cs="Arial"/>
                <w:b w:val="0"/>
                <w:color w:val="000000"/>
                <w:sz w:val="24"/>
                <w:szCs w:val="24"/>
                <w:lang w:eastAsia="es-MX"/>
              </w:rPr>
            </w:pPr>
            <w:r w:rsidRPr="00BE3009">
              <w:rPr>
                <w:rFonts w:ascii="Arial" w:hAnsi="Arial" w:cs="Arial"/>
                <w:b w:val="0"/>
                <w:color w:val="000000"/>
                <w:sz w:val="24"/>
                <w:szCs w:val="24"/>
              </w:rPr>
              <w:t>R/a. Anacleto Canabal 2da. sección</w:t>
            </w:r>
          </w:p>
        </w:tc>
        <w:tc>
          <w:tcPr>
            <w:tcW w:w="2864" w:type="dxa"/>
            <w:vMerge/>
          </w:tcPr>
          <w:p w14:paraId="05D68D46" w14:textId="77777777" w:rsidR="00186B57" w:rsidRPr="00BE3009" w:rsidRDefault="00186B57" w:rsidP="00186B57">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86B57" w:rsidRPr="00BE3009" w14:paraId="1ACF5127" w14:textId="77777777" w:rsidTr="00186B57">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6120" w:type="dxa"/>
          </w:tcPr>
          <w:p w14:paraId="10BD0CCE" w14:textId="77777777" w:rsidR="00186B57" w:rsidRPr="00BE3009" w:rsidRDefault="00186B57" w:rsidP="00186B57">
            <w:pPr>
              <w:rPr>
                <w:rFonts w:ascii="Arial" w:hAnsi="Arial" w:cs="Arial"/>
                <w:b w:val="0"/>
                <w:color w:val="000000"/>
                <w:sz w:val="24"/>
                <w:szCs w:val="24"/>
                <w:lang w:eastAsia="es-MX"/>
              </w:rPr>
            </w:pPr>
            <w:r w:rsidRPr="00BE3009">
              <w:rPr>
                <w:rFonts w:ascii="Arial" w:hAnsi="Arial" w:cs="Arial"/>
                <w:b w:val="0"/>
                <w:color w:val="000000"/>
                <w:sz w:val="24"/>
                <w:szCs w:val="24"/>
              </w:rPr>
              <w:t>R/a. Acachapan y Colmena 2da. Sección</w:t>
            </w:r>
          </w:p>
        </w:tc>
        <w:tc>
          <w:tcPr>
            <w:tcW w:w="2864" w:type="dxa"/>
            <w:vMerge/>
          </w:tcPr>
          <w:p w14:paraId="3FA0E71E" w14:textId="77777777" w:rsidR="00186B57" w:rsidRPr="00BE3009" w:rsidRDefault="00186B57" w:rsidP="00186B57">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86B57" w:rsidRPr="00BE3009" w14:paraId="48484A96" w14:textId="77777777" w:rsidTr="00186B57">
        <w:trPr>
          <w:trHeight w:val="18"/>
        </w:trPr>
        <w:tc>
          <w:tcPr>
            <w:cnfStyle w:val="001000000000" w:firstRow="0" w:lastRow="0" w:firstColumn="1" w:lastColumn="0" w:oddVBand="0" w:evenVBand="0" w:oddHBand="0" w:evenHBand="0" w:firstRowFirstColumn="0" w:firstRowLastColumn="0" w:lastRowFirstColumn="0" w:lastRowLastColumn="0"/>
            <w:tcW w:w="6120" w:type="dxa"/>
          </w:tcPr>
          <w:p w14:paraId="1E69042F" w14:textId="77777777" w:rsidR="00186B57" w:rsidRPr="00BE3009" w:rsidRDefault="00186B57" w:rsidP="00186B57">
            <w:pPr>
              <w:rPr>
                <w:rFonts w:ascii="Arial" w:hAnsi="Arial" w:cs="Arial"/>
                <w:b w:val="0"/>
                <w:color w:val="000000"/>
                <w:sz w:val="24"/>
                <w:szCs w:val="24"/>
                <w:lang w:eastAsia="es-MX"/>
              </w:rPr>
            </w:pPr>
            <w:r w:rsidRPr="00BE3009">
              <w:rPr>
                <w:rFonts w:ascii="Arial" w:hAnsi="Arial" w:cs="Arial"/>
                <w:b w:val="0"/>
                <w:color w:val="000000"/>
                <w:sz w:val="24"/>
                <w:szCs w:val="24"/>
              </w:rPr>
              <w:t>R/a Boquerón 1ra. Sección</w:t>
            </w:r>
          </w:p>
        </w:tc>
        <w:tc>
          <w:tcPr>
            <w:tcW w:w="2864" w:type="dxa"/>
            <w:vMerge/>
          </w:tcPr>
          <w:p w14:paraId="3DD24FB3" w14:textId="77777777" w:rsidR="00186B57" w:rsidRPr="00BE3009" w:rsidRDefault="00186B57" w:rsidP="00186B57">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86B57" w:rsidRPr="00BE3009" w14:paraId="0DCD915B" w14:textId="77777777" w:rsidTr="00186B57">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6120" w:type="dxa"/>
          </w:tcPr>
          <w:p w14:paraId="18623E0D" w14:textId="77777777" w:rsidR="00186B57" w:rsidRPr="00BE3009" w:rsidRDefault="00186B57" w:rsidP="00186B57">
            <w:pPr>
              <w:rPr>
                <w:rFonts w:ascii="Arial" w:hAnsi="Arial" w:cs="Arial"/>
                <w:b w:val="0"/>
                <w:color w:val="000000"/>
                <w:sz w:val="24"/>
                <w:szCs w:val="24"/>
                <w:lang w:eastAsia="es-MX"/>
              </w:rPr>
            </w:pPr>
            <w:r w:rsidRPr="00BE3009">
              <w:rPr>
                <w:rFonts w:ascii="Arial" w:hAnsi="Arial" w:cs="Arial"/>
                <w:b w:val="0"/>
                <w:color w:val="000000"/>
                <w:sz w:val="24"/>
                <w:szCs w:val="24"/>
              </w:rPr>
              <w:t>R/a Miraflores 3ra. Sección</w:t>
            </w:r>
          </w:p>
        </w:tc>
        <w:tc>
          <w:tcPr>
            <w:tcW w:w="2864" w:type="dxa"/>
            <w:vMerge/>
          </w:tcPr>
          <w:p w14:paraId="0BF33F3C" w14:textId="77777777" w:rsidR="00186B57" w:rsidRPr="00BE3009" w:rsidRDefault="00186B57" w:rsidP="00186B57">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224DF826" w14:textId="77777777" w:rsidR="00156330" w:rsidRPr="00BE3009" w:rsidRDefault="00156330" w:rsidP="00156330">
      <w:pPr>
        <w:pStyle w:val="Sinespaciado"/>
        <w:spacing w:line="276" w:lineRule="auto"/>
        <w:jc w:val="both"/>
        <w:rPr>
          <w:rFonts w:ascii="Arial" w:hAnsi="Arial" w:cs="Arial"/>
          <w:sz w:val="24"/>
          <w:szCs w:val="24"/>
        </w:rPr>
      </w:pPr>
    </w:p>
    <w:p w14:paraId="2435841A" w14:textId="77777777" w:rsidR="00156330" w:rsidRPr="00BE3009" w:rsidRDefault="00156330" w:rsidP="00F23B01">
      <w:pPr>
        <w:autoSpaceDE w:val="0"/>
        <w:autoSpaceDN w:val="0"/>
        <w:adjustRightInd w:val="0"/>
        <w:spacing w:after="0" w:line="240" w:lineRule="auto"/>
        <w:jc w:val="both"/>
        <w:rPr>
          <w:rFonts w:ascii="Arial" w:hAnsi="Arial" w:cs="Arial"/>
          <w:sz w:val="24"/>
          <w:szCs w:val="24"/>
        </w:rPr>
      </w:pPr>
    </w:p>
    <w:p w14:paraId="4891C50F" w14:textId="77777777" w:rsidR="009601C9" w:rsidRDefault="009601C9" w:rsidP="00F23B01">
      <w:pPr>
        <w:autoSpaceDE w:val="0"/>
        <w:autoSpaceDN w:val="0"/>
        <w:adjustRightInd w:val="0"/>
        <w:spacing w:after="0" w:line="240" w:lineRule="auto"/>
        <w:jc w:val="both"/>
        <w:rPr>
          <w:rFonts w:ascii="Arial" w:hAnsi="Arial" w:cs="Arial"/>
          <w:b/>
          <w:sz w:val="24"/>
          <w:szCs w:val="24"/>
        </w:rPr>
      </w:pPr>
    </w:p>
    <w:p w14:paraId="1B41BC33" w14:textId="77777777" w:rsidR="009601C9" w:rsidRDefault="009601C9" w:rsidP="00F23B01">
      <w:pPr>
        <w:autoSpaceDE w:val="0"/>
        <w:autoSpaceDN w:val="0"/>
        <w:adjustRightInd w:val="0"/>
        <w:spacing w:after="0" w:line="240" w:lineRule="auto"/>
        <w:jc w:val="both"/>
        <w:rPr>
          <w:rFonts w:ascii="Arial" w:hAnsi="Arial" w:cs="Arial"/>
          <w:b/>
          <w:sz w:val="24"/>
          <w:szCs w:val="24"/>
        </w:rPr>
      </w:pPr>
    </w:p>
    <w:p w14:paraId="39048F08" w14:textId="77777777" w:rsidR="00874707" w:rsidRDefault="00874707" w:rsidP="00F23B01">
      <w:pPr>
        <w:autoSpaceDE w:val="0"/>
        <w:autoSpaceDN w:val="0"/>
        <w:adjustRightInd w:val="0"/>
        <w:spacing w:after="0" w:line="240" w:lineRule="auto"/>
        <w:jc w:val="both"/>
        <w:rPr>
          <w:rFonts w:ascii="Arial" w:hAnsi="Arial" w:cs="Arial"/>
          <w:b/>
          <w:sz w:val="24"/>
          <w:szCs w:val="24"/>
        </w:rPr>
      </w:pPr>
    </w:p>
    <w:p w14:paraId="3419990F" w14:textId="77777777" w:rsidR="00F23B01" w:rsidRPr="00BE3009" w:rsidRDefault="00F23B01" w:rsidP="00F23B01">
      <w:pPr>
        <w:autoSpaceDE w:val="0"/>
        <w:autoSpaceDN w:val="0"/>
        <w:adjustRightInd w:val="0"/>
        <w:spacing w:after="0" w:line="240" w:lineRule="auto"/>
        <w:jc w:val="both"/>
        <w:rPr>
          <w:rFonts w:ascii="Arial" w:hAnsi="Arial" w:cs="Arial"/>
          <w:sz w:val="24"/>
          <w:szCs w:val="24"/>
        </w:rPr>
      </w:pPr>
      <w:r w:rsidRPr="00BE3009">
        <w:rPr>
          <w:rFonts w:ascii="Arial" w:hAnsi="Arial" w:cs="Arial"/>
          <w:b/>
          <w:sz w:val="24"/>
          <w:szCs w:val="24"/>
        </w:rPr>
        <w:t>8.4.4.</w:t>
      </w:r>
      <w:r w:rsidRPr="00BE3009">
        <w:rPr>
          <w:rFonts w:ascii="Arial" w:hAnsi="Arial" w:cs="Arial"/>
          <w:sz w:val="24"/>
          <w:szCs w:val="24"/>
        </w:rPr>
        <w:t xml:space="preserve"> Mejorar la infraestructura de parques y espacios públicos.</w:t>
      </w:r>
    </w:p>
    <w:p w14:paraId="5511B674" w14:textId="77777777" w:rsidR="008E66C7" w:rsidRPr="00BE3009" w:rsidRDefault="008E66C7" w:rsidP="00F23B01">
      <w:pPr>
        <w:autoSpaceDE w:val="0"/>
        <w:autoSpaceDN w:val="0"/>
        <w:adjustRightInd w:val="0"/>
        <w:spacing w:after="0" w:line="240" w:lineRule="auto"/>
        <w:jc w:val="both"/>
        <w:rPr>
          <w:rFonts w:ascii="Arial" w:hAnsi="Arial" w:cs="Arial"/>
          <w:sz w:val="24"/>
          <w:szCs w:val="24"/>
        </w:rPr>
      </w:pPr>
    </w:p>
    <w:p w14:paraId="1A247541" w14:textId="2B667E02" w:rsidR="009601C9" w:rsidRPr="009601C9" w:rsidRDefault="009601C9" w:rsidP="008E66C7">
      <w:pPr>
        <w:spacing w:line="240" w:lineRule="auto"/>
        <w:jc w:val="both"/>
        <w:rPr>
          <w:rFonts w:ascii="Arial" w:hAnsi="Arial" w:cs="Arial"/>
          <w:b/>
          <w:sz w:val="24"/>
          <w:szCs w:val="24"/>
        </w:rPr>
      </w:pPr>
      <w:r w:rsidRPr="009601C9">
        <w:rPr>
          <w:rFonts w:ascii="Arial" w:hAnsi="Arial" w:cs="Arial"/>
          <w:b/>
          <w:sz w:val="24"/>
          <w:szCs w:val="24"/>
        </w:rPr>
        <w:t>Coordinación de Fiscalización y Normatividad</w:t>
      </w:r>
    </w:p>
    <w:p w14:paraId="23917076" w14:textId="77777777" w:rsidR="008E66C7" w:rsidRPr="00BE3009" w:rsidRDefault="008E66C7" w:rsidP="008E66C7">
      <w:pPr>
        <w:spacing w:line="240" w:lineRule="auto"/>
        <w:jc w:val="both"/>
        <w:rPr>
          <w:rFonts w:ascii="Arial" w:hAnsi="Arial" w:cs="Arial"/>
          <w:sz w:val="24"/>
          <w:szCs w:val="24"/>
        </w:rPr>
      </w:pPr>
      <w:r w:rsidRPr="00BE3009">
        <w:rPr>
          <w:rFonts w:ascii="Arial" w:hAnsi="Arial" w:cs="Arial"/>
          <w:sz w:val="24"/>
          <w:szCs w:val="24"/>
        </w:rPr>
        <w:t xml:space="preserve">Bajo el objetivo de rescatar los espacios públicos del municipio que sirvan a los ciudadanos de Centro para su sano esparcimiento, la Coordinación de Fiscalización y Normatividad ha regulado la actividad comercial que realizaban los vendedores ambulantes dentro de los parques Juárez y La Paz. Reubicando a un </w:t>
      </w:r>
      <w:r w:rsidRPr="00BE3009">
        <w:rPr>
          <w:rFonts w:ascii="Arial" w:hAnsi="Arial" w:cs="Arial"/>
          <w:b/>
          <w:sz w:val="24"/>
          <w:szCs w:val="24"/>
        </w:rPr>
        <w:t>100%</w:t>
      </w:r>
      <w:r w:rsidRPr="00BE3009">
        <w:rPr>
          <w:rFonts w:ascii="Arial" w:hAnsi="Arial" w:cs="Arial"/>
          <w:sz w:val="24"/>
          <w:szCs w:val="24"/>
        </w:rPr>
        <w:t xml:space="preserve"> de los vendedores de dichos </w:t>
      </w:r>
      <w:r w:rsidR="00F9645C" w:rsidRPr="00BE3009">
        <w:rPr>
          <w:rFonts w:ascii="Arial" w:hAnsi="Arial" w:cs="Arial"/>
          <w:sz w:val="24"/>
          <w:szCs w:val="24"/>
        </w:rPr>
        <w:t>espacios de recreación pública.</w:t>
      </w:r>
    </w:p>
    <w:p w14:paraId="1D941D0F" w14:textId="77777777" w:rsidR="008E66C7" w:rsidRPr="00BE3009" w:rsidRDefault="00F9645C" w:rsidP="008E66C7">
      <w:pPr>
        <w:spacing w:line="240" w:lineRule="auto"/>
        <w:jc w:val="both"/>
        <w:rPr>
          <w:rFonts w:ascii="Arial" w:hAnsi="Arial" w:cs="Arial"/>
          <w:sz w:val="24"/>
          <w:szCs w:val="24"/>
        </w:rPr>
      </w:pPr>
      <w:r w:rsidRPr="00BE3009">
        <w:rPr>
          <w:rFonts w:ascii="Arial" w:hAnsi="Arial" w:cs="Arial"/>
          <w:sz w:val="24"/>
          <w:szCs w:val="24"/>
        </w:rPr>
        <w:t>En el mes de a</w:t>
      </w:r>
      <w:r w:rsidR="008E66C7" w:rsidRPr="00BE3009">
        <w:rPr>
          <w:rFonts w:ascii="Arial" w:hAnsi="Arial" w:cs="Arial"/>
          <w:sz w:val="24"/>
          <w:szCs w:val="24"/>
        </w:rPr>
        <w:t>bril y con motivo de la Feria Tabasco 2017</w:t>
      </w:r>
      <w:r w:rsidRPr="00BE3009">
        <w:rPr>
          <w:rFonts w:ascii="Arial" w:hAnsi="Arial" w:cs="Arial"/>
          <w:sz w:val="24"/>
          <w:szCs w:val="24"/>
        </w:rPr>
        <w:t>, la</w:t>
      </w:r>
      <w:r w:rsidR="008E66C7" w:rsidRPr="00BE3009">
        <w:rPr>
          <w:rFonts w:ascii="Arial" w:hAnsi="Arial" w:cs="Arial"/>
          <w:sz w:val="24"/>
          <w:szCs w:val="24"/>
        </w:rPr>
        <w:t xml:space="preserve"> sub</w:t>
      </w:r>
      <w:r w:rsidRPr="00BE3009">
        <w:rPr>
          <w:rFonts w:ascii="Arial" w:hAnsi="Arial" w:cs="Arial"/>
          <w:sz w:val="24"/>
          <w:szCs w:val="24"/>
        </w:rPr>
        <w:t xml:space="preserve"> </w:t>
      </w:r>
      <w:r w:rsidR="008E66C7" w:rsidRPr="00BE3009">
        <w:rPr>
          <w:rFonts w:ascii="Arial" w:hAnsi="Arial" w:cs="Arial"/>
          <w:sz w:val="24"/>
          <w:szCs w:val="24"/>
        </w:rPr>
        <w:t xml:space="preserve">coordinación de comercio en vía </w:t>
      </w:r>
      <w:r w:rsidRPr="00BE3009">
        <w:rPr>
          <w:rFonts w:ascii="Arial" w:hAnsi="Arial" w:cs="Arial"/>
          <w:sz w:val="24"/>
          <w:szCs w:val="24"/>
        </w:rPr>
        <w:t>pública realizó</w:t>
      </w:r>
      <w:r w:rsidR="008E66C7" w:rsidRPr="00BE3009">
        <w:rPr>
          <w:rFonts w:ascii="Arial" w:hAnsi="Arial" w:cs="Arial"/>
          <w:sz w:val="24"/>
          <w:szCs w:val="24"/>
        </w:rPr>
        <w:t xml:space="preserve"> acciones enfocadas al control de ambulantaje durante los eventos de imposición de bandas, desfile de carros alegóricos y elección de la Flor más Bella, de la misma forma se estableció vigilancia a petición de la Secretaria de Desarrollo Económico y Turismo en el exterior del Parque Tabasco Dora María para mantener libre de ambulantes el acceso principal del recinto.</w:t>
      </w:r>
    </w:p>
    <w:p w14:paraId="562B9925" w14:textId="77777777" w:rsidR="008E66C7" w:rsidRPr="00BE3009" w:rsidRDefault="008E66C7" w:rsidP="008E66C7">
      <w:pPr>
        <w:spacing w:line="240" w:lineRule="auto"/>
        <w:jc w:val="both"/>
        <w:rPr>
          <w:rFonts w:ascii="Arial" w:hAnsi="Arial" w:cs="Arial"/>
          <w:sz w:val="24"/>
          <w:szCs w:val="24"/>
        </w:rPr>
      </w:pPr>
      <w:r w:rsidRPr="00BE3009">
        <w:rPr>
          <w:rFonts w:ascii="Arial" w:hAnsi="Arial" w:cs="Arial"/>
          <w:sz w:val="24"/>
          <w:szCs w:val="24"/>
        </w:rPr>
        <w:t xml:space="preserve">También durante </w:t>
      </w:r>
      <w:r w:rsidR="00F9645C" w:rsidRPr="00BE3009">
        <w:rPr>
          <w:rFonts w:ascii="Arial" w:hAnsi="Arial" w:cs="Arial"/>
          <w:sz w:val="24"/>
          <w:szCs w:val="24"/>
        </w:rPr>
        <w:t>trimestre</w:t>
      </w:r>
      <w:r w:rsidRPr="00BE3009">
        <w:rPr>
          <w:rFonts w:ascii="Arial" w:hAnsi="Arial" w:cs="Arial"/>
          <w:sz w:val="24"/>
          <w:szCs w:val="24"/>
        </w:rPr>
        <w:t xml:space="preserve"> se </w:t>
      </w:r>
      <w:r w:rsidR="00F9645C" w:rsidRPr="00BE3009">
        <w:rPr>
          <w:rFonts w:ascii="Arial" w:hAnsi="Arial" w:cs="Arial"/>
          <w:sz w:val="24"/>
          <w:szCs w:val="24"/>
        </w:rPr>
        <w:t>realizó</w:t>
      </w:r>
      <w:r w:rsidRPr="00BE3009">
        <w:rPr>
          <w:rFonts w:ascii="Arial" w:hAnsi="Arial" w:cs="Arial"/>
          <w:sz w:val="24"/>
          <w:szCs w:val="24"/>
        </w:rPr>
        <w:t xml:space="preserve"> el ordenamiento de los comerciantes ambulantes establecidos en las inmediaciones de los diferentes hospitales establecidos en la ciudad de Villahermosa, atendiéndose el Hospital Rovirosa, Hospital Juan Graham Casasús, Hospital ISSET, Hospital ISSSTE, Hospital del Niño y Hospital de la Mujer.</w:t>
      </w:r>
    </w:p>
    <w:p w14:paraId="619F1255" w14:textId="77777777" w:rsidR="008E66C7" w:rsidRPr="00BE3009" w:rsidRDefault="00F9645C" w:rsidP="00F9645C">
      <w:pPr>
        <w:spacing w:line="240" w:lineRule="auto"/>
        <w:jc w:val="both"/>
        <w:rPr>
          <w:rFonts w:ascii="Arial" w:hAnsi="Arial" w:cs="Arial"/>
          <w:sz w:val="24"/>
          <w:szCs w:val="24"/>
        </w:rPr>
      </w:pPr>
      <w:r w:rsidRPr="00BE3009">
        <w:rPr>
          <w:rFonts w:ascii="Arial" w:hAnsi="Arial" w:cs="Arial"/>
          <w:sz w:val="24"/>
          <w:szCs w:val="24"/>
        </w:rPr>
        <w:t>Durante este periodo</w:t>
      </w:r>
      <w:r w:rsidR="008E66C7" w:rsidRPr="00BE3009">
        <w:rPr>
          <w:rFonts w:ascii="Arial" w:hAnsi="Arial" w:cs="Arial"/>
          <w:sz w:val="24"/>
          <w:szCs w:val="24"/>
        </w:rPr>
        <w:t xml:space="preserve"> se realizó el retiro y reubicación de los ambulantes ubicados al exterior del mercado público de la Colonia Atasta, estableciéndose vigilancia en los alrededores del mismo de manera permanente para evitar el regreso de comerciantes ambulantes a las banquet</w:t>
      </w:r>
      <w:r w:rsidRPr="00BE3009">
        <w:rPr>
          <w:rFonts w:ascii="Arial" w:hAnsi="Arial" w:cs="Arial"/>
          <w:sz w:val="24"/>
          <w:szCs w:val="24"/>
        </w:rPr>
        <w:t xml:space="preserve">as aledañas al mercado público. </w:t>
      </w:r>
      <w:r w:rsidR="008E66C7" w:rsidRPr="00BE3009">
        <w:rPr>
          <w:rFonts w:ascii="Arial" w:hAnsi="Arial" w:cs="Arial"/>
          <w:sz w:val="24"/>
          <w:szCs w:val="24"/>
        </w:rPr>
        <w:t xml:space="preserve">De igual manera se ha logrado la liberación de otros espacios públicos y banquetas, protegiendo con ello el derecho humano de los ciudadanos de Centro a transitar de manera libre, así como lo indica nuestro Bando de Policía y Gobierno. </w:t>
      </w:r>
    </w:p>
    <w:p w14:paraId="389C3E50" w14:textId="77777777" w:rsidR="00D227A2" w:rsidRDefault="00D227A2" w:rsidP="00FF7DF4">
      <w:pPr>
        <w:spacing w:after="0" w:line="240" w:lineRule="auto"/>
        <w:jc w:val="both"/>
        <w:rPr>
          <w:rFonts w:ascii="Arial" w:hAnsi="Arial" w:cs="Arial"/>
          <w:b/>
          <w:bCs/>
          <w:sz w:val="24"/>
          <w:szCs w:val="24"/>
        </w:rPr>
      </w:pPr>
    </w:p>
    <w:p w14:paraId="5D0F42FA" w14:textId="77777777" w:rsidR="00D227A2" w:rsidRDefault="00D227A2" w:rsidP="00FF7DF4">
      <w:pPr>
        <w:spacing w:after="0" w:line="240" w:lineRule="auto"/>
        <w:jc w:val="both"/>
        <w:rPr>
          <w:rFonts w:ascii="Arial" w:hAnsi="Arial" w:cs="Arial"/>
          <w:b/>
          <w:bCs/>
          <w:sz w:val="24"/>
          <w:szCs w:val="24"/>
        </w:rPr>
      </w:pPr>
    </w:p>
    <w:p w14:paraId="2D894857" w14:textId="77777777" w:rsidR="00D227A2" w:rsidRDefault="00D227A2" w:rsidP="00FF7DF4">
      <w:pPr>
        <w:spacing w:after="0" w:line="240" w:lineRule="auto"/>
        <w:jc w:val="both"/>
        <w:rPr>
          <w:rFonts w:ascii="Arial" w:hAnsi="Arial" w:cs="Arial"/>
          <w:b/>
          <w:bCs/>
          <w:sz w:val="24"/>
          <w:szCs w:val="24"/>
        </w:rPr>
      </w:pPr>
    </w:p>
    <w:p w14:paraId="06A8EB14" w14:textId="77777777" w:rsidR="00D227A2" w:rsidRDefault="00D227A2" w:rsidP="00FF7DF4">
      <w:pPr>
        <w:spacing w:after="0" w:line="240" w:lineRule="auto"/>
        <w:jc w:val="both"/>
        <w:rPr>
          <w:rFonts w:ascii="Arial" w:hAnsi="Arial" w:cs="Arial"/>
          <w:b/>
          <w:bCs/>
          <w:sz w:val="24"/>
          <w:szCs w:val="24"/>
        </w:rPr>
      </w:pPr>
    </w:p>
    <w:p w14:paraId="194F1DF5" w14:textId="77777777" w:rsidR="00D227A2" w:rsidRDefault="00D227A2" w:rsidP="00FF7DF4">
      <w:pPr>
        <w:spacing w:after="0" w:line="240" w:lineRule="auto"/>
        <w:jc w:val="both"/>
        <w:rPr>
          <w:rFonts w:ascii="Arial" w:hAnsi="Arial" w:cs="Arial"/>
          <w:b/>
          <w:bCs/>
          <w:sz w:val="24"/>
          <w:szCs w:val="24"/>
        </w:rPr>
      </w:pPr>
    </w:p>
    <w:p w14:paraId="0B3D029E" w14:textId="77777777" w:rsidR="00D227A2" w:rsidRDefault="00D227A2" w:rsidP="00FF7DF4">
      <w:pPr>
        <w:spacing w:after="0" w:line="240" w:lineRule="auto"/>
        <w:jc w:val="both"/>
        <w:rPr>
          <w:rFonts w:ascii="Arial" w:hAnsi="Arial" w:cs="Arial"/>
          <w:b/>
          <w:bCs/>
          <w:sz w:val="24"/>
          <w:szCs w:val="24"/>
        </w:rPr>
      </w:pPr>
    </w:p>
    <w:p w14:paraId="3E9A2D3B" w14:textId="77777777" w:rsidR="00D227A2" w:rsidRDefault="00D227A2" w:rsidP="00FF7DF4">
      <w:pPr>
        <w:spacing w:after="0" w:line="240" w:lineRule="auto"/>
        <w:jc w:val="both"/>
        <w:rPr>
          <w:rFonts w:ascii="Arial" w:hAnsi="Arial" w:cs="Arial"/>
          <w:b/>
          <w:bCs/>
          <w:sz w:val="24"/>
          <w:szCs w:val="24"/>
        </w:rPr>
      </w:pPr>
    </w:p>
    <w:p w14:paraId="3BC6155D" w14:textId="77777777" w:rsidR="00D227A2" w:rsidRDefault="00D227A2" w:rsidP="00FF7DF4">
      <w:pPr>
        <w:spacing w:after="0" w:line="240" w:lineRule="auto"/>
        <w:jc w:val="both"/>
        <w:rPr>
          <w:rFonts w:ascii="Arial" w:hAnsi="Arial" w:cs="Arial"/>
          <w:b/>
          <w:bCs/>
          <w:sz w:val="24"/>
          <w:szCs w:val="24"/>
        </w:rPr>
      </w:pPr>
    </w:p>
    <w:p w14:paraId="392E5DF6" w14:textId="77777777" w:rsidR="00D227A2" w:rsidRDefault="00D227A2" w:rsidP="00FF7DF4">
      <w:pPr>
        <w:spacing w:after="0" w:line="240" w:lineRule="auto"/>
        <w:jc w:val="both"/>
        <w:rPr>
          <w:rFonts w:ascii="Arial" w:hAnsi="Arial" w:cs="Arial"/>
          <w:b/>
          <w:bCs/>
          <w:sz w:val="24"/>
          <w:szCs w:val="24"/>
        </w:rPr>
      </w:pPr>
    </w:p>
    <w:p w14:paraId="42D783A7" w14:textId="77777777" w:rsidR="00D227A2" w:rsidRDefault="00D227A2" w:rsidP="00FF7DF4">
      <w:pPr>
        <w:spacing w:after="0" w:line="240" w:lineRule="auto"/>
        <w:jc w:val="both"/>
        <w:rPr>
          <w:rFonts w:ascii="Arial" w:hAnsi="Arial" w:cs="Arial"/>
          <w:b/>
          <w:bCs/>
          <w:sz w:val="24"/>
          <w:szCs w:val="24"/>
        </w:rPr>
      </w:pPr>
    </w:p>
    <w:p w14:paraId="60E27CFA" w14:textId="77777777" w:rsidR="00D227A2" w:rsidRDefault="00D227A2" w:rsidP="00FF7DF4">
      <w:pPr>
        <w:spacing w:after="0" w:line="240" w:lineRule="auto"/>
        <w:jc w:val="both"/>
        <w:rPr>
          <w:rFonts w:ascii="Arial" w:hAnsi="Arial" w:cs="Arial"/>
          <w:b/>
          <w:bCs/>
          <w:sz w:val="24"/>
          <w:szCs w:val="24"/>
        </w:rPr>
      </w:pPr>
    </w:p>
    <w:p w14:paraId="6BE15E75" w14:textId="77777777" w:rsidR="00D227A2" w:rsidRDefault="00D227A2" w:rsidP="00FF7DF4">
      <w:pPr>
        <w:spacing w:after="0" w:line="240" w:lineRule="auto"/>
        <w:jc w:val="both"/>
        <w:rPr>
          <w:rFonts w:ascii="Arial" w:hAnsi="Arial" w:cs="Arial"/>
          <w:b/>
          <w:bCs/>
          <w:sz w:val="24"/>
          <w:szCs w:val="24"/>
        </w:rPr>
      </w:pPr>
    </w:p>
    <w:p w14:paraId="3FF18DF7" w14:textId="77777777" w:rsidR="00D227A2" w:rsidRDefault="00D227A2" w:rsidP="00FF7DF4">
      <w:pPr>
        <w:spacing w:after="0" w:line="240" w:lineRule="auto"/>
        <w:jc w:val="both"/>
        <w:rPr>
          <w:rFonts w:ascii="Arial" w:hAnsi="Arial" w:cs="Arial"/>
          <w:b/>
          <w:bCs/>
          <w:sz w:val="24"/>
          <w:szCs w:val="24"/>
        </w:rPr>
      </w:pPr>
    </w:p>
    <w:p w14:paraId="30E00018" w14:textId="77777777" w:rsidR="00D227A2" w:rsidRDefault="00D227A2" w:rsidP="00FF7DF4">
      <w:pPr>
        <w:spacing w:after="0" w:line="240" w:lineRule="auto"/>
        <w:jc w:val="both"/>
        <w:rPr>
          <w:rFonts w:ascii="Arial" w:hAnsi="Arial" w:cs="Arial"/>
          <w:b/>
          <w:bCs/>
          <w:sz w:val="24"/>
          <w:szCs w:val="24"/>
        </w:rPr>
      </w:pPr>
    </w:p>
    <w:p w14:paraId="1C705783" w14:textId="77777777" w:rsidR="00D227A2" w:rsidRDefault="00D227A2" w:rsidP="00FF7DF4">
      <w:pPr>
        <w:spacing w:after="0" w:line="240" w:lineRule="auto"/>
        <w:jc w:val="both"/>
        <w:rPr>
          <w:rFonts w:ascii="Arial" w:hAnsi="Arial" w:cs="Arial"/>
          <w:b/>
          <w:bCs/>
          <w:sz w:val="24"/>
          <w:szCs w:val="24"/>
        </w:rPr>
      </w:pPr>
    </w:p>
    <w:p w14:paraId="1CD9F84F" w14:textId="77777777" w:rsidR="00D227A2" w:rsidRDefault="00D227A2" w:rsidP="00FF7DF4">
      <w:pPr>
        <w:spacing w:after="0" w:line="240" w:lineRule="auto"/>
        <w:jc w:val="both"/>
        <w:rPr>
          <w:rFonts w:ascii="Arial" w:hAnsi="Arial" w:cs="Arial"/>
          <w:b/>
          <w:bCs/>
          <w:sz w:val="24"/>
          <w:szCs w:val="24"/>
        </w:rPr>
      </w:pPr>
    </w:p>
    <w:p w14:paraId="7117BF9E" w14:textId="77777777" w:rsidR="00D227A2" w:rsidRDefault="00D227A2" w:rsidP="00FF7DF4">
      <w:pPr>
        <w:spacing w:after="0" w:line="240" w:lineRule="auto"/>
        <w:jc w:val="both"/>
        <w:rPr>
          <w:rFonts w:ascii="Arial" w:hAnsi="Arial" w:cs="Arial"/>
          <w:b/>
          <w:bCs/>
          <w:sz w:val="24"/>
          <w:szCs w:val="24"/>
        </w:rPr>
      </w:pPr>
    </w:p>
    <w:p w14:paraId="371F1732" w14:textId="77777777" w:rsidR="00D227A2" w:rsidRDefault="00D227A2" w:rsidP="00FF7DF4">
      <w:pPr>
        <w:spacing w:after="0" w:line="240" w:lineRule="auto"/>
        <w:jc w:val="both"/>
        <w:rPr>
          <w:rFonts w:ascii="Arial" w:hAnsi="Arial" w:cs="Arial"/>
          <w:b/>
          <w:bCs/>
          <w:sz w:val="24"/>
          <w:szCs w:val="24"/>
        </w:rPr>
      </w:pPr>
    </w:p>
    <w:p w14:paraId="3EC9AA50" w14:textId="77777777" w:rsidR="00D227A2" w:rsidRDefault="00D227A2" w:rsidP="00FF7DF4">
      <w:pPr>
        <w:spacing w:after="0" w:line="240" w:lineRule="auto"/>
        <w:jc w:val="both"/>
        <w:rPr>
          <w:rFonts w:ascii="Arial" w:hAnsi="Arial" w:cs="Arial"/>
          <w:b/>
          <w:bCs/>
          <w:sz w:val="24"/>
          <w:szCs w:val="24"/>
        </w:rPr>
      </w:pPr>
    </w:p>
    <w:p w14:paraId="59978E09" w14:textId="77777777" w:rsidR="00D227A2" w:rsidRDefault="00D227A2" w:rsidP="00FF7DF4">
      <w:pPr>
        <w:spacing w:after="0" w:line="240" w:lineRule="auto"/>
        <w:jc w:val="both"/>
        <w:rPr>
          <w:rFonts w:ascii="Arial" w:hAnsi="Arial" w:cs="Arial"/>
          <w:b/>
          <w:bCs/>
          <w:sz w:val="24"/>
          <w:szCs w:val="24"/>
        </w:rPr>
      </w:pPr>
    </w:p>
    <w:p w14:paraId="2630DA58" w14:textId="77777777" w:rsidR="00D227A2" w:rsidRDefault="00D227A2" w:rsidP="00FF7DF4">
      <w:pPr>
        <w:spacing w:after="0" w:line="240" w:lineRule="auto"/>
        <w:jc w:val="both"/>
        <w:rPr>
          <w:rFonts w:ascii="Arial" w:hAnsi="Arial" w:cs="Arial"/>
          <w:b/>
          <w:bCs/>
          <w:sz w:val="24"/>
          <w:szCs w:val="24"/>
        </w:rPr>
      </w:pPr>
    </w:p>
    <w:p w14:paraId="5AF88CDD" w14:textId="371E22A9" w:rsidR="009601C9" w:rsidRPr="009601C9" w:rsidRDefault="009601C9" w:rsidP="00FF7DF4">
      <w:pPr>
        <w:spacing w:after="0" w:line="240" w:lineRule="auto"/>
        <w:jc w:val="both"/>
        <w:rPr>
          <w:rFonts w:ascii="Arial" w:hAnsi="Arial" w:cs="Arial"/>
          <w:b/>
          <w:bCs/>
          <w:sz w:val="24"/>
          <w:szCs w:val="24"/>
        </w:rPr>
      </w:pPr>
      <w:r w:rsidRPr="009601C9">
        <w:rPr>
          <w:rFonts w:ascii="Arial" w:hAnsi="Arial" w:cs="Arial"/>
          <w:b/>
          <w:bCs/>
          <w:sz w:val="24"/>
          <w:szCs w:val="24"/>
        </w:rPr>
        <w:t>Coordinación de Servicios Municipales</w:t>
      </w:r>
    </w:p>
    <w:p w14:paraId="6083B0AF" w14:textId="77777777" w:rsidR="009601C9" w:rsidRDefault="009601C9" w:rsidP="00FF7DF4">
      <w:pPr>
        <w:spacing w:after="0" w:line="240" w:lineRule="auto"/>
        <w:jc w:val="both"/>
        <w:rPr>
          <w:rFonts w:ascii="Arial" w:hAnsi="Arial" w:cs="Arial"/>
          <w:bCs/>
          <w:sz w:val="24"/>
          <w:szCs w:val="24"/>
        </w:rPr>
      </w:pPr>
    </w:p>
    <w:p w14:paraId="15CE1538" w14:textId="0780E50A" w:rsidR="009601C9" w:rsidRPr="00874707" w:rsidRDefault="00FF7DF4" w:rsidP="00874707">
      <w:pPr>
        <w:spacing w:after="0" w:line="240" w:lineRule="auto"/>
        <w:jc w:val="both"/>
        <w:rPr>
          <w:rFonts w:ascii="Arial" w:hAnsi="Arial" w:cs="Arial"/>
          <w:sz w:val="24"/>
          <w:szCs w:val="24"/>
        </w:rPr>
      </w:pPr>
      <w:r w:rsidRPr="00BE3009">
        <w:rPr>
          <w:rFonts w:ascii="Arial" w:hAnsi="Arial" w:cs="Arial"/>
          <w:bCs/>
          <w:sz w:val="24"/>
          <w:szCs w:val="24"/>
        </w:rPr>
        <w:t xml:space="preserve">En los meses de abril a junio se realizaron diversas labores que mejoraron la infraestructura de </w:t>
      </w:r>
      <w:r w:rsidRPr="00BE3009">
        <w:rPr>
          <w:rFonts w:ascii="Arial" w:hAnsi="Arial" w:cs="Arial"/>
          <w:b/>
          <w:bCs/>
          <w:sz w:val="24"/>
          <w:szCs w:val="24"/>
        </w:rPr>
        <w:t xml:space="preserve">43 </w:t>
      </w:r>
      <w:r w:rsidRPr="00BE3009">
        <w:rPr>
          <w:rFonts w:ascii="Arial" w:hAnsi="Arial" w:cs="Arial"/>
          <w:bCs/>
          <w:sz w:val="24"/>
          <w:szCs w:val="24"/>
        </w:rPr>
        <w:t xml:space="preserve">espacios públicos, que consistieron en instalación y rehabilitación de juegos infantiles y mejoras en el alumbrado de 20 espacios públicos, </w:t>
      </w:r>
      <w:r w:rsidRPr="00BE3009">
        <w:rPr>
          <w:rFonts w:ascii="Arial" w:hAnsi="Arial" w:cs="Arial"/>
          <w:sz w:val="24"/>
          <w:szCs w:val="24"/>
        </w:rPr>
        <w:t xml:space="preserve">de los cuáles </w:t>
      </w:r>
      <w:r w:rsidRPr="00BE3009">
        <w:rPr>
          <w:rFonts w:ascii="Arial" w:hAnsi="Arial" w:cs="Arial"/>
          <w:b/>
          <w:sz w:val="24"/>
          <w:szCs w:val="24"/>
        </w:rPr>
        <w:t>32</w:t>
      </w:r>
      <w:r w:rsidRPr="00BE3009">
        <w:rPr>
          <w:rFonts w:ascii="Arial" w:hAnsi="Arial" w:cs="Arial"/>
          <w:sz w:val="24"/>
          <w:szCs w:val="24"/>
        </w:rPr>
        <w:t xml:space="preserve"> se encuentran en el área urbana y </w:t>
      </w:r>
      <w:r w:rsidRPr="00BE3009">
        <w:rPr>
          <w:rFonts w:ascii="Arial" w:hAnsi="Arial" w:cs="Arial"/>
          <w:b/>
          <w:sz w:val="24"/>
          <w:szCs w:val="24"/>
        </w:rPr>
        <w:t>11</w:t>
      </w:r>
      <w:r w:rsidRPr="00BE3009">
        <w:rPr>
          <w:rFonts w:ascii="Arial" w:hAnsi="Arial" w:cs="Arial"/>
          <w:sz w:val="24"/>
          <w:szCs w:val="24"/>
        </w:rPr>
        <w:t xml:space="preserve"> en zona rural</w:t>
      </w:r>
    </w:p>
    <w:p w14:paraId="76DF5425" w14:textId="77777777" w:rsidR="00874707" w:rsidRDefault="00874707" w:rsidP="009601C9">
      <w:pPr>
        <w:spacing w:after="0"/>
        <w:jc w:val="center"/>
        <w:rPr>
          <w:rFonts w:ascii="Arial" w:hAnsi="Arial" w:cs="Arial"/>
          <w:b/>
          <w:sz w:val="24"/>
          <w:szCs w:val="24"/>
        </w:rPr>
      </w:pPr>
    </w:p>
    <w:p w14:paraId="3DD8F018" w14:textId="77777777" w:rsidR="00FF7DF4" w:rsidRDefault="00FF7DF4" w:rsidP="009601C9">
      <w:pPr>
        <w:spacing w:after="0"/>
        <w:jc w:val="center"/>
        <w:rPr>
          <w:rFonts w:ascii="Arial" w:hAnsi="Arial" w:cs="Arial"/>
          <w:b/>
          <w:sz w:val="24"/>
          <w:szCs w:val="24"/>
        </w:rPr>
      </w:pPr>
      <w:r w:rsidRPr="00BE3009">
        <w:rPr>
          <w:rFonts w:ascii="Arial" w:hAnsi="Arial" w:cs="Arial"/>
          <w:b/>
          <w:sz w:val="24"/>
          <w:szCs w:val="24"/>
        </w:rPr>
        <w:t>Parques Rehabilitados 2017</w:t>
      </w:r>
    </w:p>
    <w:p w14:paraId="3AE317C9" w14:textId="77777777" w:rsidR="00D227A2" w:rsidRPr="00BE3009" w:rsidRDefault="00D227A2" w:rsidP="009601C9">
      <w:pPr>
        <w:spacing w:after="0"/>
        <w:jc w:val="center"/>
        <w:rPr>
          <w:rFonts w:ascii="Arial" w:hAnsi="Arial" w:cs="Arial"/>
          <w:b/>
          <w:sz w:val="24"/>
          <w:szCs w:val="24"/>
        </w:rPr>
      </w:pPr>
    </w:p>
    <w:tbl>
      <w:tblPr>
        <w:tblStyle w:val="Tabladecuadrcula2-nfasis51"/>
        <w:tblpPr w:leftFromText="141" w:rightFromText="141" w:vertAnchor="page" w:horzAnchor="page" w:tblpX="7647" w:tblpY="5469"/>
        <w:tblW w:w="3261" w:type="dxa"/>
        <w:tblLook w:val="0400" w:firstRow="0" w:lastRow="0" w:firstColumn="0" w:lastColumn="0" w:noHBand="0" w:noVBand="1"/>
      </w:tblPr>
      <w:tblGrid>
        <w:gridCol w:w="483"/>
        <w:gridCol w:w="2778"/>
      </w:tblGrid>
      <w:tr w:rsidR="00874707" w:rsidRPr="00BE3009" w14:paraId="2F83E503" w14:textId="77777777" w:rsidTr="00874707">
        <w:trPr>
          <w:cnfStyle w:val="000000100000" w:firstRow="0" w:lastRow="0" w:firstColumn="0" w:lastColumn="0" w:oddVBand="0" w:evenVBand="0" w:oddHBand="1" w:evenHBand="0" w:firstRowFirstColumn="0" w:firstRowLastColumn="0" w:lastRowFirstColumn="0" w:lastRowLastColumn="0"/>
          <w:trHeight w:val="28"/>
        </w:trPr>
        <w:tc>
          <w:tcPr>
            <w:tcW w:w="0" w:type="auto"/>
            <w:vAlign w:val="center"/>
            <w:hideMark/>
          </w:tcPr>
          <w:p w14:paraId="665A6911" w14:textId="77777777" w:rsidR="00874707" w:rsidRPr="00BE3009" w:rsidRDefault="00874707" w:rsidP="00874707">
            <w:pPr>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1</w:t>
            </w:r>
          </w:p>
        </w:tc>
        <w:tc>
          <w:tcPr>
            <w:tcW w:w="2778" w:type="dxa"/>
            <w:vAlign w:val="center"/>
            <w:hideMark/>
          </w:tcPr>
          <w:p w14:paraId="357DA085" w14:textId="77777777" w:rsidR="00874707" w:rsidRPr="00BE3009" w:rsidRDefault="00874707" w:rsidP="00874707">
            <w:pPr>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Parque González (Infantil González)</w:t>
            </w:r>
          </w:p>
        </w:tc>
      </w:tr>
      <w:tr w:rsidR="00874707" w:rsidRPr="00BE3009" w14:paraId="7F92DBF0" w14:textId="77777777" w:rsidTr="00874707">
        <w:trPr>
          <w:trHeight w:val="28"/>
        </w:trPr>
        <w:tc>
          <w:tcPr>
            <w:tcW w:w="0" w:type="auto"/>
            <w:vAlign w:val="center"/>
            <w:hideMark/>
          </w:tcPr>
          <w:p w14:paraId="71F55DA2" w14:textId="77777777" w:rsidR="00874707" w:rsidRPr="00BE3009" w:rsidRDefault="00874707" w:rsidP="00874707">
            <w:pPr>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2</w:t>
            </w:r>
          </w:p>
        </w:tc>
        <w:tc>
          <w:tcPr>
            <w:tcW w:w="2778" w:type="dxa"/>
            <w:vAlign w:val="center"/>
            <w:hideMark/>
          </w:tcPr>
          <w:p w14:paraId="6D15FCDF" w14:textId="77777777" w:rsidR="00874707" w:rsidRPr="00BE3009" w:rsidRDefault="00874707" w:rsidP="00874707">
            <w:pPr>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Ra. Boquerón 3a. Sección</w:t>
            </w:r>
          </w:p>
        </w:tc>
      </w:tr>
      <w:tr w:rsidR="00874707" w:rsidRPr="00BE3009" w14:paraId="394B47A1" w14:textId="77777777" w:rsidTr="00874707">
        <w:trPr>
          <w:cnfStyle w:val="000000100000" w:firstRow="0" w:lastRow="0" w:firstColumn="0" w:lastColumn="0" w:oddVBand="0" w:evenVBand="0" w:oddHBand="1" w:evenHBand="0" w:firstRowFirstColumn="0" w:firstRowLastColumn="0" w:lastRowFirstColumn="0" w:lastRowLastColumn="0"/>
          <w:trHeight w:val="28"/>
        </w:trPr>
        <w:tc>
          <w:tcPr>
            <w:tcW w:w="0" w:type="auto"/>
            <w:vAlign w:val="center"/>
            <w:hideMark/>
          </w:tcPr>
          <w:p w14:paraId="400C79CD" w14:textId="77777777" w:rsidR="00874707" w:rsidRPr="00BE3009" w:rsidRDefault="00874707" w:rsidP="00874707">
            <w:pPr>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3</w:t>
            </w:r>
          </w:p>
        </w:tc>
        <w:tc>
          <w:tcPr>
            <w:tcW w:w="2778" w:type="dxa"/>
            <w:vAlign w:val="center"/>
            <w:hideMark/>
          </w:tcPr>
          <w:p w14:paraId="39A991CD" w14:textId="77777777" w:rsidR="00874707" w:rsidRPr="00BE3009" w:rsidRDefault="00874707" w:rsidP="00874707">
            <w:pPr>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Parque Central</w:t>
            </w:r>
          </w:p>
        </w:tc>
      </w:tr>
      <w:tr w:rsidR="00874707" w:rsidRPr="00BE3009" w14:paraId="1B22BEAC" w14:textId="77777777" w:rsidTr="00874707">
        <w:trPr>
          <w:trHeight w:val="28"/>
        </w:trPr>
        <w:tc>
          <w:tcPr>
            <w:tcW w:w="0" w:type="auto"/>
            <w:vAlign w:val="center"/>
            <w:hideMark/>
          </w:tcPr>
          <w:p w14:paraId="1807C362" w14:textId="77777777" w:rsidR="00874707" w:rsidRPr="00BE3009" w:rsidRDefault="00874707" w:rsidP="00874707">
            <w:pPr>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4</w:t>
            </w:r>
          </w:p>
        </w:tc>
        <w:tc>
          <w:tcPr>
            <w:tcW w:w="2778" w:type="dxa"/>
            <w:vAlign w:val="center"/>
            <w:hideMark/>
          </w:tcPr>
          <w:p w14:paraId="7CDF3C8C" w14:textId="77777777" w:rsidR="00874707" w:rsidRPr="00BE3009" w:rsidRDefault="00874707" w:rsidP="00874707">
            <w:pPr>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El Zapotal</w:t>
            </w:r>
          </w:p>
        </w:tc>
      </w:tr>
      <w:tr w:rsidR="00874707" w:rsidRPr="00BE3009" w14:paraId="5872F218" w14:textId="77777777" w:rsidTr="00874707">
        <w:trPr>
          <w:cnfStyle w:val="000000100000" w:firstRow="0" w:lastRow="0" w:firstColumn="0" w:lastColumn="0" w:oddVBand="0" w:evenVBand="0" w:oddHBand="1" w:evenHBand="0" w:firstRowFirstColumn="0" w:firstRowLastColumn="0" w:lastRowFirstColumn="0" w:lastRowLastColumn="0"/>
          <w:trHeight w:val="28"/>
        </w:trPr>
        <w:tc>
          <w:tcPr>
            <w:tcW w:w="0" w:type="auto"/>
            <w:vAlign w:val="center"/>
            <w:hideMark/>
          </w:tcPr>
          <w:p w14:paraId="1EF9910C" w14:textId="77777777" w:rsidR="00874707" w:rsidRPr="00BE3009" w:rsidRDefault="00874707" w:rsidP="00874707">
            <w:pPr>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5</w:t>
            </w:r>
          </w:p>
        </w:tc>
        <w:tc>
          <w:tcPr>
            <w:tcW w:w="2778" w:type="dxa"/>
            <w:vAlign w:val="center"/>
            <w:hideMark/>
          </w:tcPr>
          <w:p w14:paraId="673E348D" w14:textId="77777777" w:rsidR="00874707" w:rsidRPr="00BE3009" w:rsidRDefault="00874707" w:rsidP="00874707">
            <w:pPr>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Arreglo Floral</w:t>
            </w:r>
          </w:p>
        </w:tc>
      </w:tr>
      <w:tr w:rsidR="00874707" w:rsidRPr="00BE3009" w14:paraId="2E97AA6B" w14:textId="77777777" w:rsidTr="00874707">
        <w:trPr>
          <w:trHeight w:val="28"/>
        </w:trPr>
        <w:tc>
          <w:tcPr>
            <w:tcW w:w="0" w:type="auto"/>
            <w:vAlign w:val="center"/>
            <w:hideMark/>
          </w:tcPr>
          <w:p w14:paraId="4CBE59A3" w14:textId="77777777" w:rsidR="00874707" w:rsidRPr="00BE3009" w:rsidRDefault="00874707" w:rsidP="00874707">
            <w:pPr>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6</w:t>
            </w:r>
          </w:p>
        </w:tc>
        <w:tc>
          <w:tcPr>
            <w:tcW w:w="2778" w:type="dxa"/>
            <w:vAlign w:val="center"/>
            <w:hideMark/>
          </w:tcPr>
          <w:p w14:paraId="3D8190AA" w14:textId="77777777" w:rsidR="00874707" w:rsidRPr="00BE3009" w:rsidRDefault="00874707" w:rsidP="00874707">
            <w:pPr>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Jardín De Niños Florecita</w:t>
            </w:r>
          </w:p>
        </w:tc>
      </w:tr>
      <w:tr w:rsidR="00874707" w:rsidRPr="00BE3009" w14:paraId="662E780A" w14:textId="77777777" w:rsidTr="00874707">
        <w:trPr>
          <w:cnfStyle w:val="000000100000" w:firstRow="0" w:lastRow="0" w:firstColumn="0" w:lastColumn="0" w:oddVBand="0" w:evenVBand="0" w:oddHBand="1" w:evenHBand="0" w:firstRowFirstColumn="0" w:firstRowLastColumn="0" w:lastRowFirstColumn="0" w:lastRowLastColumn="0"/>
          <w:trHeight w:val="28"/>
        </w:trPr>
        <w:tc>
          <w:tcPr>
            <w:tcW w:w="0" w:type="auto"/>
            <w:vAlign w:val="center"/>
            <w:hideMark/>
          </w:tcPr>
          <w:p w14:paraId="0B718A7D" w14:textId="77777777" w:rsidR="00874707" w:rsidRPr="00BE3009" w:rsidRDefault="00874707" w:rsidP="00874707">
            <w:pPr>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7</w:t>
            </w:r>
          </w:p>
        </w:tc>
        <w:tc>
          <w:tcPr>
            <w:tcW w:w="2778" w:type="dxa"/>
            <w:vAlign w:val="center"/>
            <w:hideMark/>
          </w:tcPr>
          <w:p w14:paraId="1DDA990E" w14:textId="77777777" w:rsidR="00874707" w:rsidRPr="00BE3009" w:rsidRDefault="00874707" w:rsidP="00874707">
            <w:pPr>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Ra. Pajonal</w:t>
            </w:r>
          </w:p>
        </w:tc>
      </w:tr>
      <w:tr w:rsidR="00874707" w:rsidRPr="00BE3009" w14:paraId="186BA03F" w14:textId="77777777" w:rsidTr="00874707">
        <w:trPr>
          <w:trHeight w:val="28"/>
        </w:trPr>
        <w:tc>
          <w:tcPr>
            <w:tcW w:w="0" w:type="auto"/>
            <w:vAlign w:val="center"/>
            <w:hideMark/>
          </w:tcPr>
          <w:p w14:paraId="1FBFFC30" w14:textId="77777777" w:rsidR="00874707" w:rsidRPr="00BE3009" w:rsidRDefault="00874707" w:rsidP="00874707">
            <w:pPr>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8</w:t>
            </w:r>
          </w:p>
        </w:tc>
        <w:tc>
          <w:tcPr>
            <w:tcW w:w="2778" w:type="dxa"/>
            <w:vAlign w:val="center"/>
            <w:hideMark/>
          </w:tcPr>
          <w:p w14:paraId="233A8E23" w14:textId="77777777" w:rsidR="00874707" w:rsidRPr="00BE3009" w:rsidRDefault="00874707" w:rsidP="00874707">
            <w:pPr>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Ra. Estancia Vieja 2a. Sección</w:t>
            </w:r>
          </w:p>
        </w:tc>
      </w:tr>
      <w:tr w:rsidR="00874707" w:rsidRPr="00BE3009" w14:paraId="01C0BDCD" w14:textId="77777777" w:rsidTr="00874707">
        <w:trPr>
          <w:cnfStyle w:val="000000100000" w:firstRow="0" w:lastRow="0" w:firstColumn="0" w:lastColumn="0" w:oddVBand="0" w:evenVBand="0" w:oddHBand="1" w:evenHBand="0" w:firstRowFirstColumn="0" w:firstRowLastColumn="0" w:lastRowFirstColumn="0" w:lastRowLastColumn="0"/>
          <w:trHeight w:val="28"/>
        </w:trPr>
        <w:tc>
          <w:tcPr>
            <w:tcW w:w="0" w:type="auto"/>
            <w:vAlign w:val="center"/>
            <w:hideMark/>
          </w:tcPr>
          <w:p w14:paraId="73EF47F5" w14:textId="77777777" w:rsidR="00874707" w:rsidRPr="00BE3009" w:rsidRDefault="00874707" w:rsidP="00874707">
            <w:pPr>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9</w:t>
            </w:r>
          </w:p>
        </w:tc>
        <w:tc>
          <w:tcPr>
            <w:tcW w:w="2778" w:type="dxa"/>
            <w:vAlign w:val="center"/>
            <w:hideMark/>
          </w:tcPr>
          <w:p w14:paraId="3DA86F40" w14:textId="77777777" w:rsidR="00874707" w:rsidRPr="00BE3009" w:rsidRDefault="00874707" w:rsidP="00874707">
            <w:pPr>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El Manzano</w:t>
            </w:r>
          </w:p>
        </w:tc>
      </w:tr>
      <w:tr w:rsidR="00874707" w:rsidRPr="00BE3009" w14:paraId="160DCE06" w14:textId="77777777" w:rsidTr="00874707">
        <w:trPr>
          <w:trHeight w:val="28"/>
        </w:trPr>
        <w:tc>
          <w:tcPr>
            <w:tcW w:w="0" w:type="auto"/>
            <w:vAlign w:val="center"/>
            <w:hideMark/>
          </w:tcPr>
          <w:p w14:paraId="5A3E02E4" w14:textId="77777777" w:rsidR="00874707" w:rsidRPr="00BE3009" w:rsidRDefault="00874707" w:rsidP="00874707">
            <w:pPr>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10</w:t>
            </w:r>
          </w:p>
        </w:tc>
        <w:tc>
          <w:tcPr>
            <w:tcW w:w="2778" w:type="dxa"/>
            <w:vAlign w:val="center"/>
            <w:hideMark/>
          </w:tcPr>
          <w:p w14:paraId="1801BF1F" w14:textId="77777777" w:rsidR="00874707" w:rsidRPr="00BE3009" w:rsidRDefault="00874707" w:rsidP="00874707">
            <w:pPr>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Jardín De Niños</w:t>
            </w:r>
          </w:p>
        </w:tc>
      </w:tr>
      <w:tr w:rsidR="00874707" w:rsidRPr="00BE3009" w14:paraId="3CA0FFC4" w14:textId="77777777" w:rsidTr="00874707">
        <w:trPr>
          <w:cnfStyle w:val="000000100000" w:firstRow="0" w:lastRow="0" w:firstColumn="0" w:lastColumn="0" w:oddVBand="0" w:evenVBand="0" w:oddHBand="1" w:evenHBand="0" w:firstRowFirstColumn="0" w:firstRowLastColumn="0" w:lastRowFirstColumn="0" w:lastRowLastColumn="0"/>
          <w:trHeight w:val="28"/>
        </w:trPr>
        <w:tc>
          <w:tcPr>
            <w:tcW w:w="0" w:type="auto"/>
            <w:vAlign w:val="center"/>
            <w:hideMark/>
          </w:tcPr>
          <w:p w14:paraId="2AA573C7" w14:textId="77777777" w:rsidR="00874707" w:rsidRPr="00BE3009" w:rsidRDefault="00874707" w:rsidP="00874707">
            <w:pPr>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11</w:t>
            </w:r>
          </w:p>
        </w:tc>
        <w:tc>
          <w:tcPr>
            <w:tcW w:w="2778" w:type="dxa"/>
            <w:vAlign w:val="center"/>
            <w:hideMark/>
          </w:tcPr>
          <w:p w14:paraId="28576A98" w14:textId="77777777" w:rsidR="00874707" w:rsidRPr="00BE3009" w:rsidRDefault="00874707" w:rsidP="00874707">
            <w:pPr>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Fracc. Bicentenario</w:t>
            </w:r>
          </w:p>
        </w:tc>
      </w:tr>
    </w:tbl>
    <w:p w14:paraId="467FA8ED" w14:textId="77777777" w:rsidR="00FF7DF4" w:rsidRPr="00BE3009" w:rsidRDefault="00FF7DF4" w:rsidP="00FF7DF4">
      <w:pPr>
        <w:rPr>
          <w:rFonts w:ascii="Arial" w:hAnsi="Arial" w:cs="Arial"/>
          <w:b/>
          <w:sz w:val="24"/>
          <w:szCs w:val="24"/>
        </w:rPr>
      </w:pPr>
      <w:r w:rsidRPr="00BE3009">
        <w:rPr>
          <w:rFonts w:ascii="Arial" w:hAnsi="Arial" w:cs="Arial"/>
          <w:b/>
          <w:sz w:val="24"/>
          <w:szCs w:val="24"/>
        </w:rPr>
        <w:t xml:space="preserve"> Zona Urbana   </w:t>
      </w:r>
      <w:r w:rsidRPr="00BE3009">
        <w:rPr>
          <w:rFonts w:ascii="Arial" w:hAnsi="Arial" w:cs="Arial"/>
          <w:b/>
          <w:sz w:val="24"/>
          <w:szCs w:val="24"/>
        </w:rPr>
        <w:tab/>
      </w:r>
      <w:r w:rsidRPr="00BE3009">
        <w:rPr>
          <w:rFonts w:ascii="Arial" w:hAnsi="Arial" w:cs="Arial"/>
          <w:b/>
          <w:sz w:val="24"/>
          <w:szCs w:val="24"/>
        </w:rPr>
        <w:tab/>
      </w:r>
      <w:r w:rsidRPr="00BE3009">
        <w:rPr>
          <w:rFonts w:ascii="Arial" w:hAnsi="Arial" w:cs="Arial"/>
          <w:b/>
          <w:sz w:val="24"/>
          <w:szCs w:val="24"/>
        </w:rPr>
        <w:tab/>
      </w:r>
      <w:r w:rsidRPr="00BE3009">
        <w:rPr>
          <w:rFonts w:ascii="Arial" w:hAnsi="Arial" w:cs="Arial"/>
          <w:b/>
          <w:sz w:val="24"/>
          <w:szCs w:val="24"/>
        </w:rPr>
        <w:tab/>
      </w:r>
      <w:r w:rsidRPr="00BE3009">
        <w:rPr>
          <w:rFonts w:ascii="Arial" w:hAnsi="Arial" w:cs="Arial"/>
          <w:b/>
          <w:sz w:val="24"/>
          <w:szCs w:val="24"/>
        </w:rPr>
        <w:tab/>
      </w:r>
      <w:r w:rsidRPr="00BE3009">
        <w:rPr>
          <w:rFonts w:ascii="Arial" w:hAnsi="Arial" w:cs="Arial"/>
          <w:b/>
          <w:sz w:val="24"/>
          <w:szCs w:val="24"/>
        </w:rPr>
        <w:tab/>
        <w:t xml:space="preserve">                      Zona Rural.                                                                                                                    </w:t>
      </w:r>
    </w:p>
    <w:tbl>
      <w:tblPr>
        <w:tblStyle w:val="Tabladecuadrcula2-nfasis51"/>
        <w:tblpPr w:leftFromText="141" w:rightFromText="141" w:vertAnchor="text" w:horzAnchor="margin" w:tblpY="29"/>
        <w:tblW w:w="4919" w:type="dxa"/>
        <w:tblLook w:val="0400" w:firstRow="0" w:lastRow="0" w:firstColumn="0" w:lastColumn="0" w:noHBand="0" w:noVBand="1"/>
      </w:tblPr>
      <w:tblGrid>
        <w:gridCol w:w="483"/>
        <w:gridCol w:w="4436"/>
      </w:tblGrid>
      <w:tr w:rsidR="00FF7DF4" w:rsidRPr="00BE3009" w14:paraId="35DEC1A1" w14:textId="77777777" w:rsidTr="009601C9">
        <w:trPr>
          <w:cnfStyle w:val="000000100000" w:firstRow="0" w:lastRow="0" w:firstColumn="0" w:lastColumn="0" w:oddVBand="0" w:evenVBand="0" w:oddHBand="1" w:evenHBand="0" w:firstRowFirstColumn="0" w:firstRowLastColumn="0" w:lastRowFirstColumn="0" w:lastRowLastColumn="0"/>
          <w:trHeight w:val="29"/>
        </w:trPr>
        <w:tc>
          <w:tcPr>
            <w:tcW w:w="0" w:type="auto"/>
            <w:vAlign w:val="center"/>
            <w:hideMark/>
          </w:tcPr>
          <w:p w14:paraId="2A806EA1" w14:textId="77777777" w:rsidR="00FF7DF4" w:rsidRPr="00BE3009" w:rsidRDefault="00FE0758" w:rsidP="00FF7DF4">
            <w:pPr>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1</w:t>
            </w:r>
          </w:p>
        </w:tc>
        <w:tc>
          <w:tcPr>
            <w:tcW w:w="4436" w:type="dxa"/>
            <w:vAlign w:val="center"/>
            <w:hideMark/>
          </w:tcPr>
          <w:p w14:paraId="1C20EADC" w14:textId="77777777" w:rsidR="00FF7DF4" w:rsidRPr="00BE3009" w:rsidRDefault="00FE0758" w:rsidP="00FF7DF4">
            <w:pPr>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La Pólvora (Ejercitadores)</w:t>
            </w:r>
          </w:p>
        </w:tc>
      </w:tr>
      <w:tr w:rsidR="00FF7DF4" w:rsidRPr="00BE3009" w14:paraId="088CE558" w14:textId="77777777" w:rsidTr="009601C9">
        <w:trPr>
          <w:trHeight w:val="29"/>
        </w:trPr>
        <w:tc>
          <w:tcPr>
            <w:tcW w:w="0" w:type="auto"/>
            <w:vAlign w:val="center"/>
            <w:hideMark/>
          </w:tcPr>
          <w:p w14:paraId="3DB710CF" w14:textId="77777777" w:rsidR="00FF7DF4" w:rsidRPr="00BE3009" w:rsidRDefault="00FE0758" w:rsidP="00FF7DF4">
            <w:pPr>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2</w:t>
            </w:r>
          </w:p>
        </w:tc>
        <w:tc>
          <w:tcPr>
            <w:tcW w:w="4436" w:type="dxa"/>
            <w:vAlign w:val="center"/>
            <w:hideMark/>
          </w:tcPr>
          <w:p w14:paraId="330CAE71" w14:textId="77777777" w:rsidR="00FF7DF4" w:rsidRPr="00BE3009" w:rsidRDefault="00FE0758" w:rsidP="00FF7DF4">
            <w:pPr>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La Pólvora (Área De Juegos Infantiles)</w:t>
            </w:r>
          </w:p>
        </w:tc>
      </w:tr>
      <w:tr w:rsidR="00FF7DF4" w:rsidRPr="00BE3009" w14:paraId="095580EA" w14:textId="77777777" w:rsidTr="009601C9">
        <w:trPr>
          <w:cnfStyle w:val="000000100000" w:firstRow="0" w:lastRow="0" w:firstColumn="0" w:lastColumn="0" w:oddVBand="0" w:evenVBand="0" w:oddHBand="1" w:evenHBand="0" w:firstRowFirstColumn="0" w:firstRowLastColumn="0" w:lastRowFirstColumn="0" w:lastRowLastColumn="0"/>
          <w:trHeight w:val="29"/>
        </w:trPr>
        <w:tc>
          <w:tcPr>
            <w:tcW w:w="0" w:type="auto"/>
            <w:vAlign w:val="center"/>
            <w:hideMark/>
          </w:tcPr>
          <w:p w14:paraId="20470E9A" w14:textId="77777777" w:rsidR="00FF7DF4" w:rsidRPr="00BE3009" w:rsidRDefault="00FE0758" w:rsidP="00FF7DF4">
            <w:pPr>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3</w:t>
            </w:r>
          </w:p>
        </w:tc>
        <w:tc>
          <w:tcPr>
            <w:tcW w:w="4436" w:type="dxa"/>
            <w:vAlign w:val="center"/>
            <w:hideMark/>
          </w:tcPr>
          <w:p w14:paraId="6107F52C" w14:textId="77777777" w:rsidR="00FF7DF4" w:rsidRPr="00BE3009" w:rsidRDefault="00FE0758" w:rsidP="00FF7DF4">
            <w:pPr>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Reloj Floral</w:t>
            </w:r>
          </w:p>
        </w:tc>
      </w:tr>
      <w:tr w:rsidR="00FF7DF4" w:rsidRPr="00BE3009" w14:paraId="3A8137D8" w14:textId="77777777" w:rsidTr="009601C9">
        <w:trPr>
          <w:trHeight w:val="29"/>
        </w:trPr>
        <w:tc>
          <w:tcPr>
            <w:tcW w:w="0" w:type="auto"/>
            <w:vAlign w:val="center"/>
            <w:hideMark/>
          </w:tcPr>
          <w:p w14:paraId="303F4203" w14:textId="77777777" w:rsidR="00FF7DF4" w:rsidRPr="00BE3009" w:rsidRDefault="00FE0758" w:rsidP="00FF7DF4">
            <w:pPr>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4</w:t>
            </w:r>
          </w:p>
        </w:tc>
        <w:tc>
          <w:tcPr>
            <w:tcW w:w="4436" w:type="dxa"/>
            <w:vAlign w:val="center"/>
            <w:hideMark/>
          </w:tcPr>
          <w:p w14:paraId="05D43EFE" w14:textId="77777777" w:rsidR="00FF7DF4" w:rsidRPr="00BE3009" w:rsidRDefault="00FE0758" w:rsidP="00FF7DF4">
            <w:pPr>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Ignacio Ramírez</w:t>
            </w:r>
          </w:p>
        </w:tc>
      </w:tr>
      <w:tr w:rsidR="00FF7DF4" w:rsidRPr="00BE3009" w14:paraId="3152CBE4" w14:textId="77777777" w:rsidTr="009601C9">
        <w:trPr>
          <w:cnfStyle w:val="000000100000" w:firstRow="0" w:lastRow="0" w:firstColumn="0" w:lastColumn="0" w:oddVBand="0" w:evenVBand="0" w:oddHBand="1" w:evenHBand="0" w:firstRowFirstColumn="0" w:firstRowLastColumn="0" w:lastRowFirstColumn="0" w:lastRowLastColumn="0"/>
          <w:trHeight w:val="29"/>
        </w:trPr>
        <w:tc>
          <w:tcPr>
            <w:tcW w:w="0" w:type="auto"/>
            <w:vAlign w:val="center"/>
            <w:hideMark/>
          </w:tcPr>
          <w:p w14:paraId="0A481B56" w14:textId="77777777" w:rsidR="00FF7DF4" w:rsidRPr="00BE3009" w:rsidRDefault="00FE0758" w:rsidP="00FF7DF4">
            <w:pPr>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5</w:t>
            </w:r>
          </w:p>
        </w:tc>
        <w:tc>
          <w:tcPr>
            <w:tcW w:w="4436" w:type="dxa"/>
            <w:vAlign w:val="center"/>
            <w:hideMark/>
          </w:tcPr>
          <w:p w14:paraId="0B4D58C2" w14:textId="77777777" w:rsidR="00FF7DF4" w:rsidRPr="00BE3009" w:rsidRDefault="00FE0758" w:rsidP="00FF7DF4">
            <w:pPr>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Parque Benito Juárez García</w:t>
            </w:r>
          </w:p>
        </w:tc>
      </w:tr>
      <w:tr w:rsidR="00FF7DF4" w:rsidRPr="00BE3009" w14:paraId="56BFD714" w14:textId="77777777" w:rsidTr="009601C9">
        <w:trPr>
          <w:trHeight w:val="29"/>
        </w:trPr>
        <w:tc>
          <w:tcPr>
            <w:tcW w:w="0" w:type="auto"/>
            <w:vAlign w:val="center"/>
            <w:hideMark/>
          </w:tcPr>
          <w:p w14:paraId="5064B342" w14:textId="77777777" w:rsidR="00FF7DF4" w:rsidRPr="00BE3009" w:rsidRDefault="00FE0758" w:rsidP="00FF7DF4">
            <w:pPr>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6</w:t>
            </w:r>
          </w:p>
        </w:tc>
        <w:tc>
          <w:tcPr>
            <w:tcW w:w="4436" w:type="dxa"/>
            <w:vAlign w:val="center"/>
            <w:hideMark/>
          </w:tcPr>
          <w:p w14:paraId="423DC51E" w14:textId="77777777" w:rsidR="00FF7DF4" w:rsidRPr="00BE3009" w:rsidRDefault="00FE0758" w:rsidP="00FF7DF4">
            <w:pPr>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Gral. Ignacio Gutiérrez Gómez.    (La Paz)</w:t>
            </w:r>
          </w:p>
        </w:tc>
      </w:tr>
      <w:tr w:rsidR="00FF7DF4" w:rsidRPr="00BE3009" w14:paraId="441571CE" w14:textId="77777777" w:rsidTr="009601C9">
        <w:trPr>
          <w:cnfStyle w:val="000000100000" w:firstRow="0" w:lastRow="0" w:firstColumn="0" w:lastColumn="0" w:oddVBand="0" w:evenVBand="0" w:oddHBand="1" w:evenHBand="0" w:firstRowFirstColumn="0" w:firstRowLastColumn="0" w:lastRowFirstColumn="0" w:lastRowLastColumn="0"/>
          <w:trHeight w:val="29"/>
        </w:trPr>
        <w:tc>
          <w:tcPr>
            <w:tcW w:w="0" w:type="auto"/>
            <w:vAlign w:val="center"/>
            <w:hideMark/>
          </w:tcPr>
          <w:p w14:paraId="18AB0989" w14:textId="77777777" w:rsidR="00FF7DF4" w:rsidRPr="00BE3009" w:rsidRDefault="00FE0758" w:rsidP="00FF7DF4">
            <w:pPr>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7</w:t>
            </w:r>
          </w:p>
        </w:tc>
        <w:tc>
          <w:tcPr>
            <w:tcW w:w="4436" w:type="dxa"/>
            <w:vAlign w:val="center"/>
            <w:hideMark/>
          </w:tcPr>
          <w:p w14:paraId="74999C7E" w14:textId="77777777" w:rsidR="00FF7DF4" w:rsidRPr="00BE3009" w:rsidRDefault="00FE0758" w:rsidP="00FF7DF4">
            <w:pPr>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Área Verde Col. Casa Blanca</w:t>
            </w:r>
          </w:p>
        </w:tc>
      </w:tr>
      <w:tr w:rsidR="00FF7DF4" w:rsidRPr="00BE3009" w14:paraId="54C2EF22" w14:textId="77777777" w:rsidTr="009601C9">
        <w:trPr>
          <w:trHeight w:val="29"/>
        </w:trPr>
        <w:tc>
          <w:tcPr>
            <w:tcW w:w="0" w:type="auto"/>
            <w:vAlign w:val="center"/>
            <w:hideMark/>
          </w:tcPr>
          <w:p w14:paraId="05BBB233" w14:textId="77777777" w:rsidR="00FF7DF4" w:rsidRPr="00BE3009" w:rsidRDefault="00FE0758" w:rsidP="00FF7DF4">
            <w:pPr>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8</w:t>
            </w:r>
          </w:p>
        </w:tc>
        <w:tc>
          <w:tcPr>
            <w:tcW w:w="4436" w:type="dxa"/>
            <w:vAlign w:val="center"/>
            <w:hideMark/>
          </w:tcPr>
          <w:p w14:paraId="0CAFF126" w14:textId="77777777" w:rsidR="00FF7DF4" w:rsidRPr="00BE3009" w:rsidRDefault="00FE0758" w:rsidP="00FF7DF4">
            <w:pPr>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Rehabilitación De Jardinería Del Monumento Leandro Rovirosa Wade</w:t>
            </w:r>
          </w:p>
        </w:tc>
      </w:tr>
      <w:tr w:rsidR="00FF7DF4" w:rsidRPr="00BE3009" w14:paraId="52170E7D" w14:textId="77777777" w:rsidTr="009601C9">
        <w:trPr>
          <w:cnfStyle w:val="000000100000" w:firstRow="0" w:lastRow="0" w:firstColumn="0" w:lastColumn="0" w:oddVBand="0" w:evenVBand="0" w:oddHBand="1" w:evenHBand="0" w:firstRowFirstColumn="0" w:firstRowLastColumn="0" w:lastRowFirstColumn="0" w:lastRowLastColumn="0"/>
          <w:trHeight w:val="29"/>
        </w:trPr>
        <w:tc>
          <w:tcPr>
            <w:tcW w:w="0" w:type="auto"/>
            <w:vAlign w:val="center"/>
            <w:hideMark/>
          </w:tcPr>
          <w:p w14:paraId="555CCB42" w14:textId="77777777" w:rsidR="00FF7DF4" w:rsidRPr="00BE3009" w:rsidRDefault="00FE0758" w:rsidP="00FF7DF4">
            <w:pPr>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9</w:t>
            </w:r>
          </w:p>
        </w:tc>
        <w:tc>
          <w:tcPr>
            <w:tcW w:w="4436" w:type="dxa"/>
            <w:vAlign w:val="center"/>
            <w:hideMark/>
          </w:tcPr>
          <w:p w14:paraId="63EE8FFF" w14:textId="77777777" w:rsidR="00FF7DF4" w:rsidRPr="00BE3009" w:rsidRDefault="00FE0758" w:rsidP="00FF7DF4">
            <w:pPr>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Área De Juegos Infantiles</w:t>
            </w:r>
          </w:p>
        </w:tc>
      </w:tr>
      <w:tr w:rsidR="00FF7DF4" w:rsidRPr="00BE3009" w14:paraId="65B7AACA" w14:textId="77777777" w:rsidTr="009601C9">
        <w:trPr>
          <w:trHeight w:val="29"/>
        </w:trPr>
        <w:tc>
          <w:tcPr>
            <w:tcW w:w="0" w:type="auto"/>
            <w:vAlign w:val="center"/>
            <w:hideMark/>
          </w:tcPr>
          <w:p w14:paraId="5993BDFB" w14:textId="77777777" w:rsidR="00FF7DF4" w:rsidRPr="00BE3009" w:rsidRDefault="00FE0758" w:rsidP="00FF7DF4">
            <w:pPr>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10</w:t>
            </w:r>
          </w:p>
        </w:tc>
        <w:tc>
          <w:tcPr>
            <w:tcW w:w="4436" w:type="dxa"/>
            <w:vAlign w:val="center"/>
            <w:hideMark/>
          </w:tcPr>
          <w:p w14:paraId="13EC2798" w14:textId="77777777" w:rsidR="00FF7DF4" w:rsidRPr="00BE3009" w:rsidRDefault="00FE0758" w:rsidP="00FF7DF4">
            <w:pPr>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Cuauhtémoc</w:t>
            </w:r>
          </w:p>
        </w:tc>
      </w:tr>
      <w:tr w:rsidR="00FF7DF4" w:rsidRPr="00BE3009" w14:paraId="1631D5DE" w14:textId="77777777" w:rsidTr="009601C9">
        <w:trPr>
          <w:cnfStyle w:val="000000100000" w:firstRow="0" w:lastRow="0" w:firstColumn="0" w:lastColumn="0" w:oddVBand="0" w:evenVBand="0" w:oddHBand="1" w:evenHBand="0" w:firstRowFirstColumn="0" w:firstRowLastColumn="0" w:lastRowFirstColumn="0" w:lastRowLastColumn="0"/>
          <w:trHeight w:val="29"/>
        </w:trPr>
        <w:tc>
          <w:tcPr>
            <w:tcW w:w="0" w:type="auto"/>
            <w:vAlign w:val="center"/>
            <w:hideMark/>
          </w:tcPr>
          <w:p w14:paraId="521FE68A" w14:textId="77777777" w:rsidR="00FF7DF4" w:rsidRPr="00BE3009" w:rsidRDefault="00FE0758" w:rsidP="00FF7DF4">
            <w:pPr>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11</w:t>
            </w:r>
          </w:p>
        </w:tc>
        <w:tc>
          <w:tcPr>
            <w:tcW w:w="4436" w:type="dxa"/>
            <w:vAlign w:val="center"/>
            <w:hideMark/>
          </w:tcPr>
          <w:p w14:paraId="2CDC3033" w14:textId="77777777" w:rsidR="00FF7DF4" w:rsidRPr="00BE3009" w:rsidRDefault="00FE0758" w:rsidP="00FF7DF4">
            <w:pPr>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Rehabilitación De Letras Y Alumbrado Led Villahermosa</w:t>
            </w:r>
          </w:p>
        </w:tc>
      </w:tr>
      <w:tr w:rsidR="00FF7DF4" w:rsidRPr="00BE3009" w14:paraId="705FE121" w14:textId="77777777" w:rsidTr="009601C9">
        <w:trPr>
          <w:trHeight w:val="29"/>
        </w:trPr>
        <w:tc>
          <w:tcPr>
            <w:tcW w:w="0" w:type="auto"/>
            <w:vAlign w:val="center"/>
            <w:hideMark/>
          </w:tcPr>
          <w:p w14:paraId="10E6681D" w14:textId="77777777" w:rsidR="00FF7DF4" w:rsidRPr="00BE3009" w:rsidRDefault="00FE0758" w:rsidP="00FF7DF4">
            <w:pPr>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12</w:t>
            </w:r>
          </w:p>
        </w:tc>
        <w:tc>
          <w:tcPr>
            <w:tcW w:w="4436" w:type="dxa"/>
            <w:vAlign w:val="center"/>
            <w:hideMark/>
          </w:tcPr>
          <w:p w14:paraId="7234D86E" w14:textId="77777777" w:rsidR="00FF7DF4" w:rsidRPr="00BE3009" w:rsidRDefault="00FE0758" w:rsidP="00FF7DF4">
            <w:pPr>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Área De Juegos Infantiles</w:t>
            </w:r>
          </w:p>
        </w:tc>
      </w:tr>
      <w:tr w:rsidR="00FF7DF4" w:rsidRPr="00BE3009" w14:paraId="5DFD86AD" w14:textId="77777777" w:rsidTr="009601C9">
        <w:trPr>
          <w:cnfStyle w:val="000000100000" w:firstRow="0" w:lastRow="0" w:firstColumn="0" w:lastColumn="0" w:oddVBand="0" w:evenVBand="0" w:oddHBand="1" w:evenHBand="0" w:firstRowFirstColumn="0" w:firstRowLastColumn="0" w:lastRowFirstColumn="0" w:lastRowLastColumn="0"/>
          <w:trHeight w:val="29"/>
        </w:trPr>
        <w:tc>
          <w:tcPr>
            <w:tcW w:w="0" w:type="auto"/>
            <w:vAlign w:val="center"/>
            <w:hideMark/>
          </w:tcPr>
          <w:p w14:paraId="294CA1DB" w14:textId="77777777" w:rsidR="00FF7DF4" w:rsidRPr="00BE3009" w:rsidRDefault="00FE0758" w:rsidP="00FF7DF4">
            <w:pPr>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13</w:t>
            </w:r>
          </w:p>
        </w:tc>
        <w:tc>
          <w:tcPr>
            <w:tcW w:w="4436" w:type="dxa"/>
            <w:vAlign w:val="center"/>
            <w:hideMark/>
          </w:tcPr>
          <w:p w14:paraId="7BEA1390" w14:textId="77777777" w:rsidR="00FF7DF4" w:rsidRPr="00BE3009" w:rsidRDefault="00FE0758" w:rsidP="00FF7DF4">
            <w:pPr>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Manuel Mestre Gigliazza</w:t>
            </w:r>
          </w:p>
        </w:tc>
      </w:tr>
      <w:tr w:rsidR="00FF7DF4" w:rsidRPr="00BE3009" w14:paraId="1DD67365" w14:textId="77777777" w:rsidTr="009601C9">
        <w:trPr>
          <w:trHeight w:val="29"/>
        </w:trPr>
        <w:tc>
          <w:tcPr>
            <w:tcW w:w="0" w:type="auto"/>
            <w:vAlign w:val="center"/>
            <w:hideMark/>
          </w:tcPr>
          <w:p w14:paraId="6224955B" w14:textId="77777777" w:rsidR="00FF7DF4" w:rsidRPr="00BE3009" w:rsidRDefault="00FE0758" w:rsidP="00FF7DF4">
            <w:pPr>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14</w:t>
            </w:r>
          </w:p>
        </w:tc>
        <w:tc>
          <w:tcPr>
            <w:tcW w:w="4436" w:type="dxa"/>
            <w:vAlign w:val="center"/>
            <w:hideMark/>
          </w:tcPr>
          <w:p w14:paraId="30829D39" w14:textId="77777777" w:rsidR="00FF7DF4" w:rsidRPr="00BE3009" w:rsidRDefault="00FE0758" w:rsidP="00FF7DF4">
            <w:pPr>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18 De Marzo</w:t>
            </w:r>
          </w:p>
        </w:tc>
      </w:tr>
      <w:tr w:rsidR="00FF7DF4" w:rsidRPr="00BE3009" w14:paraId="4C972F26" w14:textId="77777777" w:rsidTr="009601C9">
        <w:trPr>
          <w:cnfStyle w:val="000000100000" w:firstRow="0" w:lastRow="0" w:firstColumn="0" w:lastColumn="0" w:oddVBand="0" w:evenVBand="0" w:oddHBand="1" w:evenHBand="0" w:firstRowFirstColumn="0" w:firstRowLastColumn="0" w:lastRowFirstColumn="0" w:lastRowLastColumn="0"/>
          <w:trHeight w:val="29"/>
        </w:trPr>
        <w:tc>
          <w:tcPr>
            <w:tcW w:w="0" w:type="auto"/>
            <w:vAlign w:val="center"/>
            <w:hideMark/>
          </w:tcPr>
          <w:p w14:paraId="47159B72" w14:textId="77777777" w:rsidR="00FF7DF4" w:rsidRPr="00BE3009" w:rsidRDefault="00FE0758" w:rsidP="00FF7DF4">
            <w:pPr>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15</w:t>
            </w:r>
          </w:p>
        </w:tc>
        <w:tc>
          <w:tcPr>
            <w:tcW w:w="4436" w:type="dxa"/>
            <w:vAlign w:val="center"/>
            <w:hideMark/>
          </w:tcPr>
          <w:p w14:paraId="22F92F45" w14:textId="77777777" w:rsidR="00FF7DF4" w:rsidRPr="00BE3009" w:rsidRDefault="00FE0758" w:rsidP="00FF7DF4">
            <w:pPr>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"El Caballito" Coronel Gregorio Méndez Magaña</w:t>
            </w:r>
          </w:p>
        </w:tc>
      </w:tr>
      <w:tr w:rsidR="00FF7DF4" w:rsidRPr="00BE3009" w14:paraId="48D406F7" w14:textId="77777777" w:rsidTr="009601C9">
        <w:trPr>
          <w:trHeight w:val="29"/>
        </w:trPr>
        <w:tc>
          <w:tcPr>
            <w:tcW w:w="0" w:type="auto"/>
            <w:vAlign w:val="center"/>
            <w:hideMark/>
          </w:tcPr>
          <w:p w14:paraId="5EF8B0C6" w14:textId="77777777" w:rsidR="00FF7DF4" w:rsidRPr="00BE3009" w:rsidRDefault="00FE0758" w:rsidP="00FF7DF4">
            <w:pPr>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16</w:t>
            </w:r>
          </w:p>
        </w:tc>
        <w:tc>
          <w:tcPr>
            <w:tcW w:w="4436" w:type="dxa"/>
            <w:vAlign w:val="center"/>
            <w:hideMark/>
          </w:tcPr>
          <w:p w14:paraId="05A29252" w14:textId="77777777" w:rsidR="00FF7DF4" w:rsidRPr="00BE3009" w:rsidRDefault="00FE0758" w:rsidP="00FF7DF4">
            <w:pPr>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Fovissste I</w:t>
            </w:r>
          </w:p>
        </w:tc>
      </w:tr>
      <w:tr w:rsidR="00FF7DF4" w:rsidRPr="00BE3009" w14:paraId="07D93F1F" w14:textId="77777777" w:rsidTr="009601C9">
        <w:trPr>
          <w:cnfStyle w:val="000000100000" w:firstRow="0" w:lastRow="0" w:firstColumn="0" w:lastColumn="0" w:oddVBand="0" w:evenVBand="0" w:oddHBand="1" w:evenHBand="0" w:firstRowFirstColumn="0" w:firstRowLastColumn="0" w:lastRowFirstColumn="0" w:lastRowLastColumn="0"/>
          <w:trHeight w:val="29"/>
        </w:trPr>
        <w:tc>
          <w:tcPr>
            <w:tcW w:w="0" w:type="auto"/>
            <w:vAlign w:val="center"/>
            <w:hideMark/>
          </w:tcPr>
          <w:p w14:paraId="091C0DE5" w14:textId="77777777" w:rsidR="00FF7DF4" w:rsidRPr="00BE3009" w:rsidRDefault="00FE0758" w:rsidP="00FF7DF4">
            <w:pPr>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17</w:t>
            </w:r>
          </w:p>
        </w:tc>
        <w:tc>
          <w:tcPr>
            <w:tcW w:w="4436" w:type="dxa"/>
            <w:vAlign w:val="center"/>
            <w:hideMark/>
          </w:tcPr>
          <w:p w14:paraId="144DCDB4" w14:textId="77777777" w:rsidR="00FF7DF4" w:rsidRPr="00BE3009" w:rsidRDefault="00FE0758" w:rsidP="00FF7DF4">
            <w:pPr>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El Deportista</w:t>
            </w:r>
          </w:p>
        </w:tc>
      </w:tr>
      <w:tr w:rsidR="00FF7DF4" w:rsidRPr="00BE3009" w14:paraId="186FFD45" w14:textId="77777777" w:rsidTr="009601C9">
        <w:trPr>
          <w:trHeight w:val="29"/>
        </w:trPr>
        <w:tc>
          <w:tcPr>
            <w:tcW w:w="0" w:type="auto"/>
            <w:vAlign w:val="center"/>
            <w:hideMark/>
          </w:tcPr>
          <w:p w14:paraId="34573BBD" w14:textId="77777777" w:rsidR="00FF7DF4" w:rsidRPr="00BE3009" w:rsidRDefault="00FE0758" w:rsidP="00FF7DF4">
            <w:pPr>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18</w:t>
            </w:r>
          </w:p>
        </w:tc>
        <w:tc>
          <w:tcPr>
            <w:tcW w:w="4436" w:type="dxa"/>
            <w:vAlign w:val="center"/>
            <w:hideMark/>
          </w:tcPr>
          <w:p w14:paraId="119B9356" w14:textId="77777777" w:rsidR="00FF7DF4" w:rsidRPr="00BE3009" w:rsidRDefault="00FE0758" w:rsidP="00FF7DF4">
            <w:pPr>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Jardines Del Sur</w:t>
            </w:r>
          </w:p>
        </w:tc>
      </w:tr>
      <w:tr w:rsidR="00FF7DF4" w:rsidRPr="00BE3009" w14:paraId="79730EF9" w14:textId="77777777" w:rsidTr="009601C9">
        <w:trPr>
          <w:cnfStyle w:val="000000100000" w:firstRow="0" w:lastRow="0" w:firstColumn="0" w:lastColumn="0" w:oddVBand="0" w:evenVBand="0" w:oddHBand="1" w:evenHBand="0" w:firstRowFirstColumn="0" w:firstRowLastColumn="0" w:lastRowFirstColumn="0" w:lastRowLastColumn="0"/>
          <w:trHeight w:val="29"/>
        </w:trPr>
        <w:tc>
          <w:tcPr>
            <w:tcW w:w="0" w:type="auto"/>
            <w:vAlign w:val="center"/>
            <w:hideMark/>
          </w:tcPr>
          <w:p w14:paraId="1B540E4B" w14:textId="77777777" w:rsidR="00FF7DF4" w:rsidRPr="00BE3009" w:rsidRDefault="00FE0758" w:rsidP="00FF7DF4">
            <w:pPr>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19</w:t>
            </w:r>
          </w:p>
        </w:tc>
        <w:tc>
          <w:tcPr>
            <w:tcW w:w="4436" w:type="dxa"/>
            <w:vAlign w:val="center"/>
            <w:hideMark/>
          </w:tcPr>
          <w:p w14:paraId="02B51F01" w14:textId="77777777" w:rsidR="00FF7DF4" w:rsidRPr="00BE3009" w:rsidRDefault="00FE0758" w:rsidP="00FF7DF4">
            <w:pPr>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Area Verde Del Fracc. La Ceiba</w:t>
            </w:r>
          </w:p>
        </w:tc>
      </w:tr>
      <w:tr w:rsidR="00FF7DF4" w:rsidRPr="00BE3009" w14:paraId="1E764696" w14:textId="77777777" w:rsidTr="009601C9">
        <w:trPr>
          <w:trHeight w:val="29"/>
        </w:trPr>
        <w:tc>
          <w:tcPr>
            <w:tcW w:w="0" w:type="auto"/>
            <w:vAlign w:val="center"/>
            <w:hideMark/>
          </w:tcPr>
          <w:p w14:paraId="4E126DB4" w14:textId="77777777" w:rsidR="00FF7DF4" w:rsidRPr="00BE3009" w:rsidRDefault="00FE0758" w:rsidP="00FF7DF4">
            <w:pPr>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20</w:t>
            </w:r>
          </w:p>
        </w:tc>
        <w:tc>
          <w:tcPr>
            <w:tcW w:w="4436" w:type="dxa"/>
            <w:vAlign w:val="center"/>
            <w:hideMark/>
          </w:tcPr>
          <w:p w14:paraId="34077DEA" w14:textId="77777777" w:rsidR="00FF7DF4" w:rsidRPr="00BE3009" w:rsidRDefault="00FE0758" w:rsidP="00FF7DF4">
            <w:pPr>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Multi 80-85</w:t>
            </w:r>
          </w:p>
        </w:tc>
      </w:tr>
      <w:tr w:rsidR="00FF7DF4" w:rsidRPr="00BE3009" w14:paraId="6015F2F2" w14:textId="77777777" w:rsidTr="009601C9">
        <w:trPr>
          <w:cnfStyle w:val="000000100000" w:firstRow="0" w:lastRow="0" w:firstColumn="0" w:lastColumn="0" w:oddVBand="0" w:evenVBand="0" w:oddHBand="1" w:evenHBand="0" w:firstRowFirstColumn="0" w:firstRowLastColumn="0" w:lastRowFirstColumn="0" w:lastRowLastColumn="0"/>
          <w:trHeight w:val="29"/>
        </w:trPr>
        <w:tc>
          <w:tcPr>
            <w:tcW w:w="0" w:type="auto"/>
            <w:vAlign w:val="center"/>
            <w:hideMark/>
          </w:tcPr>
          <w:p w14:paraId="3A7EB465" w14:textId="77777777" w:rsidR="00FF7DF4" w:rsidRPr="00BE3009" w:rsidRDefault="00FE0758" w:rsidP="00FF7DF4">
            <w:pPr>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21</w:t>
            </w:r>
          </w:p>
        </w:tc>
        <w:tc>
          <w:tcPr>
            <w:tcW w:w="4436" w:type="dxa"/>
            <w:vAlign w:val="center"/>
            <w:hideMark/>
          </w:tcPr>
          <w:p w14:paraId="29DB609B" w14:textId="77777777" w:rsidR="00FF7DF4" w:rsidRPr="00BE3009" w:rsidRDefault="00FE0758" w:rsidP="00FF7DF4">
            <w:pPr>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Canchas De Basquet De La Choca</w:t>
            </w:r>
          </w:p>
        </w:tc>
      </w:tr>
      <w:tr w:rsidR="00FF7DF4" w:rsidRPr="00BE3009" w14:paraId="2BE5AD1A" w14:textId="77777777" w:rsidTr="009601C9">
        <w:trPr>
          <w:trHeight w:val="29"/>
        </w:trPr>
        <w:tc>
          <w:tcPr>
            <w:tcW w:w="0" w:type="auto"/>
            <w:vAlign w:val="center"/>
            <w:hideMark/>
          </w:tcPr>
          <w:p w14:paraId="4516298C" w14:textId="77777777" w:rsidR="00FF7DF4" w:rsidRPr="00BE3009" w:rsidRDefault="00FE0758" w:rsidP="00FF7DF4">
            <w:pPr>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22</w:t>
            </w:r>
          </w:p>
        </w:tc>
        <w:tc>
          <w:tcPr>
            <w:tcW w:w="4436" w:type="dxa"/>
            <w:vAlign w:val="center"/>
            <w:hideMark/>
          </w:tcPr>
          <w:p w14:paraId="7E44AE75" w14:textId="77777777" w:rsidR="00FF7DF4" w:rsidRPr="00BE3009" w:rsidRDefault="00FE0758" w:rsidP="00FF7DF4">
            <w:pPr>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Parque 18 De Marzo</w:t>
            </w:r>
          </w:p>
        </w:tc>
      </w:tr>
      <w:tr w:rsidR="00FF7DF4" w:rsidRPr="00BE3009" w14:paraId="52C8BD7C" w14:textId="77777777" w:rsidTr="009601C9">
        <w:trPr>
          <w:cnfStyle w:val="000000100000" w:firstRow="0" w:lastRow="0" w:firstColumn="0" w:lastColumn="0" w:oddVBand="0" w:evenVBand="0" w:oddHBand="1" w:evenHBand="0" w:firstRowFirstColumn="0" w:firstRowLastColumn="0" w:lastRowFirstColumn="0" w:lastRowLastColumn="0"/>
          <w:trHeight w:val="29"/>
        </w:trPr>
        <w:tc>
          <w:tcPr>
            <w:tcW w:w="0" w:type="auto"/>
            <w:vAlign w:val="center"/>
            <w:hideMark/>
          </w:tcPr>
          <w:p w14:paraId="252E75D2" w14:textId="77777777" w:rsidR="00FF7DF4" w:rsidRPr="00BE3009" w:rsidRDefault="00FE0758" w:rsidP="00FF7DF4">
            <w:pPr>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23</w:t>
            </w:r>
          </w:p>
        </w:tc>
        <w:tc>
          <w:tcPr>
            <w:tcW w:w="4436" w:type="dxa"/>
            <w:vAlign w:val="center"/>
            <w:hideMark/>
          </w:tcPr>
          <w:p w14:paraId="026AB5AF" w14:textId="77777777" w:rsidR="00FF7DF4" w:rsidRPr="00BE3009" w:rsidRDefault="00FE0758" w:rsidP="00FF7DF4">
            <w:pPr>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Cancha De Futbol</w:t>
            </w:r>
          </w:p>
        </w:tc>
      </w:tr>
      <w:tr w:rsidR="00FF7DF4" w:rsidRPr="00BE3009" w14:paraId="77A4CC11" w14:textId="77777777" w:rsidTr="009601C9">
        <w:trPr>
          <w:trHeight w:val="29"/>
        </w:trPr>
        <w:tc>
          <w:tcPr>
            <w:tcW w:w="0" w:type="auto"/>
            <w:vAlign w:val="center"/>
            <w:hideMark/>
          </w:tcPr>
          <w:p w14:paraId="7A1A1FC1" w14:textId="77777777" w:rsidR="00FF7DF4" w:rsidRPr="00BE3009" w:rsidRDefault="00FE0758" w:rsidP="00FF7DF4">
            <w:pPr>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24</w:t>
            </w:r>
          </w:p>
        </w:tc>
        <w:tc>
          <w:tcPr>
            <w:tcW w:w="4436" w:type="dxa"/>
            <w:vAlign w:val="center"/>
            <w:hideMark/>
          </w:tcPr>
          <w:p w14:paraId="57411A8F" w14:textId="77777777" w:rsidR="00FF7DF4" w:rsidRPr="00BE3009" w:rsidRDefault="00FE0758" w:rsidP="00FF7DF4">
            <w:pPr>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Area Verde Espejo 2</w:t>
            </w:r>
          </w:p>
        </w:tc>
      </w:tr>
      <w:tr w:rsidR="00FF7DF4" w:rsidRPr="00BE3009" w14:paraId="1BCADDC4" w14:textId="77777777" w:rsidTr="009601C9">
        <w:trPr>
          <w:cnfStyle w:val="000000100000" w:firstRow="0" w:lastRow="0" w:firstColumn="0" w:lastColumn="0" w:oddVBand="0" w:evenVBand="0" w:oddHBand="1" w:evenHBand="0" w:firstRowFirstColumn="0" w:firstRowLastColumn="0" w:lastRowFirstColumn="0" w:lastRowLastColumn="0"/>
          <w:trHeight w:val="29"/>
        </w:trPr>
        <w:tc>
          <w:tcPr>
            <w:tcW w:w="0" w:type="auto"/>
            <w:vAlign w:val="center"/>
            <w:hideMark/>
          </w:tcPr>
          <w:p w14:paraId="0835AC81" w14:textId="77777777" w:rsidR="00FF7DF4" w:rsidRPr="00BE3009" w:rsidRDefault="00FE0758" w:rsidP="00FF7DF4">
            <w:pPr>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25</w:t>
            </w:r>
          </w:p>
        </w:tc>
        <w:tc>
          <w:tcPr>
            <w:tcW w:w="4436" w:type="dxa"/>
            <w:vAlign w:val="center"/>
            <w:hideMark/>
          </w:tcPr>
          <w:p w14:paraId="0E277BF3" w14:textId="77777777" w:rsidR="00FF7DF4" w:rsidRPr="00BE3009" w:rsidRDefault="00FE0758" w:rsidP="00FF7DF4">
            <w:pPr>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Sueños Y Deseos</w:t>
            </w:r>
          </w:p>
        </w:tc>
      </w:tr>
      <w:tr w:rsidR="00FF7DF4" w:rsidRPr="00BE3009" w14:paraId="0CD82167" w14:textId="77777777" w:rsidTr="009601C9">
        <w:trPr>
          <w:trHeight w:val="29"/>
        </w:trPr>
        <w:tc>
          <w:tcPr>
            <w:tcW w:w="0" w:type="auto"/>
            <w:vAlign w:val="center"/>
            <w:hideMark/>
          </w:tcPr>
          <w:p w14:paraId="50AA5C6D" w14:textId="77777777" w:rsidR="00FF7DF4" w:rsidRPr="00BE3009" w:rsidRDefault="00FE0758" w:rsidP="00FF7DF4">
            <w:pPr>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26</w:t>
            </w:r>
          </w:p>
        </w:tc>
        <w:tc>
          <w:tcPr>
            <w:tcW w:w="4436" w:type="dxa"/>
            <w:vAlign w:val="center"/>
            <w:hideMark/>
          </w:tcPr>
          <w:p w14:paraId="32A8B297" w14:textId="77777777" w:rsidR="00FF7DF4" w:rsidRPr="00BE3009" w:rsidRDefault="00FE0758" w:rsidP="00FF7DF4">
            <w:pPr>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2da. Cancha De La Choca</w:t>
            </w:r>
          </w:p>
        </w:tc>
      </w:tr>
      <w:tr w:rsidR="00FF7DF4" w:rsidRPr="00BE3009" w14:paraId="78A93A27" w14:textId="77777777" w:rsidTr="009601C9">
        <w:trPr>
          <w:cnfStyle w:val="000000100000" w:firstRow="0" w:lastRow="0" w:firstColumn="0" w:lastColumn="0" w:oddVBand="0" w:evenVBand="0" w:oddHBand="1" w:evenHBand="0" w:firstRowFirstColumn="0" w:firstRowLastColumn="0" w:lastRowFirstColumn="0" w:lastRowLastColumn="0"/>
          <w:trHeight w:val="29"/>
        </w:trPr>
        <w:tc>
          <w:tcPr>
            <w:tcW w:w="0" w:type="auto"/>
            <w:vAlign w:val="center"/>
            <w:hideMark/>
          </w:tcPr>
          <w:p w14:paraId="5A861806" w14:textId="77777777" w:rsidR="00FF7DF4" w:rsidRPr="00BE3009" w:rsidRDefault="00FE0758" w:rsidP="00FF7DF4">
            <w:pPr>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27</w:t>
            </w:r>
          </w:p>
        </w:tc>
        <w:tc>
          <w:tcPr>
            <w:tcW w:w="4436" w:type="dxa"/>
            <w:vAlign w:val="center"/>
            <w:hideMark/>
          </w:tcPr>
          <w:p w14:paraId="65549371" w14:textId="77777777" w:rsidR="00FF7DF4" w:rsidRPr="00BE3009" w:rsidRDefault="00FE0758" w:rsidP="00FF7DF4">
            <w:pPr>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Infantil Explanada</w:t>
            </w:r>
          </w:p>
        </w:tc>
      </w:tr>
      <w:tr w:rsidR="00FF7DF4" w:rsidRPr="00BE3009" w14:paraId="4BAB16B4" w14:textId="77777777" w:rsidTr="009601C9">
        <w:trPr>
          <w:trHeight w:val="29"/>
        </w:trPr>
        <w:tc>
          <w:tcPr>
            <w:tcW w:w="0" w:type="auto"/>
            <w:vAlign w:val="center"/>
            <w:hideMark/>
          </w:tcPr>
          <w:p w14:paraId="0F28DDC9" w14:textId="77777777" w:rsidR="00FF7DF4" w:rsidRPr="00BE3009" w:rsidRDefault="00FE0758" w:rsidP="00FF7DF4">
            <w:pPr>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28</w:t>
            </w:r>
          </w:p>
        </w:tc>
        <w:tc>
          <w:tcPr>
            <w:tcW w:w="4436" w:type="dxa"/>
            <w:vAlign w:val="center"/>
            <w:hideMark/>
          </w:tcPr>
          <w:p w14:paraId="2DD125FD" w14:textId="77777777" w:rsidR="00FF7DF4" w:rsidRPr="00BE3009" w:rsidRDefault="00FE0758" w:rsidP="00FF7DF4">
            <w:pPr>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Baños Domingo Colin</w:t>
            </w:r>
          </w:p>
        </w:tc>
      </w:tr>
      <w:tr w:rsidR="00FF7DF4" w:rsidRPr="00BE3009" w14:paraId="6171A20A" w14:textId="77777777" w:rsidTr="009601C9">
        <w:trPr>
          <w:cnfStyle w:val="000000100000" w:firstRow="0" w:lastRow="0" w:firstColumn="0" w:lastColumn="0" w:oddVBand="0" w:evenVBand="0" w:oddHBand="1" w:evenHBand="0" w:firstRowFirstColumn="0" w:firstRowLastColumn="0" w:lastRowFirstColumn="0" w:lastRowLastColumn="0"/>
          <w:trHeight w:val="29"/>
        </w:trPr>
        <w:tc>
          <w:tcPr>
            <w:tcW w:w="0" w:type="auto"/>
            <w:vAlign w:val="center"/>
            <w:hideMark/>
          </w:tcPr>
          <w:p w14:paraId="7D92CF47" w14:textId="77777777" w:rsidR="00FF7DF4" w:rsidRPr="00BE3009" w:rsidRDefault="00FE0758" w:rsidP="00FF7DF4">
            <w:pPr>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29</w:t>
            </w:r>
          </w:p>
        </w:tc>
        <w:tc>
          <w:tcPr>
            <w:tcW w:w="4436" w:type="dxa"/>
            <w:vAlign w:val="center"/>
            <w:hideMark/>
          </w:tcPr>
          <w:p w14:paraId="0426D979" w14:textId="77777777" w:rsidR="00FF7DF4" w:rsidRPr="00BE3009" w:rsidRDefault="00FE0758" w:rsidP="00FF7DF4">
            <w:pPr>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Cancha De Usos Múltiples De La Manga</w:t>
            </w:r>
          </w:p>
        </w:tc>
      </w:tr>
      <w:tr w:rsidR="00FF7DF4" w:rsidRPr="00BE3009" w14:paraId="46A6310F" w14:textId="77777777" w:rsidTr="009601C9">
        <w:trPr>
          <w:trHeight w:val="29"/>
        </w:trPr>
        <w:tc>
          <w:tcPr>
            <w:tcW w:w="0" w:type="auto"/>
            <w:vAlign w:val="center"/>
            <w:hideMark/>
          </w:tcPr>
          <w:p w14:paraId="5F62447B" w14:textId="77777777" w:rsidR="00FF7DF4" w:rsidRPr="00BE3009" w:rsidRDefault="00FE0758" w:rsidP="00FF7DF4">
            <w:pPr>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30</w:t>
            </w:r>
          </w:p>
        </w:tc>
        <w:tc>
          <w:tcPr>
            <w:tcW w:w="4436" w:type="dxa"/>
            <w:vAlign w:val="center"/>
            <w:hideMark/>
          </w:tcPr>
          <w:p w14:paraId="57E9FD45" w14:textId="77777777" w:rsidR="00FF7DF4" w:rsidRPr="00BE3009" w:rsidRDefault="00FE0758" w:rsidP="00FF7DF4">
            <w:pPr>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El Guayacan</w:t>
            </w:r>
          </w:p>
        </w:tc>
      </w:tr>
      <w:tr w:rsidR="00FF7DF4" w:rsidRPr="00BE3009" w14:paraId="30FDCBF0" w14:textId="77777777" w:rsidTr="009601C9">
        <w:trPr>
          <w:cnfStyle w:val="000000100000" w:firstRow="0" w:lastRow="0" w:firstColumn="0" w:lastColumn="0" w:oddVBand="0" w:evenVBand="0" w:oddHBand="1" w:evenHBand="0" w:firstRowFirstColumn="0" w:firstRowLastColumn="0" w:lastRowFirstColumn="0" w:lastRowLastColumn="0"/>
          <w:trHeight w:val="29"/>
        </w:trPr>
        <w:tc>
          <w:tcPr>
            <w:tcW w:w="0" w:type="auto"/>
            <w:vAlign w:val="center"/>
            <w:hideMark/>
          </w:tcPr>
          <w:p w14:paraId="70B4E2FD" w14:textId="77777777" w:rsidR="00FF7DF4" w:rsidRPr="00BE3009" w:rsidRDefault="00FE0758" w:rsidP="00FF7DF4">
            <w:pPr>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31</w:t>
            </w:r>
          </w:p>
        </w:tc>
        <w:tc>
          <w:tcPr>
            <w:tcW w:w="4436" w:type="dxa"/>
            <w:vAlign w:val="center"/>
            <w:hideMark/>
          </w:tcPr>
          <w:p w14:paraId="6674FC3E" w14:textId="77777777" w:rsidR="00FF7DF4" w:rsidRPr="00BE3009" w:rsidRDefault="00FE0758" w:rsidP="00FF7DF4">
            <w:pPr>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Infantil Sabinas</w:t>
            </w:r>
          </w:p>
        </w:tc>
      </w:tr>
      <w:tr w:rsidR="00FF7DF4" w:rsidRPr="00BE3009" w14:paraId="7344A008" w14:textId="77777777" w:rsidTr="009601C9">
        <w:trPr>
          <w:trHeight w:val="29"/>
        </w:trPr>
        <w:tc>
          <w:tcPr>
            <w:tcW w:w="0" w:type="auto"/>
            <w:vAlign w:val="center"/>
            <w:hideMark/>
          </w:tcPr>
          <w:p w14:paraId="138581DE" w14:textId="77777777" w:rsidR="00FF7DF4" w:rsidRPr="00BE3009" w:rsidRDefault="00FE0758" w:rsidP="00FF7DF4">
            <w:pPr>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32</w:t>
            </w:r>
          </w:p>
        </w:tc>
        <w:tc>
          <w:tcPr>
            <w:tcW w:w="4436" w:type="dxa"/>
            <w:vAlign w:val="center"/>
            <w:hideMark/>
          </w:tcPr>
          <w:p w14:paraId="03D3E6A9" w14:textId="77777777" w:rsidR="00FF7DF4" w:rsidRPr="00BE3009" w:rsidRDefault="00FE0758" w:rsidP="00FF7DF4">
            <w:pPr>
              <w:rPr>
                <w:rFonts w:ascii="Arial" w:eastAsia="Times New Roman" w:hAnsi="Arial" w:cs="Arial"/>
                <w:color w:val="000000"/>
                <w:sz w:val="24"/>
                <w:szCs w:val="24"/>
                <w:lang w:eastAsia="es-MX"/>
              </w:rPr>
            </w:pPr>
            <w:r w:rsidRPr="00BE3009">
              <w:rPr>
                <w:rFonts w:ascii="Arial" w:eastAsia="Times New Roman" w:hAnsi="Arial" w:cs="Arial"/>
                <w:color w:val="000000"/>
                <w:sz w:val="24"/>
                <w:szCs w:val="24"/>
                <w:lang w:eastAsia="es-MX"/>
              </w:rPr>
              <w:t>Sabinas</w:t>
            </w:r>
          </w:p>
        </w:tc>
      </w:tr>
    </w:tbl>
    <w:p w14:paraId="2E2FDAF2" w14:textId="77777777" w:rsidR="00FF7DF4" w:rsidRPr="00BE3009" w:rsidRDefault="00FF7DF4" w:rsidP="00FF7DF4">
      <w:pPr>
        <w:rPr>
          <w:rFonts w:ascii="Arial" w:hAnsi="Arial" w:cs="Arial"/>
          <w:b/>
          <w:sz w:val="24"/>
          <w:szCs w:val="24"/>
        </w:rPr>
      </w:pPr>
      <w:r w:rsidRPr="00BE3009">
        <w:rPr>
          <w:rFonts w:ascii="Arial" w:hAnsi="Arial" w:cs="Arial"/>
          <w:b/>
          <w:sz w:val="24"/>
          <w:szCs w:val="24"/>
        </w:rPr>
        <w:t xml:space="preserve"> </w:t>
      </w:r>
    </w:p>
    <w:p w14:paraId="7CEF3B4B" w14:textId="77777777" w:rsidR="00FF7DF4" w:rsidRPr="00BE3009" w:rsidRDefault="00FF7DF4" w:rsidP="00FF7DF4">
      <w:pPr>
        <w:rPr>
          <w:rFonts w:ascii="Arial" w:hAnsi="Arial" w:cs="Arial"/>
          <w:sz w:val="24"/>
          <w:szCs w:val="24"/>
        </w:rPr>
      </w:pPr>
    </w:p>
    <w:p w14:paraId="00C2B418" w14:textId="77777777" w:rsidR="00FF7DF4" w:rsidRPr="00BE3009" w:rsidRDefault="00FF7DF4" w:rsidP="00FF7DF4">
      <w:pPr>
        <w:rPr>
          <w:rFonts w:ascii="Arial" w:hAnsi="Arial" w:cs="Arial"/>
          <w:sz w:val="24"/>
          <w:szCs w:val="24"/>
        </w:rPr>
      </w:pPr>
    </w:p>
    <w:p w14:paraId="4883BC55" w14:textId="77777777" w:rsidR="00FF7DF4" w:rsidRPr="00BE3009" w:rsidRDefault="00FF7DF4" w:rsidP="00FF7DF4">
      <w:pPr>
        <w:rPr>
          <w:rFonts w:ascii="Arial" w:hAnsi="Arial" w:cs="Arial"/>
          <w:sz w:val="24"/>
          <w:szCs w:val="24"/>
        </w:rPr>
      </w:pPr>
    </w:p>
    <w:p w14:paraId="00DCEAE4" w14:textId="77777777" w:rsidR="00FF7DF4" w:rsidRPr="00BE3009" w:rsidRDefault="00FF7DF4" w:rsidP="00FF7DF4">
      <w:pPr>
        <w:rPr>
          <w:rFonts w:ascii="Arial" w:hAnsi="Arial" w:cs="Arial"/>
          <w:sz w:val="24"/>
          <w:szCs w:val="24"/>
        </w:rPr>
      </w:pPr>
    </w:p>
    <w:p w14:paraId="362BDBE2" w14:textId="77777777" w:rsidR="00FF7DF4" w:rsidRPr="00BE3009" w:rsidRDefault="00FF7DF4" w:rsidP="00FF7DF4">
      <w:pPr>
        <w:rPr>
          <w:rFonts w:ascii="Arial" w:hAnsi="Arial" w:cs="Arial"/>
          <w:sz w:val="24"/>
          <w:szCs w:val="24"/>
        </w:rPr>
      </w:pPr>
    </w:p>
    <w:p w14:paraId="4B9F49A4" w14:textId="77777777" w:rsidR="00FF7DF4" w:rsidRPr="00BE3009" w:rsidRDefault="00FF7DF4" w:rsidP="00FF7DF4">
      <w:pPr>
        <w:rPr>
          <w:rFonts w:ascii="Arial" w:hAnsi="Arial" w:cs="Arial"/>
          <w:sz w:val="24"/>
          <w:szCs w:val="24"/>
        </w:rPr>
      </w:pPr>
    </w:p>
    <w:p w14:paraId="38D8E408" w14:textId="77777777" w:rsidR="00FF7DF4" w:rsidRPr="00BE3009" w:rsidRDefault="00FF7DF4" w:rsidP="00F9645C">
      <w:pPr>
        <w:spacing w:line="240" w:lineRule="auto"/>
        <w:jc w:val="both"/>
        <w:rPr>
          <w:rFonts w:ascii="Arial" w:hAnsi="Arial" w:cs="Arial"/>
          <w:sz w:val="24"/>
          <w:szCs w:val="24"/>
        </w:rPr>
      </w:pPr>
    </w:p>
    <w:p w14:paraId="73B0DD5F" w14:textId="77777777" w:rsidR="00573F28" w:rsidRPr="00BE3009" w:rsidRDefault="00573F28" w:rsidP="00F23B01">
      <w:pPr>
        <w:autoSpaceDE w:val="0"/>
        <w:autoSpaceDN w:val="0"/>
        <w:adjustRightInd w:val="0"/>
        <w:spacing w:after="0" w:line="240" w:lineRule="auto"/>
        <w:jc w:val="both"/>
        <w:rPr>
          <w:rFonts w:ascii="Arial" w:hAnsi="Arial" w:cs="Arial"/>
          <w:b/>
          <w:sz w:val="24"/>
          <w:szCs w:val="24"/>
        </w:rPr>
      </w:pPr>
    </w:p>
    <w:p w14:paraId="632976E0" w14:textId="77777777" w:rsidR="00573F28" w:rsidRPr="00BE3009" w:rsidRDefault="00573F28" w:rsidP="00F23B01">
      <w:pPr>
        <w:autoSpaceDE w:val="0"/>
        <w:autoSpaceDN w:val="0"/>
        <w:adjustRightInd w:val="0"/>
        <w:spacing w:after="0" w:line="240" w:lineRule="auto"/>
        <w:jc w:val="both"/>
        <w:rPr>
          <w:rFonts w:ascii="Arial" w:hAnsi="Arial" w:cs="Arial"/>
          <w:b/>
          <w:sz w:val="24"/>
          <w:szCs w:val="24"/>
        </w:rPr>
      </w:pPr>
    </w:p>
    <w:p w14:paraId="48C268D5" w14:textId="77777777" w:rsidR="00573F28" w:rsidRPr="00BE3009" w:rsidRDefault="00573F28" w:rsidP="00F23B01">
      <w:pPr>
        <w:autoSpaceDE w:val="0"/>
        <w:autoSpaceDN w:val="0"/>
        <w:adjustRightInd w:val="0"/>
        <w:spacing w:after="0" w:line="240" w:lineRule="auto"/>
        <w:jc w:val="both"/>
        <w:rPr>
          <w:rFonts w:ascii="Arial" w:hAnsi="Arial" w:cs="Arial"/>
          <w:b/>
          <w:sz w:val="24"/>
          <w:szCs w:val="24"/>
        </w:rPr>
      </w:pPr>
    </w:p>
    <w:p w14:paraId="653C9E13" w14:textId="77777777" w:rsidR="00573F28" w:rsidRPr="00BE3009" w:rsidRDefault="00573F28" w:rsidP="00F23B01">
      <w:pPr>
        <w:autoSpaceDE w:val="0"/>
        <w:autoSpaceDN w:val="0"/>
        <w:adjustRightInd w:val="0"/>
        <w:spacing w:after="0" w:line="240" w:lineRule="auto"/>
        <w:jc w:val="both"/>
        <w:rPr>
          <w:rFonts w:ascii="Arial" w:hAnsi="Arial" w:cs="Arial"/>
          <w:b/>
          <w:sz w:val="24"/>
          <w:szCs w:val="24"/>
        </w:rPr>
      </w:pPr>
    </w:p>
    <w:p w14:paraId="618931EA" w14:textId="77777777" w:rsidR="00573F28" w:rsidRPr="00BE3009" w:rsidRDefault="00573F28" w:rsidP="00F23B01">
      <w:pPr>
        <w:autoSpaceDE w:val="0"/>
        <w:autoSpaceDN w:val="0"/>
        <w:adjustRightInd w:val="0"/>
        <w:spacing w:after="0" w:line="240" w:lineRule="auto"/>
        <w:jc w:val="both"/>
        <w:rPr>
          <w:rFonts w:ascii="Arial" w:hAnsi="Arial" w:cs="Arial"/>
          <w:b/>
          <w:sz w:val="24"/>
          <w:szCs w:val="24"/>
        </w:rPr>
      </w:pPr>
    </w:p>
    <w:p w14:paraId="674CD73D" w14:textId="77777777" w:rsidR="00573F28" w:rsidRPr="00BE3009" w:rsidRDefault="00573F28" w:rsidP="00F23B01">
      <w:pPr>
        <w:autoSpaceDE w:val="0"/>
        <w:autoSpaceDN w:val="0"/>
        <w:adjustRightInd w:val="0"/>
        <w:spacing w:after="0" w:line="240" w:lineRule="auto"/>
        <w:jc w:val="both"/>
        <w:rPr>
          <w:rFonts w:ascii="Arial" w:hAnsi="Arial" w:cs="Arial"/>
          <w:b/>
          <w:sz w:val="24"/>
          <w:szCs w:val="24"/>
        </w:rPr>
      </w:pPr>
    </w:p>
    <w:p w14:paraId="09EA3B52" w14:textId="77777777" w:rsidR="00573F28" w:rsidRPr="00BE3009" w:rsidRDefault="00573F28" w:rsidP="00F23B01">
      <w:pPr>
        <w:autoSpaceDE w:val="0"/>
        <w:autoSpaceDN w:val="0"/>
        <w:adjustRightInd w:val="0"/>
        <w:spacing w:after="0" w:line="240" w:lineRule="auto"/>
        <w:jc w:val="both"/>
        <w:rPr>
          <w:rFonts w:ascii="Arial" w:hAnsi="Arial" w:cs="Arial"/>
          <w:b/>
          <w:sz w:val="24"/>
          <w:szCs w:val="24"/>
        </w:rPr>
      </w:pPr>
    </w:p>
    <w:p w14:paraId="79F26B70" w14:textId="77777777" w:rsidR="00573F28" w:rsidRPr="00BE3009" w:rsidRDefault="00573F28" w:rsidP="00F23B01">
      <w:pPr>
        <w:autoSpaceDE w:val="0"/>
        <w:autoSpaceDN w:val="0"/>
        <w:adjustRightInd w:val="0"/>
        <w:spacing w:after="0" w:line="240" w:lineRule="auto"/>
        <w:jc w:val="both"/>
        <w:rPr>
          <w:rFonts w:ascii="Arial" w:hAnsi="Arial" w:cs="Arial"/>
          <w:b/>
          <w:sz w:val="24"/>
          <w:szCs w:val="24"/>
        </w:rPr>
      </w:pPr>
    </w:p>
    <w:p w14:paraId="64109FCC" w14:textId="77777777" w:rsidR="00573F28" w:rsidRPr="00BE3009" w:rsidRDefault="00573F28" w:rsidP="00F23B01">
      <w:pPr>
        <w:autoSpaceDE w:val="0"/>
        <w:autoSpaceDN w:val="0"/>
        <w:adjustRightInd w:val="0"/>
        <w:spacing w:after="0" w:line="240" w:lineRule="auto"/>
        <w:jc w:val="both"/>
        <w:rPr>
          <w:rFonts w:ascii="Arial" w:hAnsi="Arial" w:cs="Arial"/>
          <w:b/>
          <w:sz w:val="24"/>
          <w:szCs w:val="24"/>
        </w:rPr>
      </w:pPr>
    </w:p>
    <w:p w14:paraId="6CCF358A" w14:textId="77777777" w:rsidR="00FE0758" w:rsidRPr="00BE3009" w:rsidRDefault="00FE0758" w:rsidP="00F23B01">
      <w:pPr>
        <w:autoSpaceDE w:val="0"/>
        <w:autoSpaceDN w:val="0"/>
        <w:adjustRightInd w:val="0"/>
        <w:spacing w:after="0" w:line="240" w:lineRule="auto"/>
        <w:jc w:val="both"/>
        <w:rPr>
          <w:rFonts w:ascii="Arial" w:hAnsi="Arial" w:cs="Arial"/>
          <w:b/>
          <w:sz w:val="24"/>
          <w:szCs w:val="24"/>
        </w:rPr>
      </w:pPr>
    </w:p>
    <w:p w14:paraId="6445E691" w14:textId="77777777" w:rsidR="00FE0758" w:rsidRPr="00BE3009" w:rsidRDefault="00FE0758" w:rsidP="00F23B01">
      <w:pPr>
        <w:autoSpaceDE w:val="0"/>
        <w:autoSpaceDN w:val="0"/>
        <w:adjustRightInd w:val="0"/>
        <w:spacing w:after="0" w:line="240" w:lineRule="auto"/>
        <w:jc w:val="both"/>
        <w:rPr>
          <w:rFonts w:ascii="Arial" w:hAnsi="Arial" w:cs="Arial"/>
          <w:b/>
          <w:sz w:val="24"/>
          <w:szCs w:val="24"/>
        </w:rPr>
      </w:pPr>
    </w:p>
    <w:p w14:paraId="3C324C90" w14:textId="77777777" w:rsidR="009601C9" w:rsidRDefault="009601C9" w:rsidP="00F23B01">
      <w:pPr>
        <w:autoSpaceDE w:val="0"/>
        <w:autoSpaceDN w:val="0"/>
        <w:adjustRightInd w:val="0"/>
        <w:spacing w:after="0" w:line="240" w:lineRule="auto"/>
        <w:jc w:val="both"/>
        <w:rPr>
          <w:rFonts w:ascii="Arial" w:hAnsi="Arial" w:cs="Arial"/>
          <w:b/>
          <w:bCs/>
          <w:i/>
          <w:iCs/>
          <w:color w:val="auto"/>
          <w:sz w:val="24"/>
          <w:szCs w:val="24"/>
        </w:rPr>
      </w:pPr>
    </w:p>
    <w:p w14:paraId="70AFF518" w14:textId="77777777" w:rsidR="009601C9" w:rsidRDefault="009601C9" w:rsidP="00F23B01">
      <w:pPr>
        <w:autoSpaceDE w:val="0"/>
        <w:autoSpaceDN w:val="0"/>
        <w:adjustRightInd w:val="0"/>
        <w:spacing w:after="0" w:line="240" w:lineRule="auto"/>
        <w:jc w:val="both"/>
        <w:rPr>
          <w:rFonts w:ascii="Arial" w:hAnsi="Arial" w:cs="Arial"/>
          <w:b/>
          <w:bCs/>
          <w:i/>
          <w:iCs/>
          <w:color w:val="auto"/>
          <w:sz w:val="24"/>
          <w:szCs w:val="24"/>
        </w:rPr>
      </w:pPr>
    </w:p>
    <w:p w14:paraId="295A902F" w14:textId="77777777" w:rsidR="009601C9" w:rsidRDefault="009601C9" w:rsidP="00F23B01">
      <w:pPr>
        <w:autoSpaceDE w:val="0"/>
        <w:autoSpaceDN w:val="0"/>
        <w:adjustRightInd w:val="0"/>
        <w:spacing w:after="0" w:line="240" w:lineRule="auto"/>
        <w:jc w:val="both"/>
        <w:rPr>
          <w:rFonts w:ascii="Arial" w:hAnsi="Arial" w:cs="Arial"/>
          <w:b/>
          <w:bCs/>
          <w:i/>
          <w:iCs/>
          <w:color w:val="auto"/>
          <w:sz w:val="24"/>
          <w:szCs w:val="24"/>
        </w:rPr>
      </w:pPr>
    </w:p>
    <w:p w14:paraId="125A154C" w14:textId="77777777" w:rsidR="009601C9" w:rsidRDefault="009601C9" w:rsidP="00F23B01">
      <w:pPr>
        <w:autoSpaceDE w:val="0"/>
        <w:autoSpaceDN w:val="0"/>
        <w:adjustRightInd w:val="0"/>
        <w:spacing w:after="0" w:line="240" w:lineRule="auto"/>
        <w:jc w:val="both"/>
        <w:rPr>
          <w:rFonts w:ascii="Arial" w:hAnsi="Arial" w:cs="Arial"/>
          <w:b/>
          <w:bCs/>
          <w:i/>
          <w:iCs/>
          <w:color w:val="auto"/>
          <w:sz w:val="24"/>
          <w:szCs w:val="24"/>
        </w:rPr>
      </w:pPr>
    </w:p>
    <w:p w14:paraId="24EFBD42" w14:textId="77777777" w:rsidR="009601C9" w:rsidRDefault="009601C9" w:rsidP="00F23B01">
      <w:pPr>
        <w:autoSpaceDE w:val="0"/>
        <w:autoSpaceDN w:val="0"/>
        <w:adjustRightInd w:val="0"/>
        <w:spacing w:after="0" w:line="240" w:lineRule="auto"/>
        <w:jc w:val="both"/>
        <w:rPr>
          <w:rFonts w:ascii="Arial" w:hAnsi="Arial" w:cs="Arial"/>
          <w:b/>
          <w:bCs/>
          <w:i/>
          <w:iCs/>
          <w:color w:val="auto"/>
          <w:sz w:val="24"/>
          <w:szCs w:val="24"/>
        </w:rPr>
      </w:pPr>
    </w:p>
    <w:p w14:paraId="1C3C4CBE" w14:textId="77777777" w:rsidR="009601C9" w:rsidRDefault="009601C9" w:rsidP="00F23B01">
      <w:pPr>
        <w:autoSpaceDE w:val="0"/>
        <w:autoSpaceDN w:val="0"/>
        <w:adjustRightInd w:val="0"/>
        <w:spacing w:after="0" w:line="240" w:lineRule="auto"/>
        <w:jc w:val="both"/>
        <w:rPr>
          <w:rFonts w:ascii="Arial" w:hAnsi="Arial" w:cs="Arial"/>
          <w:b/>
          <w:bCs/>
          <w:i/>
          <w:iCs/>
          <w:color w:val="auto"/>
          <w:sz w:val="24"/>
          <w:szCs w:val="24"/>
        </w:rPr>
      </w:pPr>
    </w:p>
    <w:p w14:paraId="5058DE9A" w14:textId="77777777" w:rsidR="009601C9" w:rsidRDefault="009601C9" w:rsidP="00F23B01">
      <w:pPr>
        <w:autoSpaceDE w:val="0"/>
        <w:autoSpaceDN w:val="0"/>
        <w:adjustRightInd w:val="0"/>
        <w:spacing w:after="0" w:line="240" w:lineRule="auto"/>
        <w:jc w:val="both"/>
        <w:rPr>
          <w:rFonts w:ascii="Arial" w:hAnsi="Arial" w:cs="Arial"/>
          <w:b/>
          <w:bCs/>
          <w:i/>
          <w:iCs/>
          <w:color w:val="auto"/>
          <w:sz w:val="24"/>
          <w:szCs w:val="24"/>
        </w:rPr>
      </w:pPr>
    </w:p>
    <w:p w14:paraId="7C60A204" w14:textId="77777777" w:rsidR="009601C9" w:rsidRDefault="009601C9" w:rsidP="00F23B01">
      <w:pPr>
        <w:autoSpaceDE w:val="0"/>
        <w:autoSpaceDN w:val="0"/>
        <w:adjustRightInd w:val="0"/>
        <w:spacing w:after="0" w:line="240" w:lineRule="auto"/>
        <w:jc w:val="both"/>
        <w:rPr>
          <w:rFonts w:ascii="Arial" w:hAnsi="Arial" w:cs="Arial"/>
          <w:b/>
          <w:bCs/>
          <w:i/>
          <w:iCs/>
          <w:color w:val="auto"/>
          <w:sz w:val="24"/>
          <w:szCs w:val="24"/>
        </w:rPr>
      </w:pPr>
    </w:p>
    <w:p w14:paraId="22347F1F" w14:textId="77777777" w:rsidR="009601C9" w:rsidRDefault="009601C9" w:rsidP="00F23B01">
      <w:pPr>
        <w:autoSpaceDE w:val="0"/>
        <w:autoSpaceDN w:val="0"/>
        <w:adjustRightInd w:val="0"/>
        <w:spacing w:after="0" w:line="240" w:lineRule="auto"/>
        <w:jc w:val="both"/>
        <w:rPr>
          <w:rFonts w:ascii="Arial" w:hAnsi="Arial" w:cs="Arial"/>
          <w:b/>
          <w:bCs/>
          <w:i/>
          <w:iCs/>
          <w:color w:val="auto"/>
          <w:sz w:val="24"/>
          <w:szCs w:val="24"/>
        </w:rPr>
      </w:pPr>
    </w:p>
    <w:p w14:paraId="04CC30E4" w14:textId="77777777" w:rsidR="00D227A2" w:rsidRDefault="00D227A2" w:rsidP="00F23B01">
      <w:pPr>
        <w:autoSpaceDE w:val="0"/>
        <w:autoSpaceDN w:val="0"/>
        <w:adjustRightInd w:val="0"/>
        <w:spacing w:after="0" w:line="240" w:lineRule="auto"/>
        <w:jc w:val="both"/>
        <w:rPr>
          <w:rFonts w:ascii="Arial" w:hAnsi="Arial" w:cs="Arial"/>
          <w:b/>
          <w:bCs/>
          <w:i/>
          <w:iCs/>
          <w:color w:val="auto"/>
          <w:sz w:val="24"/>
          <w:szCs w:val="24"/>
        </w:rPr>
      </w:pPr>
    </w:p>
    <w:p w14:paraId="6C529EA0" w14:textId="77777777" w:rsidR="00D227A2" w:rsidRDefault="00D227A2" w:rsidP="00F23B01">
      <w:pPr>
        <w:autoSpaceDE w:val="0"/>
        <w:autoSpaceDN w:val="0"/>
        <w:adjustRightInd w:val="0"/>
        <w:spacing w:after="0" w:line="240" w:lineRule="auto"/>
        <w:jc w:val="both"/>
        <w:rPr>
          <w:rFonts w:ascii="Arial" w:hAnsi="Arial" w:cs="Arial"/>
          <w:b/>
          <w:bCs/>
          <w:i/>
          <w:iCs/>
          <w:color w:val="auto"/>
          <w:sz w:val="24"/>
          <w:szCs w:val="24"/>
        </w:rPr>
      </w:pPr>
    </w:p>
    <w:p w14:paraId="68AB3731" w14:textId="77777777" w:rsidR="00F23B01" w:rsidRPr="00BE3009" w:rsidRDefault="00F23B01" w:rsidP="00F23B01">
      <w:pPr>
        <w:autoSpaceDE w:val="0"/>
        <w:autoSpaceDN w:val="0"/>
        <w:adjustRightInd w:val="0"/>
        <w:spacing w:after="0" w:line="240" w:lineRule="auto"/>
        <w:jc w:val="both"/>
        <w:rPr>
          <w:rFonts w:ascii="Arial" w:hAnsi="Arial" w:cs="Arial"/>
          <w:b/>
          <w:bCs/>
          <w:i/>
          <w:iCs/>
          <w:color w:val="auto"/>
          <w:sz w:val="24"/>
          <w:szCs w:val="24"/>
        </w:rPr>
      </w:pPr>
      <w:r w:rsidRPr="00BE3009">
        <w:rPr>
          <w:rFonts w:ascii="Arial" w:hAnsi="Arial" w:cs="Arial"/>
          <w:b/>
          <w:bCs/>
          <w:i/>
          <w:iCs/>
          <w:color w:val="auto"/>
          <w:sz w:val="24"/>
          <w:szCs w:val="24"/>
        </w:rPr>
        <w:t>Programa 9. Impulsando la Integración Familiar y Social.</w:t>
      </w:r>
    </w:p>
    <w:p w14:paraId="0B714FEF" w14:textId="77777777" w:rsidR="00FE0758" w:rsidRPr="00BE3009" w:rsidRDefault="00FE0758" w:rsidP="00F23B01">
      <w:pPr>
        <w:autoSpaceDE w:val="0"/>
        <w:autoSpaceDN w:val="0"/>
        <w:adjustRightInd w:val="0"/>
        <w:spacing w:after="0" w:line="240" w:lineRule="auto"/>
        <w:jc w:val="both"/>
        <w:rPr>
          <w:rFonts w:ascii="Arial" w:hAnsi="Arial" w:cs="Arial"/>
          <w:b/>
          <w:i/>
          <w:iCs/>
          <w:sz w:val="24"/>
          <w:szCs w:val="24"/>
        </w:rPr>
      </w:pPr>
    </w:p>
    <w:p w14:paraId="15144457" w14:textId="77777777" w:rsidR="00F23B01" w:rsidRPr="00BE3009" w:rsidRDefault="00F23B01" w:rsidP="00F23B01">
      <w:pPr>
        <w:autoSpaceDE w:val="0"/>
        <w:autoSpaceDN w:val="0"/>
        <w:adjustRightInd w:val="0"/>
        <w:spacing w:after="0" w:line="240" w:lineRule="auto"/>
        <w:jc w:val="both"/>
        <w:rPr>
          <w:rFonts w:ascii="Arial" w:hAnsi="Arial" w:cs="Arial"/>
          <w:sz w:val="24"/>
          <w:szCs w:val="24"/>
        </w:rPr>
      </w:pPr>
      <w:r w:rsidRPr="00BE3009">
        <w:rPr>
          <w:rFonts w:ascii="Arial" w:hAnsi="Arial" w:cs="Arial"/>
          <w:b/>
          <w:sz w:val="24"/>
          <w:szCs w:val="24"/>
        </w:rPr>
        <w:t>9.4.1.</w:t>
      </w:r>
      <w:r w:rsidRPr="00BE3009">
        <w:rPr>
          <w:rFonts w:ascii="Arial" w:hAnsi="Arial" w:cs="Arial"/>
          <w:sz w:val="24"/>
          <w:szCs w:val="24"/>
        </w:rPr>
        <w:t xml:space="preserve"> Realizar acciones recreativas para el uso del tiempo libre y la convivencia familiar (carreras, concursos, uso de la bicicleta).</w:t>
      </w:r>
    </w:p>
    <w:p w14:paraId="26D00A50" w14:textId="77777777" w:rsidR="00D227A2" w:rsidRDefault="00D227A2" w:rsidP="00DF7DC1">
      <w:pPr>
        <w:spacing w:after="0" w:line="240" w:lineRule="auto"/>
        <w:jc w:val="both"/>
        <w:rPr>
          <w:rFonts w:ascii="Arial" w:hAnsi="Arial" w:cs="Arial"/>
          <w:sz w:val="24"/>
          <w:szCs w:val="24"/>
        </w:rPr>
      </w:pPr>
    </w:p>
    <w:p w14:paraId="16286439" w14:textId="40A8F580" w:rsidR="00D227A2" w:rsidRPr="00D227A2" w:rsidRDefault="00D227A2" w:rsidP="00DF7DC1">
      <w:pPr>
        <w:spacing w:after="0" w:line="240" w:lineRule="auto"/>
        <w:jc w:val="both"/>
        <w:rPr>
          <w:rFonts w:ascii="Arial" w:hAnsi="Arial" w:cs="Arial"/>
          <w:b/>
          <w:sz w:val="24"/>
          <w:szCs w:val="24"/>
        </w:rPr>
      </w:pPr>
      <w:r w:rsidRPr="00D227A2">
        <w:rPr>
          <w:rFonts w:ascii="Arial" w:hAnsi="Arial" w:cs="Arial"/>
          <w:b/>
          <w:sz w:val="24"/>
          <w:szCs w:val="24"/>
        </w:rPr>
        <w:t>Dirección de Educación, Cultura y Recreación</w:t>
      </w:r>
    </w:p>
    <w:p w14:paraId="2699AB49" w14:textId="77777777" w:rsidR="00D227A2" w:rsidRDefault="00D227A2" w:rsidP="00DF7DC1">
      <w:pPr>
        <w:spacing w:after="0" w:line="240" w:lineRule="auto"/>
        <w:jc w:val="both"/>
        <w:rPr>
          <w:rFonts w:ascii="Arial" w:hAnsi="Arial" w:cs="Arial"/>
          <w:sz w:val="24"/>
          <w:szCs w:val="24"/>
        </w:rPr>
      </w:pPr>
    </w:p>
    <w:p w14:paraId="06D6CA4F" w14:textId="52FD91EA" w:rsidR="00DF7DC1" w:rsidRDefault="00DF7DC1" w:rsidP="00DF7DC1">
      <w:pPr>
        <w:spacing w:after="0" w:line="240" w:lineRule="auto"/>
        <w:jc w:val="both"/>
        <w:rPr>
          <w:rFonts w:ascii="Arial" w:hAnsi="Arial" w:cs="Arial"/>
          <w:sz w:val="24"/>
          <w:szCs w:val="24"/>
        </w:rPr>
      </w:pPr>
      <w:r w:rsidRPr="00BE3009">
        <w:rPr>
          <w:rFonts w:ascii="Arial" w:hAnsi="Arial" w:cs="Arial"/>
          <w:sz w:val="24"/>
          <w:szCs w:val="24"/>
        </w:rPr>
        <w:t>Durante el 2do Trimestre del presente año se llevaron a cabo diversas actividades en temas como:</w:t>
      </w:r>
    </w:p>
    <w:p w14:paraId="3514416E" w14:textId="77777777" w:rsidR="00D227A2" w:rsidRPr="00BE3009" w:rsidRDefault="00D227A2" w:rsidP="00DF7DC1">
      <w:pPr>
        <w:spacing w:after="0" w:line="240" w:lineRule="auto"/>
        <w:jc w:val="both"/>
        <w:rPr>
          <w:rFonts w:ascii="Arial" w:hAnsi="Arial" w:cs="Arial"/>
          <w:sz w:val="24"/>
          <w:szCs w:val="24"/>
        </w:rPr>
      </w:pPr>
    </w:p>
    <w:p w14:paraId="791BFB62" w14:textId="77777777" w:rsidR="00DF7DC1" w:rsidRPr="00BE3009" w:rsidRDefault="00DF7DC1" w:rsidP="00724A1C">
      <w:pPr>
        <w:pStyle w:val="Prrafodelista"/>
        <w:numPr>
          <w:ilvl w:val="0"/>
          <w:numId w:val="29"/>
        </w:numPr>
        <w:spacing w:after="0" w:line="240" w:lineRule="auto"/>
        <w:jc w:val="both"/>
        <w:rPr>
          <w:rFonts w:ascii="Arial" w:hAnsi="Arial" w:cs="Arial"/>
          <w:sz w:val="24"/>
          <w:szCs w:val="24"/>
        </w:rPr>
      </w:pPr>
      <w:r w:rsidRPr="00BE3009">
        <w:rPr>
          <w:rFonts w:ascii="Arial" w:hAnsi="Arial" w:cs="Arial"/>
          <w:sz w:val="24"/>
          <w:szCs w:val="24"/>
        </w:rPr>
        <w:t xml:space="preserve">Danza Mexicana </w:t>
      </w:r>
    </w:p>
    <w:p w14:paraId="4187D1C4" w14:textId="77777777" w:rsidR="00DF7DC1" w:rsidRPr="00BE3009" w:rsidRDefault="00DF7DC1" w:rsidP="00724A1C">
      <w:pPr>
        <w:pStyle w:val="Prrafodelista"/>
        <w:numPr>
          <w:ilvl w:val="0"/>
          <w:numId w:val="29"/>
        </w:numPr>
        <w:spacing w:after="0" w:line="240" w:lineRule="auto"/>
        <w:jc w:val="both"/>
        <w:rPr>
          <w:rFonts w:ascii="Arial" w:hAnsi="Arial" w:cs="Arial"/>
          <w:sz w:val="24"/>
          <w:szCs w:val="24"/>
        </w:rPr>
      </w:pPr>
      <w:r w:rsidRPr="00BE3009">
        <w:rPr>
          <w:rFonts w:ascii="Arial" w:hAnsi="Arial" w:cs="Arial"/>
          <w:sz w:val="24"/>
          <w:szCs w:val="24"/>
        </w:rPr>
        <w:t>Música</w:t>
      </w:r>
    </w:p>
    <w:p w14:paraId="12872D17" w14:textId="2CDF1242" w:rsidR="00DF7DC1" w:rsidRPr="00BE3009" w:rsidRDefault="00DF7DC1" w:rsidP="00724A1C">
      <w:pPr>
        <w:pStyle w:val="Prrafodelista"/>
        <w:numPr>
          <w:ilvl w:val="0"/>
          <w:numId w:val="29"/>
        </w:numPr>
        <w:spacing w:after="0" w:line="240" w:lineRule="auto"/>
        <w:jc w:val="both"/>
        <w:rPr>
          <w:rFonts w:ascii="Arial" w:hAnsi="Arial" w:cs="Arial"/>
          <w:sz w:val="24"/>
          <w:szCs w:val="24"/>
        </w:rPr>
      </w:pPr>
      <w:r w:rsidRPr="00BE3009">
        <w:rPr>
          <w:rFonts w:ascii="Arial" w:hAnsi="Arial" w:cs="Arial"/>
          <w:sz w:val="24"/>
          <w:szCs w:val="24"/>
        </w:rPr>
        <w:t>Artes Plásticas</w:t>
      </w:r>
    </w:p>
    <w:p w14:paraId="66D97982" w14:textId="77777777" w:rsidR="00FE0758" w:rsidRPr="00BE3009" w:rsidRDefault="00FE0758" w:rsidP="00FE0758">
      <w:pPr>
        <w:pStyle w:val="Prrafodelista"/>
        <w:spacing w:after="0" w:line="240" w:lineRule="auto"/>
        <w:ind w:left="783"/>
        <w:jc w:val="both"/>
        <w:rPr>
          <w:rFonts w:ascii="Arial" w:hAnsi="Arial" w:cs="Arial"/>
          <w:sz w:val="24"/>
          <w:szCs w:val="24"/>
        </w:rPr>
      </w:pPr>
    </w:p>
    <w:tbl>
      <w:tblPr>
        <w:tblStyle w:val="GridTable4Accent5"/>
        <w:tblW w:w="0" w:type="auto"/>
        <w:tblLook w:val="04A0" w:firstRow="1" w:lastRow="0" w:firstColumn="1" w:lastColumn="0" w:noHBand="0" w:noVBand="1"/>
      </w:tblPr>
      <w:tblGrid>
        <w:gridCol w:w="4957"/>
        <w:gridCol w:w="2126"/>
        <w:gridCol w:w="1745"/>
      </w:tblGrid>
      <w:tr w:rsidR="00DF7DC1" w:rsidRPr="00BE3009" w14:paraId="0070D266" w14:textId="77777777" w:rsidTr="00DF7DC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57" w:type="dxa"/>
          </w:tcPr>
          <w:p w14:paraId="40176C3C" w14:textId="77777777" w:rsidR="00DF7DC1" w:rsidRPr="00BE3009" w:rsidRDefault="00DF7DC1" w:rsidP="00DF7DC1">
            <w:pPr>
              <w:jc w:val="center"/>
              <w:rPr>
                <w:rFonts w:ascii="Arial" w:hAnsi="Arial" w:cs="Arial"/>
                <w:sz w:val="24"/>
                <w:szCs w:val="24"/>
              </w:rPr>
            </w:pPr>
            <w:r w:rsidRPr="00BE3009">
              <w:rPr>
                <w:rFonts w:ascii="Arial" w:hAnsi="Arial" w:cs="Arial"/>
                <w:sz w:val="24"/>
                <w:szCs w:val="24"/>
              </w:rPr>
              <w:t>Área / Taller</w:t>
            </w:r>
          </w:p>
        </w:tc>
        <w:tc>
          <w:tcPr>
            <w:tcW w:w="2126" w:type="dxa"/>
          </w:tcPr>
          <w:p w14:paraId="5DA004E0" w14:textId="77777777" w:rsidR="00DF7DC1" w:rsidRPr="00BE3009" w:rsidRDefault="00DF7DC1" w:rsidP="00DF7DC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BE3009">
              <w:rPr>
                <w:rFonts w:ascii="Arial" w:hAnsi="Arial" w:cs="Arial"/>
                <w:sz w:val="24"/>
                <w:szCs w:val="24"/>
              </w:rPr>
              <w:t>Horas Impartidas</w:t>
            </w:r>
          </w:p>
        </w:tc>
        <w:tc>
          <w:tcPr>
            <w:tcW w:w="1745" w:type="dxa"/>
          </w:tcPr>
          <w:p w14:paraId="5EE7DF5D" w14:textId="77777777" w:rsidR="00DF7DC1" w:rsidRPr="00BE3009" w:rsidRDefault="00DF7DC1" w:rsidP="00DF7DC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BE3009">
              <w:rPr>
                <w:rFonts w:ascii="Arial" w:hAnsi="Arial" w:cs="Arial"/>
                <w:sz w:val="24"/>
                <w:szCs w:val="24"/>
              </w:rPr>
              <w:t>Alumnos</w:t>
            </w:r>
          </w:p>
        </w:tc>
      </w:tr>
      <w:tr w:rsidR="00DF7DC1" w:rsidRPr="00BE3009" w14:paraId="42D9A9EB" w14:textId="77777777" w:rsidTr="00DF7DC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57" w:type="dxa"/>
          </w:tcPr>
          <w:p w14:paraId="03443DD8" w14:textId="77777777" w:rsidR="00DF7DC1" w:rsidRPr="00BE3009" w:rsidRDefault="00DF7DC1" w:rsidP="00DF7DC1">
            <w:pPr>
              <w:pStyle w:val="Prrafodelista"/>
              <w:spacing w:after="0" w:line="240" w:lineRule="auto"/>
              <w:ind w:left="360"/>
              <w:jc w:val="both"/>
              <w:rPr>
                <w:rFonts w:ascii="Arial" w:hAnsi="Arial" w:cs="Arial"/>
                <w:sz w:val="24"/>
                <w:szCs w:val="24"/>
              </w:rPr>
            </w:pPr>
            <w:r w:rsidRPr="00BE3009">
              <w:rPr>
                <w:rFonts w:ascii="Arial" w:hAnsi="Arial" w:cs="Arial"/>
                <w:sz w:val="24"/>
                <w:szCs w:val="24"/>
              </w:rPr>
              <w:t xml:space="preserve">DANZA: </w:t>
            </w:r>
            <w:r w:rsidRPr="00BE3009">
              <w:rPr>
                <w:rFonts w:ascii="Arial" w:hAnsi="Arial" w:cs="Arial"/>
                <w:b w:val="0"/>
                <w:sz w:val="24"/>
                <w:szCs w:val="24"/>
              </w:rPr>
              <w:t>2 talleres de repertorio de Danza Mexicana, Taller coreográfico infantil</w:t>
            </w:r>
          </w:p>
        </w:tc>
        <w:tc>
          <w:tcPr>
            <w:tcW w:w="2126" w:type="dxa"/>
            <w:vAlign w:val="center"/>
          </w:tcPr>
          <w:p w14:paraId="6C053014" w14:textId="77777777" w:rsidR="00DF7DC1" w:rsidRPr="00BE3009" w:rsidRDefault="00DF7DC1" w:rsidP="00DF7DC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E3009">
              <w:rPr>
                <w:rFonts w:ascii="Arial" w:hAnsi="Arial" w:cs="Arial"/>
                <w:sz w:val="24"/>
                <w:szCs w:val="24"/>
              </w:rPr>
              <w:t>129</w:t>
            </w:r>
          </w:p>
        </w:tc>
        <w:tc>
          <w:tcPr>
            <w:tcW w:w="1745" w:type="dxa"/>
            <w:vAlign w:val="center"/>
          </w:tcPr>
          <w:p w14:paraId="1E1265D7" w14:textId="77777777" w:rsidR="00DF7DC1" w:rsidRPr="00BE3009" w:rsidRDefault="00DF7DC1" w:rsidP="00DF7DC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E3009">
              <w:rPr>
                <w:rFonts w:ascii="Arial" w:hAnsi="Arial" w:cs="Arial"/>
                <w:sz w:val="24"/>
                <w:szCs w:val="24"/>
              </w:rPr>
              <w:t>1521</w:t>
            </w:r>
          </w:p>
        </w:tc>
      </w:tr>
      <w:tr w:rsidR="00DF7DC1" w:rsidRPr="00BE3009" w14:paraId="32F2D706" w14:textId="77777777" w:rsidTr="00DF7DC1">
        <w:trPr>
          <w:trHeight w:val="20"/>
        </w:trPr>
        <w:tc>
          <w:tcPr>
            <w:cnfStyle w:val="001000000000" w:firstRow="0" w:lastRow="0" w:firstColumn="1" w:lastColumn="0" w:oddVBand="0" w:evenVBand="0" w:oddHBand="0" w:evenHBand="0" w:firstRowFirstColumn="0" w:firstRowLastColumn="0" w:lastRowFirstColumn="0" w:lastRowLastColumn="0"/>
            <w:tcW w:w="4957" w:type="dxa"/>
          </w:tcPr>
          <w:p w14:paraId="33587AC8" w14:textId="77777777" w:rsidR="00DF7DC1" w:rsidRPr="00BE3009" w:rsidRDefault="00DF7DC1" w:rsidP="00DF7DC1">
            <w:pPr>
              <w:pStyle w:val="Prrafodelista"/>
              <w:spacing w:after="0" w:line="240" w:lineRule="auto"/>
              <w:ind w:left="360"/>
              <w:jc w:val="both"/>
              <w:rPr>
                <w:rFonts w:ascii="Arial" w:hAnsi="Arial" w:cs="Arial"/>
                <w:sz w:val="24"/>
                <w:szCs w:val="24"/>
              </w:rPr>
            </w:pPr>
            <w:r w:rsidRPr="00BE3009">
              <w:rPr>
                <w:rFonts w:ascii="Arial" w:hAnsi="Arial" w:cs="Arial"/>
                <w:sz w:val="24"/>
                <w:szCs w:val="24"/>
              </w:rPr>
              <w:t xml:space="preserve">ARTES PLÁSTICAS: </w:t>
            </w:r>
            <w:r w:rsidRPr="00BE3009">
              <w:rPr>
                <w:rFonts w:ascii="Arial" w:hAnsi="Arial" w:cs="Arial"/>
                <w:b w:val="0"/>
                <w:sz w:val="24"/>
                <w:szCs w:val="24"/>
              </w:rPr>
              <w:t>Dibujo y pintura</w:t>
            </w:r>
          </w:p>
        </w:tc>
        <w:tc>
          <w:tcPr>
            <w:tcW w:w="2126" w:type="dxa"/>
            <w:vAlign w:val="center"/>
          </w:tcPr>
          <w:p w14:paraId="646B1F66" w14:textId="77777777" w:rsidR="00DF7DC1" w:rsidRPr="00BE3009" w:rsidRDefault="00DF7DC1" w:rsidP="00DF7DC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E3009">
              <w:rPr>
                <w:rFonts w:ascii="Arial" w:hAnsi="Arial" w:cs="Arial"/>
                <w:sz w:val="24"/>
                <w:szCs w:val="24"/>
              </w:rPr>
              <w:t>56</w:t>
            </w:r>
          </w:p>
        </w:tc>
        <w:tc>
          <w:tcPr>
            <w:tcW w:w="1745" w:type="dxa"/>
            <w:vAlign w:val="center"/>
          </w:tcPr>
          <w:p w14:paraId="7CA07699" w14:textId="77777777" w:rsidR="00DF7DC1" w:rsidRPr="00BE3009" w:rsidRDefault="00DF7DC1" w:rsidP="00DF7DC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E3009">
              <w:rPr>
                <w:rFonts w:ascii="Arial" w:hAnsi="Arial" w:cs="Arial"/>
                <w:sz w:val="24"/>
                <w:szCs w:val="24"/>
              </w:rPr>
              <w:t>357</w:t>
            </w:r>
          </w:p>
        </w:tc>
      </w:tr>
      <w:tr w:rsidR="00DF7DC1" w:rsidRPr="00BE3009" w14:paraId="03B50E5A" w14:textId="77777777" w:rsidTr="00DF7DC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57" w:type="dxa"/>
          </w:tcPr>
          <w:p w14:paraId="292FDC5E" w14:textId="77777777" w:rsidR="00DF7DC1" w:rsidRPr="00BE3009" w:rsidRDefault="00DF7DC1" w:rsidP="00DF7DC1">
            <w:pPr>
              <w:pStyle w:val="Prrafodelista"/>
              <w:spacing w:after="0" w:line="240" w:lineRule="auto"/>
              <w:ind w:left="360"/>
              <w:jc w:val="both"/>
              <w:rPr>
                <w:rFonts w:ascii="Arial" w:hAnsi="Arial" w:cs="Arial"/>
                <w:sz w:val="24"/>
                <w:szCs w:val="24"/>
              </w:rPr>
            </w:pPr>
            <w:r w:rsidRPr="00BE3009">
              <w:rPr>
                <w:rFonts w:ascii="Arial" w:hAnsi="Arial" w:cs="Arial"/>
                <w:sz w:val="24"/>
                <w:szCs w:val="24"/>
              </w:rPr>
              <w:t xml:space="preserve">MÚSICA: </w:t>
            </w:r>
            <w:r w:rsidRPr="00BE3009">
              <w:rPr>
                <w:rFonts w:ascii="Arial" w:hAnsi="Arial" w:cs="Arial"/>
                <w:b w:val="0"/>
                <w:sz w:val="24"/>
                <w:szCs w:val="24"/>
              </w:rPr>
              <w:t>Piano, Marimba, Guitarra, Tamborileros</w:t>
            </w:r>
          </w:p>
        </w:tc>
        <w:tc>
          <w:tcPr>
            <w:tcW w:w="2126" w:type="dxa"/>
            <w:vAlign w:val="center"/>
          </w:tcPr>
          <w:p w14:paraId="2C25DE29" w14:textId="77777777" w:rsidR="00DF7DC1" w:rsidRPr="00BE3009" w:rsidRDefault="00DF7DC1" w:rsidP="00DF7DC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E3009">
              <w:rPr>
                <w:rFonts w:ascii="Arial" w:hAnsi="Arial" w:cs="Arial"/>
                <w:sz w:val="24"/>
                <w:szCs w:val="24"/>
              </w:rPr>
              <w:t>169</w:t>
            </w:r>
          </w:p>
        </w:tc>
        <w:tc>
          <w:tcPr>
            <w:tcW w:w="1745" w:type="dxa"/>
            <w:vAlign w:val="center"/>
          </w:tcPr>
          <w:p w14:paraId="43C8A6D5" w14:textId="77777777" w:rsidR="00DF7DC1" w:rsidRPr="00BE3009" w:rsidRDefault="00DF7DC1" w:rsidP="00DF7DC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E3009">
              <w:rPr>
                <w:rFonts w:ascii="Arial" w:hAnsi="Arial" w:cs="Arial"/>
                <w:sz w:val="24"/>
                <w:szCs w:val="24"/>
              </w:rPr>
              <w:t>587</w:t>
            </w:r>
          </w:p>
        </w:tc>
      </w:tr>
      <w:tr w:rsidR="00DF7DC1" w:rsidRPr="00BE3009" w14:paraId="160DD86F" w14:textId="77777777" w:rsidTr="00DF7DC1">
        <w:trPr>
          <w:trHeight w:val="20"/>
        </w:trPr>
        <w:tc>
          <w:tcPr>
            <w:cnfStyle w:val="001000000000" w:firstRow="0" w:lastRow="0" w:firstColumn="1" w:lastColumn="0" w:oddVBand="0" w:evenVBand="0" w:oddHBand="0" w:evenHBand="0" w:firstRowFirstColumn="0" w:firstRowLastColumn="0" w:lastRowFirstColumn="0" w:lastRowLastColumn="0"/>
            <w:tcW w:w="4957" w:type="dxa"/>
            <w:vAlign w:val="center"/>
          </w:tcPr>
          <w:p w14:paraId="53F4456C" w14:textId="77777777" w:rsidR="00DF7DC1" w:rsidRPr="00BE3009" w:rsidRDefault="00DF7DC1" w:rsidP="00E56A0B">
            <w:pPr>
              <w:rPr>
                <w:rFonts w:ascii="Arial" w:hAnsi="Arial" w:cs="Arial"/>
                <w:sz w:val="24"/>
                <w:szCs w:val="24"/>
              </w:rPr>
            </w:pPr>
            <w:r w:rsidRPr="00BE3009">
              <w:rPr>
                <w:rFonts w:ascii="Arial" w:hAnsi="Arial" w:cs="Arial"/>
                <w:sz w:val="24"/>
                <w:szCs w:val="24"/>
              </w:rPr>
              <w:t>Total</w:t>
            </w:r>
          </w:p>
        </w:tc>
        <w:tc>
          <w:tcPr>
            <w:tcW w:w="2126" w:type="dxa"/>
            <w:vAlign w:val="center"/>
          </w:tcPr>
          <w:p w14:paraId="5D1818F3" w14:textId="77777777" w:rsidR="00DF7DC1" w:rsidRPr="00BE3009" w:rsidRDefault="00DF7DC1" w:rsidP="00DF7DC1">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4"/>
                <w:szCs w:val="24"/>
              </w:rPr>
            </w:pPr>
            <w:r w:rsidRPr="00BE3009">
              <w:rPr>
                <w:rFonts w:ascii="Arial" w:hAnsi="Arial" w:cs="Arial"/>
                <w:b/>
                <w:color w:val="auto"/>
                <w:sz w:val="24"/>
                <w:szCs w:val="24"/>
              </w:rPr>
              <w:t>354</w:t>
            </w:r>
          </w:p>
        </w:tc>
        <w:tc>
          <w:tcPr>
            <w:tcW w:w="1745" w:type="dxa"/>
            <w:vAlign w:val="center"/>
          </w:tcPr>
          <w:p w14:paraId="0081FE85" w14:textId="77777777" w:rsidR="00DF7DC1" w:rsidRPr="00BE3009" w:rsidRDefault="00DF7DC1" w:rsidP="00DF7DC1">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4"/>
                <w:szCs w:val="24"/>
              </w:rPr>
            </w:pPr>
            <w:r w:rsidRPr="00BE3009">
              <w:rPr>
                <w:rFonts w:ascii="Arial" w:hAnsi="Arial" w:cs="Arial"/>
                <w:b/>
                <w:color w:val="auto"/>
                <w:sz w:val="24"/>
                <w:szCs w:val="24"/>
              </w:rPr>
              <w:t>2462</w:t>
            </w:r>
          </w:p>
        </w:tc>
      </w:tr>
    </w:tbl>
    <w:p w14:paraId="2C34E2EF" w14:textId="77777777" w:rsidR="00B36D9C" w:rsidRPr="00BE3009" w:rsidRDefault="00B36D9C" w:rsidP="00B36D9C">
      <w:pPr>
        <w:autoSpaceDE w:val="0"/>
        <w:autoSpaceDN w:val="0"/>
        <w:adjustRightInd w:val="0"/>
        <w:spacing w:after="0" w:line="240" w:lineRule="auto"/>
        <w:jc w:val="both"/>
        <w:rPr>
          <w:rFonts w:ascii="Arial" w:hAnsi="Arial" w:cs="Arial"/>
          <w:sz w:val="24"/>
          <w:szCs w:val="24"/>
        </w:rPr>
      </w:pPr>
    </w:p>
    <w:p w14:paraId="03F2AA2E" w14:textId="77777777" w:rsidR="00F23B01" w:rsidRPr="00BE3009" w:rsidRDefault="00F23B01" w:rsidP="00F23B01">
      <w:pPr>
        <w:autoSpaceDE w:val="0"/>
        <w:autoSpaceDN w:val="0"/>
        <w:adjustRightInd w:val="0"/>
        <w:spacing w:after="0" w:line="240" w:lineRule="auto"/>
        <w:jc w:val="both"/>
        <w:rPr>
          <w:rFonts w:ascii="Arial" w:hAnsi="Arial" w:cs="Arial"/>
          <w:sz w:val="24"/>
          <w:szCs w:val="24"/>
        </w:rPr>
      </w:pPr>
      <w:r w:rsidRPr="00BE3009">
        <w:rPr>
          <w:rFonts w:ascii="Arial" w:hAnsi="Arial" w:cs="Arial"/>
          <w:b/>
          <w:sz w:val="24"/>
          <w:szCs w:val="24"/>
        </w:rPr>
        <w:t>9.4.4.</w:t>
      </w:r>
      <w:r w:rsidRPr="00BE3009">
        <w:rPr>
          <w:rFonts w:ascii="Arial" w:hAnsi="Arial" w:cs="Arial"/>
          <w:sz w:val="24"/>
          <w:szCs w:val="24"/>
        </w:rPr>
        <w:t xml:space="preserve"> Establecer el programa sábado cultural, como un espacio de entretenimiento y fomento de las actividades artísticas.</w:t>
      </w:r>
    </w:p>
    <w:p w14:paraId="0F775D26" w14:textId="77777777" w:rsidR="00B63414" w:rsidRPr="00BE3009" w:rsidRDefault="00B63414" w:rsidP="00F23B01">
      <w:pPr>
        <w:autoSpaceDE w:val="0"/>
        <w:autoSpaceDN w:val="0"/>
        <w:adjustRightInd w:val="0"/>
        <w:spacing w:after="0" w:line="240" w:lineRule="auto"/>
        <w:jc w:val="both"/>
        <w:rPr>
          <w:rFonts w:ascii="Arial" w:hAnsi="Arial" w:cs="Arial"/>
          <w:sz w:val="24"/>
          <w:szCs w:val="24"/>
        </w:rPr>
      </w:pPr>
    </w:p>
    <w:p w14:paraId="4286A973" w14:textId="77777777" w:rsidR="00D227A2" w:rsidRPr="00D227A2" w:rsidRDefault="00D227A2" w:rsidP="00D227A2">
      <w:pPr>
        <w:spacing w:after="0" w:line="240" w:lineRule="auto"/>
        <w:jc w:val="both"/>
        <w:rPr>
          <w:rFonts w:ascii="Arial" w:hAnsi="Arial" w:cs="Arial"/>
          <w:b/>
          <w:sz w:val="24"/>
          <w:szCs w:val="24"/>
        </w:rPr>
      </w:pPr>
      <w:r w:rsidRPr="00D227A2">
        <w:rPr>
          <w:rFonts w:ascii="Arial" w:hAnsi="Arial" w:cs="Arial"/>
          <w:b/>
          <w:sz w:val="24"/>
          <w:szCs w:val="24"/>
        </w:rPr>
        <w:t>Dirección de Educación, Cultura y Recreación</w:t>
      </w:r>
    </w:p>
    <w:p w14:paraId="6DA087CD" w14:textId="77777777" w:rsidR="00D227A2" w:rsidRDefault="00D227A2" w:rsidP="00B63414">
      <w:pPr>
        <w:spacing w:after="0" w:line="240" w:lineRule="auto"/>
        <w:jc w:val="both"/>
        <w:rPr>
          <w:rFonts w:ascii="Arial" w:hAnsi="Arial" w:cs="Arial"/>
          <w:sz w:val="24"/>
          <w:szCs w:val="24"/>
        </w:rPr>
      </w:pPr>
    </w:p>
    <w:p w14:paraId="713D4000" w14:textId="77777777" w:rsidR="00B63414" w:rsidRPr="00BE3009" w:rsidRDefault="00B63414" w:rsidP="00B63414">
      <w:pPr>
        <w:spacing w:after="0" w:line="240" w:lineRule="auto"/>
        <w:jc w:val="both"/>
        <w:rPr>
          <w:rFonts w:ascii="Arial" w:hAnsi="Arial" w:cs="Arial"/>
          <w:sz w:val="24"/>
          <w:szCs w:val="24"/>
        </w:rPr>
      </w:pPr>
      <w:r w:rsidRPr="00BE3009">
        <w:rPr>
          <w:rFonts w:ascii="Arial" w:hAnsi="Arial" w:cs="Arial"/>
          <w:sz w:val="24"/>
          <w:szCs w:val="24"/>
        </w:rPr>
        <w:t xml:space="preserve">Con el objetivo de fomentar un área de esparcimiento para las familias que visitan el Centro Histórico de la Ciudad de Villahermosa, se ha trabajado en conjunto con el Instituto </w:t>
      </w:r>
      <w:r w:rsidRPr="00BE3009">
        <w:rPr>
          <w:rFonts w:ascii="Arial" w:hAnsi="Arial" w:cs="Arial"/>
          <w:b/>
          <w:sz w:val="24"/>
          <w:szCs w:val="24"/>
        </w:rPr>
        <w:t>CEIBA</w:t>
      </w:r>
      <w:r w:rsidRPr="00BE3009">
        <w:rPr>
          <w:rFonts w:ascii="Arial" w:hAnsi="Arial" w:cs="Arial"/>
          <w:sz w:val="24"/>
          <w:szCs w:val="24"/>
        </w:rPr>
        <w:t xml:space="preserve">, la </w:t>
      </w:r>
      <w:r w:rsidRPr="00BE3009">
        <w:rPr>
          <w:rFonts w:ascii="Arial" w:hAnsi="Arial" w:cs="Arial"/>
          <w:b/>
          <w:sz w:val="24"/>
          <w:szCs w:val="24"/>
        </w:rPr>
        <w:t>Subdirección de Promoción Culturales de la</w:t>
      </w:r>
      <w:r w:rsidRPr="00BE3009">
        <w:rPr>
          <w:rFonts w:ascii="Arial" w:hAnsi="Arial" w:cs="Arial"/>
          <w:sz w:val="24"/>
          <w:szCs w:val="24"/>
        </w:rPr>
        <w:t xml:space="preserve"> </w:t>
      </w:r>
      <w:r w:rsidRPr="00BE3009">
        <w:rPr>
          <w:rFonts w:ascii="Arial" w:hAnsi="Arial" w:cs="Arial"/>
          <w:b/>
          <w:sz w:val="24"/>
          <w:szCs w:val="24"/>
        </w:rPr>
        <w:t xml:space="preserve">DECUR </w:t>
      </w:r>
      <w:r w:rsidRPr="00BE3009">
        <w:rPr>
          <w:rFonts w:ascii="Arial" w:hAnsi="Arial" w:cs="Arial"/>
          <w:sz w:val="24"/>
          <w:szCs w:val="24"/>
        </w:rPr>
        <w:t xml:space="preserve">Municipal, Estación de Radio </w:t>
      </w:r>
      <w:r w:rsidRPr="00BE3009">
        <w:rPr>
          <w:rFonts w:ascii="Arial" w:hAnsi="Arial" w:cs="Arial"/>
          <w:b/>
          <w:sz w:val="24"/>
          <w:szCs w:val="24"/>
        </w:rPr>
        <w:t>Romántica FM</w:t>
      </w:r>
      <w:r w:rsidRPr="00BE3009">
        <w:rPr>
          <w:rFonts w:ascii="Arial" w:hAnsi="Arial" w:cs="Arial"/>
          <w:sz w:val="24"/>
          <w:szCs w:val="24"/>
        </w:rPr>
        <w:t>, entre otras más, con la finalidad de impulsar la Cultura, tradiciones y eventos artísticos en del Centro Histórico de Villahermosa.</w:t>
      </w:r>
    </w:p>
    <w:p w14:paraId="55CD233E" w14:textId="77777777" w:rsidR="00B63414" w:rsidRPr="00BE3009" w:rsidRDefault="00B63414" w:rsidP="00B63414">
      <w:pPr>
        <w:spacing w:after="0" w:line="240" w:lineRule="auto"/>
        <w:jc w:val="both"/>
        <w:rPr>
          <w:rFonts w:ascii="Arial" w:hAnsi="Arial" w:cs="Arial"/>
          <w:sz w:val="24"/>
          <w:szCs w:val="24"/>
        </w:rPr>
      </w:pPr>
    </w:p>
    <w:p w14:paraId="39CDDEA9" w14:textId="77777777" w:rsidR="00B63414" w:rsidRPr="00BE3009" w:rsidRDefault="00B63414" w:rsidP="00B63414">
      <w:pPr>
        <w:spacing w:after="0" w:line="240" w:lineRule="auto"/>
        <w:jc w:val="both"/>
        <w:rPr>
          <w:rFonts w:ascii="Arial" w:hAnsi="Arial" w:cs="Arial"/>
          <w:sz w:val="24"/>
          <w:szCs w:val="24"/>
        </w:rPr>
      </w:pPr>
      <w:r w:rsidRPr="00BE3009">
        <w:rPr>
          <w:rFonts w:ascii="Arial" w:hAnsi="Arial" w:cs="Arial"/>
          <w:sz w:val="24"/>
          <w:szCs w:val="24"/>
        </w:rPr>
        <w:t xml:space="preserve">En este segundo trimestre y desde el inicio de esta Administración Municipal, nos propusimos realizar un Calendario de Actividades Culturales y Recreativas en la Zona Luz, que fomenten la convivencia de las familias tabasqueñas, a través de la presentación de grupos locales, ballet folkloricos, tamborileros, cantautores tabasqueños. En beneficio de los más de </w:t>
      </w:r>
      <w:r w:rsidRPr="00BE3009">
        <w:rPr>
          <w:rFonts w:ascii="Arial" w:hAnsi="Arial" w:cs="Arial"/>
          <w:b/>
          <w:sz w:val="24"/>
          <w:szCs w:val="24"/>
        </w:rPr>
        <w:t>500 comercios establecidos</w:t>
      </w:r>
      <w:r w:rsidRPr="00BE3009">
        <w:rPr>
          <w:rFonts w:ascii="Arial" w:hAnsi="Arial" w:cs="Arial"/>
          <w:sz w:val="24"/>
          <w:szCs w:val="24"/>
        </w:rPr>
        <w:t xml:space="preserve"> y más de </w:t>
      </w:r>
      <w:r w:rsidRPr="00BE3009">
        <w:rPr>
          <w:rFonts w:ascii="Arial" w:hAnsi="Arial" w:cs="Arial"/>
          <w:b/>
          <w:sz w:val="24"/>
          <w:szCs w:val="24"/>
        </w:rPr>
        <w:t>100 familias residentes</w:t>
      </w:r>
      <w:r w:rsidRPr="00BE3009">
        <w:rPr>
          <w:rFonts w:ascii="Arial" w:hAnsi="Arial" w:cs="Arial"/>
          <w:sz w:val="24"/>
          <w:szCs w:val="24"/>
        </w:rPr>
        <w:t xml:space="preserve"> y miles de visitantes a esta Zona Comercial.</w:t>
      </w:r>
    </w:p>
    <w:p w14:paraId="29E3CAC5" w14:textId="77777777" w:rsidR="00B63414" w:rsidRPr="00BE3009" w:rsidRDefault="00B63414" w:rsidP="00B63414">
      <w:pPr>
        <w:spacing w:after="0" w:line="240" w:lineRule="auto"/>
        <w:jc w:val="both"/>
        <w:rPr>
          <w:rFonts w:ascii="Arial" w:hAnsi="Arial" w:cs="Arial"/>
          <w:sz w:val="24"/>
          <w:szCs w:val="24"/>
        </w:rPr>
      </w:pPr>
    </w:p>
    <w:p w14:paraId="22E6A516" w14:textId="77777777" w:rsidR="00B63414" w:rsidRPr="00BE3009" w:rsidRDefault="00B63414" w:rsidP="00B63414">
      <w:pPr>
        <w:spacing w:after="0" w:line="240" w:lineRule="auto"/>
        <w:jc w:val="both"/>
        <w:rPr>
          <w:rFonts w:ascii="Arial" w:hAnsi="Arial" w:cs="Arial"/>
          <w:sz w:val="24"/>
          <w:szCs w:val="24"/>
        </w:rPr>
      </w:pPr>
      <w:r w:rsidRPr="00BE3009">
        <w:rPr>
          <w:rFonts w:ascii="Arial" w:hAnsi="Arial" w:cs="Arial"/>
          <w:sz w:val="24"/>
          <w:szCs w:val="24"/>
        </w:rPr>
        <w:t>En el periodo de (</w:t>
      </w:r>
      <w:r w:rsidRPr="00BE3009">
        <w:rPr>
          <w:rFonts w:ascii="Arial" w:hAnsi="Arial" w:cs="Arial"/>
          <w:b/>
          <w:sz w:val="24"/>
          <w:szCs w:val="24"/>
        </w:rPr>
        <w:t xml:space="preserve">abril, mayo y junio) </w:t>
      </w:r>
      <w:r w:rsidRPr="00BE3009">
        <w:rPr>
          <w:rFonts w:ascii="Arial" w:hAnsi="Arial" w:cs="Arial"/>
          <w:sz w:val="24"/>
          <w:szCs w:val="24"/>
        </w:rPr>
        <w:t>se realizaron 25</w:t>
      </w:r>
      <w:r w:rsidRPr="00BE3009">
        <w:rPr>
          <w:rFonts w:ascii="Arial" w:hAnsi="Arial" w:cs="Arial"/>
          <w:b/>
          <w:sz w:val="24"/>
          <w:szCs w:val="24"/>
        </w:rPr>
        <w:t xml:space="preserve"> eventos culturales, </w:t>
      </w:r>
      <w:r w:rsidRPr="00BE3009">
        <w:rPr>
          <w:rFonts w:ascii="Arial" w:hAnsi="Arial" w:cs="Arial"/>
          <w:sz w:val="24"/>
          <w:szCs w:val="24"/>
        </w:rPr>
        <w:t xml:space="preserve">tales como </w:t>
      </w:r>
      <w:r w:rsidRPr="00BE3009">
        <w:rPr>
          <w:rFonts w:ascii="Arial" w:hAnsi="Arial" w:cs="Arial"/>
          <w:b/>
          <w:sz w:val="24"/>
          <w:szCs w:val="24"/>
        </w:rPr>
        <w:t>“Un Gran Día del Niño”</w:t>
      </w:r>
      <w:r w:rsidRPr="00BE3009">
        <w:rPr>
          <w:rFonts w:ascii="Arial" w:hAnsi="Arial" w:cs="Arial"/>
          <w:sz w:val="24"/>
          <w:szCs w:val="24"/>
        </w:rPr>
        <w:t xml:space="preserve">, con la estación Romántica FM, </w:t>
      </w:r>
      <w:r w:rsidRPr="00BE3009">
        <w:rPr>
          <w:rFonts w:ascii="Arial" w:hAnsi="Arial" w:cs="Arial"/>
          <w:b/>
          <w:sz w:val="24"/>
          <w:szCs w:val="24"/>
        </w:rPr>
        <w:t>Festival del Día del Padre</w:t>
      </w:r>
      <w:r w:rsidRPr="00BE3009">
        <w:rPr>
          <w:rFonts w:ascii="Arial" w:hAnsi="Arial" w:cs="Arial"/>
          <w:sz w:val="24"/>
          <w:szCs w:val="24"/>
        </w:rPr>
        <w:t>, con los alumnos del Instituto de las Bellas Artes del CEIBA.</w:t>
      </w:r>
    </w:p>
    <w:p w14:paraId="0557F558" w14:textId="77777777" w:rsidR="00B63414" w:rsidRPr="00BE3009" w:rsidRDefault="00B63414" w:rsidP="00B63414">
      <w:pPr>
        <w:spacing w:after="0" w:line="240" w:lineRule="auto"/>
        <w:jc w:val="both"/>
        <w:rPr>
          <w:rFonts w:ascii="Arial" w:hAnsi="Arial" w:cs="Arial"/>
          <w:sz w:val="24"/>
          <w:szCs w:val="24"/>
        </w:rPr>
      </w:pPr>
    </w:p>
    <w:p w14:paraId="1A6BD4DD" w14:textId="77777777" w:rsidR="00B63414" w:rsidRPr="00BE3009" w:rsidRDefault="00B63414" w:rsidP="00B63414">
      <w:pPr>
        <w:autoSpaceDE w:val="0"/>
        <w:autoSpaceDN w:val="0"/>
        <w:adjustRightInd w:val="0"/>
        <w:spacing w:after="0" w:line="240" w:lineRule="auto"/>
        <w:jc w:val="both"/>
        <w:rPr>
          <w:rFonts w:ascii="Arial" w:hAnsi="Arial" w:cs="Arial"/>
          <w:sz w:val="24"/>
          <w:szCs w:val="24"/>
        </w:rPr>
      </w:pPr>
      <w:r w:rsidRPr="00BE3009">
        <w:rPr>
          <w:rFonts w:ascii="Arial" w:hAnsi="Arial" w:cs="Arial"/>
          <w:sz w:val="24"/>
          <w:szCs w:val="24"/>
        </w:rPr>
        <w:t xml:space="preserve">Para el mes de junio, con motivo del </w:t>
      </w:r>
      <w:r w:rsidRPr="00BE3009">
        <w:rPr>
          <w:rFonts w:ascii="Arial" w:hAnsi="Arial" w:cs="Arial"/>
          <w:b/>
          <w:sz w:val="24"/>
          <w:szCs w:val="24"/>
        </w:rPr>
        <w:t>XVI Festival de la Ciudad de Villahermosa</w:t>
      </w:r>
      <w:r w:rsidRPr="00BE3009">
        <w:rPr>
          <w:rFonts w:ascii="Arial" w:hAnsi="Arial" w:cs="Arial"/>
          <w:sz w:val="24"/>
          <w:szCs w:val="24"/>
        </w:rPr>
        <w:t xml:space="preserve">, se trabajó en conjunto con la </w:t>
      </w:r>
      <w:r w:rsidRPr="00BE3009">
        <w:rPr>
          <w:rFonts w:ascii="Arial" w:hAnsi="Arial" w:cs="Arial"/>
          <w:b/>
          <w:sz w:val="24"/>
          <w:szCs w:val="24"/>
        </w:rPr>
        <w:t>Subdirección de Promoción Cultural de la DECUR</w:t>
      </w:r>
      <w:r w:rsidRPr="00BE3009">
        <w:rPr>
          <w:rFonts w:ascii="Arial" w:hAnsi="Arial" w:cs="Arial"/>
          <w:sz w:val="24"/>
          <w:szCs w:val="24"/>
        </w:rPr>
        <w:t xml:space="preserve">, </w:t>
      </w:r>
      <w:r w:rsidRPr="00BE3009">
        <w:rPr>
          <w:rFonts w:ascii="Arial" w:hAnsi="Arial" w:cs="Arial"/>
          <w:sz w:val="24"/>
          <w:szCs w:val="24"/>
        </w:rPr>
        <w:lastRenderedPageBreak/>
        <w:t xml:space="preserve">con la finalidad de presentar por primera vez en Zona Luz, más de </w:t>
      </w:r>
      <w:r w:rsidRPr="00BE3009">
        <w:rPr>
          <w:rFonts w:ascii="Arial" w:hAnsi="Arial" w:cs="Arial"/>
          <w:b/>
          <w:sz w:val="24"/>
          <w:szCs w:val="24"/>
        </w:rPr>
        <w:t>20 eventos artísticos</w:t>
      </w:r>
      <w:r w:rsidRPr="00BE3009">
        <w:rPr>
          <w:rFonts w:ascii="Arial" w:hAnsi="Arial" w:cs="Arial"/>
          <w:sz w:val="24"/>
          <w:szCs w:val="24"/>
        </w:rPr>
        <w:t xml:space="preserve"> y culturales, de gran calidad artística, concluyendo el día </w:t>
      </w:r>
      <w:r w:rsidRPr="00BE3009">
        <w:rPr>
          <w:rFonts w:ascii="Arial" w:hAnsi="Arial" w:cs="Arial"/>
          <w:b/>
          <w:sz w:val="24"/>
          <w:szCs w:val="24"/>
        </w:rPr>
        <w:t>24 de junio</w:t>
      </w:r>
      <w:r w:rsidRPr="00BE3009">
        <w:rPr>
          <w:rFonts w:ascii="Arial" w:hAnsi="Arial" w:cs="Arial"/>
          <w:sz w:val="24"/>
          <w:szCs w:val="24"/>
        </w:rPr>
        <w:t xml:space="preserve">, con una gran fiesta, amenizada por tamborileros, la Marimba Lira de Villahermosa, la presentación del Ballet y Tamborileros del </w:t>
      </w:r>
      <w:r w:rsidRPr="00BE3009">
        <w:rPr>
          <w:rFonts w:ascii="Arial" w:hAnsi="Arial" w:cs="Arial"/>
          <w:b/>
          <w:sz w:val="24"/>
          <w:szCs w:val="24"/>
        </w:rPr>
        <w:t>Instituto CEIBA</w:t>
      </w:r>
      <w:r w:rsidRPr="00BE3009">
        <w:rPr>
          <w:rFonts w:ascii="Arial" w:hAnsi="Arial" w:cs="Arial"/>
          <w:sz w:val="24"/>
          <w:szCs w:val="24"/>
        </w:rPr>
        <w:t xml:space="preserve">, para conmemorar los </w:t>
      </w:r>
      <w:r w:rsidRPr="00BE3009">
        <w:rPr>
          <w:rFonts w:ascii="Arial" w:hAnsi="Arial" w:cs="Arial"/>
          <w:b/>
          <w:sz w:val="24"/>
          <w:szCs w:val="24"/>
        </w:rPr>
        <w:t>453 años</w:t>
      </w:r>
      <w:r w:rsidRPr="00BE3009">
        <w:rPr>
          <w:rFonts w:ascii="Arial" w:hAnsi="Arial" w:cs="Arial"/>
          <w:sz w:val="24"/>
          <w:szCs w:val="24"/>
        </w:rPr>
        <w:t xml:space="preserve"> de la Ciudad de Villahermosa, con el Tradicional Pastel Monumental de San Juan Bautista, magno evento que contó, con la asistencia del</w:t>
      </w:r>
      <w:r w:rsidRPr="00BE3009">
        <w:rPr>
          <w:rFonts w:ascii="Arial" w:hAnsi="Arial" w:cs="Arial"/>
          <w:b/>
          <w:sz w:val="24"/>
          <w:szCs w:val="24"/>
        </w:rPr>
        <w:t xml:space="preserve"> Lic. Gerardo Gaudiano Rovirosa; Presidente Municipal de Centro, Regidores, Coordinadores y Subdirectores, </w:t>
      </w:r>
      <w:r w:rsidRPr="00BE3009">
        <w:rPr>
          <w:rFonts w:ascii="Arial" w:hAnsi="Arial" w:cs="Arial"/>
          <w:sz w:val="24"/>
          <w:szCs w:val="24"/>
        </w:rPr>
        <w:t xml:space="preserve">comerciantes, residentes, líderes sindicales, gremiales, Asociación Ciudadana el Centro Histórico, concluyendo con un Concierto nocturno de Rock en tu idioma.   </w:t>
      </w:r>
    </w:p>
    <w:p w14:paraId="35D1D5FD" w14:textId="77777777" w:rsidR="00B63414" w:rsidRPr="00BE3009" w:rsidRDefault="00B63414" w:rsidP="00F23B01">
      <w:pPr>
        <w:autoSpaceDE w:val="0"/>
        <w:autoSpaceDN w:val="0"/>
        <w:adjustRightInd w:val="0"/>
        <w:spacing w:after="0" w:line="240" w:lineRule="auto"/>
        <w:jc w:val="both"/>
        <w:rPr>
          <w:rFonts w:ascii="Arial" w:hAnsi="Arial" w:cs="Arial"/>
          <w:sz w:val="24"/>
          <w:szCs w:val="24"/>
        </w:rPr>
      </w:pPr>
    </w:p>
    <w:p w14:paraId="4E0B0B20" w14:textId="77777777" w:rsidR="00DF7DC1" w:rsidRPr="00BE3009" w:rsidRDefault="00DF7DC1" w:rsidP="00DF7DC1">
      <w:pPr>
        <w:spacing w:after="0" w:line="240" w:lineRule="auto"/>
        <w:jc w:val="both"/>
        <w:rPr>
          <w:rFonts w:ascii="Arial" w:hAnsi="Arial" w:cs="Arial"/>
          <w:sz w:val="24"/>
          <w:szCs w:val="24"/>
        </w:rPr>
      </w:pPr>
      <w:r w:rsidRPr="00BE3009">
        <w:rPr>
          <w:rFonts w:ascii="Arial" w:hAnsi="Arial" w:cs="Arial"/>
          <w:sz w:val="24"/>
          <w:szCs w:val="24"/>
        </w:rPr>
        <w:t>Durante el segundo trimestre del año en curso se llevó a cabo diversas actividades dentro las instalaciones del Centro Cultural Villahermosa como las siguientes: Danza-terapia para una vida digna, Curso de cosmología para niños, Obra teatral “Porque Gaviotas”, “Caperucita” presentación de libro José Conffin Sánchez Pastor, maestro y revolucionario, “cuentos de linaje” de Juan León, Morris y el pequeño mons, Cenicienta, divina comedia, Hamlet”, graduación de la academia “belleza latina” Conferencia de centro rehabilitación  capacitación y desarrollo mental Puebla ”  festival del día de las madres CENDY kolorines, foro “reto de las nuevas generaciones ante el adulto mayor” escuela Melanie Klein, 49 aniversario en los centros de educación básica para adultos CEBAS, panel de reciclaje de aparato eléctricos de la asociación foro sol, recital de piano “SEZUKI”, muestrea de fin de curso del instituto cumbres, prueba de talento del certamen “teen universo Tabasco”, II coloquio de ciencia creativa del CCYTET, clausura de la escuela “kiddos”, muestra de trabajo del instituto Cumbres.</w:t>
      </w:r>
    </w:p>
    <w:p w14:paraId="18B697A7" w14:textId="77777777" w:rsidR="00DF7DC1" w:rsidRPr="00BE3009" w:rsidRDefault="00DF7DC1" w:rsidP="00DF7DC1">
      <w:pPr>
        <w:spacing w:line="276" w:lineRule="auto"/>
        <w:rPr>
          <w:rFonts w:ascii="Arial" w:hAnsi="Arial" w:cs="Arial"/>
          <w:sz w:val="24"/>
          <w:szCs w:val="24"/>
        </w:rPr>
      </w:pPr>
    </w:p>
    <w:p w14:paraId="2FE4B105" w14:textId="77777777" w:rsidR="00DF7DC1" w:rsidRPr="00BE3009" w:rsidRDefault="00DF7DC1" w:rsidP="00DF7DC1">
      <w:pPr>
        <w:spacing w:line="276" w:lineRule="auto"/>
        <w:rPr>
          <w:rFonts w:ascii="Arial" w:hAnsi="Arial" w:cs="Arial"/>
          <w:sz w:val="24"/>
          <w:szCs w:val="24"/>
        </w:rPr>
      </w:pPr>
      <w:r w:rsidRPr="00BE3009">
        <w:rPr>
          <w:rFonts w:ascii="Arial" w:eastAsiaTheme="minorHAnsi" w:hAnsi="Arial" w:cs="Arial"/>
          <w:noProof/>
          <w:sz w:val="24"/>
          <w:szCs w:val="24"/>
          <w:lang w:val="es-ES" w:eastAsia="es-ES"/>
        </w:rPr>
        <w:drawing>
          <wp:inline distT="0" distB="0" distL="0" distR="0" wp14:anchorId="4BCD592A" wp14:editId="1FE28723">
            <wp:extent cx="5581650" cy="2724150"/>
            <wp:effectExtent l="0" t="0" r="0" b="0"/>
            <wp:docPr id="161" name="Gráfico 16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367CE00" w14:textId="77777777" w:rsidR="00DF7DC1" w:rsidRPr="00BE3009" w:rsidRDefault="00DF7DC1" w:rsidP="00FE0758">
      <w:pPr>
        <w:spacing w:after="0" w:line="240" w:lineRule="auto"/>
        <w:jc w:val="both"/>
        <w:rPr>
          <w:rFonts w:ascii="Arial" w:eastAsia="Calibri" w:hAnsi="Arial" w:cs="Arial"/>
          <w:b/>
          <w:bCs/>
          <w:sz w:val="24"/>
          <w:szCs w:val="24"/>
        </w:rPr>
      </w:pPr>
      <w:r w:rsidRPr="00BE3009">
        <w:rPr>
          <w:rFonts w:ascii="Arial" w:hAnsi="Arial" w:cs="Arial"/>
          <w:sz w:val="24"/>
          <w:szCs w:val="24"/>
        </w:rPr>
        <w:t>Durante el segundo trimestre del año en curso se llevó a cabo diversas actividades culturales de entretenimiento y de recreación, por el número de participantes y su impacto social, merece destacarse el Programa de Verbenas Populares; la cual se realizó en</w:t>
      </w:r>
      <w:r w:rsidRPr="00BE3009">
        <w:rPr>
          <w:rFonts w:ascii="Arial" w:eastAsia="Calibri" w:hAnsi="Arial" w:cs="Arial"/>
          <w:sz w:val="24"/>
          <w:szCs w:val="24"/>
        </w:rPr>
        <w:t xml:space="preserve">: Plaza los Tríos </w:t>
      </w:r>
      <w:r w:rsidRPr="00BE3009">
        <w:rPr>
          <w:rFonts w:ascii="Arial" w:eastAsia="Calibri" w:hAnsi="Arial" w:cs="Arial"/>
          <w:b/>
          <w:bCs/>
          <w:sz w:val="24"/>
          <w:szCs w:val="24"/>
        </w:rPr>
        <w:t xml:space="preserve">“Serenata Romántica”, </w:t>
      </w:r>
      <w:r w:rsidRPr="00BE3009">
        <w:rPr>
          <w:rFonts w:ascii="Arial" w:eastAsia="Calibri" w:hAnsi="Arial" w:cs="Arial"/>
          <w:bCs/>
          <w:sz w:val="24"/>
          <w:szCs w:val="24"/>
        </w:rPr>
        <w:t xml:space="preserve">Plaza Bicentenario, </w:t>
      </w:r>
      <w:r w:rsidRPr="00BE3009">
        <w:rPr>
          <w:rFonts w:ascii="Arial" w:eastAsia="Calibri" w:hAnsi="Arial" w:cs="Arial"/>
          <w:b/>
          <w:bCs/>
          <w:sz w:val="24"/>
          <w:szCs w:val="24"/>
        </w:rPr>
        <w:t xml:space="preserve">“Cultura en el Mercado”, </w:t>
      </w:r>
      <w:r w:rsidRPr="00BE3009">
        <w:rPr>
          <w:rFonts w:ascii="Arial" w:eastAsia="Calibri" w:hAnsi="Arial" w:cs="Arial"/>
          <w:bCs/>
          <w:sz w:val="24"/>
          <w:szCs w:val="24"/>
        </w:rPr>
        <w:t xml:space="preserve">Mercado José María Pino Suarez </w:t>
      </w:r>
      <w:r w:rsidRPr="00BE3009">
        <w:rPr>
          <w:rFonts w:ascii="Arial" w:eastAsia="Calibri" w:hAnsi="Arial" w:cs="Arial"/>
          <w:b/>
          <w:bCs/>
          <w:sz w:val="24"/>
          <w:szCs w:val="24"/>
        </w:rPr>
        <w:t>“Tabasqueñisimo”</w:t>
      </w:r>
      <w:r w:rsidRPr="00BE3009">
        <w:rPr>
          <w:rFonts w:ascii="Arial" w:eastAsia="Calibri" w:hAnsi="Arial" w:cs="Arial"/>
          <w:sz w:val="24"/>
          <w:szCs w:val="24"/>
        </w:rPr>
        <w:t xml:space="preserve">, Explanada del Centro Cultural (andador Carmen Sánchez) </w:t>
      </w:r>
      <w:r w:rsidRPr="00BE3009">
        <w:rPr>
          <w:rFonts w:ascii="Arial" w:eastAsia="Calibri" w:hAnsi="Arial" w:cs="Arial"/>
          <w:b/>
          <w:sz w:val="24"/>
          <w:szCs w:val="24"/>
        </w:rPr>
        <w:t>“Danzoneando”</w:t>
      </w:r>
      <w:r w:rsidRPr="00BE3009">
        <w:rPr>
          <w:rFonts w:ascii="Arial" w:eastAsia="Calibri" w:hAnsi="Arial" w:cs="Arial"/>
          <w:b/>
          <w:bCs/>
          <w:sz w:val="24"/>
          <w:szCs w:val="24"/>
        </w:rPr>
        <w:t xml:space="preserve">, </w:t>
      </w:r>
      <w:r w:rsidRPr="00BE3009">
        <w:rPr>
          <w:rFonts w:ascii="Arial" w:eastAsia="Calibri" w:hAnsi="Arial" w:cs="Arial"/>
          <w:sz w:val="24"/>
          <w:szCs w:val="24"/>
        </w:rPr>
        <w:t xml:space="preserve">Foro Laguna (MUSEVI) </w:t>
      </w:r>
      <w:r w:rsidRPr="00BE3009">
        <w:rPr>
          <w:rFonts w:ascii="Arial" w:eastAsia="Calibri" w:hAnsi="Arial" w:cs="Arial"/>
          <w:b/>
          <w:bCs/>
          <w:sz w:val="24"/>
          <w:szCs w:val="24"/>
        </w:rPr>
        <w:t>“Laguna Espectacular”</w:t>
      </w:r>
      <w:r w:rsidRPr="00BE3009">
        <w:rPr>
          <w:rFonts w:ascii="Arial" w:eastAsia="Calibri" w:hAnsi="Arial" w:cs="Arial"/>
          <w:sz w:val="24"/>
          <w:szCs w:val="24"/>
        </w:rPr>
        <w:t xml:space="preserve">, Villa Ocuitzapotlan y Macultepec </w:t>
      </w:r>
      <w:r w:rsidRPr="00BE3009">
        <w:rPr>
          <w:rFonts w:ascii="Arial" w:eastAsia="Calibri" w:hAnsi="Arial" w:cs="Arial"/>
          <w:b/>
          <w:bCs/>
          <w:sz w:val="24"/>
          <w:szCs w:val="24"/>
        </w:rPr>
        <w:t xml:space="preserve">“Cultura y </w:t>
      </w:r>
      <w:r w:rsidRPr="00BE3009">
        <w:rPr>
          <w:rFonts w:ascii="Arial" w:eastAsia="Calibri" w:hAnsi="Arial" w:cs="Arial"/>
          <w:b/>
          <w:bCs/>
          <w:sz w:val="24"/>
          <w:szCs w:val="24"/>
        </w:rPr>
        <w:lastRenderedPageBreak/>
        <w:t xml:space="preserve">Recreación en tu Villa” </w:t>
      </w:r>
      <w:r w:rsidRPr="00BE3009">
        <w:rPr>
          <w:rFonts w:ascii="Arial" w:eastAsia="Calibri" w:hAnsi="Arial" w:cs="Arial"/>
          <w:bCs/>
          <w:sz w:val="24"/>
          <w:szCs w:val="24"/>
        </w:rPr>
        <w:t xml:space="preserve">y Parque la Paz </w:t>
      </w:r>
      <w:r w:rsidRPr="00BE3009">
        <w:rPr>
          <w:rFonts w:ascii="Arial" w:eastAsia="Calibri" w:hAnsi="Arial" w:cs="Arial"/>
          <w:b/>
          <w:bCs/>
          <w:sz w:val="24"/>
          <w:szCs w:val="24"/>
        </w:rPr>
        <w:t>“Miércoles Fam</w:t>
      </w:r>
      <w:r w:rsidR="00FE0758" w:rsidRPr="00BE3009">
        <w:rPr>
          <w:rFonts w:ascii="Arial" w:eastAsia="Calibri" w:hAnsi="Arial" w:cs="Arial"/>
          <w:b/>
          <w:bCs/>
          <w:sz w:val="24"/>
          <w:szCs w:val="24"/>
        </w:rPr>
        <w:t>iliar y Viernes Oye la Marimba”</w:t>
      </w:r>
    </w:p>
    <w:p w14:paraId="7056D740" w14:textId="77777777" w:rsidR="00FE0758" w:rsidRPr="00BE3009" w:rsidRDefault="00FE0758" w:rsidP="00FE0758">
      <w:pPr>
        <w:spacing w:after="0" w:line="240" w:lineRule="auto"/>
        <w:jc w:val="both"/>
        <w:rPr>
          <w:rFonts w:ascii="Arial" w:eastAsia="Calibri" w:hAnsi="Arial" w:cs="Arial"/>
          <w:b/>
          <w:bCs/>
          <w:sz w:val="24"/>
          <w:szCs w:val="24"/>
        </w:rPr>
      </w:pPr>
    </w:p>
    <w:p w14:paraId="4E8C98D4" w14:textId="77777777" w:rsidR="00DF7DC1" w:rsidRPr="00BE3009" w:rsidRDefault="00DF7DC1" w:rsidP="00DF7DC1">
      <w:pPr>
        <w:spacing w:after="0" w:line="240" w:lineRule="auto"/>
        <w:jc w:val="both"/>
        <w:rPr>
          <w:rFonts w:ascii="Arial" w:eastAsia="Calibri" w:hAnsi="Arial" w:cs="Arial"/>
          <w:sz w:val="24"/>
          <w:szCs w:val="24"/>
        </w:rPr>
      </w:pPr>
      <w:r w:rsidRPr="00BE3009">
        <w:rPr>
          <w:rFonts w:ascii="Arial" w:eastAsia="Calibri" w:hAnsi="Arial" w:cs="Arial"/>
          <w:sz w:val="24"/>
          <w:szCs w:val="24"/>
        </w:rPr>
        <w:t xml:space="preserve">Donde se contó con la participación y actuación de: </w:t>
      </w:r>
      <w:r w:rsidRPr="00BE3009">
        <w:rPr>
          <w:rFonts w:ascii="Arial" w:eastAsia="Calibri" w:hAnsi="Arial" w:cs="Arial"/>
          <w:b/>
          <w:sz w:val="24"/>
          <w:szCs w:val="24"/>
        </w:rPr>
        <w:t>Trío</w:t>
      </w:r>
      <w:r w:rsidRPr="00BE3009">
        <w:rPr>
          <w:rFonts w:ascii="Arial" w:eastAsia="Calibri" w:hAnsi="Arial" w:cs="Arial"/>
          <w:sz w:val="24"/>
          <w:szCs w:val="24"/>
        </w:rPr>
        <w:t xml:space="preserve"> “Los Bardos y Trova Choca”,</w:t>
      </w:r>
      <w:r w:rsidRPr="00BE3009">
        <w:rPr>
          <w:rFonts w:ascii="Arial" w:eastAsia="Calibri" w:hAnsi="Arial" w:cs="Arial"/>
          <w:b/>
          <w:sz w:val="24"/>
          <w:szCs w:val="24"/>
        </w:rPr>
        <w:t xml:space="preserve"> </w:t>
      </w:r>
      <w:r w:rsidRPr="00BE3009">
        <w:rPr>
          <w:rFonts w:ascii="Arial" w:eastAsia="Calibri" w:hAnsi="Arial" w:cs="Arial"/>
          <w:sz w:val="24"/>
          <w:szCs w:val="24"/>
        </w:rPr>
        <w:t>trova</w:t>
      </w:r>
      <w:r w:rsidRPr="00BE3009">
        <w:rPr>
          <w:rFonts w:ascii="Arial" w:eastAsia="Calibri" w:hAnsi="Arial" w:cs="Arial"/>
          <w:b/>
          <w:sz w:val="24"/>
          <w:szCs w:val="24"/>
        </w:rPr>
        <w:t xml:space="preserve"> </w:t>
      </w:r>
      <w:r w:rsidRPr="00BE3009">
        <w:rPr>
          <w:rFonts w:ascii="Arial" w:eastAsia="Calibri" w:hAnsi="Arial" w:cs="Arial"/>
          <w:sz w:val="24"/>
          <w:szCs w:val="24"/>
        </w:rPr>
        <w:t>los pajaritos”,</w:t>
      </w:r>
      <w:r w:rsidRPr="00BE3009">
        <w:rPr>
          <w:rFonts w:ascii="Arial" w:eastAsia="Calibri" w:hAnsi="Arial" w:cs="Arial"/>
          <w:b/>
          <w:sz w:val="24"/>
          <w:szCs w:val="24"/>
        </w:rPr>
        <w:t xml:space="preserve"> Cantante</w:t>
      </w:r>
      <w:r w:rsidRPr="00BE3009">
        <w:rPr>
          <w:rFonts w:ascii="Arial" w:eastAsia="Calibri" w:hAnsi="Arial" w:cs="Arial"/>
          <w:sz w:val="24"/>
          <w:szCs w:val="24"/>
        </w:rPr>
        <w:t xml:space="preserve"> “Ricardo Rafael, Melitón Ramírez, Arturo Canudas y Fradeli”,  Paty JAZZ”, Cesar Duran,</w:t>
      </w:r>
      <w:r w:rsidRPr="00BE3009">
        <w:rPr>
          <w:rFonts w:ascii="Arial" w:eastAsia="Calibri" w:hAnsi="Arial" w:cs="Arial"/>
          <w:b/>
          <w:sz w:val="24"/>
          <w:szCs w:val="24"/>
        </w:rPr>
        <w:t xml:space="preserve"> Tamborileros</w:t>
      </w:r>
      <w:r w:rsidRPr="00BE3009">
        <w:rPr>
          <w:rFonts w:ascii="Arial" w:eastAsia="Calibri" w:hAnsi="Arial" w:cs="Arial"/>
          <w:sz w:val="24"/>
          <w:szCs w:val="24"/>
        </w:rPr>
        <w:t xml:space="preserve"> “Kay Kin”, </w:t>
      </w:r>
      <w:r w:rsidRPr="00BE3009">
        <w:rPr>
          <w:rFonts w:ascii="Arial" w:eastAsia="Calibri" w:hAnsi="Arial" w:cs="Arial"/>
          <w:b/>
          <w:sz w:val="24"/>
          <w:szCs w:val="24"/>
        </w:rPr>
        <w:t>Declamador</w:t>
      </w:r>
      <w:r w:rsidRPr="00BE3009">
        <w:rPr>
          <w:rFonts w:ascii="Arial" w:eastAsia="Calibri" w:hAnsi="Arial" w:cs="Arial"/>
          <w:sz w:val="24"/>
          <w:szCs w:val="24"/>
        </w:rPr>
        <w:t xml:space="preserve"> Francisco Abreu, </w:t>
      </w:r>
      <w:r w:rsidRPr="00BE3009">
        <w:rPr>
          <w:rFonts w:ascii="Arial" w:eastAsia="Calibri" w:hAnsi="Arial" w:cs="Arial"/>
          <w:b/>
          <w:sz w:val="24"/>
          <w:szCs w:val="24"/>
        </w:rPr>
        <w:t xml:space="preserve">Grupo De Danza </w:t>
      </w:r>
      <w:r w:rsidRPr="00BE3009">
        <w:rPr>
          <w:rFonts w:ascii="Arial" w:eastAsia="Calibri" w:hAnsi="Arial" w:cs="Arial"/>
          <w:sz w:val="24"/>
          <w:szCs w:val="24"/>
        </w:rPr>
        <w:t xml:space="preserve">Xochipilli y danza kids, Taller Coreográfico y talleres artísticos de la Compañía de Danza Folklórica de la Ciudad de Villahermosa, Yatzil la Marimba “Lira de la Ciudad de Villahermosa” y Grupos de Danzoneros, COBATAB. </w:t>
      </w:r>
      <w:r w:rsidR="004E5738" w:rsidRPr="00BE3009">
        <w:rPr>
          <w:rFonts w:ascii="Arial" w:eastAsia="Calibri" w:hAnsi="Arial" w:cs="Arial"/>
          <w:b/>
          <w:sz w:val="24"/>
          <w:szCs w:val="24"/>
        </w:rPr>
        <w:t>Grupo</w:t>
      </w:r>
      <w:r w:rsidR="004E5738" w:rsidRPr="00BE3009">
        <w:rPr>
          <w:rFonts w:ascii="Arial" w:eastAsia="Calibri" w:hAnsi="Arial" w:cs="Arial"/>
          <w:b/>
          <w:bCs/>
          <w:sz w:val="24"/>
          <w:szCs w:val="24"/>
        </w:rPr>
        <w:t xml:space="preserve"> Musical</w:t>
      </w:r>
      <w:r w:rsidRPr="00BE3009">
        <w:rPr>
          <w:rFonts w:ascii="Arial" w:eastAsia="Calibri" w:hAnsi="Arial" w:cs="Arial"/>
          <w:sz w:val="24"/>
          <w:szCs w:val="24"/>
        </w:rPr>
        <w:t xml:space="preserve"> “Ut Zey Cum”, cantante de trova “La Quinta Avenida, Green Soul Edwin Córdova,  las Polkas Dotts” Las Polkar, Maney, “Realidad Fijación, Vértigo”, </w:t>
      </w:r>
      <w:r w:rsidRPr="00BE3009">
        <w:rPr>
          <w:rFonts w:ascii="Arial" w:eastAsia="Calibri" w:hAnsi="Arial" w:cs="Arial"/>
          <w:b/>
          <w:sz w:val="24"/>
          <w:szCs w:val="24"/>
        </w:rPr>
        <w:t xml:space="preserve">Comediante </w:t>
      </w:r>
      <w:r w:rsidRPr="00BE3009">
        <w:rPr>
          <w:rFonts w:ascii="Arial" w:eastAsia="Calibri" w:hAnsi="Arial" w:cs="Arial"/>
          <w:sz w:val="24"/>
          <w:szCs w:val="24"/>
        </w:rPr>
        <w:t>Choco Tabasqueño Jorge Alejandro.</w:t>
      </w:r>
      <w:r w:rsidRPr="00BE3009">
        <w:rPr>
          <w:rFonts w:ascii="Arial" w:eastAsia="Calibri" w:hAnsi="Arial" w:cs="Arial"/>
          <w:b/>
          <w:sz w:val="24"/>
          <w:szCs w:val="24"/>
        </w:rPr>
        <w:t xml:space="preserve"> Marimba</w:t>
      </w:r>
      <w:r w:rsidRPr="00BE3009">
        <w:rPr>
          <w:rFonts w:ascii="Arial" w:eastAsia="Calibri" w:hAnsi="Arial" w:cs="Arial"/>
          <w:sz w:val="24"/>
          <w:szCs w:val="24"/>
        </w:rPr>
        <w:t xml:space="preserve"> “Lira de la Ciudad de Villahermosa” y Grupos de Danzoneros y</w:t>
      </w:r>
      <w:r w:rsidRPr="00BE3009">
        <w:rPr>
          <w:rFonts w:ascii="Arial" w:eastAsia="Calibri" w:hAnsi="Arial" w:cs="Arial"/>
          <w:b/>
          <w:sz w:val="24"/>
          <w:szCs w:val="24"/>
        </w:rPr>
        <w:t xml:space="preserve"> Payaso</w:t>
      </w:r>
      <w:r w:rsidRPr="00BE3009">
        <w:rPr>
          <w:rFonts w:ascii="Arial" w:eastAsia="Calibri" w:hAnsi="Arial" w:cs="Arial"/>
          <w:sz w:val="24"/>
          <w:szCs w:val="24"/>
        </w:rPr>
        <w:t xml:space="preserve"> Rury, contando con 7,042 asistentes en todos estos eventos. </w:t>
      </w:r>
    </w:p>
    <w:p w14:paraId="02CFCA1F" w14:textId="77777777" w:rsidR="00FE0758" w:rsidRPr="00BE3009" w:rsidRDefault="00FE0758" w:rsidP="00DF7DC1">
      <w:pPr>
        <w:spacing w:after="0" w:line="240" w:lineRule="auto"/>
        <w:jc w:val="both"/>
        <w:rPr>
          <w:rFonts w:ascii="Arial" w:eastAsia="Calibri" w:hAnsi="Arial" w:cs="Arial"/>
          <w:sz w:val="24"/>
          <w:szCs w:val="24"/>
        </w:rPr>
      </w:pPr>
    </w:p>
    <w:p w14:paraId="7889B736" w14:textId="77777777" w:rsidR="00DF7DC1" w:rsidRPr="00BE3009" w:rsidRDefault="00DF7DC1" w:rsidP="00DF7DC1">
      <w:pPr>
        <w:spacing w:line="276" w:lineRule="auto"/>
        <w:jc w:val="center"/>
        <w:rPr>
          <w:rFonts w:ascii="Arial" w:eastAsia="Calibri" w:hAnsi="Arial" w:cs="Arial"/>
          <w:b/>
          <w:sz w:val="24"/>
          <w:szCs w:val="24"/>
        </w:rPr>
      </w:pPr>
      <w:r w:rsidRPr="00BE3009">
        <w:rPr>
          <w:rFonts w:ascii="Arial" w:hAnsi="Arial" w:cs="Arial"/>
          <w:noProof/>
          <w:sz w:val="24"/>
          <w:szCs w:val="24"/>
          <w:lang w:val="es-ES" w:eastAsia="es-ES"/>
        </w:rPr>
        <w:drawing>
          <wp:inline distT="0" distB="0" distL="0" distR="0" wp14:anchorId="50670C40" wp14:editId="1C4DD87B">
            <wp:extent cx="4993640" cy="3848100"/>
            <wp:effectExtent l="0" t="0" r="16510" b="0"/>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6469C69" w14:textId="77777777" w:rsidR="00DF7DC1" w:rsidRDefault="00DF7DC1" w:rsidP="00DF7DC1">
      <w:pPr>
        <w:spacing w:after="0" w:line="240" w:lineRule="auto"/>
        <w:rPr>
          <w:rFonts w:ascii="Arial" w:hAnsi="Arial" w:cs="Arial"/>
          <w:b/>
          <w:sz w:val="24"/>
          <w:szCs w:val="24"/>
        </w:rPr>
      </w:pPr>
      <w:r w:rsidRPr="00BE3009">
        <w:rPr>
          <w:rFonts w:ascii="Arial" w:hAnsi="Arial" w:cs="Arial"/>
          <w:b/>
          <w:sz w:val="24"/>
          <w:szCs w:val="24"/>
        </w:rPr>
        <w:t>Festival de la Ciudad de Villahermosa</w:t>
      </w:r>
    </w:p>
    <w:p w14:paraId="431F82DC" w14:textId="77777777" w:rsidR="00D227A2" w:rsidRPr="00BE3009" w:rsidRDefault="00D227A2" w:rsidP="00DF7DC1">
      <w:pPr>
        <w:spacing w:after="0" w:line="240" w:lineRule="auto"/>
        <w:rPr>
          <w:rFonts w:ascii="Arial" w:hAnsi="Arial" w:cs="Arial"/>
          <w:b/>
          <w:sz w:val="24"/>
          <w:szCs w:val="24"/>
        </w:rPr>
      </w:pPr>
    </w:p>
    <w:p w14:paraId="6DEB5A68" w14:textId="77777777" w:rsidR="00DF7DC1" w:rsidRPr="00BE3009" w:rsidRDefault="00DF7DC1" w:rsidP="00DF7DC1">
      <w:pPr>
        <w:spacing w:line="276" w:lineRule="auto"/>
        <w:rPr>
          <w:rFonts w:ascii="Arial" w:hAnsi="Arial" w:cs="Arial"/>
          <w:b/>
          <w:sz w:val="24"/>
          <w:szCs w:val="24"/>
        </w:rPr>
      </w:pPr>
      <w:r w:rsidRPr="00BE3009">
        <w:rPr>
          <w:rFonts w:ascii="Arial" w:eastAsia="Times New Roman" w:hAnsi="Arial" w:cs="Arial"/>
          <w:sz w:val="24"/>
          <w:szCs w:val="24"/>
          <w:lang w:eastAsia="es-MX"/>
        </w:rPr>
        <w:t xml:space="preserve">El pasado miércoles 21 de junio, se celebró el </w:t>
      </w:r>
      <w:r w:rsidRPr="00BE3009">
        <w:rPr>
          <w:rFonts w:ascii="Arial" w:hAnsi="Arial" w:cs="Arial"/>
          <w:color w:val="222222"/>
          <w:sz w:val="24"/>
          <w:szCs w:val="24"/>
          <w:shd w:val="clear" w:color="auto" w:fill="FFFFFF"/>
        </w:rPr>
        <w:t>decimosexto</w:t>
      </w:r>
      <w:r w:rsidRPr="00BE3009">
        <w:rPr>
          <w:rFonts w:ascii="Arial" w:eastAsia="Times New Roman" w:hAnsi="Arial" w:cs="Arial"/>
          <w:sz w:val="24"/>
          <w:szCs w:val="24"/>
          <w:lang w:eastAsia="es-MX"/>
        </w:rPr>
        <w:t xml:space="preserve"> Festival Cultural que llevó el nombre de </w:t>
      </w:r>
      <w:r w:rsidRPr="00BE3009">
        <w:rPr>
          <w:rFonts w:ascii="Arial" w:hAnsi="Arial" w:cs="Arial"/>
          <w:sz w:val="24"/>
          <w:szCs w:val="24"/>
        </w:rPr>
        <w:t>“</w:t>
      </w:r>
      <w:r w:rsidRPr="00BE3009">
        <w:rPr>
          <w:rFonts w:ascii="Arial" w:hAnsi="Arial" w:cs="Arial"/>
          <w:b/>
          <w:sz w:val="24"/>
          <w:szCs w:val="24"/>
        </w:rPr>
        <w:t>Junio Me Dio La Voz</w:t>
      </w:r>
      <w:r w:rsidRPr="00BE3009">
        <w:rPr>
          <w:rFonts w:ascii="Arial" w:hAnsi="Arial" w:cs="Arial"/>
          <w:sz w:val="24"/>
          <w:szCs w:val="24"/>
        </w:rPr>
        <w:t>”</w:t>
      </w:r>
      <w:r w:rsidRPr="00BE3009">
        <w:rPr>
          <w:rFonts w:ascii="Arial" w:eastAsia="Times New Roman" w:hAnsi="Arial" w:cs="Arial"/>
          <w:sz w:val="24"/>
          <w:szCs w:val="24"/>
          <w:lang w:eastAsia="es-MX"/>
        </w:rPr>
        <w:t xml:space="preserve">, culminando el 25 del mismo. Se contó con destacadas participaciones: </w:t>
      </w:r>
    </w:p>
    <w:p w14:paraId="78F8480E" w14:textId="77777777" w:rsidR="00DF7DC1" w:rsidRPr="00BE3009" w:rsidRDefault="00DF7DC1" w:rsidP="00724A1C">
      <w:pPr>
        <w:pStyle w:val="Prrafodelista"/>
        <w:numPr>
          <w:ilvl w:val="0"/>
          <w:numId w:val="28"/>
        </w:numPr>
        <w:spacing w:after="0" w:line="240" w:lineRule="auto"/>
        <w:jc w:val="both"/>
        <w:textAlignment w:val="top"/>
        <w:rPr>
          <w:rFonts w:ascii="Arial" w:eastAsia="Times New Roman" w:hAnsi="Arial" w:cs="Arial"/>
          <w:sz w:val="24"/>
          <w:szCs w:val="24"/>
          <w:lang w:eastAsia="es-MX"/>
        </w:rPr>
      </w:pPr>
      <w:r w:rsidRPr="00BE3009">
        <w:rPr>
          <w:rFonts w:ascii="Arial" w:eastAsia="Times New Roman" w:hAnsi="Arial" w:cs="Arial"/>
          <w:sz w:val="24"/>
          <w:szCs w:val="24"/>
          <w:lang w:eastAsia="es-MX"/>
        </w:rPr>
        <w:t xml:space="preserve">El miércoles 21 se presentaron: Ricardo Rafael teniendo como escenario la cámara de diputados, la marimba lira de la ciudad de Villahermosa, El Grupo de Rock “48 grados”, recital de piano con Eddy Galicia y Daniel espíritu, la escuela estatal de danza gala de ballet, la mesa redonda de san juan bautista a Villahermosa con  Flor Aguilar, Leticia Giorgana, Nubia Solórzano como moderador Geney Torruco, y como para culminar este día la orquesta y coros </w:t>
      </w:r>
      <w:r w:rsidRPr="00BE3009">
        <w:rPr>
          <w:rFonts w:ascii="Arial" w:eastAsia="Times New Roman" w:hAnsi="Arial" w:cs="Arial"/>
          <w:sz w:val="24"/>
          <w:szCs w:val="24"/>
          <w:lang w:eastAsia="es-MX"/>
        </w:rPr>
        <w:lastRenderedPageBreak/>
        <w:t>“Esperanza Azteca Tabasco Infantil” quien deleitó con sus melodías a los asistentes quienes brindaron bastantes aplausos.</w:t>
      </w:r>
    </w:p>
    <w:p w14:paraId="67F14016" w14:textId="77777777" w:rsidR="00DF7DC1" w:rsidRPr="00BE3009" w:rsidRDefault="00DF7DC1" w:rsidP="00DF7DC1">
      <w:pPr>
        <w:spacing w:after="0" w:line="240" w:lineRule="auto"/>
        <w:jc w:val="both"/>
        <w:textAlignment w:val="top"/>
        <w:rPr>
          <w:rFonts w:ascii="Arial" w:eastAsia="Times New Roman" w:hAnsi="Arial" w:cs="Arial"/>
          <w:sz w:val="24"/>
          <w:szCs w:val="24"/>
          <w:lang w:eastAsia="es-MX"/>
        </w:rPr>
      </w:pPr>
    </w:p>
    <w:p w14:paraId="2D3487B3" w14:textId="77777777" w:rsidR="00DF7DC1" w:rsidRPr="00BE3009" w:rsidRDefault="00DF7DC1" w:rsidP="00724A1C">
      <w:pPr>
        <w:pStyle w:val="Prrafodelista"/>
        <w:numPr>
          <w:ilvl w:val="0"/>
          <w:numId w:val="28"/>
        </w:numPr>
        <w:spacing w:after="0" w:line="240" w:lineRule="auto"/>
        <w:jc w:val="both"/>
        <w:textAlignment w:val="top"/>
        <w:rPr>
          <w:rFonts w:ascii="Arial" w:eastAsia="Times New Roman" w:hAnsi="Arial" w:cs="Arial"/>
          <w:sz w:val="24"/>
          <w:szCs w:val="24"/>
          <w:lang w:eastAsia="es-MX"/>
        </w:rPr>
      </w:pPr>
      <w:r w:rsidRPr="00BE3009">
        <w:rPr>
          <w:rFonts w:ascii="Arial" w:eastAsia="Times New Roman" w:hAnsi="Arial" w:cs="Arial"/>
          <w:sz w:val="24"/>
          <w:szCs w:val="24"/>
          <w:lang w:eastAsia="es-MX"/>
        </w:rPr>
        <w:t>El Jueves 22 de Junio, Se llevaron a cabo distintos eventos entre ellos: el concierto de la marimba lira de la ciudad de Villahermosa, grupos como el dueto mexans y el grupo de rock arsénico, en el centro cultural Villahermosa se efectuó el concierto del grupo mark2, en plaza bicentenario se realizó la presentación del estudio de danza hivigaze-raices “aflamencado” y en plaza revolución se efectuó la actuación de la compañía de danza folclórica de la ciudad de Villahermosa.</w:t>
      </w:r>
    </w:p>
    <w:p w14:paraId="5346B398" w14:textId="77777777" w:rsidR="00DF7DC1" w:rsidRPr="00BE3009" w:rsidRDefault="00DF7DC1" w:rsidP="00DF7DC1">
      <w:pPr>
        <w:spacing w:after="0" w:line="240" w:lineRule="auto"/>
        <w:jc w:val="both"/>
        <w:textAlignment w:val="top"/>
        <w:rPr>
          <w:rFonts w:ascii="Arial" w:eastAsia="Times New Roman" w:hAnsi="Arial" w:cs="Arial"/>
          <w:sz w:val="24"/>
          <w:szCs w:val="24"/>
          <w:lang w:eastAsia="es-MX"/>
        </w:rPr>
      </w:pPr>
    </w:p>
    <w:p w14:paraId="5A64B8B1" w14:textId="77777777" w:rsidR="00DF7DC1" w:rsidRPr="00BE3009" w:rsidRDefault="00DF7DC1" w:rsidP="00724A1C">
      <w:pPr>
        <w:pStyle w:val="Prrafodelista"/>
        <w:numPr>
          <w:ilvl w:val="0"/>
          <w:numId w:val="28"/>
        </w:numPr>
        <w:spacing w:after="0" w:line="240" w:lineRule="auto"/>
        <w:jc w:val="both"/>
        <w:rPr>
          <w:rFonts w:ascii="Arial" w:hAnsi="Arial" w:cs="Arial"/>
          <w:sz w:val="24"/>
          <w:szCs w:val="24"/>
          <w:shd w:val="clear" w:color="auto" w:fill="F9F9F9"/>
        </w:rPr>
      </w:pPr>
      <w:r w:rsidRPr="00BE3009">
        <w:rPr>
          <w:rFonts w:ascii="Arial" w:hAnsi="Arial" w:cs="Arial"/>
          <w:sz w:val="24"/>
          <w:szCs w:val="24"/>
        </w:rPr>
        <w:t xml:space="preserve">El Viernes 22 de Junio, Paty jazz y su grupo </w:t>
      </w:r>
      <w:r w:rsidRPr="00BE3009">
        <w:rPr>
          <w:rFonts w:ascii="Arial" w:hAnsi="Arial" w:cs="Arial"/>
          <w:sz w:val="24"/>
          <w:szCs w:val="24"/>
          <w:shd w:val="clear" w:color="auto" w:fill="F9F9F9"/>
        </w:rPr>
        <w:t xml:space="preserve">abrió en la cámara de diputados el espectáculo, se realizaron conciertos con los grupos quinta avenida y grupo de rock venus en la calle de la zona luz, se presentaron en la cafetería Alicia Delaval el grupo Quetzalli, asimismo se realizó la inauguración de las exposiciones plásticas “edición 17, arte contemporáneo” y “toca la materia, arte de Querétaro” en el Centro Cultural Villahermosa. </w:t>
      </w:r>
    </w:p>
    <w:p w14:paraId="650E3C69" w14:textId="77777777" w:rsidR="00DF7DC1" w:rsidRPr="00BE3009" w:rsidRDefault="00DF7DC1" w:rsidP="00DF7DC1">
      <w:pPr>
        <w:spacing w:after="0" w:line="240" w:lineRule="auto"/>
        <w:jc w:val="both"/>
        <w:rPr>
          <w:rFonts w:ascii="Arial" w:eastAsiaTheme="minorHAnsi" w:hAnsi="Arial" w:cs="Arial"/>
          <w:sz w:val="24"/>
          <w:szCs w:val="24"/>
          <w:shd w:val="clear" w:color="auto" w:fill="F9F9F9"/>
          <w:lang w:eastAsia="en-US"/>
        </w:rPr>
      </w:pPr>
    </w:p>
    <w:p w14:paraId="6E306760" w14:textId="77777777" w:rsidR="00DF7DC1" w:rsidRPr="00BE3009" w:rsidRDefault="00DF7DC1" w:rsidP="00724A1C">
      <w:pPr>
        <w:pStyle w:val="Prrafodelista"/>
        <w:numPr>
          <w:ilvl w:val="0"/>
          <w:numId w:val="28"/>
        </w:numPr>
        <w:spacing w:after="0" w:line="240" w:lineRule="auto"/>
        <w:jc w:val="both"/>
        <w:rPr>
          <w:rFonts w:ascii="Arial" w:hAnsi="Arial" w:cs="Arial"/>
          <w:sz w:val="24"/>
          <w:szCs w:val="24"/>
          <w:shd w:val="clear" w:color="auto" w:fill="F9F9F9"/>
        </w:rPr>
      </w:pPr>
      <w:r w:rsidRPr="00BE3009">
        <w:rPr>
          <w:rFonts w:ascii="Arial" w:hAnsi="Arial" w:cs="Arial"/>
          <w:sz w:val="24"/>
          <w:szCs w:val="24"/>
          <w:shd w:val="clear" w:color="auto" w:fill="F9F9F9"/>
        </w:rPr>
        <w:t>El Sábado 23 se realizaron  eventos entre ellos la misa tradicional en honor a san juan bautista patrono de la ciudad, amenizó el coro “Silvano Carrillo del Instituto Tabasco, la marimba lira de la ciudad de Villahermosa, la presentación de grupos del centro e investigación de las bellas artes, en las calles de la zona luz, se presentó el grupo de rock Rof y en el centro cultural Villahermosa se llevó acabo el tercer maratón de teatro breve, en la plaza bicentenario se canceló la orquesta juvenil filarmónica del COBATAB por cuestiones del clima. Y por último se realizó el concierto en plaza revolución con el grupo elefante.</w:t>
      </w:r>
    </w:p>
    <w:p w14:paraId="51FAC8E8" w14:textId="77777777" w:rsidR="00DF7DC1" w:rsidRPr="00BE3009" w:rsidRDefault="00DF7DC1" w:rsidP="00DF7DC1">
      <w:pPr>
        <w:spacing w:after="0" w:line="240" w:lineRule="auto"/>
        <w:jc w:val="both"/>
        <w:rPr>
          <w:rFonts w:ascii="Arial" w:hAnsi="Arial" w:cs="Arial"/>
          <w:sz w:val="24"/>
          <w:szCs w:val="24"/>
          <w:shd w:val="clear" w:color="auto" w:fill="F9F9F9"/>
        </w:rPr>
      </w:pPr>
    </w:p>
    <w:p w14:paraId="1CFA5003" w14:textId="77777777" w:rsidR="00DF7DC1" w:rsidRPr="00BE3009" w:rsidRDefault="00DF7DC1" w:rsidP="00724A1C">
      <w:pPr>
        <w:pStyle w:val="Prrafodelista"/>
        <w:numPr>
          <w:ilvl w:val="0"/>
          <w:numId w:val="28"/>
        </w:numPr>
        <w:spacing w:after="0" w:line="240" w:lineRule="auto"/>
        <w:jc w:val="both"/>
        <w:textAlignment w:val="top"/>
        <w:rPr>
          <w:rFonts w:ascii="Arial" w:hAnsi="Arial" w:cs="Arial"/>
          <w:noProof/>
          <w:sz w:val="24"/>
          <w:szCs w:val="24"/>
        </w:rPr>
      </w:pPr>
      <w:r w:rsidRPr="00BE3009">
        <w:rPr>
          <w:rFonts w:ascii="Arial" w:hAnsi="Arial" w:cs="Arial"/>
          <w:sz w:val="24"/>
          <w:szCs w:val="24"/>
          <w:shd w:val="clear" w:color="auto" w:fill="F9F9F9"/>
        </w:rPr>
        <w:t xml:space="preserve">Y para cerrar este último día de festival, se llevó a cabo la tradicional charreada y escaramuza en el lienzo charro de Villahermosa. Se llevó acabo el sorteo de la lotería nacional y El gran cierre del festival estuvo a cargo del grupo Pandora, el gobernador del estado Arturo Núñez Jiménez, con su equipo de trabajo, realizaron el acto de clausura de este festival que llegó a su fin después de varios días donde la cultura se hizo presente. Cabe mencionar que todos los eventos se realizaron en la en 11 sedes, 29 eventos y 44 grupos de artistas, beneficiando a un total de </w:t>
      </w:r>
      <w:r w:rsidRPr="00BE3009">
        <w:rPr>
          <w:rFonts w:ascii="Arial" w:hAnsi="Arial" w:cs="Arial"/>
          <w:sz w:val="24"/>
          <w:szCs w:val="24"/>
        </w:rPr>
        <w:t>23,470 personas esperando</w:t>
      </w:r>
      <w:r w:rsidRPr="00BE3009">
        <w:rPr>
          <w:rFonts w:ascii="Arial" w:hAnsi="Arial" w:cs="Arial"/>
          <w:sz w:val="24"/>
          <w:szCs w:val="24"/>
          <w:shd w:val="clear" w:color="auto" w:fill="F9F9F9"/>
        </w:rPr>
        <w:t xml:space="preserve"> que el siguiente festival supere los alcances del presente el cual rebaso las expectativas, ya que a la ciudadanía se quedó satisfecha de la muestra artísticas cultural que se presentó por lo que el festival tuvo el éxito deseado.</w:t>
      </w:r>
    </w:p>
    <w:p w14:paraId="49DC53DD" w14:textId="77777777" w:rsidR="00DF7DC1" w:rsidRPr="00BE3009" w:rsidRDefault="00DF7DC1" w:rsidP="00DF7DC1">
      <w:pPr>
        <w:spacing w:line="276" w:lineRule="auto"/>
        <w:rPr>
          <w:rFonts w:ascii="Arial" w:hAnsi="Arial" w:cs="Arial"/>
          <w:noProof/>
          <w:sz w:val="24"/>
          <w:szCs w:val="24"/>
        </w:rPr>
      </w:pPr>
    </w:p>
    <w:tbl>
      <w:tblPr>
        <w:tblStyle w:val="GridTable4Accent5"/>
        <w:tblW w:w="8828" w:type="dxa"/>
        <w:tblInd w:w="576" w:type="dxa"/>
        <w:tblLook w:val="04A0" w:firstRow="1" w:lastRow="0" w:firstColumn="1" w:lastColumn="0" w:noHBand="0" w:noVBand="1"/>
      </w:tblPr>
      <w:tblGrid>
        <w:gridCol w:w="2942"/>
        <w:gridCol w:w="2943"/>
        <w:gridCol w:w="2943"/>
      </w:tblGrid>
      <w:tr w:rsidR="00DF7DC1" w:rsidRPr="00BE3009" w14:paraId="595A235A" w14:textId="77777777" w:rsidTr="00D227A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42" w:type="dxa"/>
          </w:tcPr>
          <w:p w14:paraId="248A17C9" w14:textId="77777777" w:rsidR="00DF7DC1" w:rsidRPr="00BE3009" w:rsidRDefault="00DF7DC1" w:rsidP="00DF7DC1">
            <w:pPr>
              <w:jc w:val="center"/>
              <w:rPr>
                <w:rFonts w:ascii="Arial" w:hAnsi="Arial" w:cs="Arial"/>
                <w:b w:val="0"/>
                <w:noProof/>
                <w:sz w:val="24"/>
                <w:szCs w:val="24"/>
              </w:rPr>
            </w:pPr>
            <w:r w:rsidRPr="00BE3009">
              <w:rPr>
                <w:rFonts w:ascii="Arial" w:hAnsi="Arial" w:cs="Arial"/>
                <w:noProof/>
                <w:sz w:val="24"/>
                <w:szCs w:val="24"/>
              </w:rPr>
              <w:t>Centro Cultural Villahermosa</w:t>
            </w:r>
          </w:p>
        </w:tc>
        <w:tc>
          <w:tcPr>
            <w:tcW w:w="2943" w:type="dxa"/>
          </w:tcPr>
          <w:p w14:paraId="60BF2CF8" w14:textId="77777777" w:rsidR="00DF7DC1" w:rsidRPr="00BE3009" w:rsidRDefault="00DF7DC1" w:rsidP="00DF7DC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noProof/>
                <w:sz w:val="24"/>
                <w:szCs w:val="24"/>
              </w:rPr>
            </w:pPr>
            <w:r w:rsidRPr="00BE3009">
              <w:rPr>
                <w:rFonts w:ascii="Arial" w:hAnsi="Arial" w:cs="Arial"/>
                <w:noProof/>
                <w:sz w:val="24"/>
                <w:szCs w:val="24"/>
              </w:rPr>
              <w:t>Verbenas Populares</w:t>
            </w:r>
          </w:p>
        </w:tc>
        <w:tc>
          <w:tcPr>
            <w:tcW w:w="2943" w:type="dxa"/>
          </w:tcPr>
          <w:p w14:paraId="212D13B7" w14:textId="77777777" w:rsidR="00DF7DC1" w:rsidRPr="00BE3009" w:rsidRDefault="00DF7DC1" w:rsidP="00DF7DC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noProof/>
                <w:sz w:val="24"/>
                <w:szCs w:val="24"/>
              </w:rPr>
            </w:pPr>
            <w:r w:rsidRPr="00BE3009">
              <w:rPr>
                <w:rFonts w:ascii="Arial" w:hAnsi="Arial" w:cs="Arial"/>
                <w:noProof/>
                <w:sz w:val="24"/>
                <w:szCs w:val="24"/>
              </w:rPr>
              <w:t>Festival de la Ciudad de Villahermosa</w:t>
            </w:r>
          </w:p>
        </w:tc>
      </w:tr>
      <w:tr w:rsidR="00DF7DC1" w:rsidRPr="00BE3009" w14:paraId="6CDF6890" w14:textId="77777777" w:rsidTr="00D227A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42" w:type="dxa"/>
            <w:vMerge w:val="restart"/>
            <w:vAlign w:val="center"/>
          </w:tcPr>
          <w:p w14:paraId="720B25A9" w14:textId="77777777" w:rsidR="00DF7DC1" w:rsidRPr="00BE3009" w:rsidRDefault="00DF7DC1" w:rsidP="00DF7DC1">
            <w:pPr>
              <w:jc w:val="center"/>
              <w:rPr>
                <w:rFonts w:ascii="Arial" w:hAnsi="Arial" w:cs="Arial"/>
                <w:noProof/>
                <w:sz w:val="24"/>
                <w:szCs w:val="24"/>
              </w:rPr>
            </w:pPr>
            <w:r w:rsidRPr="00BE3009">
              <w:rPr>
                <w:rFonts w:ascii="Arial" w:hAnsi="Arial" w:cs="Arial"/>
                <w:noProof/>
                <w:sz w:val="24"/>
                <w:szCs w:val="24"/>
              </w:rPr>
              <w:t>7827</w:t>
            </w:r>
          </w:p>
        </w:tc>
        <w:tc>
          <w:tcPr>
            <w:tcW w:w="2943" w:type="dxa"/>
          </w:tcPr>
          <w:p w14:paraId="30B0A8CD" w14:textId="77777777" w:rsidR="00DF7DC1" w:rsidRPr="00BE3009" w:rsidRDefault="00DF7DC1" w:rsidP="00DF7DC1">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24"/>
                <w:szCs w:val="24"/>
              </w:rPr>
            </w:pPr>
            <w:r w:rsidRPr="00BE3009">
              <w:rPr>
                <w:rFonts w:ascii="Arial" w:hAnsi="Arial" w:cs="Arial"/>
                <w:noProof/>
                <w:sz w:val="24"/>
                <w:szCs w:val="24"/>
              </w:rPr>
              <w:t>7518</w:t>
            </w:r>
          </w:p>
        </w:tc>
        <w:tc>
          <w:tcPr>
            <w:tcW w:w="2943" w:type="dxa"/>
          </w:tcPr>
          <w:p w14:paraId="0448833D" w14:textId="77777777" w:rsidR="00DF7DC1" w:rsidRPr="00BE3009" w:rsidRDefault="00DF7DC1" w:rsidP="00DF7DC1">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24"/>
                <w:szCs w:val="24"/>
              </w:rPr>
            </w:pPr>
            <w:r w:rsidRPr="00BE3009">
              <w:rPr>
                <w:rFonts w:ascii="Arial" w:hAnsi="Arial" w:cs="Arial"/>
                <w:noProof/>
                <w:sz w:val="24"/>
                <w:szCs w:val="24"/>
              </w:rPr>
              <w:t>23470</w:t>
            </w:r>
          </w:p>
        </w:tc>
      </w:tr>
      <w:tr w:rsidR="00DF7DC1" w:rsidRPr="00BE3009" w14:paraId="2B837BC7" w14:textId="77777777" w:rsidTr="00D227A2">
        <w:trPr>
          <w:trHeight w:val="20"/>
        </w:trPr>
        <w:tc>
          <w:tcPr>
            <w:cnfStyle w:val="001000000000" w:firstRow="0" w:lastRow="0" w:firstColumn="1" w:lastColumn="0" w:oddVBand="0" w:evenVBand="0" w:oddHBand="0" w:evenHBand="0" w:firstRowFirstColumn="0" w:firstRowLastColumn="0" w:lastRowFirstColumn="0" w:lastRowLastColumn="0"/>
            <w:tcW w:w="2942" w:type="dxa"/>
            <w:vMerge/>
            <w:shd w:val="clear" w:color="auto" w:fill="auto"/>
          </w:tcPr>
          <w:p w14:paraId="51BB5F5D" w14:textId="77777777" w:rsidR="00DF7DC1" w:rsidRPr="00BE3009" w:rsidRDefault="00DF7DC1" w:rsidP="00DF7DC1">
            <w:pPr>
              <w:jc w:val="center"/>
              <w:rPr>
                <w:rFonts w:ascii="Arial" w:hAnsi="Arial" w:cs="Arial"/>
                <w:noProof/>
                <w:color w:val="auto"/>
                <w:sz w:val="24"/>
                <w:szCs w:val="24"/>
              </w:rPr>
            </w:pPr>
          </w:p>
        </w:tc>
        <w:tc>
          <w:tcPr>
            <w:tcW w:w="2943" w:type="dxa"/>
          </w:tcPr>
          <w:p w14:paraId="1C4640CA" w14:textId="77777777" w:rsidR="00DF7DC1" w:rsidRPr="00BE3009" w:rsidRDefault="00DF7DC1" w:rsidP="00DF7DC1">
            <w:pPr>
              <w:jc w:val="center"/>
              <w:cnfStyle w:val="000000000000" w:firstRow="0" w:lastRow="0" w:firstColumn="0" w:lastColumn="0" w:oddVBand="0" w:evenVBand="0" w:oddHBand="0" w:evenHBand="0" w:firstRowFirstColumn="0" w:firstRowLastColumn="0" w:lastRowFirstColumn="0" w:lastRowLastColumn="0"/>
              <w:rPr>
                <w:rFonts w:ascii="Arial" w:hAnsi="Arial" w:cs="Arial"/>
                <w:b/>
                <w:noProof/>
                <w:color w:val="auto"/>
                <w:sz w:val="24"/>
                <w:szCs w:val="24"/>
              </w:rPr>
            </w:pPr>
            <w:r w:rsidRPr="00BE3009">
              <w:rPr>
                <w:rFonts w:ascii="Arial" w:hAnsi="Arial" w:cs="Arial"/>
                <w:b/>
                <w:noProof/>
                <w:color w:val="auto"/>
                <w:sz w:val="24"/>
                <w:szCs w:val="24"/>
              </w:rPr>
              <w:t>Total de Asistente</w:t>
            </w:r>
          </w:p>
        </w:tc>
        <w:tc>
          <w:tcPr>
            <w:tcW w:w="2943" w:type="dxa"/>
          </w:tcPr>
          <w:p w14:paraId="4E303C3B" w14:textId="77777777" w:rsidR="00DF7DC1" w:rsidRPr="00BE3009" w:rsidRDefault="00DF7DC1" w:rsidP="00DF7DC1">
            <w:pPr>
              <w:jc w:val="center"/>
              <w:cnfStyle w:val="000000000000" w:firstRow="0" w:lastRow="0" w:firstColumn="0" w:lastColumn="0" w:oddVBand="0" w:evenVBand="0" w:oddHBand="0" w:evenHBand="0" w:firstRowFirstColumn="0" w:firstRowLastColumn="0" w:lastRowFirstColumn="0" w:lastRowLastColumn="0"/>
              <w:rPr>
                <w:rFonts w:ascii="Arial" w:hAnsi="Arial" w:cs="Arial"/>
                <w:b/>
                <w:noProof/>
                <w:color w:val="auto"/>
                <w:sz w:val="24"/>
                <w:szCs w:val="24"/>
              </w:rPr>
            </w:pPr>
            <w:r w:rsidRPr="00BE3009">
              <w:rPr>
                <w:rFonts w:ascii="Arial" w:hAnsi="Arial" w:cs="Arial"/>
                <w:b/>
                <w:noProof/>
                <w:color w:val="auto"/>
                <w:sz w:val="24"/>
                <w:szCs w:val="24"/>
              </w:rPr>
              <w:t>38815</w:t>
            </w:r>
          </w:p>
        </w:tc>
      </w:tr>
    </w:tbl>
    <w:p w14:paraId="6E303AB0" w14:textId="77777777" w:rsidR="00DF7DC1" w:rsidRPr="00BE3009" w:rsidRDefault="00DF7DC1" w:rsidP="00DF7DC1">
      <w:pPr>
        <w:spacing w:after="0" w:line="240" w:lineRule="auto"/>
        <w:jc w:val="both"/>
        <w:rPr>
          <w:rFonts w:ascii="Arial" w:hAnsi="Arial" w:cs="Arial"/>
          <w:noProof/>
          <w:sz w:val="24"/>
          <w:szCs w:val="24"/>
        </w:rPr>
      </w:pPr>
    </w:p>
    <w:p w14:paraId="4B485105" w14:textId="77777777" w:rsidR="00DF7DC1" w:rsidRPr="00BE3009" w:rsidRDefault="00DF7DC1" w:rsidP="00DF7DC1">
      <w:pPr>
        <w:spacing w:after="0" w:line="240" w:lineRule="auto"/>
        <w:jc w:val="both"/>
        <w:rPr>
          <w:rFonts w:ascii="Arial" w:hAnsi="Arial" w:cs="Arial"/>
          <w:sz w:val="24"/>
          <w:szCs w:val="24"/>
        </w:rPr>
      </w:pPr>
      <w:r w:rsidRPr="00BE3009">
        <w:rPr>
          <w:rFonts w:ascii="Arial" w:hAnsi="Arial" w:cs="Arial"/>
          <w:sz w:val="24"/>
          <w:szCs w:val="24"/>
        </w:rPr>
        <w:t xml:space="preserve">Cabe destacar la gran participación de residentes y visitantes a éstos eventos culturales con motivo de los 453 aniversarios de la fundación de Villahermosa de San Juan Bautista, en donde se dieron cita </w:t>
      </w:r>
      <w:r w:rsidRPr="00BE3009">
        <w:rPr>
          <w:rFonts w:ascii="Arial" w:hAnsi="Arial" w:cs="Arial"/>
          <w:b/>
          <w:sz w:val="24"/>
          <w:szCs w:val="24"/>
        </w:rPr>
        <w:t>38,815</w:t>
      </w:r>
      <w:r w:rsidRPr="00BE3009">
        <w:rPr>
          <w:rFonts w:ascii="Arial" w:hAnsi="Arial" w:cs="Arial"/>
          <w:sz w:val="24"/>
          <w:szCs w:val="24"/>
        </w:rPr>
        <w:t xml:space="preserve"> asistentes. Evento que dejó huella en la historia del Municipio de Centro.</w:t>
      </w:r>
    </w:p>
    <w:p w14:paraId="305919FD" w14:textId="77777777" w:rsidR="00186B57" w:rsidRPr="00BE3009" w:rsidRDefault="00186B57" w:rsidP="00F23B01">
      <w:pPr>
        <w:autoSpaceDE w:val="0"/>
        <w:autoSpaceDN w:val="0"/>
        <w:adjustRightInd w:val="0"/>
        <w:spacing w:after="0" w:line="240" w:lineRule="auto"/>
        <w:jc w:val="both"/>
        <w:rPr>
          <w:rFonts w:ascii="Arial" w:hAnsi="Arial" w:cs="Arial"/>
          <w:sz w:val="24"/>
          <w:szCs w:val="24"/>
        </w:rPr>
      </w:pPr>
    </w:p>
    <w:p w14:paraId="6546CB56" w14:textId="77777777" w:rsidR="00F23B01" w:rsidRPr="00BE3009" w:rsidRDefault="00F23B01" w:rsidP="00F23B01">
      <w:pPr>
        <w:autoSpaceDE w:val="0"/>
        <w:autoSpaceDN w:val="0"/>
        <w:adjustRightInd w:val="0"/>
        <w:spacing w:after="0" w:line="240" w:lineRule="auto"/>
        <w:jc w:val="both"/>
        <w:rPr>
          <w:rFonts w:ascii="Arial" w:hAnsi="Arial" w:cs="Arial"/>
          <w:sz w:val="24"/>
          <w:szCs w:val="24"/>
        </w:rPr>
      </w:pPr>
      <w:r w:rsidRPr="00BE3009">
        <w:rPr>
          <w:rFonts w:ascii="Arial" w:hAnsi="Arial" w:cs="Arial"/>
          <w:b/>
          <w:sz w:val="24"/>
          <w:szCs w:val="24"/>
        </w:rPr>
        <w:lastRenderedPageBreak/>
        <w:t>9.4.6.</w:t>
      </w:r>
      <w:r w:rsidRPr="00BE3009">
        <w:rPr>
          <w:rFonts w:ascii="Arial" w:hAnsi="Arial" w:cs="Arial"/>
          <w:sz w:val="24"/>
          <w:szCs w:val="24"/>
        </w:rPr>
        <w:t xml:space="preserve"> Visitar los centros educativos, Presidente en tu escuela, con el propósito de promover los valores cívicos, identificar las necesidades y gestionar los apoyos para atenderlas.</w:t>
      </w:r>
    </w:p>
    <w:p w14:paraId="67F38692" w14:textId="77777777" w:rsidR="00E200F1" w:rsidRPr="00BE3009" w:rsidRDefault="00E200F1" w:rsidP="00F23B01">
      <w:pPr>
        <w:autoSpaceDE w:val="0"/>
        <w:autoSpaceDN w:val="0"/>
        <w:adjustRightInd w:val="0"/>
        <w:spacing w:after="0" w:line="240" w:lineRule="auto"/>
        <w:jc w:val="both"/>
        <w:rPr>
          <w:rFonts w:ascii="Arial" w:hAnsi="Arial" w:cs="Arial"/>
          <w:sz w:val="24"/>
          <w:szCs w:val="24"/>
        </w:rPr>
      </w:pPr>
    </w:p>
    <w:p w14:paraId="047E7133" w14:textId="77777777" w:rsidR="00E200F1" w:rsidRDefault="00E200F1" w:rsidP="00E200F1">
      <w:pPr>
        <w:spacing w:after="0" w:line="240" w:lineRule="auto"/>
        <w:jc w:val="both"/>
        <w:rPr>
          <w:rFonts w:ascii="Arial" w:hAnsi="Arial" w:cs="Arial"/>
          <w:b/>
          <w:sz w:val="24"/>
          <w:szCs w:val="24"/>
        </w:rPr>
      </w:pPr>
      <w:r w:rsidRPr="00BE3009">
        <w:rPr>
          <w:rFonts w:ascii="Arial" w:hAnsi="Arial" w:cs="Arial"/>
          <w:b/>
          <w:sz w:val="24"/>
          <w:szCs w:val="24"/>
        </w:rPr>
        <w:t>Presidente en tu escuela</w:t>
      </w:r>
    </w:p>
    <w:p w14:paraId="2AEC02D9" w14:textId="77777777" w:rsidR="00D227A2" w:rsidRPr="00BE3009" w:rsidRDefault="00D227A2" w:rsidP="00E200F1">
      <w:pPr>
        <w:spacing w:after="0" w:line="240" w:lineRule="auto"/>
        <w:jc w:val="both"/>
        <w:rPr>
          <w:rFonts w:ascii="Arial" w:hAnsi="Arial" w:cs="Arial"/>
          <w:b/>
          <w:sz w:val="24"/>
          <w:szCs w:val="24"/>
        </w:rPr>
      </w:pPr>
    </w:p>
    <w:p w14:paraId="01C9630F" w14:textId="77777777" w:rsidR="00E200F1" w:rsidRPr="00BE3009" w:rsidRDefault="00E200F1" w:rsidP="00E200F1">
      <w:pPr>
        <w:spacing w:after="0" w:line="240" w:lineRule="auto"/>
        <w:jc w:val="both"/>
        <w:rPr>
          <w:rFonts w:ascii="Arial" w:hAnsi="Arial" w:cs="Arial"/>
          <w:b/>
          <w:sz w:val="24"/>
          <w:szCs w:val="24"/>
        </w:rPr>
      </w:pPr>
      <w:r w:rsidRPr="00BE3009">
        <w:rPr>
          <w:rFonts w:ascii="Arial" w:hAnsi="Arial" w:cs="Arial"/>
          <w:sz w:val="24"/>
          <w:szCs w:val="24"/>
        </w:rPr>
        <w:t>En el segundo trimestre del 2017, se asistió a 8 escuelas en donde se hizo presencia en los honores a la bandera, las escuelas visitadas fueron las siguientes:</w:t>
      </w:r>
    </w:p>
    <w:tbl>
      <w:tblPr>
        <w:tblStyle w:val="GridTable4Accent5"/>
        <w:tblpPr w:leftFromText="141" w:rightFromText="141" w:vertAnchor="text" w:horzAnchor="margin" w:tblpY="139"/>
        <w:tblW w:w="9067" w:type="dxa"/>
        <w:tblLook w:val="04A0" w:firstRow="1" w:lastRow="0" w:firstColumn="1" w:lastColumn="0" w:noHBand="0" w:noVBand="1"/>
      </w:tblPr>
      <w:tblGrid>
        <w:gridCol w:w="6253"/>
        <w:gridCol w:w="2814"/>
      </w:tblGrid>
      <w:tr w:rsidR="00E200F1" w:rsidRPr="00BE3009" w14:paraId="2C17EE5A" w14:textId="77777777" w:rsidTr="00E200F1">
        <w:trPr>
          <w:cnfStyle w:val="100000000000" w:firstRow="1" w:lastRow="0" w:firstColumn="0" w:lastColumn="0" w:oddVBand="0" w:evenVBand="0" w:oddHBand="0" w:evenHBand="0" w:firstRowFirstColumn="0" w:firstRowLastColumn="0" w:lastRowFirstColumn="0" w:lastRowLastColumn="0"/>
          <w:trHeight w:val="11"/>
        </w:trPr>
        <w:tc>
          <w:tcPr>
            <w:cnfStyle w:val="001000000000" w:firstRow="0" w:lastRow="0" w:firstColumn="1" w:lastColumn="0" w:oddVBand="0" w:evenVBand="0" w:oddHBand="0" w:evenHBand="0" w:firstRowFirstColumn="0" w:firstRowLastColumn="0" w:lastRowFirstColumn="0" w:lastRowLastColumn="0"/>
            <w:tcW w:w="6253" w:type="dxa"/>
          </w:tcPr>
          <w:p w14:paraId="25E9EC66" w14:textId="77777777" w:rsidR="00E200F1" w:rsidRPr="00BE3009" w:rsidRDefault="00E200F1" w:rsidP="00E200F1">
            <w:pPr>
              <w:jc w:val="center"/>
              <w:rPr>
                <w:rFonts w:ascii="Arial" w:hAnsi="Arial" w:cs="Arial"/>
                <w:b w:val="0"/>
                <w:sz w:val="24"/>
                <w:szCs w:val="24"/>
              </w:rPr>
            </w:pPr>
            <w:r w:rsidRPr="00BE3009">
              <w:rPr>
                <w:rFonts w:ascii="Arial" w:hAnsi="Arial" w:cs="Arial"/>
                <w:b w:val="0"/>
                <w:sz w:val="24"/>
                <w:szCs w:val="24"/>
              </w:rPr>
              <w:t>Plantel Educativo</w:t>
            </w:r>
          </w:p>
        </w:tc>
        <w:tc>
          <w:tcPr>
            <w:tcW w:w="2814" w:type="dxa"/>
          </w:tcPr>
          <w:p w14:paraId="1A1ED682" w14:textId="77777777" w:rsidR="00E200F1" w:rsidRPr="00BE3009" w:rsidRDefault="00E200F1" w:rsidP="00E200F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BE3009">
              <w:rPr>
                <w:rFonts w:ascii="Arial" w:hAnsi="Arial" w:cs="Arial"/>
                <w:b w:val="0"/>
                <w:sz w:val="24"/>
                <w:szCs w:val="24"/>
              </w:rPr>
              <w:t>Números  Alumnos</w:t>
            </w:r>
          </w:p>
        </w:tc>
      </w:tr>
      <w:tr w:rsidR="00E200F1" w:rsidRPr="00BE3009" w14:paraId="347C5F94" w14:textId="77777777" w:rsidTr="00E200F1">
        <w:trPr>
          <w:cnfStyle w:val="000000100000" w:firstRow="0" w:lastRow="0" w:firstColumn="0" w:lastColumn="0" w:oddVBand="0" w:evenVBand="0" w:oddHBand="1" w:evenHBand="0" w:firstRowFirstColumn="0" w:firstRowLastColumn="0" w:lastRowFirstColumn="0" w:lastRowLastColumn="0"/>
          <w:trHeight w:val="11"/>
        </w:trPr>
        <w:tc>
          <w:tcPr>
            <w:cnfStyle w:val="001000000000" w:firstRow="0" w:lastRow="0" w:firstColumn="1" w:lastColumn="0" w:oddVBand="0" w:evenVBand="0" w:oddHBand="0" w:evenHBand="0" w:firstRowFirstColumn="0" w:firstRowLastColumn="0" w:lastRowFirstColumn="0" w:lastRowLastColumn="0"/>
            <w:tcW w:w="6253" w:type="dxa"/>
          </w:tcPr>
          <w:p w14:paraId="2D1FC438" w14:textId="77777777" w:rsidR="00E200F1" w:rsidRPr="00BE3009" w:rsidRDefault="00E200F1" w:rsidP="00E200F1">
            <w:pPr>
              <w:rPr>
                <w:rFonts w:ascii="Arial" w:hAnsi="Arial" w:cs="Arial"/>
                <w:b w:val="0"/>
                <w:sz w:val="24"/>
                <w:szCs w:val="24"/>
              </w:rPr>
            </w:pPr>
            <w:r w:rsidRPr="00BE3009">
              <w:rPr>
                <w:rFonts w:ascii="Arial" w:hAnsi="Arial" w:cs="Arial"/>
                <w:b w:val="0"/>
                <w:sz w:val="24"/>
                <w:szCs w:val="24"/>
              </w:rPr>
              <w:t>E.P. Instituto Educativo Carlos Pellicer Cámara</w:t>
            </w:r>
          </w:p>
        </w:tc>
        <w:tc>
          <w:tcPr>
            <w:tcW w:w="2814" w:type="dxa"/>
          </w:tcPr>
          <w:p w14:paraId="36B763CC" w14:textId="77777777" w:rsidR="00E200F1" w:rsidRPr="00BE3009" w:rsidRDefault="00E200F1" w:rsidP="00E200F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E3009">
              <w:rPr>
                <w:rFonts w:ascii="Arial" w:hAnsi="Arial" w:cs="Arial"/>
                <w:sz w:val="24"/>
                <w:szCs w:val="24"/>
              </w:rPr>
              <w:t>842</w:t>
            </w:r>
          </w:p>
        </w:tc>
      </w:tr>
      <w:tr w:rsidR="00E200F1" w:rsidRPr="00BE3009" w14:paraId="67C7E938" w14:textId="77777777" w:rsidTr="00E200F1">
        <w:trPr>
          <w:trHeight w:val="11"/>
        </w:trPr>
        <w:tc>
          <w:tcPr>
            <w:cnfStyle w:val="001000000000" w:firstRow="0" w:lastRow="0" w:firstColumn="1" w:lastColumn="0" w:oddVBand="0" w:evenVBand="0" w:oddHBand="0" w:evenHBand="0" w:firstRowFirstColumn="0" w:firstRowLastColumn="0" w:lastRowFirstColumn="0" w:lastRowLastColumn="0"/>
            <w:tcW w:w="6253" w:type="dxa"/>
          </w:tcPr>
          <w:p w14:paraId="226B7BC5" w14:textId="77777777" w:rsidR="00E200F1" w:rsidRPr="00BE3009" w:rsidRDefault="00E200F1" w:rsidP="00E200F1">
            <w:pPr>
              <w:rPr>
                <w:rFonts w:ascii="Arial" w:hAnsi="Arial" w:cs="Arial"/>
                <w:b w:val="0"/>
                <w:sz w:val="24"/>
                <w:szCs w:val="24"/>
              </w:rPr>
            </w:pPr>
            <w:r w:rsidRPr="00BE3009">
              <w:rPr>
                <w:rFonts w:ascii="Arial" w:hAnsi="Arial" w:cs="Arial"/>
                <w:b w:val="0"/>
                <w:sz w:val="24"/>
                <w:szCs w:val="24"/>
              </w:rPr>
              <w:t>E.P. Centro Educativo Integral #2</w:t>
            </w:r>
          </w:p>
        </w:tc>
        <w:tc>
          <w:tcPr>
            <w:tcW w:w="2814" w:type="dxa"/>
          </w:tcPr>
          <w:p w14:paraId="10780797" w14:textId="77777777" w:rsidR="00E200F1" w:rsidRPr="00BE3009" w:rsidRDefault="00E200F1" w:rsidP="00E200F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E3009">
              <w:rPr>
                <w:rFonts w:ascii="Arial" w:hAnsi="Arial" w:cs="Arial"/>
                <w:sz w:val="24"/>
                <w:szCs w:val="24"/>
              </w:rPr>
              <w:t>211</w:t>
            </w:r>
          </w:p>
        </w:tc>
      </w:tr>
      <w:tr w:rsidR="00E200F1" w:rsidRPr="00BE3009" w14:paraId="45F75B1A" w14:textId="77777777" w:rsidTr="00E200F1">
        <w:trPr>
          <w:cnfStyle w:val="000000100000" w:firstRow="0" w:lastRow="0" w:firstColumn="0" w:lastColumn="0" w:oddVBand="0" w:evenVBand="0" w:oddHBand="1" w:evenHBand="0" w:firstRowFirstColumn="0" w:firstRowLastColumn="0" w:lastRowFirstColumn="0" w:lastRowLastColumn="0"/>
          <w:trHeight w:val="11"/>
        </w:trPr>
        <w:tc>
          <w:tcPr>
            <w:cnfStyle w:val="001000000000" w:firstRow="0" w:lastRow="0" w:firstColumn="1" w:lastColumn="0" w:oddVBand="0" w:evenVBand="0" w:oddHBand="0" w:evenHBand="0" w:firstRowFirstColumn="0" w:firstRowLastColumn="0" w:lastRowFirstColumn="0" w:lastRowLastColumn="0"/>
            <w:tcW w:w="6253" w:type="dxa"/>
          </w:tcPr>
          <w:p w14:paraId="7B4B007A" w14:textId="77777777" w:rsidR="00E200F1" w:rsidRPr="00BE3009" w:rsidRDefault="00E200F1" w:rsidP="00E200F1">
            <w:pPr>
              <w:rPr>
                <w:rFonts w:ascii="Arial" w:hAnsi="Arial" w:cs="Arial"/>
                <w:b w:val="0"/>
                <w:sz w:val="24"/>
                <w:szCs w:val="24"/>
              </w:rPr>
            </w:pPr>
            <w:r w:rsidRPr="00BE3009">
              <w:rPr>
                <w:rFonts w:ascii="Arial" w:hAnsi="Arial" w:cs="Arial"/>
                <w:b w:val="0"/>
                <w:sz w:val="24"/>
                <w:szCs w:val="24"/>
              </w:rPr>
              <w:t>E.P. Manuel Fernando Beltrán Bastar</w:t>
            </w:r>
          </w:p>
        </w:tc>
        <w:tc>
          <w:tcPr>
            <w:tcW w:w="2814" w:type="dxa"/>
          </w:tcPr>
          <w:p w14:paraId="075E412F" w14:textId="77777777" w:rsidR="00E200F1" w:rsidRPr="00BE3009" w:rsidRDefault="00E200F1" w:rsidP="00E200F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E3009">
              <w:rPr>
                <w:rFonts w:ascii="Arial" w:hAnsi="Arial" w:cs="Arial"/>
                <w:sz w:val="24"/>
                <w:szCs w:val="24"/>
              </w:rPr>
              <w:t>447</w:t>
            </w:r>
          </w:p>
        </w:tc>
      </w:tr>
      <w:tr w:rsidR="00E200F1" w:rsidRPr="00BE3009" w14:paraId="70F54C23" w14:textId="77777777" w:rsidTr="00E200F1">
        <w:trPr>
          <w:trHeight w:val="11"/>
        </w:trPr>
        <w:tc>
          <w:tcPr>
            <w:cnfStyle w:val="001000000000" w:firstRow="0" w:lastRow="0" w:firstColumn="1" w:lastColumn="0" w:oddVBand="0" w:evenVBand="0" w:oddHBand="0" w:evenHBand="0" w:firstRowFirstColumn="0" w:firstRowLastColumn="0" w:lastRowFirstColumn="0" w:lastRowLastColumn="0"/>
            <w:tcW w:w="6253" w:type="dxa"/>
          </w:tcPr>
          <w:p w14:paraId="3D6EC2AC" w14:textId="77777777" w:rsidR="00E200F1" w:rsidRPr="00BE3009" w:rsidRDefault="00E200F1" w:rsidP="00E200F1">
            <w:pPr>
              <w:rPr>
                <w:rFonts w:ascii="Arial" w:hAnsi="Arial" w:cs="Arial"/>
                <w:b w:val="0"/>
                <w:sz w:val="24"/>
                <w:szCs w:val="24"/>
              </w:rPr>
            </w:pPr>
            <w:r w:rsidRPr="00BE3009">
              <w:rPr>
                <w:rFonts w:ascii="Arial" w:hAnsi="Arial" w:cs="Arial"/>
                <w:b w:val="0"/>
                <w:sz w:val="24"/>
                <w:szCs w:val="24"/>
              </w:rPr>
              <w:t>E. P. Niños Héroes</w:t>
            </w:r>
          </w:p>
        </w:tc>
        <w:tc>
          <w:tcPr>
            <w:tcW w:w="2814" w:type="dxa"/>
          </w:tcPr>
          <w:p w14:paraId="5D2F0C3C" w14:textId="77777777" w:rsidR="00E200F1" w:rsidRPr="00BE3009" w:rsidRDefault="00E200F1" w:rsidP="00E200F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E3009">
              <w:rPr>
                <w:rFonts w:ascii="Arial" w:hAnsi="Arial" w:cs="Arial"/>
                <w:sz w:val="24"/>
                <w:szCs w:val="24"/>
              </w:rPr>
              <w:t>391</w:t>
            </w:r>
          </w:p>
        </w:tc>
      </w:tr>
      <w:tr w:rsidR="00E200F1" w:rsidRPr="00BE3009" w14:paraId="0524E7F7" w14:textId="77777777" w:rsidTr="00E200F1">
        <w:trPr>
          <w:cnfStyle w:val="000000100000" w:firstRow="0" w:lastRow="0" w:firstColumn="0" w:lastColumn="0" w:oddVBand="0" w:evenVBand="0" w:oddHBand="1" w:evenHBand="0" w:firstRowFirstColumn="0" w:firstRowLastColumn="0" w:lastRowFirstColumn="0" w:lastRowLastColumn="0"/>
          <w:trHeight w:val="11"/>
        </w:trPr>
        <w:tc>
          <w:tcPr>
            <w:cnfStyle w:val="001000000000" w:firstRow="0" w:lastRow="0" w:firstColumn="1" w:lastColumn="0" w:oddVBand="0" w:evenVBand="0" w:oddHBand="0" w:evenHBand="0" w:firstRowFirstColumn="0" w:firstRowLastColumn="0" w:lastRowFirstColumn="0" w:lastRowLastColumn="0"/>
            <w:tcW w:w="6253" w:type="dxa"/>
          </w:tcPr>
          <w:p w14:paraId="0D76BB9A" w14:textId="77777777" w:rsidR="00E200F1" w:rsidRPr="00BE3009" w:rsidRDefault="00E200F1" w:rsidP="00E200F1">
            <w:pPr>
              <w:rPr>
                <w:rFonts w:ascii="Arial" w:hAnsi="Arial" w:cs="Arial"/>
                <w:b w:val="0"/>
                <w:sz w:val="24"/>
                <w:szCs w:val="24"/>
              </w:rPr>
            </w:pPr>
            <w:r w:rsidRPr="00BE3009">
              <w:rPr>
                <w:rFonts w:ascii="Arial" w:hAnsi="Arial" w:cs="Arial"/>
                <w:b w:val="0"/>
                <w:sz w:val="24"/>
                <w:szCs w:val="24"/>
              </w:rPr>
              <w:t>Esc. Primaria Manuela Josefa Padrón</w:t>
            </w:r>
          </w:p>
        </w:tc>
        <w:tc>
          <w:tcPr>
            <w:tcW w:w="2814" w:type="dxa"/>
          </w:tcPr>
          <w:p w14:paraId="1F07B12E" w14:textId="77777777" w:rsidR="00E200F1" w:rsidRPr="00BE3009" w:rsidRDefault="00E200F1" w:rsidP="00E200F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E3009">
              <w:rPr>
                <w:rFonts w:ascii="Arial" w:hAnsi="Arial" w:cs="Arial"/>
                <w:sz w:val="24"/>
                <w:szCs w:val="24"/>
              </w:rPr>
              <w:t>220</w:t>
            </w:r>
          </w:p>
        </w:tc>
      </w:tr>
      <w:tr w:rsidR="00E200F1" w:rsidRPr="00BE3009" w14:paraId="638ACD30" w14:textId="77777777" w:rsidTr="00E200F1">
        <w:trPr>
          <w:trHeight w:val="11"/>
        </w:trPr>
        <w:tc>
          <w:tcPr>
            <w:cnfStyle w:val="001000000000" w:firstRow="0" w:lastRow="0" w:firstColumn="1" w:lastColumn="0" w:oddVBand="0" w:evenVBand="0" w:oddHBand="0" w:evenHBand="0" w:firstRowFirstColumn="0" w:firstRowLastColumn="0" w:lastRowFirstColumn="0" w:lastRowLastColumn="0"/>
            <w:tcW w:w="6253" w:type="dxa"/>
          </w:tcPr>
          <w:p w14:paraId="73E38F52" w14:textId="77777777" w:rsidR="00E200F1" w:rsidRPr="00BE3009" w:rsidRDefault="00E200F1" w:rsidP="00E200F1">
            <w:pPr>
              <w:rPr>
                <w:rFonts w:ascii="Arial" w:hAnsi="Arial" w:cs="Arial"/>
                <w:b w:val="0"/>
                <w:sz w:val="24"/>
                <w:szCs w:val="24"/>
              </w:rPr>
            </w:pPr>
            <w:r w:rsidRPr="00BE3009">
              <w:rPr>
                <w:rFonts w:ascii="Arial" w:hAnsi="Arial" w:cs="Arial"/>
                <w:b w:val="0"/>
                <w:sz w:val="24"/>
                <w:szCs w:val="24"/>
              </w:rPr>
              <w:t>Colegio Champal (Nivel Primaria)</w:t>
            </w:r>
          </w:p>
        </w:tc>
        <w:tc>
          <w:tcPr>
            <w:tcW w:w="2814" w:type="dxa"/>
          </w:tcPr>
          <w:p w14:paraId="7BFE3D83" w14:textId="77777777" w:rsidR="00E200F1" w:rsidRPr="00BE3009" w:rsidRDefault="00E200F1" w:rsidP="00E200F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E3009">
              <w:rPr>
                <w:rFonts w:ascii="Arial" w:hAnsi="Arial" w:cs="Arial"/>
                <w:sz w:val="24"/>
                <w:szCs w:val="24"/>
              </w:rPr>
              <w:t>336</w:t>
            </w:r>
          </w:p>
        </w:tc>
      </w:tr>
      <w:tr w:rsidR="00E200F1" w:rsidRPr="00BE3009" w14:paraId="377339F2" w14:textId="77777777" w:rsidTr="00E200F1">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6253" w:type="dxa"/>
          </w:tcPr>
          <w:p w14:paraId="5EEE9B5A" w14:textId="77777777" w:rsidR="00E200F1" w:rsidRPr="00BE3009" w:rsidRDefault="00E200F1" w:rsidP="00E200F1">
            <w:pPr>
              <w:rPr>
                <w:rFonts w:ascii="Arial" w:hAnsi="Arial" w:cs="Arial"/>
                <w:b w:val="0"/>
                <w:sz w:val="24"/>
                <w:szCs w:val="24"/>
              </w:rPr>
            </w:pPr>
            <w:r w:rsidRPr="00BE3009">
              <w:rPr>
                <w:rFonts w:ascii="Arial" w:hAnsi="Arial" w:cs="Arial"/>
                <w:b w:val="0"/>
                <w:sz w:val="24"/>
                <w:szCs w:val="24"/>
              </w:rPr>
              <w:t>E.P. Ocampo Ramírez</w:t>
            </w:r>
          </w:p>
        </w:tc>
        <w:tc>
          <w:tcPr>
            <w:tcW w:w="2814" w:type="dxa"/>
          </w:tcPr>
          <w:p w14:paraId="02CAC1A3" w14:textId="77777777" w:rsidR="00E200F1" w:rsidRPr="00BE3009" w:rsidRDefault="00E200F1" w:rsidP="00E200F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E3009">
              <w:rPr>
                <w:rFonts w:ascii="Arial" w:hAnsi="Arial" w:cs="Arial"/>
                <w:sz w:val="24"/>
                <w:szCs w:val="24"/>
              </w:rPr>
              <w:t xml:space="preserve">                   356</w:t>
            </w:r>
          </w:p>
        </w:tc>
      </w:tr>
      <w:tr w:rsidR="00E200F1" w:rsidRPr="00BE3009" w14:paraId="770D8636" w14:textId="77777777" w:rsidTr="00E200F1">
        <w:trPr>
          <w:trHeight w:val="11"/>
        </w:trPr>
        <w:tc>
          <w:tcPr>
            <w:cnfStyle w:val="001000000000" w:firstRow="0" w:lastRow="0" w:firstColumn="1" w:lastColumn="0" w:oddVBand="0" w:evenVBand="0" w:oddHBand="0" w:evenHBand="0" w:firstRowFirstColumn="0" w:firstRowLastColumn="0" w:lastRowFirstColumn="0" w:lastRowLastColumn="0"/>
            <w:tcW w:w="6253" w:type="dxa"/>
          </w:tcPr>
          <w:p w14:paraId="5A82C771" w14:textId="77777777" w:rsidR="00E200F1" w:rsidRPr="00BE3009" w:rsidRDefault="00E200F1" w:rsidP="00E200F1">
            <w:pPr>
              <w:rPr>
                <w:rFonts w:ascii="Arial" w:hAnsi="Arial" w:cs="Arial"/>
                <w:b w:val="0"/>
                <w:sz w:val="24"/>
                <w:szCs w:val="24"/>
              </w:rPr>
            </w:pPr>
            <w:r w:rsidRPr="00BE3009">
              <w:rPr>
                <w:rFonts w:ascii="Arial" w:hAnsi="Arial" w:cs="Arial"/>
                <w:b w:val="0"/>
                <w:sz w:val="24"/>
                <w:szCs w:val="24"/>
              </w:rPr>
              <w:t>E.P. Guadalupe Martínez de Córdova</w:t>
            </w:r>
          </w:p>
        </w:tc>
        <w:tc>
          <w:tcPr>
            <w:tcW w:w="2814" w:type="dxa"/>
          </w:tcPr>
          <w:p w14:paraId="662A1250" w14:textId="77777777" w:rsidR="00E200F1" w:rsidRPr="00BE3009" w:rsidRDefault="00E200F1" w:rsidP="00E200F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E3009">
              <w:rPr>
                <w:rFonts w:ascii="Arial" w:hAnsi="Arial" w:cs="Arial"/>
                <w:sz w:val="24"/>
                <w:szCs w:val="24"/>
              </w:rPr>
              <w:t>530</w:t>
            </w:r>
          </w:p>
        </w:tc>
      </w:tr>
      <w:tr w:rsidR="00E200F1" w:rsidRPr="00BE3009" w14:paraId="39FD9D17" w14:textId="77777777" w:rsidTr="00E200F1">
        <w:trPr>
          <w:cnfStyle w:val="000000100000" w:firstRow="0" w:lastRow="0" w:firstColumn="0" w:lastColumn="0" w:oddVBand="0" w:evenVBand="0" w:oddHBand="1" w:evenHBand="0" w:firstRowFirstColumn="0" w:firstRowLastColumn="0" w:lastRowFirstColumn="0" w:lastRowLastColumn="0"/>
          <w:trHeight w:val="11"/>
        </w:trPr>
        <w:tc>
          <w:tcPr>
            <w:cnfStyle w:val="001000000000" w:firstRow="0" w:lastRow="0" w:firstColumn="1" w:lastColumn="0" w:oddVBand="0" w:evenVBand="0" w:oddHBand="0" w:evenHBand="0" w:firstRowFirstColumn="0" w:firstRowLastColumn="0" w:lastRowFirstColumn="0" w:lastRowLastColumn="0"/>
            <w:tcW w:w="6253" w:type="dxa"/>
          </w:tcPr>
          <w:p w14:paraId="5CE2CF2F" w14:textId="77777777" w:rsidR="00E200F1" w:rsidRPr="00BE3009" w:rsidRDefault="00E200F1" w:rsidP="00E200F1">
            <w:pPr>
              <w:rPr>
                <w:rFonts w:ascii="Arial" w:hAnsi="Arial" w:cs="Arial"/>
                <w:sz w:val="24"/>
                <w:szCs w:val="24"/>
              </w:rPr>
            </w:pPr>
            <w:r w:rsidRPr="00BE3009">
              <w:rPr>
                <w:rFonts w:ascii="Arial" w:hAnsi="Arial" w:cs="Arial"/>
                <w:sz w:val="24"/>
                <w:szCs w:val="24"/>
              </w:rPr>
              <w:t>Total de Alumnos</w:t>
            </w:r>
          </w:p>
        </w:tc>
        <w:tc>
          <w:tcPr>
            <w:tcW w:w="2814" w:type="dxa"/>
          </w:tcPr>
          <w:p w14:paraId="04332ACD" w14:textId="77777777" w:rsidR="00E200F1" w:rsidRPr="00BE3009" w:rsidRDefault="00E200F1" w:rsidP="00E200F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E3009">
              <w:rPr>
                <w:rFonts w:ascii="Arial" w:hAnsi="Arial" w:cs="Arial"/>
                <w:b/>
                <w:sz w:val="24"/>
                <w:szCs w:val="24"/>
              </w:rPr>
              <w:t>3 113</w:t>
            </w:r>
          </w:p>
        </w:tc>
      </w:tr>
    </w:tbl>
    <w:p w14:paraId="5180520C" w14:textId="77777777" w:rsidR="00E200F1" w:rsidRPr="00BE3009" w:rsidRDefault="00E200F1" w:rsidP="00E200F1">
      <w:pPr>
        <w:spacing w:after="0" w:line="240" w:lineRule="auto"/>
        <w:jc w:val="both"/>
        <w:rPr>
          <w:rFonts w:ascii="Arial" w:hAnsi="Arial" w:cs="Arial"/>
          <w:sz w:val="24"/>
          <w:szCs w:val="24"/>
        </w:rPr>
      </w:pPr>
    </w:p>
    <w:p w14:paraId="42D87645" w14:textId="77777777" w:rsidR="00E200F1" w:rsidRPr="00BE3009" w:rsidRDefault="00E200F1" w:rsidP="00156330">
      <w:pPr>
        <w:spacing w:after="0" w:line="240" w:lineRule="auto"/>
        <w:jc w:val="both"/>
        <w:rPr>
          <w:rFonts w:ascii="Arial" w:hAnsi="Arial" w:cs="Arial"/>
          <w:sz w:val="24"/>
          <w:szCs w:val="24"/>
        </w:rPr>
      </w:pPr>
      <w:r w:rsidRPr="00BE3009">
        <w:rPr>
          <w:rFonts w:ascii="Arial" w:hAnsi="Arial" w:cs="Arial"/>
          <w:sz w:val="24"/>
          <w:szCs w:val="24"/>
        </w:rPr>
        <w:t>Así mismo dentro del programa “Presidente por un Día”, los niños más destacados en su desempeño escolar, tuvieron la inolvidable experiencia de convivir con el Presidente Municipal acompañándolo en sus diversas actividades; 15 alumnos de educación básica fueron beneficiados con este programa:</w:t>
      </w:r>
    </w:p>
    <w:p w14:paraId="053DFBBA" w14:textId="77777777" w:rsidR="00156330" w:rsidRPr="00BE3009" w:rsidRDefault="00156330" w:rsidP="00156330">
      <w:pPr>
        <w:spacing w:after="0" w:line="240" w:lineRule="auto"/>
        <w:jc w:val="both"/>
        <w:rPr>
          <w:rFonts w:ascii="Arial" w:hAnsi="Arial" w:cs="Arial"/>
          <w:sz w:val="24"/>
          <w:szCs w:val="24"/>
        </w:rPr>
      </w:pPr>
    </w:p>
    <w:tbl>
      <w:tblPr>
        <w:tblStyle w:val="GridTable4Accent5"/>
        <w:tblW w:w="9075" w:type="dxa"/>
        <w:tblLook w:val="04A0" w:firstRow="1" w:lastRow="0" w:firstColumn="1" w:lastColumn="0" w:noHBand="0" w:noVBand="1"/>
      </w:tblPr>
      <w:tblGrid>
        <w:gridCol w:w="4106"/>
        <w:gridCol w:w="4969"/>
      </w:tblGrid>
      <w:tr w:rsidR="00E200F1" w:rsidRPr="00BE3009" w14:paraId="48F09239" w14:textId="77777777" w:rsidTr="00E200F1">
        <w:trPr>
          <w:cnfStyle w:val="100000000000" w:firstRow="1" w:lastRow="0" w:firstColumn="0" w:lastColumn="0" w:oddVBand="0" w:evenVBand="0" w:oddHBand="0"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4106" w:type="dxa"/>
          </w:tcPr>
          <w:p w14:paraId="35EECD10" w14:textId="77777777" w:rsidR="00E200F1" w:rsidRPr="00BE3009" w:rsidRDefault="00E200F1" w:rsidP="00E200F1">
            <w:pPr>
              <w:jc w:val="both"/>
              <w:rPr>
                <w:rFonts w:ascii="Arial" w:hAnsi="Arial" w:cs="Arial"/>
                <w:b w:val="0"/>
                <w:sz w:val="24"/>
                <w:szCs w:val="24"/>
              </w:rPr>
            </w:pPr>
            <w:r w:rsidRPr="00BE3009">
              <w:rPr>
                <w:rFonts w:ascii="Arial" w:hAnsi="Arial" w:cs="Arial"/>
                <w:b w:val="0"/>
                <w:sz w:val="24"/>
                <w:szCs w:val="24"/>
              </w:rPr>
              <w:t>Plantel Educativo</w:t>
            </w:r>
          </w:p>
        </w:tc>
        <w:tc>
          <w:tcPr>
            <w:tcW w:w="4969" w:type="dxa"/>
          </w:tcPr>
          <w:p w14:paraId="253DA506" w14:textId="77777777" w:rsidR="00E200F1" w:rsidRPr="00BE3009" w:rsidRDefault="00E200F1" w:rsidP="00E200F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BE3009">
              <w:rPr>
                <w:rFonts w:ascii="Arial" w:hAnsi="Arial" w:cs="Arial"/>
                <w:sz w:val="24"/>
                <w:szCs w:val="24"/>
              </w:rPr>
              <w:t>Alumnos</w:t>
            </w:r>
          </w:p>
        </w:tc>
      </w:tr>
      <w:tr w:rsidR="00E200F1" w:rsidRPr="00BE3009" w14:paraId="24C6D55D" w14:textId="77777777" w:rsidTr="00156330">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502673A4" w14:textId="77777777" w:rsidR="00E200F1" w:rsidRPr="00BE3009" w:rsidRDefault="00E200F1" w:rsidP="00156330">
            <w:pPr>
              <w:rPr>
                <w:rFonts w:ascii="Arial" w:hAnsi="Arial" w:cs="Arial"/>
                <w:b w:val="0"/>
                <w:sz w:val="24"/>
                <w:szCs w:val="24"/>
              </w:rPr>
            </w:pPr>
            <w:r w:rsidRPr="00BE3009">
              <w:rPr>
                <w:rFonts w:ascii="Arial" w:hAnsi="Arial" w:cs="Arial"/>
                <w:b w:val="0"/>
                <w:sz w:val="24"/>
                <w:szCs w:val="24"/>
              </w:rPr>
              <w:t>E.P. Bolivia M. de Rivas</w:t>
            </w:r>
          </w:p>
        </w:tc>
        <w:tc>
          <w:tcPr>
            <w:tcW w:w="4969" w:type="dxa"/>
          </w:tcPr>
          <w:p w14:paraId="6E2F39BC" w14:textId="77777777" w:rsidR="00E200F1" w:rsidRPr="00BE3009" w:rsidRDefault="00E200F1" w:rsidP="0015633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E3009">
              <w:rPr>
                <w:rFonts w:ascii="Arial" w:hAnsi="Arial" w:cs="Arial"/>
                <w:sz w:val="24"/>
                <w:szCs w:val="24"/>
              </w:rPr>
              <w:t>Yuritzi de Dios Jiménez</w:t>
            </w:r>
          </w:p>
        </w:tc>
      </w:tr>
      <w:tr w:rsidR="00E200F1" w:rsidRPr="00BE3009" w14:paraId="6CF0EE9F" w14:textId="77777777" w:rsidTr="00156330">
        <w:trPr>
          <w:trHeight w:val="19"/>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7AF41232" w14:textId="77777777" w:rsidR="00E200F1" w:rsidRPr="00BE3009" w:rsidRDefault="00E200F1" w:rsidP="00156330">
            <w:pPr>
              <w:rPr>
                <w:rFonts w:ascii="Arial" w:hAnsi="Arial" w:cs="Arial"/>
                <w:b w:val="0"/>
                <w:sz w:val="24"/>
                <w:szCs w:val="24"/>
              </w:rPr>
            </w:pPr>
            <w:r w:rsidRPr="00BE3009">
              <w:rPr>
                <w:rFonts w:ascii="Arial" w:hAnsi="Arial" w:cs="Arial"/>
                <w:b w:val="0"/>
                <w:sz w:val="24"/>
                <w:szCs w:val="24"/>
              </w:rPr>
              <w:t>E.P. Elena Saldaña Pérez E.P. Diógenes Pérez</w:t>
            </w:r>
          </w:p>
        </w:tc>
        <w:tc>
          <w:tcPr>
            <w:tcW w:w="4969" w:type="dxa"/>
          </w:tcPr>
          <w:p w14:paraId="006AF7F6" w14:textId="77777777" w:rsidR="00156330" w:rsidRPr="00BE3009" w:rsidRDefault="00E200F1" w:rsidP="0015633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E3009">
              <w:rPr>
                <w:rFonts w:ascii="Arial" w:hAnsi="Arial" w:cs="Arial"/>
                <w:sz w:val="24"/>
                <w:szCs w:val="24"/>
              </w:rPr>
              <w:t>Roberto Ortiz Herrera</w:t>
            </w:r>
            <w:r w:rsidR="00156330" w:rsidRPr="00BE3009">
              <w:rPr>
                <w:rFonts w:ascii="Arial" w:hAnsi="Arial" w:cs="Arial"/>
                <w:sz w:val="24"/>
                <w:szCs w:val="24"/>
              </w:rPr>
              <w:t xml:space="preserve"> y</w:t>
            </w:r>
          </w:p>
          <w:p w14:paraId="22B74C25" w14:textId="77777777" w:rsidR="00E200F1" w:rsidRPr="00BE3009" w:rsidRDefault="00E200F1" w:rsidP="0015633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E3009">
              <w:rPr>
                <w:rFonts w:ascii="Arial" w:hAnsi="Arial" w:cs="Arial"/>
                <w:sz w:val="24"/>
                <w:szCs w:val="24"/>
              </w:rPr>
              <w:t>Yeison  Jair Jiménez Sánchez</w:t>
            </w:r>
          </w:p>
        </w:tc>
      </w:tr>
      <w:tr w:rsidR="00E200F1" w:rsidRPr="00BE3009" w14:paraId="02D76D6F" w14:textId="77777777" w:rsidTr="00156330">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71FF4487" w14:textId="77777777" w:rsidR="00E200F1" w:rsidRPr="00BE3009" w:rsidRDefault="00E200F1" w:rsidP="00156330">
            <w:pPr>
              <w:rPr>
                <w:rFonts w:ascii="Arial" w:hAnsi="Arial" w:cs="Arial"/>
                <w:b w:val="0"/>
                <w:sz w:val="24"/>
                <w:szCs w:val="24"/>
              </w:rPr>
            </w:pPr>
            <w:r w:rsidRPr="00BE3009">
              <w:rPr>
                <w:rFonts w:ascii="Arial" w:hAnsi="Arial" w:cs="Arial"/>
                <w:b w:val="0"/>
                <w:sz w:val="24"/>
                <w:szCs w:val="24"/>
              </w:rPr>
              <w:t>E.P. José Narciso Rovirosa</w:t>
            </w:r>
          </w:p>
        </w:tc>
        <w:tc>
          <w:tcPr>
            <w:tcW w:w="4969" w:type="dxa"/>
          </w:tcPr>
          <w:p w14:paraId="68F4F3E3" w14:textId="77777777" w:rsidR="00156330" w:rsidRPr="00BE3009" w:rsidRDefault="00E200F1" w:rsidP="0015633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E3009">
              <w:rPr>
                <w:rFonts w:ascii="Arial" w:hAnsi="Arial" w:cs="Arial"/>
                <w:sz w:val="24"/>
                <w:szCs w:val="24"/>
              </w:rPr>
              <w:t xml:space="preserve">Anette Peña Ortega </w:t>
            </w:r>
          </w:p>
          <w:p w14:paraId="183D4D9E" w14:textId="77777777" w:rsidR="00E200F1" w:rsidRPr="00BE3009" w:rsidRDefault="00156330" w:rsidP="0015633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E3009">
              <w:rPr>
                <w:rFonts w:ascii="Arial" w:hAnsi="Arial" w:cs="Arial"/>
                <w:sz w:val="24"/>
                <w:szCs w:val="24"/>
              </w:rPr>
              <w:t xml:space="preserve"> </w:t>
            </w:r>
            <w:r w:rsidR="00E200F1" w:rsidRPr="00BE3009">
              <w:rPr>
                <w:rFonts w:ascii="Arial" w:hAnsi="Arial" w:cs="Arial"/>
                <w:sz w:val="24"/>
                <w:szCs w:val="24"/>
              </w:rPr>
              <w:t>Denise Julián Chablé</w:t>
            </w:r>
          </w:p>
        </w:tc>
      </w:tr>
      <w:tr w:rsidR="00E200F1" w:rsidRPr="00BE3009" w14:paraId="08BBDA2E" w14:textId="77777777" w:rsidTr="00156330">
        <w:trPr>
          <w:trHeight w:val="19"/>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1D8DF64C" w14:textId="77777777" w:rsidR="00E200F1" w:rsidRPr="00BE3009" w:rsidRDefault="00E200F1" w:rsidP="00156330">
            <w:pPr>
              <w:rPr>
                <w:rFonts w:ascii="Arial" w:hAnsi="Arial" w:cs="Arial"/>
                <w:b w:val="0"/>
                <w:sz w:val="24"/>
                <w:szCs w:val="24"/>
              </w:rPr>
            </w:pPr>
            <w:r w:rsidRPr="00BE3009">
              <w:rPr>
                <w:rFonts w:ascii="Arial" w:hAnsi="Arial" w:cs="Arial"/>
                <w:b w:val="0"/>
                <w:sz w:val="24"/>
                <w:szCs w:val="24"/>
              </w:rPr>
              <w:t>Centro Educativo Integral #2 (Nivel Primaria)</w:t>
            </w:r>
          </w:p>
        </w:tc>
        <w:tc>
          <w:tcPr>
            <w:tcW w:w="4969" w:type="dxa"/>
          </w:tcPr>
          <w:p w14:paraId="6A2E7336" w14:textId="77777777" w:rsidR="00E200F1" w:rsidRPr="00BE3009" w:rsidRDefault="00E200F1" w:rsidP="0015633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E3009">
              <w:rPr>
                <w:rFonts w:ascii="Arial" w:hAnsi="Arial" w:cs="Arial"/>
                <w:sz w:val="24"/>
                <w:szCs w:val="24"/>
              </w:rPr>
              <w:t>Estefanía Donaji Tosca Romero</w:t>
            </w:r>
          </w:p>
          <w:p w14:paraId="1306D8E7" w14:textId="77777777" w:rsidR="00E200F1" w:rsidRPr="00BE3009" w:rsidRDefault="00E200F1" w:rsidP="0015633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E3009">
              <w:rPr>
                <w:rFonts w:ascii="Arial" w:hAnsi="Arial" w:cs="Arial"/>
                <w:sz w:val="24"/>
                <w:szCs w:val="24"/>
              </w:rPr>
              <w:t>Ana Karen Mayo Montejo</w:t>
            </w:r>
          </w:p>
        </w:tc>
      </w:tr>
      <w:tr w:rsidR="00E200F1" w:rsidRPr="00BE3009" w14:paraId="7387CFCF" w14:textId="77777777" w:rsidTr="00156330">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29ADDC65" w14:textId="77777777" w:rsidR="00E200F1" w:rsidRPr="00BE3009" w:rsidRDefault="00E200F1" w:rsidP="00156330">
            <w:pPr>
              <w:rPr>
                <w:rFonts w:ascii="Arial" w:hAnsi="Arial" w:cs="Arial"/>
                <w:b w:val="0"/>
                <w:sz w:val="24"/>
                <w:szCs w:val="24"/>
              </w:rPr>
            </w:pPr>
            <w:r w:rsidRPr="00BE3009">
              <w:rPr>
                <w:rFonts w:ascii="Arial" w:hAnsi="Arial" w:cs="Arial"/>
                <w:b w:val="0"/>
                <w:sz w:val="24"/>
                <w:szCs w:val="24"/>
              </w:rPr>
              <w:t>E.P. Maestro Tabasqueño</w:t>
            </w:r>
          </w:p>
        </w:tc>
        <w:tc>
          <w:tcPr>
            <w:tcW w:w="4969" w:type="dxa"/>
          </w:tcPr>
          <w:p w14:paraId="0DECE5B0" w14:textId="77777777" w:rsidR="00E200F1" w:rsidRPr="00BE3009" w:rsidRDefault="00E200F1" w:rsidP="0015633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E3009">
              <w:rPr>
                <w:rFonts w:ascii="Arial" w:hAnsi="Arial" w:cs="Arial"/>
                <w:sz w:val="24"/>
                <w:szCs w:val="24"/>
              </w:rPr>
              <w:t>Melissa Mendoza Juárez</w:t>
            </w:r>
          </w:p>
          <w:p w14:paraId="54343FFE" w14:textId="77777777" w:rsidR="00E200F1" w:rsidRPr="00BE3009" w:rsidRDefault="00E200F1" w:rsidP="0015633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E3009">
              <w:rPr>
                <w:rFonts w:ascii="Arial" w:hAnsi="Arial" w:cs="Arial"/>
                <w:sz w:val="24"/>
                <w:szCs w:val="24"/>
              </w:rPr>
              <w:t>Anel Perezmay Aparicio</w:t>
            </w:r>
          </w:p>
        </w:tc>
      </w:tr>
      <w:tr w:rsidR="00E200F1" w:rsidRPr="00BE3009" w14:paraId="08662DE5" w14:textId="77777777" w:rsidTr="00156330">
        <w:trPr>
          <w:trHeight w:val="261"/>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3C3C1E8D" w14:textId="77777777" w:rsidR="00E200F1" w:rsidRPr="00BE3009" w:rsidRDefault="00E200F1" w:rsidP="00156330">
            <w:pPr>
              <w:rPr>
                <w:rFonts w:ascii="Arial" w:hAnsi="Arial" w:cs="Arial"/>
                <w:b w:val="0"/>
                <w:noProof/>
                <w:sz w:val="24"/>
                <w:szCs w:val="24"/>
                <w:lang w:eastAsia="es-MX"/>
              </w:rPr>
            </w:pPr>
            <w:r w:rsidRPr="00BE3009">
              <w:rPr>
                <w:rFonts w:ascii="Arial" w:hAnsi="Arial" w:cs="Arial"/>
                <w:b w:val="0"/>
                <w:noProof/>
                <w:sz w:val="24"/>
                <w:szCs w:val="24"/>
                <w:lang w:eastAsia="es-MX"/>
              </w:rPr>
              <w:t>Colegio Champal (Nivel Primaria)</w:t>
            </w:r>
          </w:p>
          <w:p w14:paraId="696CE5DB" w14:textId="77777777" w:rsidR="00E200F1" w:rsidRPr="00BE3009" w:rsidRDefault="00E200F1" w:rsidP="00156330">
            <w:pPr>
              <w:rPr>
                <w:rFonts w:ascii="Arial" w:hAnsi="Arial" w:cs="Arial"/>
                <w:b w:val="0"/>
                <w:sz w:val="24"/>
                <w:szCs w:val="24"/>
              </w:rPr>
            </w:pPr>
          </w:p>
        </w:tc>
        <w:tc>
          <w:tcPr>
            <w:tcW w:w="4969" w:type="dxa"/>
          </w:tcPr>
          <w:p w14:paraId="11BAEC36" w14:textId="77777777" w:rsidR="00156330" w:rsidRPr="00BE3009" w:rsidRDefault="00E200F1" w:rsidP="00156330">
            <w:pPr>
              <w:cnfStyle w:val="000000000000" w:firstRow="0" w:lastRow="0" w:firstColumn="0" w:lastColumn="0" w:oddVBand="0" w:evenVBand="0" w:oddHBand="0" w:evenHBand="0" w:firstRowFirstColumn="0" w:firstRowLastColumn="0" w:lastRowFirstColumn="0" w:lastRowLastColumn="0"/>
              <w:rPr>
                <w:rFonts w:ascii="Arial" w:hAnsi="Arial" w:cs="Arial"/>
                <w:noProof/>
                <w:sz w:val="24"/>
                <w:szCs w:val="24"/>
                <w:lang w:eastAsia="es-MX"/>
              </w:rPr>
            </w:pPr>
            <w:r w:rsidRPr="00BE3009">
              <w:rPr>
                <w:rFonts w:ascii="Arial" w:hAnsi="Arial" w:cs="Arial"/>
                <w:noProof/>
                <w:sz w:val="24"/>
                <w:szCs w:val="24"/>
                <w:lang w:eastAsia="es-MX"/>
              </w:rPr>
              <w:t>E</w:t>
            </w:r>
            <w:r w:rsidR="00156330" w:rsidRPr="00BE3009">
              <w:rPr>
                <w:rFonts w:ascii="Arial" w:hAnsi="Arial" w:cs="Arial"/>
                <w:noProof/>
                <w:sz w:val="24"/>
                <w:szCs w:val="24"/>
                <w:lang w:eastAsia="es-MX"/>
              </w:rPr>
              <w:t>ricka del Carmen Jimenez Aguirre</w:t>
            </w:r>
          </w:p>
          <w:p w14:paraId="4B048B70" w14:textId="77777777" w:rsidR="00E200F1" w:rsidRPr="00BE3009" w:rsidRDefault="00E200F1" w:rsidP="00156330">
            <w:pPr>
              <w:cnfStyle w:val="000000000000" w:firstRow="0" w:lastRow="0" w:firstColumn="0" w:lastColumn="0" w:oddVBand="0" w:evenVBand="0" w:oddHBand="0" w:evenHBand="0" w:firstRowFirstColumn="0" w:firstRowLastColumn="0" w:lastRowFirstColumn="0" w:lastRowLastColumn="0"/>
              <w:rPr>
                <w:rFonts w:ascii="Arial" w:hAnsi="Arial" w:cs="Arial"/>
                <w:noProof/>
                <w:sz w:val="24"/>
                <w:szCs w:val="24"/>
                <w:lang w:eastAsia="es-MX"/>
              </w:rPr>
            </w:pPr>
            <w:r w:rsidRPr="00BE3009">
              <w:rPr>
                <w:rFonts w:ascii="Arial" w:hAnsi="Arial" w:cs="Arial"/>
                <w:noProof/>
                <w:sz w:val="24"/>
                <w:szCs w:val="24"/>
                <w:lang w:eastAsia="es-MX"/>
              </w:rPr>
              <w:t>Jaqueline Cordova Jimenez</w:t>
            </w:r>
          </w:p>
        </w:tc>
      </w:tr>
      <w:tr w:rsidR="00E200F1" w:rsidRPr="00BE3009" w14:paraId="753DCECB" w14:textId="77777777" w:rsidTr="00156330">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52FB5460" w14:textId="77777777" w:rsidR="00E200F1" w:rsidRPr="00BE3009" w:rsidRDefault="00E200F1" w:rsidP="00156330">
            <w:pPr>
              <w:rPr>
                <w:rFonts w:ascii="Arial" w:hAnsi="Arial" w:cs="Arial"/>
                <w:b w:val="0"/>
                <w:sz w:val="24"/>
                <w:szCs w:val="24"/>
                <w:lang w:eastAsia="en-US"/>
              </w:rPr>
            </w:pPr>
            <w:r w:rsidRPr="00BE3009">
              <w:rPr>
                <w:rFonts w:ascii="Arial" w:hAnsi="Arial" w:cs="Arial"/>
                <w:b w:val="0"/>
                <w:sz w:val="24"/>
                <w:szCs w:val="24"/>
              </w:rPr>
              <w:t>E.P. Alfonso Caparroso</w:t>
            </w:r>
          </w:p>
          <w:p w14:paraId="0EE0CAD5" w14:textId="77777777" w:rsidR="00E200F1" w:rsidRPr="00BE3009" w:rsidRDefault="00E200F1" w:rsidP="00156330">
            <w:pPr>
              <w:rPr>
                <w:rFonts w:ascii="Arial" w:hAnsi="Arial" w:cs="Arial"/>
                <w:b w:val="0"/>
                <w:noProof/>
                <w:sz w:val="24"/>
                <w:szCs w:val="24"/>
                <w:lang w:eastAsia="es-MX"/>
              </w:rPr>
            </w:pPr>
            <w:r w:rsidRPr="00BE3009">
              <w:rPr>
                <w:rFonts w:ascii="Arial" w:hAnsi="Arial" w:cs="Arial"/>
                <w:b w:val="0"/>
                <w:sz w:val="24"/>
                <w:szCs w:val="24"/>
              </w:rPr>
              <w:t>E.P. Niños Héroes</w:t>
            </w:r>
          </w:p>
        </w:tc>
        <w:tc>
          <w:tcPr>
            <w:tcW w:w="4969" w:type="dxa"/>
          </w:tcPr>
          <w:p w14:paraId="60D20CB1" w14:textId="77777777" w:rsidR="00E200F1" w:rsidRPr="00BE3009" w:rsidRDefault="00E200F1" w:rsidP="00156330">
            <w:pPr>
              <w:cnfStyle w:val="000000100000" w:firstRow="0" w:lastRow="0" w:firstColumn="0" w:lastColumn="0" w:oddVBand="0" w:evenVBand="0" w:oddHBand="1" w:evenHBand="0" w:firstRowFirstColumn="0" w:firstRowLastColumn="0" w:lastRowFirstColumn="0" w:lastRowLastColumn="0"/>
              <w:rPr>
                <w:rFonts w:ascii="Arial" w:hAnsi="Arial" w:cs="Arial"/>
                <w:noProof/>
                <w:sz w:val="24"/>
                <w:szCs w:val="24"/>
                <w:lang w:eastAsia="es-MX"/>
              </w:rPr>
            </w:pPr>
            <w:r w:rsidRPr="00BE3009">
              <w:rPr>
                <w:rFonts w:ascii="Arial" w:hAnsi="Arial" w:cs="Arial"/>
                <w:sz w:val="24"/>
                <w:szCs w:val="24"/>
              </w:rPr>
              <w:t>Valeria Isabel Rivera García Héctor Emiliano Sastre Almeida</w:t>
            </w:r>
          </w:p>
        </w:tc>
      </w:tr>
      <w:tr w:rsidR="00E200F1" w:rsidRPr="00BE3009" w14:paraId="30E8F63E" w14:textId="77777777" w:rsidTr="00156330">
        <w:trPr>
          <w:trHeight w:val="19"/>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5F33428C" w14:textId="77777777" w:rsidR="00E200F1" w:rsidRPr="00BE3009" w:rsidRDefault="00E200F1" w:rsidP="00156330">
            <w:pPr>
              <w:rPr>
                <w:rFonts w:ascii="Arial" w:hAnsi="Arial" w:cs="Arial"/>
                <w:b w:val="0"/>
                <w:sz w:val="24"/>
                <w:szCs w:val="24"/>
              </w:rPr>
            </w:pPr>
            <w:r w:rsidRPr="00BE3009">
              <w:rPr>
                <w:rFonts w:ascii="Arial" w:hAnsi="Arial" w:cs="Arial"/>
                <w:b w:val="0"/>
                <w:sz w:val="24"/>
                <w:szCs w:val="24"/>
              </w:rPr>
              <w:t>E.P. Antonio Ocampo</w:t>
            </w:r>
          </w:p>
          <w:p w14:paraId="4C8CD7FD" w14:textId="77777777" w:rsidR="00E200F1" w:rsidRPr="00BE3009" w:rsidRDefault="00E200F1" w:rsidP="00156330">
            <w:pPr>
              <w:rPr>
                <w:rFonts w:ascii="Arial" w:hAnsi="Arial" w:cs="Arial"/>
                <w:b w:val="0"/>
                <w:sz w:val="24"/>
                <w:szCs w:val="24"/>
              </w:rPr>
            </w:pPr>
            <w:r w:rsidRPr="00BE3009">
              <w:rPr>
                <w:rFonts w:ascii="Arial" w:hAnsi="Arial" w:cs="Arial"/>
                <w:b w:val="0"/>
                <w:sz w:val="24"/>
                <w:szCs w:val="24"/>
              </w:rPr>
              <w:t>E.P. Niños Héroes</w:t>
            </w:r>
          </w:p>
        </w:tc>
        <w:tc>
          <w:tcPr>
            <w:tcW w:w="4969" w:type="dxa"/>
          </w:tcPr>
          <w:p w14:paraId="5246EAA9" w14:textId="77777777" w:rsidR="00E200F1" w:rsidRPr="00BE3009" w:rsidRDefault="00E200F1" w:rsidP="0015633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E3009">
              <w:rPr>
                <w:rFonts w:ascii="Arial" w:hAnsi="Arial" w:cs="Arial"/>
                <w:sz w:val="24"/>
                <w:szCs w:val="24"/>
              </w:rPr>
              <w:t>Brandon Javier Pérez Izquierdo</w:t>
            </w:r>
          </w:p>
          <w:p w14:paraId="05A548DD" w14:textId="77777777" w:rsidR="00E200F1" w:rsidRPr="00BE3009" w:rsidRDefault="00E200F1" w:rsidP="0015633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E3009">
              <w:rPr>
                <w:rFonts w:ascii="Arial" w:hAnsi="Arial" w:cs="Arial"/>
                <w:sz w:val="24"/>
                <w:szCs w:val="24"/>
              </w:rPr>
              <w:t>Khalil de Jesús Córdova</w:t>
            </w:r>
          </w:p>
        </w:tc>
      </w:tr>
    </w:tbl>
    <w:p w14:paraId="743B6596" w14:textId="77777777" w:rsidR="00E200F1" w:rsidRPr="00BE3009" w:rsidRDefault="00E200F1" w:rsidP="00F23B01">
      <w:pPr>
        <w:autoSpaceDE w:val="0"/>
        <w:autoSpaceDN w:val="0"/>
        <w:adjustRightInd w:val="0"/>
        <w:spacing w:after="0" w:line="240" w:lineRule="auto"/>
        <w:jc w:val="both"/>
        <w:rPr>
          <w:rFonts w:ascii="Arial" w:hAnsi="Arial" w:cs="Arial"/>
          <w:sz w:val="24"/>
          <w:szCs w:val="24"/>
        </w:rPr>
      </w:pPr>
    </w:p>
    <w:p w14:paraId="25B52D1F" w14:textId="77777777" w:rsidR="00E200F1" w:rsidRPr="00BE3009" w:rsidRDefault="00E200F1" w:rsidP="00F23B01">
      <w:pPr>
        <w:autoSpaceDE w:val="0"/>
        <w:autoSpaceDN w:val="0"/>
        <w:adjustRightInd w:val="0"/>
        <w:spacing w:after="0" w:line="240" w:lineRule="auto"/>
        <w:jc w:val="both"/>
        <w:rPr>
          <w:rFonts w:ascii="Arial" w:hAnsi="Arial" w:cs="Arial"/>
          <w:sz w:val="24"/>
          <w:szCs w:val="24"/>
        </w:rPr>
      </w:pPr>
    </w:p>
    <w:p w14:paraId="3290BB08" w14:textId="77777777" w:rsidR="00F23B01" w:rsidRPr="00BE3009" w:rsidRDefault="00F23B01" w:rsidP="00F23B01">
      <w:pPr>
        <w:autoSpaceDE w:val="0"/>
        <w:autoSpaceDN w:val="0"/>
        <w:adjustRightInd w:val="0"/>
        <w:spacing w:after="0" w:line="240" w:lineRule="auto"/>
        <w:jc w:val="both"/>
        <w:rPr>
          <w:rFonts w:ascii="Arial" w:hAnsi="Arial" w:cs="Arial"/>
          <w:b/>
          <w:bCs/>
          <w:i/>
          <w:iCs/>
          <w:color w:val="auto"/>
          <w:sz w:val="24"/>
          <w:szCs w:val="24"/>
        </w:rPr>
      </w:pPr>
      <w:r w:rsidRPr="00BE3009">
        <w:rPr>
          <w:rFonts w:ascii="Arial" w:hAnsi="Arial" w:cs="Arial"/>
          <w:b/>
          <w:bCs/>
          <w:i/>
          <w:iCs/>
          <w:color w:val="auto"/>
          <w:sz w:val="24"/>
          <w:szCs w:val="24"/>
        </w:rPr>
        <w:t>Programa 10. Centro Comprometido con la Salud.</w:t>
      </w:r>
    </w:p>
    <w:p w14:paraId="7563E14B" w14:textId="77777777" w:rsidR="00FE0758" w:rsidRPr="00BE3009" w:rsidRDefault="00FE0758" w:rsidP="00F23B01">
      <w:pPr>
        <w:autoSpaceDE w:val="0"/>
        <w:autoSpaceDN w:val="0"/>
        <w:adjustRightInd w:val="0"/>
        <w:spacing w:after="0" w:line="240" w:lineRule="auto"/>
        <w:jc w:val="both"/>
        <w:rPr>
          <w:rFonts w:ascii="Arial" w:hAnsi="Arial" w:cs="Arial"/>
          <w:b/>
          <w:i/>
          <w:iCs/>
          <w:sz w:val="24"/>
          <w:szCs w:val="24"/>
        </w:rPr>
      </w:pPr>
    </w:p>
    <w:p w14:paraId="13C6EDB7" w14:textId="77777777" w:rsidR="00F23B01" w:rsidRPr="00BE3009" w:rsidRDefault="00F23B01" w:rsidP="00F23B01">
      <w:pPr>
        <w:autoSpaceDE w:val="0"/>
        <w:autoSpaceDN w:val="0"/>
        <w:adjustRightInd w:val="0"/>
        <w:spacing w:after="0" w:line="240" w:lineRule="auto"/>
        <w:jc w:val="both"/>
        <w:rPr>
          <w:rFonts w:ascii="Arial" w:hAnsi="Arial" w:cs="Arial"/>
          <w:sz w:val="24"/>
          <w:szCs w:val="24"/>
        </w:rPr>
      </w:pPr>
      <w:r w:rsidRPr="00BE3009">
        <w:rPr>
          <w:rFonts w:ascii="Arial" w:hAnsi="Arial" w:cs="Arial"/>
          <w:b/>
          <w:sz w:val="24"/>
          <w:szCs w:val="24"/>
        </w:rPr>
        <w:t xml:space="preserve">10.4.1. </w:t>
      </w:r>
      <w:r w:rsidRPr="00BE3009">
        <w:rPr>
          <w:rFonts w:ascii="Arial" w:hAnsi="Arial" w:cs="Arial"/>
          <w:sz w:val="24"/>
          <w:szCs w:val="24"/>
        </w:rPr>
        <w:t>Gestionar ante las instancias correspondientes la realización de campañas de salud a través de unidades móviles en la zona rural y urbana del municipio.</w:t>
      </w:r>
    </w:p>
    <w:p w14:paraId="519A3582" w14:textId="77777777" w:rsidR="00951369" w:rsidRPr="00BE3009" w:rsidRDefault="00951369" w:rsidP="00951369">
      <w:pPr>
        <w:spacing w:after="0" w:line="240" w:lineRule="auto"/>
        <w:jc w:val="both"/>
        <w:rPr>
          <w:rFonts w:ascii="Arial" w:hAnsi="Arial" w:cs="Arial"/>
          <w:b/>
          <w:i/>
          <w:sz w:val="24"/>
          <w:szCs w:val="24"/>
        </w:rPr>
      </w:pPr>
    </w:p>
    <w:p w14:paraId="3B35F8E7" w14:textId="4C86F2AA" w:rsidR="00D227A2" w:rsidRDefault="00D227A2" w:rsidP="00951369">
      <w:pPr>
        <w:spacing w:after="0" w:line="240" w:lineRule="auto"/>
        <w:jc w:val="both"/>
        <w:rPr>
          <w:rFonts w:ascii="Arial" w:hAnsi="Arial" w:cs="Arial"/>
          <w:b/>
          <w:sz w:val="24"/>
          <w:szCs w:val="24"/>
        </w:rPr>
      </w:pPr>
      <w:r>
        <w:rPr>
          <w:rFonts w:ascii="Arial" w:hAnsi="Arial" w:cs="Arial"/>
          <w:b/>
          <w:sz w:val="24"/>
          <w:szCs w:val="24"/>
        </w:rPr>
        <w:t>Coordinación de Salud</w:t>
      </w:r>
    </w:p>
    <w:p w14:paraId="30E140FD" w14:textId="77777777" w:rsidR="00D227A2" w:rsidRDefault="00D227A2" w:rsidP="00951369">
      <w:pPr>
        <w:spacing w:after="0" w:line="240" w:lineRule="auto"/>
        <w:jc w:val="both"/>
        <w:rPr>
          <w:rFonts w:ascii="Arial" w:hAnsi="Arial" w:cs="Arial"/>
          <w:b/>
          <w:sz w:val="24"/>
          <w:szCs w:val="24"/>
        </w:rPr>
      </w:pPr>
    </w:p>
    <w:p w14:paraId="2403A6A0" w14:textId="77777777" w:rsidR="00951369" w:rsidRPr="00BE3009" w:rsidRDefault="00951369" w:rsidP="00951369">
      <w:pPr>
        <w:spacing w:after="0" w:line="240" w:lineRule="auto"/>
        <w:jc w:val="both"/>
        <w:rPr>
          <w:rFonts w:ascii="Arial" w:hAnsi="Arial" w:cs="Arial"/>
          <w:b/>
          <w:sz w:val="24"/>
          <w:szCs w:val="24"/>
        </w:rPr>
      </w:pPr>
      <w:r w:rsidRPr="00BE3009">
        <w:rPr>
          <w:rFonts w:ascii="Arial" w:hAnsi="Arial" w:cs="Arial"/>
          <w:b/>
          <w:sz w:val="24"/>
          <w:szCs w:val="24"/>
        </w:rPr>
        <w:t>Brigada de Salud con Unidad Médica Móvil y Salud Preventiva</w:t>
      </w:r>
    </w:p>
    <w:p w14:paraId="3B1C1F44" w14:textId="77777777" w:rsidR="00951369" w:rsidRPr="00BE3009" w:rsidRDefault="00951369" w:rsidP="00951369">
      <w:pPr>
        <w:spacing w:after="0" w:line="240" w:lineRule="auto"/>
        <w:jc w:val="both"/>
        <w:rPr>
          <w:rFonts w:ascii="Arial" w:hAnsi="Arial" w:cs="Arial"/>
          <w:b/>
          <w:i/>
          <w:sz w:val="24"/>
          <w:szCs w:val="24"/>
        </w:rPr>
      </w:pPr>
    </w:p>
    <w:p w14:paraId="40E8570F" w14:textId="77777777" w:rsidR="00951369" w:rsidRPr="00BE3009" w:rsidRDefault="00951369" w:rsidP="00951369">
      <w:pPr>
        <w:spacing w:after="0" w:line="240" w:lineRule="auto"/>
        <w:jc w:val="both"/>
        <w:rPr>
          <w:rFonts w:ascii="Arial" w:hAnsi="Arial" w:cs="Arial"/>
          <w:sz w:val="24"/>
          <w:szCs w:val="24"/>
        </w:rPr>
      </w:pPr>
      <w:r w:rsidRPr="00BE3009">
        <w:rPr>
          <w:rFonts w:ascii="Arial" w:hAnsi="Arial" w:cs="Arial"/>
          <w:sz w:val="24"/>
          <w:szCs w:val="24"/>
        </w:rPr>
        <w:lastRenderedPageBreak/>
        <w:t xml:space="preserve">Con el objetivo de llevar la unidad médica móvil de ultrasonido y mastografía a  las mujeres de centro de las diferentes comunidades de alta marginación o que tienen difícil acceso a los servicios de salud, y con la finalidad de orientar en el cuidado, prevención y diagnóstico de enfermedades propias de la mujer, la cual fue inaugurada el día 09 de mayo del presente año, en donde se han beneficiado a </w:t>
      </w:r>
      <w:r w:rsidRPr="00BE3009">
        <w:rPr>
          <w:rFonts w:ascii="Arial" w:hAnsi="Arial" w:cs="Arial"/>
          <w:b/>
          <w:sz w:val="24"/>
          <w:szCs w:val="24"/>
        </w:rPr>
        <w:t>2 mil 371</w:t>
      </w:r>
      <w:r w:rsidRPr="00BE3009">
        <w:rPr>
          <w:rFonts w:ascii="Arial" w:hAnsi="Arial" w:cs="Arial"/>
          <w:sz w:val="24"/>
          <w:szCs w:val="24"/>
        </w:rPr>
        <w:t xml:space="preserve"> mujeres del municipio a través de </w:t>
      </w:r>
      <w:r w:rsidRPr="00BE3009">
        <w:rPr>
          <w:rFonts w:ascii="Arial" w:hAnsi="Arial" w:cs="Arial"/>
          <w:b/>
          <w:sz w:val="24"/>
          <w:szCs w:val="24"/>
        </w:rPr>
        <w:t>480</w:t>
      </w:r>
      <w:r w:rsidRPr="00BE3009">
        <w:rPr>
          <w:rFonts w:ascii="Arial" w:hAnsi="Arial" w:cs="Arial"/>
          <w:sz w:val="24"/>
          <w:szCs w:val="24"/>
        </w:rPr>
        <w:t xml:space="preserve"> estudios de mastografía, </w:t>
      </w:r>
      <w:r w:rsidRPr="00BE3009">
        <w:rPr>
          <w:rFonts w:ascii="Arial" w:hAnsi="Arial" w:cs="Arial"/>
          <w:b/>
          <w:sz w:val="24"/>
          <w:szCs w:val="24"/>
        </w:rPr>
        <w:t>373</w:t>
      </w:r>
      <w:r w:rsidRPr="00BE3009">
        <w:rPr>
          <w:rFonts w:ascii="Arial" w:hAnsi="Arial" w:cs="Arial"/>
          <w:sz w:val="24"/>
          <w:szCs w:val="24"/>
        </w:rPr>
        <w:t xml:space="preserve"> ultrasonidos, 814 orientaciones médicas y </w:t>
      </w:r>
      <w:r w:rsidRPr="00BE3009">
        <w:rPr>
          <w:rFonts w:ascii="Arial" w:hAnsi="Arial" w:cs="Arial"/>
          <w:b/>
          <w:sz w:val="24"/>
          <w:szCs w:val="24"/>
        </w:rPr>
        <w:t>704</w:t>
      </w:r>
      <w:r w:rsidRPr="00BE3009">
        <w:rPr>
          <w:rFonts w:ascii="Arial" w:hAnsi="Arial" w:cs="Arial"/>
          <w:sz w:val="24"/>
          <w:szCs w:val="24"/>
        </w:rPr>
        <w:t xml:space="preserve"> platicas de prevención en pro del cáncer de mama, en las siguientes comunidades: col. Indeco, Villa Luis Gil Pérez en la cual asistieron las féminas de R/A Pablo L. Sidar, R/A Rio Tinto 1ra Secc.,  R/A Rio Tinto 3ra Sección, R/A González 2da Sección, R/A González 4ta Sección, R/A González 1ra Sección, R/A Plátano y  Cacao 3ra Sección y la  R/A Estancia de Tamulté de las Sabanas.</w:t>
      </w:r>
    </w:p>
    <w:p w14:paraId="2C60AEBF" w14:textId="77777777" w:rsidR="009B4EF1" w:rsidRPr="00BE3009" w:rsidRDefault="009B4EF1" w:rsidP="00F23B01">
      <w:pPr>
        <w:autoSpaceDE w:val="0"/>
        <w:autoSpaceDN w:val="0"/>
        <w:adjustRightInd w:val="0"/>
        <w:spacing w:after="0" w:line="240" w:lineRule="auto"/>
        <w:jc w:val="both"/>
        <w:rPr>
          <w:rFonts w:ascii="Arial" w:hAnsi="Arial" w:cs="Arial"/>
          <w:sz w:val="24"/>
          <w:szCs w:val="24"/>
        </w:rPr>
      </w:pPr>
    </w:p>
    <w:p w14:paraId="141C9621" w14:textId="77777777" w:rsidR="005D1568" w:rsidRPr="00BE3009" w:rsidRDefault="00F23B01" w:rsidP="005D1568">
      <w:pPr>
        <w:autoSpaceDE w:val="0"/>
        <w:autoSpaceDN w:val="0"/>
        <w:adjustRightInd w:val="0"/>
        <w:spacing w:after="0" w:line="240" w:lineRule="auto"/>
        <w:jc w:val="both"/>
        <w:rPr>
          <w:rFonts w:ascii="Arial" w:hAnsi="Arial" w:cs="Arial"/>
          <w:sz w:val="24"/>
          <w:szCs w:val="24"/>
        </w:rPr>
      </w:pPr>
      <w:r w:rsidRPr="00BE3009">
        <w:rPr>
          <w:rFonts w:ascii="Arial" w:hAnsi="Arial" w:cs="Arial"/>
          <w:b/>
          <w:sz w:val="24"/>
          <w:szCs w:val="24"/>
        </w:rPr>
        <w:t>10.4.2.</w:t>
      </w:r>
      <w:r w:rsidRPr="00BE3009">
        <w:rPr>
          <w:rFonts w:ascii="Arial" w:hAnsi="Arial" w:cs="Arial"/>
          <w:sz w:val="24"/>
          <w:szCs w:val="24"/>
        </w:rPr>
        <w:t xml:space="preserve"> Realizar brigadas de salud preventiva.</w:t>
      </w:r>
    </w:p>
    <w:p w14:paraId="27B82111" w14:textId="77777777" w:rsidR="005D1568" w:rsidRDefault="005D1568" w:rsidP="005D1568">
      <w:pPr>
        <w:autoSpaceDE w:val="0"/>
        <w:autoSpaceDN w:val="0"/>
        <w:adjustRightInd w:val="0"/>
        <w:spacing w:after="0" w:line="240" w:lineRule="auto"/>
        <w:jc w:val="both"/>
        <w:rPr>
          <w:rFonts w:ascii="Arial" w:hAnsi="Arial" w:cs="Arial"/>
          <w:sz w:val="24"/>
          <w:szCs w:val="24"/>
        </w:rPr>
      </w:pPr>
    </w:p>
    <w:p w14:paraId="1CD120ED" w14:textId="77777777" w:rsidR="00D227A2" w:rsidRDefault="00D227A2" w:rsidP="00D227A2">
      <w:pPr>
        <w:spacing w:after="0" w:line="240" w:lineRule="auto"/>
        <w:jc w:val="both"/>
        <w:rPr>
          <w:rFonts w:ascii="Arial" w:hAnsi="Arial" w:cs="Arial"/>
          <w:b/>
          <w:sz w:val="24"/>
          <w:szCs w:val="24"/>
        </w:rPr>
      </w:pPr>
      <w:r>
        <w:rPr>
          <w:rFonts w:ascii="Arial" w:hAnsi="Arial" w:cs="Arial"/>
          <w:b/>
          <w:sz w:val="24"/>
          <w:szCs w:val="24"/>
        </w:rPr>
        <w:t>Coordinación de Salud</w:t>
      </w:r>
    </w:p>
    <w:p w14:paraId="5DD3AE43" w14:textId="77777777" w:rsidR="00D227A2" w:rsidRPr="00BE3009" w:rsidRDefault="00D227A2" w:rsidP="005D1568">
      <w:pPr>
        <w:autoSpaceDE w:val="0"/>
        <w:autoSpaceDN w:val="0"/>
        <w:adjustRightInd w:val="0"/>
        <w:spacing w:after="0" w:line="240" w:lineRule="auto"/>
        <w:jc w:val="both"/>
        <w:rPr>
          <w:rFonts w:ascii="Arial" w:hAnsi="Arial" w:cs="Arial"/>
          <w:sz w:val="24"/>
          <w:szCs w:val="24"/>
        </w:rPr>
      </w:pPr>
    </w:p>
    <w:p w14:paraId="5DD9620A" w14:textId="77777777" w:rsidR="005D1568" w:rsidRPr="00BE3009" w:rsidRDefault="008F7319" w:rsidP="00951369">
      <w:pPr>
        <w:spacing w:line="240" w:lineRule="auto"/>
        <w:jc w:val="both"/>
        <w:rPr>
          <w:rFonts w:ascii="Arial" w:hAnsi="Arial" w:cs="Arial"/>
          <w:sz w:val="24"/>
          <w:szCs w:val="24"/>
        </w:rPr>
      </w:pPr>
      <w:r w:rsidRPr="00BE3009">
        <w:rPr>
          <w:rFonts w:ascii="Arial" w:hAnsi="Arial" w:cs="Arial"/>
          <w:sz w:val="24"/>
          <w:szCs w:val="24"/>
        </w:rPr>
        <w:t>Se h</w:t>
      </w:r>
      <w:r w:rsidR="00D626F6" w:rsidRPr="00BE3009">
        <w:rPr>
          <w:rFonts w:ascii="Arial" w:hAnsi="Arial" w:cs="Arial"/>
          <w:sz w:val="24"/>
          <w:szCs w:val="24"/>
        </w:rPr>
        <w:t>an r</w:t>
      </w:r>
      <w:r w:rsidR="005D1568" w:rsidRPr="00BE3009">
        <w:rPr>
          <w:rFonts w:ascii="Arial" w:hAnsi="Arial" w:cs="Arial"/>
          <w:sz w:val="24"/>
          <w:szCs w:val="24"/>
        </w:rPr>
        <w:t xml:space="preserve">ealizado </w:t>
      </w:r>
      <w:r w:rsidR="005D1568" w:rsidRPr="00BE3009">
        <w:rPr>
          <w:rFonts w:ascii="Arial" w:hAnsi="Arial" w:cs="Arial"/>
          <w:b/>
          <w:sz w:val="24"/>
          <w:szCs w:val="24"/>
        </w:rPr>
        <w:t>31 Brigadas Médicas</w:t>
      </w:r>
      <w:r w:rsidR="005D1568" w:rsidRPr="00BE3009">
        <w:rPr>
          <w:rFonts w:ascii="Arial" w:hAnsi="Arial" w:cs="Arial"/>
          <w:sz w:val="24"/>
          <w:szCs w:val="24"/>
        </w:rPr>
        <w:t xml:space="preserve"> </w:t>
      </w:r>
      <w:r w:rsidRPr="00BE3009">
        <w:rPr>
          <w:rFonts w:ascii="Arial" w:hAnsi="Arial" w:cs="Arial"/>
          <w:sz w:val="24"/>
          <w:szCs w:val="24"/>
        </w:rPr>
        <w:t>en l</w:t>
      </w:r>
      <w:r w:rsidR="005D1568" w:rsidRPr="00BE3009">
        <w:rPr>
          <w:rFonts w:ascii="Arial" w:hAnsi="Arial" w:cs="Arial"/>
          <w:sz w:val="24"/>
          <w:szCs w:val="24"/>
        </w:rPr>
        <w:t xml:space="preserve">a </w:t>
      </w:r>
      <w:r w:rsidR="00D626F6" w:rsidRPr="00BE3009">
        <w:rPr>
          <w:rFonts w:ascii="Arial" w:hAnsi="Arial" w:cs="Arial"/>
          <w:sz w:val="24"/>
          <w:szCs w:val="24"/>
        </w:rPr>
        <w:t>R/a Rí</w:t>
      </w:r>
      <w:r w:rsidR="005D1568" w:rsidRPr="00BE3009">
        <w:rPr>
          <w:rFonts w:ascii="Arial" w:hAnsi="Arial" w:cs="Arial"/>
          <w:sz w:val="24"/>
          <w:szCs w:val="24"/>
        </w:rPr>
        <w:t xml:space="preserve">o Tinto 2da Sección, Col. Tamulté de las Barrancas; R/a Aztlán 1ra Sección; Villa </w:t>
      </w:r>
      <w:r w:rsidR="00D626F6" w:rsidRPr="00BE3009">
        <w:rPr>
          <w:rFonts w:ascii="Arial" w:hAnsi="Arial" w:cs="Arial"/>
          <w:sz w:val="24"/>
          <w:szCs w:val="24"/>
        </w:rPr>
        <w:t>Tamulté</w:t>
      </w:r>
      <w:r w:rsidR="005D1568" w:rsidRPr="00BE3009">
        <w:rPr>
          <w:rFonts w:ascii="Arial" w:hAnsi="Arial" w:cs="Arial"/>
          <w:sz w:val="24"/>
          <w:szCs w:val="24"/>
        </w:rPr>
        <w:t xml:space="preserve"> d</w:t>
      </w:r>
      <w:r w:rsidRPr="00BE3009">
        <w:rPr>
          <w:rFonts w:ascii="Arial" w:hAnsi="Arial" w:cs="Arial"/>
          <w:sz w:val="24"/>
          <w:szCs w:val="24"/>
        </w:rPr>
        <w:t>e l</w:t>
      </w:r>
      <w:r w:rsidR="005D1568" w:rsidRPr="00BE3009">
        <w:rPr>
          <w:rFonts w:ascii="Arial" w:hAnsi="Arial" w:cs="Arial"/>
          <w:sz w:val="24"/>
          <w:szCs w:val="24"/>
        </w:rPr>
        <w:t>as Sabanas; R/A Lázaro Cárdenas 1ra; Col. Carlos A. Madrazo, Villa Luis Gil Pérez, R/A Medellín y Pigua 3ra Sección, R/A Juan Bautista Coronel Traconis 1ra Sección, Col. Gaviotas Sur Sector San José, Col. José María Pino Suarez Col. Tierra Colorada 1</w:t>
      </w:r>
      <w:r w:rsidR="00D626F6" w:rsidRPr="00BE3009">
        <w:rPr>
          <w:rFonts w:ascii="Arial" w:hAnsi="Arial" w:cs="Arial"/>
          <w:sz w:val="24"/>
          <w:szCs w:val="24"/>
        </w:rPr>
        <w:t xml:space="preserve">era </w:t>
      </w:r>
      <w:r w:rsidR="005D1568" w:rsidRPr="00BE3009">
        <w:rPr>
          <w:rFonts w:ascii="Arial" w:hAnsi="Arial" w:cs="Arial"/>
          <w:sz w:val="24"/>
          <w:szCs w:val="24"/>
        </w:rPr>
        <w:t xml:space="preserve">etapa, Ra. Anacleto Canabal 2da, R/A Ismate </w:t>
      </w:r>
      <w:r w:rsidR="00D626F6" w:rsidRPr="00BE3009">
        <w:rPr>
          <w:rFonts w:ascii="Arial" w:hAnsi="Arial" w:cs="Arial"/>
          <w:sz w:val="24"/>
          <w:szCs w:val="24"/>
        </w:rPr>
        <w:t>y</w:t>
      </w:r>
      <w:r w:rsidR="005D1568" w:rsidRPr="00BE3009">
        <w:rPr>
          <w:rFonts w:ascii="Arial" w:hAnsi="Arial" w:cs="Arial"/>
          <w:sz w:val="24"/>
          <w:szCs w:val="24"/>
        </w:rPr>
        <w:t xml:space="preserve"> Chilapilla 2da Secc., R/A Buenavista Rio Nuevo 1ra Secc., Villa Pueblo Nuevo de las Raíces, R/A Corregidora 1ra Secc., </w:t>
      </w:r>
      <w:r w:rsidR="00D626F6" w:rsidRPr="00BE3009">
        <w:rPr>
          <w:rFonts w:ascii="Arial" w:hAnsi="Arial" w:cs="Arial"/>
          <w:sz w:val="24"/>
          <w:szCs w:val="24"/>
        </w:rPr>
        <w:t>Villa Tamulté</w:t>
      </w:r>
      <w:r w:rsidR="005D1568" w:rsidRPr="00BE3009">
        <w:rPr>
          <w:rFonts w:ascii="Arial" w:hAnsi="Arial" w:cs="Arial"/>
          <w:sz w:val="24"/>
          <w:szCs w:val="24"/>
        </w:rPr>
        <w:t xml:space="preserve"> de las Sabanas, R/A González 1ra Secc.,  R/A Boquerón 3ra, 4ta </w:t>
      </w:r>
      <w:r w:rsidR="00D626F6" w:rsidRPr="00BE3009">
        <w:rPr>
          <w:rFonts w:ascii="Arial" w:hAnsi="Arial" w:cs="Arial"/>
          <w:sz w:val="24"/>
          <w:szCs w:val="24"/>
        </w:rPr>
        <w:t>y</w:t>
      </w:r>
      <w:r w:rsidR="005D1568" w:rsidRPr="00BE3009">
        <w:rPr>
          <w:rFonts w:ascii="Arial" w:hAnsi="Arial" w:cs="Arial"/>
          <w:sz w:val="24"/>
          <w:szCs w:val="24"/>
        </w:rPr>
        <w:t xml:space="preserve"> 5ta Sección, Col. Atasta de Serra, Col. Gaviotas Norte, Col. Gaviotas Sur Sector Armenia, R/A Barranca y Amate 2da y 3ra Sección, R/A Tierra Amarilla, Col. José María Pino Su</w:t>
      </w:r>
      <w:r w:rsidR="00D626F6" w:rsidRPr="00BE3009">
        <w:rPr>
          <w:rFonts w:ascii="Arial" w:hAnsi="Arial" w:cs="Arial"/>
          <w:sz w:val="24"/>
          <w:szCs w:val="24"/>
        </w:rPr>
        <w:t>á</w:t>
      </w:r>
      <w:r w:rsidR="005D1568" w:rsidRPr="00BE3009">
        <w:rPr>
          <w:rFonts w:ascii="Arial" w:hAnsi="Arial" w:cs="Arial"/>
          <w:sz w:val="24"/>
          <w:szCs w:val="24"/>
        </w:rPr>
        <w:t xml:space="preserve">rez Etapa II, Col. </w:t>
      </w:r>
      <w:r w:rsidR="00D626F6" w:rsidRPr="00BE3009">
        <w:rPr>
          <w:rFonts w:ascii="Arial" w:hAnsi="Arial" w:cs="Arial"/>
          <w:sz w:val="24"/>
          <w:szCs w:val="24"/>
        </w:rPr>
        <w:t>Gil</w:t>
      </w:r>
      <w:r w:rsidR="005D1568" w:rsidRPr="00BE3009">
        <w:rPr>
          <w:rFonts w:ascii="Arial" w:hAnsi="Arial" w:cs="Arial"/>
          <w:sz w:val="24"/>
          <w:szCs w:val="24"/>
        </w:rPr>
        <w:t xml:space="preserve"> </w:t>
      </w:r>
      <w:r w:rsidR="00D626F6" w:rsidRPr="00BE3009">
        <w:rPr>
          <w:rFonts w:ascii="Arial" w:hAnsi="Arial" w:cs="Arial"/>
          <w:sz w:val="24"/>
          <w:szCs w:val="24"/>
        </w:rPr>
        <w:t>y</w:t>
      </w:r>
      <w:r w:rsidR="005D1568" w:rsidRPr="00BE3009">
        <w:rPr>
          <w:rFonts w:ascii="Arial" w:hAnsi="Arial" w:cs="Arial"/>
          <w:sz w:val="24"/>
          <w:szCs w:val="24"/>
        </w:rPr>
        <w:t xml:space="preserve"> Sáenz, Poblado Dos Montes </w:t>
      </w:r>
      <w:r w:rsidR="00D626F6" w:rsidRPr="00BE3009">
        <w:rPr>
          <w:rFonts w:ascii="Arial" w:hAnsi="Arial" w:cs="Arial"/>
          <w:sz w:val="24"/>
          <w:szCs w:val="24"/>
        </w:rPr>
        <w:t>y</w:t>
      </w:r>
      <w:r w:rsidR="005D1568" w:rsidRPr="00BE3009">
        <w:rPr>
          <w:rFonts w:ascii="Arial" w:hAnsi="Arial" w:cs="Arial"/>
          <w:sz w:val="24"/>
          <w:szCs w:val="24"/>
        </w:rPr>
        <w:t xml:space="preserve"> Villa Ocuitzapotlan . </w:t>
      </w:r>
    </w:p>
    <w:p w14:paraId="779303CE" w14:textId="77777777" w:rsidR="009B4EF1" w:rsidRPr="00BE3009" w:rsidRDefault="005D1568" w:rsidP="00951369">
      <w:pPr>
        <w:spacing w:line="240" w:lineRule="auto"/>
        <w:jc w:val="both"/>
        <w:rPr>
          <w:rFonts w:ascii="Arial" w:hAnsi="Arial" w:cs="Arial"/>
          <w:sz w:val="24"/>
          <w:szCs w:val="24"/>
        </w:rPr>
      </w:pPr>
      <w:r w:rsidRPr="00BE3009">
        <w:rPr>
          <w:rFonts w:ascii="Arial" w:hAnsi="Arial" w:cs="Arial"/>
          <w:bCs/>
          <w:iCs/>
          <w:sz w:val="24"/>
          <w:szCs w:val="24"/>
        </w:rPr>
        <w:t>En donde se</w:t>
      </w:r>
      <w:r w:rsidRPr="00BE3009">
        <w:rPr>
          <w:rFonts w:ascii="Arial" w:hAnsi="Arial" w:cs="Arial"/>
          <w:sz w:val="24"/>
          <w:szCs w:val="24"/>
        </w:rPr>
        <w:t xml:space="preserve"> </w:t>
      </w:r>
      <w:r w:rsidR="00D626F6" w:rsidRPr="00BE3009">
        <w:rPr>
          <w:rFonts w:ascii="Arial" w:hAnsi="Arial" w:cs="Arial"/>
          <w:sz w:val="24"/>
          <w:szCs w:val="24"/>
        </w:rPr>
        <w:t>otorgó</w:t>
      </w:r>
      <w:r w:rsidRPr="00BE3009">
        <w:rPr>
          <w:rFonts w:ascii="Arial" w:hAnsi="Arial" w:cs="Arial"/>
          <w:sz w:val="24"/>
          <w:szCs w:val="24"/>
        </w:rPr>
        <w:t xml:space="preserve"> atención a </w:t>
      </w:r>
      <w:r w:rsidRPr="00BE3009">
        <w:rPr>
          <w:rFonts w:ascii="Arial" w:hAnsi="Arial" w:cs="Arial"/>
          <w:b/>
          <w:sz w:val="24"/>
          <w:szCs w:val="24"/>
        </w:rPr>
        <w:t xml:space="preserve">17 </w:t>
      </w:r>
      <w:r w:rsidRPr="00BE3009">
        <w:rPr>
          <w:rFonts w:ascii="Arial" w:eastAsia="Times New Roman" w:hAnsi="Arial" w:cs="Arial"/>
          <w:b/>
          <w:color w:val="000000"/>
          <w:sz w:val="24"/>
          <w:szCs w:val="24"/>
          <w:lang w:eastAsia="es-MX"/>
        </w:rPr>
        <w:t xml:space="preserve">mil 987 </w:t>
      </w:r>
      <w:r w:rsidR="008F7319" w:rsidRPr="00BE3009">
        <w:rPr>
          <w:rFonts w:ascii="Arial" w:hAnsi="Arial" w:cs="Arial"/>
          <w:sz w:val="24"/>
          <w:szCs w:val="24"/>
        </w:rPr>
        <w:t>habitantes del m</w:t>
      </w:r>
      <w:r w:rsidRPr="00BE3009">
        <w:rPr>
          <w:rFonts w:ascii="Arial" w:hAnsi="Arial" w:cs="Arial"/>
          <w:sz w:val="24"/>
          <w:szCs w:val="24"/>
        </w:rPr>
        <w:t>unicipio del Centro, a través del Programa Centro</w:t>
      </w:r>
      <w:r w:rsidR="008F7319" w:rsidRPr="00BE3009">
        <w:rPr>
          <w:rFonts w:ascii="Arial" w:hAnsi="Arial" w:cs="Arial"/>
          <w:sz w:val="24"/>
          <w:szCs w:val="24"/>
        </w:rPr>
        <w:t xml:space="preserve"> en tu C</w:t>
      </w:r>
      <w:r w:rsidRPr="00BE3009">
        <w:rPr>
          <w:rFonts w:ascii="Arial" w:hAnsi="Arial" w:cs="Arial"/>
          <w:sz w:val="24"/>
          <w:szCs w:val="24"/>
        </w:rPr>
        <w:t>omunidad</w:t>
      </w:r>
      <w:r w:rsidR="00D626F6" w:rsidRPr="00BE3009">
        <w:rPr>
          <w:rFonts w:ascii="Arial" w:hAnsi="Arial" w:cs="Arial"/>
          <w:sz w:val="24"/>
          <w:szCs w:val="24"/>
        </w:rPr>
        <w:t xml:space="preserve">, donde se ofrecieron </w:t>
      </w:r>
      <w:r w:rsidR="00D626F6" w:rsidRPr="00BE3009">
        <w:rPr>
          <w:rFonts w:ascii="Arial" w:hAnsi="Arial" w:cs="Arial"/>
          <w:b/>
          <w:sz w:val="24"/>
          <w:szCs w:val="24"/>
        </w:rPr>
        <w:t>5 mil</w:t>
      </w:r>
      <w:r w:rsidRPr="00BE3009">
        <w:rPr>
          <w:rFonts w:ascii="Arial" w:hAnsi="Arial" w:cs="Arial"/>
          <w:b/>
          <w:sz w:val="24"/>
          <w:szCs w:val="24"/>
        </w:rPr>
        <w:t xml:space="preserve"> 035</w:t>
      </w:r>
      <w:r w:rsidRPr="00BE3009">
        <w:rPr>
          <w:rFonts w:ascii="Arial" w:hAnsi="Arial" w:cs="Arial"/>
          <w:sz w:val="24"/>
          <w:szCs w:val="24"/>
        </w:rPr>
        <w:t xml:space="preserve"> consultas médicas, </w:t>
      </w:r>
      <w:r w:rsidR="00D626F6" w:rsidRPr="00BE3009">
        <w:rPr>
          <w:rFonts w:ascii="Arial" w:hAnsi="Arial" w:cs="Arial"/>
          <w:b/>
          <w:sz w:val="24"/>
          <w:szCs w:val="24"/>
        </w:rPr>
        <w:t xml:space="preserve">3 mil </w:t>
      </w:r>
      <w:r w:rsidRPr="00BE3009">
        <w:rPr>
          <w:rFonts w:ascii="Arial" w:hAnsi="Arial" w:cs="Arial"/>
          <w:b/>
          <w:sz w:val="24"/>
          <w:szCs w:val="24"/>
        </w:rPr>
        <w:t>361</w:t>
      </w:r>
      <w:r w:rsidRPr="00BE3009">
        <w:rPr>
          <w:rFonts w:ascii="Arial" w:hAnsi="Arial" w:cs="Arial"/>
          <w:sz w:val="24"/>
          <w:szCs w:val="24"/>
        </w:rPr>
        <w:t xml:space="preserve"> toma de presión arterial, </w:t>
      </w:r>
      <w:r w:rsidRPr="00BE3009">
        <w:rPr>
          <w:rFonts w:ascii="Arial" w:hAnsi="Arial" w:cs="Arial"/>
          <w:b/>
          <w:sz w:val="24"/>
          <w:szCs w:val="24"/>
        </w:rPr>
        <w:t>938</w:t>
      </w:r>
      <w:r w:rsidRPr="00BE3009">
        <w:rPr>
          <w:rFonts w:ascii="Arial" w:hAnsi="Arial" w:cs="Arial"/>
          <w:sz w:val="24"/>
          <w:szCs w:val="24"/>
        </w:rPr>
        <w:t xml:space="preserve"> tomas de glucosa, </w:t>
      </w:r>
      <w:r w:rsidR="00D626F6" w:rsidRPr="00BE3009">
        <w:rPr>
          <w:rFonts w:ascii="Arial" w:hAnsi="Arial" w:cs="Arial"/>
          <w:b/>
          <w:sz w:val="24"/>
          <w:szCs w:val="24"/>
        </w:rPr>
        <w:t>1 mil</w:t>
      </w:r>
      <w:r w:rsidRPr="00BE3009">
        <w:rPr>
          <w:rFonts w:ascii="Arial" w:hAnsi="Arial" w:cs="Arial"/>
          <w:b/>
          <w:sz w:val="24"/>
          <w:szCs w:val="24"/>
        </w:rPr>
        <w:t xml:space="preserve"> 614</w:t>
      </w:r>
      <w:r w:rsidRPr="00BE3009">
        <w:rPr>
          <w:rFonts w:ascii="Arial" w:hAnsi="Arial" w:cs="Arial"/>
          <w:sz w:val="24"/>
          <w:szCs w:val="24"/>
        </w:rPr>
        <w:t xml:space="preserve"> orientaciones nutricionales,</w:t>
      </w:r>
      <w:r w:rsidRPr="00BE3009">
        <w:rPr>
          <w:rFonts w:ascii="Arial" w:hAnsi="Arial" w:cs="Arial"/>
          <w:b/>
          <w:sz w:val="24"/>
          <w:szCs w:val="24"/>
        </w:rPr>
        <w:t xml:space="preserve"> 532</w:t>
      </w:r>
      <w:r w:rsidR="00D626F6" w:rsidRPr="00BE3009">
        <w:rPr>
          <w:rFonts w:ascii="Arial" w:hAnsi="Arial" w:cs="Arial"/>
          <w:sz w:val="24"/>
          <w:szCs w:val="24"/>
        </w:rPr>
        <w:t xml:space="preserve"> orientaciones psicológicas, </w:t>
      </w:r>
      <w:r w:rsidR="00D626F6" w:rsidRPr="00BE3009">
        <w:rPr>
          <w:rFonts w:ascii="Arial" w:hAnsi="Arial" w:cs="Arial"/>
          <w:b/>
          <w:sz w:val="24"/>
          <w:szCs w:val="24"/>
        </w:rPr>
        <w:t xml:space="preserve">2 mil </w:t>
      </w:r>
      <w:r w:rsidRPr="00BE3009">
        <w:rPr>
          <w:rFonts w:ascii="Arial" w:hAnsi="Arial" w:cs="Arial"/>
          <w:b/>
          <w:sz w:val="24"/>
          <w:szCs w:val="24"/>
        </w:rPr>
        <w:t>8</w:t>
      </w:r>
      <w:r w:rsidR="00D626F6" w:rsidRPr="00BE3009">
        <w:rPr>
          <w:rFonts w:ascii="Arial" w:hAnsi="Arial" w:cs="Arial"/>
          <w:sz w:val="24"/>
          <w:szCs w:val="24"/>
        </w:rPr>
        <w:t>35 tomas de temperatura</w:t>
      </w:r>
      <w:r w:rsidR="00D626F6" w:rsidRPr="00BE3009">
        <w:rPr>
          <w:rFonts w:ascii="Arial" w:hAnsi="Arial" w:cs="Arial"/>
          <w:b/>
          <w:sz w:val="24"/>
          <w:szCs w:val="24"/>
        </w:rPr>
        <w:t xml:space="preserve">, 2 mil </w:t>
      </w:r>
      <w:r w:rsidRPr="00BE3009">
        <w:rPr>
          <w:rFonts w:ascii="Arial" w:hAnsi="Arial" w:cs="Arial"/>
          <w:b/>
          <w:sz w:val="24"/>
          <w:szCs w:val="24"/>
        </w:rPr>
        <w:t>626</w:t>
      </w:r>
      <w:r w:rsidRPr="00BE3009">
        <w:rPr>
          <w:rFonts w:ascii="Arial" w:hAnsi="Arial" w:cs="Arial"/>
          <w:sz w:val="24"/>
          <w:szCs w:val="24"/>
        </w:rPr>
        <w:t xml:space="preserve"> consultas odontológicas, </w:t>
      </w:r>
      <w:r w:rsidRPr="00BE3009">
        <w:rPr>
          <w:rFonts w:ascii="Arial" w:hAnsi="Arial" w:cs="Arial"/>
          <w:b/>
          <w:sz w:val="24"/>
          <w:szCs w:val="24"/>
        </w:rPr>
        <w:t xml:space="preserve">39 </w:t>
      </w:r>
      <w:r w:rsidRPr="00BE3009">
        <w:rPr>
          <w:rFonts w:ascii="Arial" w:hAnsi="Arial" w:cs="Arial"/>
          <w:sz w:val="24"/>
          <w:szCs w:val="24"/>
        </w:rPr>
        <w:t xml:space="preserve">cortes de cabello y </w:t>
      </w:r>
      <w:r w:rsidRPr="00BE3009">
        <w:rPr>
          <w:rFonts w:ascii="Arial" w:hAnsi="Arial" w:cs="Arial"/>
          <w:b/>
          <w:sz w:val="24"/>
          <w:szCs w:val="24"/>
        </w:rPr>
        <w:t>7</w:t>
      </w:r>
      <w:r w:rsidRPr="00BE3009">
        <w:rPr>
          <w:rFonts w:ascii="Arial" w:hAnsi="Arial" w:cs="Arial"/>
          <w:sz w:val="24"/>
          <w:szCs w:val="24"/>
        </w:rPr>
        <w:t xml:space="preserve"> curaciones. Así mismo se donaron en consultas médicas </w:t>
      </w:r>
      <w:r w:rsidRPr="00BE3009">
        <w:rPr>
          <w:rFonts w:ascii="Arial" w:hAnsi="Arial" w:cs="Arial"/>
          <w:b/>
          <w:sz w:val="24"/>
          <w:szCs w:val="24"/>
        </w:rPr>
        <w:t>13 mil 194</w:t>
      </w:r>
      <w:r w:rsidRPr="00BE3009">
        <w:rPr>
          <w:rFonts w:ascii="Arial" w:hAnsi="Arial" w:cs="Arial"/>
          <w:sz w:val="24"/>
          <w:szCs w:val="24"/>
        </w:rPr>
        <w:t xml:space="preserve"> medicamentos.</w:t>
      </w:r>
    </w:p>
    <w:p w14:paraId="5E05DE6F" w14:textId="77777777" w:rsidR="00951369" w:rsidRPr="00BE3009" w:rsidRDefault="00951369" w:rsidP="00951369">
      <w:pPr>
        <w:spacing w:line="240" w:lineRule="auto"/>
        <w:jc w:val="both"/>
        <w:rPr>
          <w:rFonts w:ascii="Arial" w:hAnsi="Arial" w:cs="Arial"/>
          <w:sz w:val="24"/>
          <w:szCs w:val="24"/>
        </w:rPr>
      </w:pPr>
      <w:r w:rsidRPr="00BE3009">
        <w:rPr>
          <w:rFonts w:ascii="Arial" w:hAnsi="Arial" w:cs="Arial"/>
          <w:sz w:val="24"/>
          <w:szCs w:val="24"/>
        </w:rPr>
        <w:t xml:space="preserve">En el módulo de Salud preventiva instalado en el Mercado Miguel Orrico de los Llanos ubicado en la Col. Tamulté de las barrancas se otorgaron atención odontológica siendo beneficiados </w:t>
      </w:r>
      <w:r w:rsidRPr="00BE3009">
        <w:rPr>
          <w:rFonts w:ascii="Arial" w:hAnsi="Arial" w:cs="Arial"/>
          <w:b/>
          <w:sz w:val="24"/>
          <w:szCs w:val="24"/>
        </w:rPr>
        <w:t xml:space="preserve">133 </w:t>
      </w:r>
      <w:r w:rsidRPr="00BE3009">
        <w:rPr>
          <w:rFonts w:ascii="Arial" w:hAnsi="Arial" w:cs="Arial"/>
          <w:sz w:val="24"/>
          <w:szCs w:val="24"/>
        </w:rPr>
        <w:t xml:space="preserve">habitantes a través de </w:t>
      </w:r>
      <w:r w:rsidRPr="00BE3009">
        <w:rPr>
          <w:rFonts w:ascii="Arial" w:hAnsi="Arial" w:cs="Arial"/>
          <w:b/>
          <w:sz w:val="24"/>
          <w:szCs w:val="24"/>
        </w:rPr>
        <w:t>45</w:t>
      </w:r>
      <w:r w:rsidRPr="00BE3009">
        <w:rPr>
          <w:rFonts w:ascii="Arial" w:hAnsi="Arial" w:cs="Arial"/>
          <w:sz w:val="24"/>
          <w:szCs w:val="24"/>
        </w:rPr>
        <w:t xml:space="preserve"> consultas odontológicas, </w:t>
      </w:r>
      <w:r w:rsidRPr="00BE3009">
        <w:rPr>
          <w:rFonts w:ascii="Arial" w:hAnsi="Arial" w:cs="Arial"/>
          <w:b/>
          <w:sz w:val="24"/>
          <w:szCs w:val="24"/>
        </w:rPr>
        <w:t>35</w:t>
      </w:r>
      <w:r w:rsidRPr="00BE3009">
        <w:rPr>
          <w:rFonts w:ascii="Arial" w:hAnsi="Arial" w:cs="Arial"/>
          <w:sz w:val="24"/>
          <w:szCs w:val="24"/>
        </w:rPr>
        <w:t xml:space="preserve"> profilaxis dental, </w:t>
      </w:r>
      <w:r w:rsidRPr="00BE3009">
        <w:rPr>
          <w:rFonts w:ascii="Arial" w:hAnsi="Arial" w:cs="Arial"/>
          <w:b/>
          <w:sz w:val="24"/>
          <w:szCs w:val="24"/>
        </w:rPr>
        <w:t>35</w:t>
      </w:r>
      <w:r w:rsidRPr="00BE3009">
        <w:rPr>
          <w:rFonts w:ascii="Arial" w:hAnsi="Arial" w:cs="Arial"/>
          <w:sz w:val="24"/>
          <w:szCs w:val="24"/>
        </w:rPr>
        <w:t xml:space="preserve"> pláticas y </w:t>
      </w:r>
      <w:r w:rsidRPr="00BE3009">
        <w:rPr>
          <w:rFonts w:ascii="Arial" w:hAnsi="Arial" w:cs="Arial"/>
          <w:b/>
          <w:sz w:val="24"/>
          <w:szCs w:val="24"/>
        </w:rPr>
        <w:t>18</w:t>
      </w:r>
      <w:r w:rsidRPr="00BE3009">
        <w:rPr>
          <w:rFonts w:ascii="Arial" w:hAnsi="Arial" w:cs="Arial"/>
          <w:sz w:val="24"/>
          <w:szCs w:val="24"/>
        </w:rPr>
        <w:t xml:space="preserve"> tomas de presión arterial. </w:t>
      </w:r>
    </w:p>
    <w:p w14:paraId="2233380B" w14:textId="77777777" w:rsidR="006A2724" w:rsidRPr="00BE3009" w:rsidRDefault="006A2724" w:rsidP="006A2724">
      <w:pPr>
        <w:spacing w:after="0" w:line="240" w:lineRule="auto"/>
        <w:jc w:val="both"/>
        <w:rPr>
          <w:rFonts w:ascii="Arial" w:hAnsi="Arial" w:cs="Arial"/>
          <w:b/>
          <w:bCs/>
          <w:iCs/>
          <w:sz w:val="24"/>
          <w:szCs w:val="24"/>
        </w:rPr>
      </w:pPr>
      <w:r w:rsidRPr="00BE3009">
        <w:rPr>
          <w:rFonts w:ascii="Arial" w:hAnsi="Arial" w:cs="Arial"/>
          <w:b/>
          <w:bCs/>
          <w:iCs/>
          <w:sz w:val="24"/>
          <w:szCs w:val="24"/>
        </w:rPr>
        <w:t>Centro de Atención de Pequeñas Especies</w:t>
      </w:r>
    </w:p>
    <w:p w14:paraId="21F9D12B" w14:textId="77777777" w:rsidR="006A2724" w:rsidRPr="00BE3009" w:rsidRDefault="006A2724" w:rsidP="006A2724">
      <w:pPr>
        <w:spacing w:after="0" w:line="240" w:lineRule="auto"/>
        <w:jc w:val="both"/>
        <w:rPr>
          <w:rFonts w:ascii="Arial" w:hAnsi="Arial" w:cs="Arial"/>
          <w:b/>
          <w:bCs/>
          <w:iCs/>
          <w:sz w:val="24"/>
          <w:szCs w:val="24"/>
        </w:rPr>
      </w:pPr>
    </w:p>
    <w:p w14:paraId="07DA29EE" w14:textId="77777777" w:rsidR="006A2724" w:rsidRPr="00BE3009" w:rsidRDefault="006A2724" w:rsidP="006A2724">
      <w:pPr>
        <w:spacing w:after="0" w:line="240" w:lineRule="auto"/>
        <w:jc w:val="both"/>
        <w:rPr>
          <w:rFonts w:ascii="Arial" w:hAnsi="Arial" w:cs="Arial"/>
          <w:sz w:val="24"/>
          <w:szCs w:val="24"/>
        </w:rPr>
      </w:pPr>
      <w:r w:rsidRPr="00BE3009">
        <w:rPr>
          <w:rFonts w:ascii="Arial" w:hAnsi="Arial" w:cs="Arial"/>
          <w:sz w:val="24"/>
          <w:szCs w:val="24"/>
        </w:rPr>
        <w:t xml:space="preserve">En el Centro de Atención de Pequeñas Especies estamos fortaleciendo la vacunación y la prevención a los canes y felinos, mediante el Programa Centro en tu Comunidad, beneficiando a </w:t>
      </w:r>
      <w:r w:rsidRPr="00BE3009">
        <w:rPr>
          <w:rFonts w:ascii="Arial" w:hAnsi="Arial" w:cs="Arial"/>
          <w:b/>
          <w:sz w:val="24"/>
          <w:szCs w:val="24"/>
        </w:rPr>
        <w:t>15 mil 516</w:t>
      </w:r>
      <w:r w:rsidRPr="00BE3009">
        <w:rPr>
          <w:rFonts w:ascii="Arial" w:hAnsi="Arial" w:cs="Arial"/>
          <w:sz w:val="24"/>
          <w:szCs w:val="24"/>
        </w:rPr>
        <w:t xml:space="preserve"> habitantes del municipio, otorgando </w:t>
      </w:r>
      <w:r w:rsidRPr="00BE3009">
        <w:rPr>
          <w:rFonts w:ascii="Arial" w:hAnsi="Arial" w:cs="Arial"/>
          <w:b/>
          <w:sz w:val="24"/>
          <w:szCs w:val="24"/>
        </w:rPr>
        <w:t>3 mil 879</w:t>
      </w:r>
      <w:r w:rsidRPr="00BE3009">
        <w:rPr>
          <w:rFonts w:ascii="Arial" w:hAnsi="Arial" w:cs="Arial"/>
          <w:sz w:val="24"/>
          <w:szCs w:val="24"/>
        </w:rPr>
        <w:t xml:space="preserve"> acciones, dentro de los cuales se han realizado </w:t>
      </w:r>
      <w:r w:rsidRPr="00BE3009">
        <w:rPr>
          <w:rFonts w:ascii="Arial" w:hAnsi="Arial" w:cs="Arial"/>
          <w:b/>
          <w:sz w:val="24"/>
          <w:szCs w:val="24"/>
        </w:rPr>
        <w:t>1 mil 332</w:t>
      </w:r>
      <w:r w:rsidRPr="00BE3009">
        <w:rPr>
          <w:rFonts w:ascii="Arial" w:hAnsi="Arial" w:cs="Arial"/>
          <w:sz w:val="24"/>
          <w:szCs w:val="24"/>
        </w:rPr>
        <w:t xml:space="preserve"> vacunas de canes y felinos, </w:t>
      </w:r>
      <w:r w:rsidRPr="00BE3009">
        <w:rPr>
          <w:rFonts w:ascii="Arial" w:hAnsi="Arial" w:cs="Arial"/>
          <w:b/>
          <w:sz w:val="24"/>
          <w:szCs w:val="24"/>
        </w:rPr>
        <w:t>987</w:t>
      </w:r>
      <w:r w:rsidRPr="00BE3009">
        <w:rPr>
          <w:rFonts w:ascii="Arial" w:hAnsi="Arial" w:cs="Arial"/>
          <w:sz w:val="24"/>
          <w:szCs w:val="24"/>
        </w:rPr>
        <w:t xml:space="preserve"> orientaciones caninas, </w:t>
      </w:r>
      <w:r w:rsidRPr="00BE3009">
        <w:rPr>
          <w:rFonts w:ascii="Arial" w:hAnsi="Arial" w:cs="Arial"/>
          <w:b/>
          <w:sz w:val="24"/>
          <w:szCs w:val="24"/>
        </w:rPr>
        <w:t>403</w:t>
      </w:r>
      <w:r w:rsidRPr="00BE3009">
        <w:rPr>
          <w:rFonts w:ascii="Arial" w:hAnsi="Arial" w:cs="Arial"/>
          <w:sz w:val="24"/>
          <w:szCs w:val="24"/>
        </w:rPr>
        <w:t xml:space="preserve"> desparasitaciones, se entregaron </w:t>
      </w:r>
      <w:r w:rsidRPr="00BE3009">
        <w:rPr>
          <w:rFonts w:ascii="Arial" w:hAnsi="Arial" w:cs="Arial"/>
          <w:b/>
          <w:sz w:val="24"/>
          <w:szCs w:val="24"/>
        </w:rPr>
        <w:t>1mil 157</w:t>
      </w:r>
      <w:r w:rsidRPr="00BE3009">
        <w:rPr>
          <w:rFonts w:ascii="Arial" w:hAnsi="Arial" w:cs="Arial"/>
          <w:sz w:val="24"/>
          <w:szCs w:val="24"/>
        </w:rPr>
        <w:t xml:space="preserve"> cartillas veterinarias. </w:t>
      </w:r>
    </w:p>
    <w:p w14:paraId="578731A1" w14:textId="77777777" w:rsidR="006A2724" w:rsidRPr="00BE3009" w:rsidRDefault="006A2724" w:rsidP="006A2724">
      <w:pPr>
        <w:spacing w:after="0" w:line="240" w:lineRule="auto"/>
        <w:jc w:val="both"/>
        <w:rPr>
          <w:rFonts w:ascii="Arial" w:hAnsi="Arial" w:cs="Arial"/>
          <w:sz w:val="24"/>
          <w:szCs w:val="24"/>
        </w:rPr>
      </w:pPr>
    </w:p>
    <w:p w14:paraId="7887C0BB" w14:textId="77777777" w:rsidR="006A2724" w:rsidRPr="00BE3009" w:rsidRDefault="006A2724" w:rsidP="006A2724">
      <w:pPr>
        <w:spacing w:after="0" w:line="240" w:lineRule="auto"/>
        <w:jc w:val="both"/>
        <w:rPr>
          <w:rFonts w:ascii="Arial" w:hAnsi="Arial" w:cs="Arial"/>
          <w:sz w:val="24"/>
          <w:szCs w:val="24"/>
        </w:rPr>
      </w:pPr>
      <w:r w:rsidRPr="00BE3009">
        <w:rPr>
          <w:rFonts w:ascii="Arial" w:hAnsi="Arial" w:cs="Arial"/>
          <w:sz w:val="24"/>
          <w:szCs w:val="24"/>
        </w:rPr>
        <w:lastRenderedPageBreak/>
        <w:t xml:space="preserve">El día 04 de mayo del presente año se reaperturó el Centro de Atención de Pequeñas Especies, ubicado en la R/a Lázaro Cárdenas, con el objeto de atender a los canes y felinos en su salud de manera digna con medidas de control para beneficio de la salud humana, se ha otorgado </w:t>
      </w:r>
      <w:r w:rsidRPr="00BE3009">
        <w:rPr>
          <w:rFonts w:ascii="Arial" w:hAnsi="Arial" w:cs="Arial"/>
          <w:b/>
          <w:sz w:val="24"/>
          <w:szCs w:val="24"/>
        </w:rPr>
        <w:t>44</w:t>
      </w:r>
      <w:r w:rsidRPr="00BE3009">
        <w:rPr>
          <w:rFonts w:ascii="Arial" w:hAnsi="Arial" w:cs="Arial"/>
          <w:sz w:val="24"/>
          <w:szCs w:val="24"/>
        </w:rPr>
        <w:t xml:space="preserve"> orientaciones veterinarias, </w:t>
      </w:r>
      <w:r w:rsidRPr="00BE3009">
        <w:rPr>
          <w:rFonts w:ascii="Arial" w:hAnsi="Arial" w:cs="Arial"/>
          <w:b/>
          <w:sz w:val="24"/>
          <w:szCs w:val="24"/>
        </w:rPr>
        <w:t>3</w:t>
      </w:r>
      <w:r w:rsidRPr="00BE3009">
        <w:rPr>
          <w:rFonts w:ascii="Arial" w:hAnsi="Arial" w:cs="Arial"/>
          <w:sz w:val="24"/>
          <w:szCs w:val="24"/>
        </w:rPr>
        <w:t xml:space="preserve"> esterilizaciones caninas, </w:t>
      </w:r>
      <w:r w:rsidRPr="00BE3009">
        <w:rPr>
          <w:rFonts w:ascii="Arial" w:hAnsi="Arial" w:cs="Arial"/>
          <w:b/>
          <w:sz w:val="24"/>
          <w:szCs w:val="24"/>
        </w:rPr>
        <w:t>8</w:t>
      </w:r>
      <w:r w:rsidRPr="00BE3009">
        <w:rPr>
          <w:rFonts w:ascii="Arial" w:hAnsi="Arial" w:cs="Arial"/>
          <w:sz w:val="24"/>
          <w:szCs w:val="24"/>
        </w:rPr>
        <w:t xml:space="preserve"> vacunas aplicadas, </w:t>
      </w:r>
      <w:r w:rsidRPr="00BE3009">
        <w:rPr>
          <w:rFonts w:ascii="Arial" w:hAnsi="Arial" w:cs="Arial"/>
          <w:b/>
          <w:sz w:val="24"/>
          <w:szCs w:val="24"/>
        </w:rPr>
        <w:t>18</w:t>
      </w:r>
      <w:r w:rsidRPr="00BE3009">
        <w:rPr>
          <w:rFonts w:ascii="Arial" w:hAnsi="Arial" w:cs="Arial"/>
          <w:sz w:val="24"/>
          <w:szCs w:val="24"/>
        </w:rPr>
        <w:t xml:space="preserve"> desparasitaciones, </w:t>
      </w:r>
      <w:r w:rsidRPr="00BE3009">
        <w:rPr>
          <w:rFonts w:ascii="Arial" w:hAnsi="Arial" w:cs="Arial"/>
          <w:b/>
          <w:sz w:val="24"/>
          <w:szCs w:val="24"/>
        </w:rPr>
        <w:t>11</w:t>
      </w:r>
      <w:r w:rsidRPr="00BE3009">
        <w:rPr>
          <w:rFonts w:ascii="Arial" w:hAnsi="Arial" w:cs="Arial"/>
          <w:sz w:val="24"/>
          <w:szCs w:val="24"/>
        </w:rPr>
        <w:t xml:space="preserve"> curaciones, se han realizado </w:t>
      </w:r>
      <w:r w:rsidRPr="00BE3009">
        <w:rPr>
          <w:rFonts w:ascii="Arial" w:hAnsi="Arial" w:cs="Arial"/>
          <w:b/>
          <w:sz w:val="24"/>
          <w:szCs w:val="24"/>
        </w:rPr>
        <w:t>29</w:t>
      </w:r>
      <w:r w:rsidRPr="00BE3009">
        <w:rPr>
          <w:rFonts w:ascii="Arial" w:hAnsi="Arial" w:cs="Arial"/>
          <w:sz w:val="24"/>
          <w:szCs w:val="24"/>
        </w:rPr>
        <w:t xml:space="preserve"> demandas que has sido captadas mediante el Sistema de Integración de Atención Ciudadana, beneficiando a </w:t>
      </w:r>
      <w:r w:rsidRPr="00BE3009">
        <w:rPr>
          <w:rFonts w:ascii="Arial" w:hAnsi="Arial" w:cs="Arial"/>
          <w:b/>
          <w:sz w:val="24"/>
          <w:szCs w:val="24"/>
        </w:rPr>
        <w:t xml:space="preserve">452 </w:t>
      </w:r>
      <w:r w:rsidRPr="00BE3009">
        <w:rPr>
          <w:rFonts w:ascii="Arial" w:hAnsi="Arial" w:cs="Arial"/>
          <w:sz w:val="24"/>
          <w:szCs w:val="24"/>
        </w:rPr>
        <w:t>habitantes del municipio de Centro.</w:t>
      </w:r>
    </w:p>
    <w:p w14:paraId="0AF9BE92" w14:textId="77777777" w:rsidR="006A2724" w:rsidRPr="00BE3009" w:rsidRDefault="006A2724" w:rsidP="006A2724">
      <w:pPr>
        <w:spacing w:after="0" w:line="240" w:lineRule="auto"/>
        <w:jc w:val="both"/>
        <w:rPr>
          <w:rFonts w:ascii="Arial" w:hAnsi="Arial" w:cs="Arial"/>
          <w:sz w:val="24"/>
          <w:szCs w:val="24"/>
        </w:rPr>
      </w:pPr>
    </w:p>
    <w:p w14:paraId="2A10AB9A" w14:textId="77777777" w:rsidR="006A2724" w:rsidRPr="00BE3009" w:rsidRDefault="006A2724" w:rsidP="006A2724">
      <w:pPr>
        <w:spacing w:after="0" w:line="240" w:lineRule="auto"/>
        <w:jc w:val="both"/>
        <w:rPr>
          <w:rFonts w:ascii="Arial" w:hAnsi="Arial" w:cs="Arial"/>
          <w:b/>
          <w:sz w:val="24"/>
          <w:szCs w:val="24"/>
        </w:rPr>
      </w:pPr>
      <w:r w:rsidRPr="00BE3009">
        <w:rPr>
          <w:rFonts w:ascii="Arial" w:hAnsi="Arial" w:cs="Arial"/>
          <w:b/>
          <w:sz w:val="24"/>
          <w:szCs w:val="24"/>
        </w:rPr>
        <w:t>Clínica de Control Venéreo</w:t>
      </w:r>
    </w:p>
    <w:p w14:paraId="5C93EE23" w14:textId="77777777" w:rsidR="006A2724" w:rsidRPr="00BE3009" w:rsidRDefault="006A2724" w:rsidP="006A2724">
      <w:pPr>
        <w:spacing w:after="0" w:line="240" w:lineRule="auto"/>
        <w:jc w:val="both"/>
        <w:rPr>
          <w:rFonts w:ascii="Arial" w:hAnsi="Arial" w:cs="Arial"/>
          <w:b/>
          <w:sz w:val="24"/>
          <w:szCs w:val="24"/>
        </w:rPr>
      </w:pPr>
    </w:p>
    <w:p w14:paraId="3223A196" w14:textId="77777777" w:rsidR="006A2724" w:rsidRPr="00BE3009" w:rsidRDefault="006A2724" w:rsidP="006A2724">
      <w:pPr>
        <w:spacing w:after="0" w:line="240" w:lineRule="auto"/>
        <w:jc w:val="both"/>
        <w:rPr>
          <w:rFonts w:ascii="Arial" w:hAnsi="Arial" w:cs="Arial"/>
          <w:sz w:val="24"/>
          <w:szCs w:val="24"/>
        </w:rPr>
      </w:pPr>
      <w:r w:rsidRPr="00BE3009">
        <w:rPr>
          <w:rFonts w:ascii="Arial" w:hAnsi="Arial" w:cs="Arial"/>
          <w:sz w:val="24"/>
          <w:szCs w:val="24"/>
        </w:rPr>
        <w:t xml:space="preserve">Para contribuir a la prevención de enfermedades de transmisión sexual se han realizado </w:t>
      </w:r>
      <w:r w:rsidRPr="00BE3009">
        <w:rPr>
          <w:rFonts w:ascii="Arial" w:hAnsi="Arial" w:cs="Arial"/>
          <w:b/>
          <w:sz w:val="24"/>
          <w:szCs w:val="24"/>
        </w:rPr>
        <w:t>11 mil 865</w:t>
      </w:r>
      <w:r w:rsidRPr="00BE3009">
        <w:rPr>
          <w:rFonts w:ascii="Arial" w:hAnsi="Arial" w:cs="Arial"/>
          <w:sz w:val="24"/>
          <w:szCs w:val="24"/>
        </w:rPr>
        <w:t xml:space="preserve"> acciones, a través de </w:t>
      </w:r>
      <w:r w:rsidRPr="00BE3009">
        <w:rPr>
          <w:rFonts w:ascii="Arial" w:hAnsi="Arial" w:cs="Arial"/>
          <w:b/>
          <w:sz w:val="24"/>
          <w:szCs w:val="24"/>
        </w:rPr>
        <w:t xml:space="preserve">mil 964 </w:t>
      </w:r>
      <w:r w:rsidRPr="00BE3009">
        <w:rPr>
          <w:rFonts w:ascii="Arial" w:hAnsi="Arial" w:cs="Arial"/>
          <w:sz w:val="24"/>
          <w:szCs w:val="24"/>
        </w:rPr>
        <w:t xml:space="preserve">consultas médicas, </w:t>
      </w:r>
      <w:r w:rsidRPr="00BE3009">
        <w:rPr>
          <w:rFonts w:ascii="Arial" w:hAnsi="Arial" w:cs="Arial"/>
          <w:b/>
          <w:sz w:val="24"/>
          <w:szCs w:val="24"/>
        </w:rPr>
        <w:t>1 mil 945</w:t>
      </w:r>
      <w:r w:rsidRPr="00BE3009">
        <w:rPr>
          <w:rFonts w:ascii="Arial" w:hAnsi="Arial" w:cs="Arial"/>
          <w:sz w:val="24"/>
          <w:szCs w:val="24"/>
        </w:rPr>
        <w:t xml:space="preserve"> tomas de presión arterial, </w:t>
      </w:r>
      <w:r w:rsidRPr="00BE3009">
        <w:rPr>
          <w:rFonts w:ascii="Arial" w:hAnsi="Arial" w:cs="Arial"/>
          <w:b/>
          <w:sz w:val="24"/>
          <w:szCs w:val="24"/>
        </w:rPr>
        <w:t>296</w:t>
      </w:r>
      <w:r w:rsidRPr="00BE3009">
        <w:rPr>
          <w:rFonts w:ascii="Arial" w:hAnsi="Arial" w:cs="Arial"/>
          <w:sz w:val="24"/>
          <w:szCs w:val="24"/>
        </w:rPr>
        <w:t xml:space="preserve"> asesorías psicológicas, </w:t>
      </w:r>
      <w:r w:rsidRPr="00BE3009">
        <w:rPr>
          <w:rFonts w:ascii="Arial" w:hAnsi="Arial" w:cs="Arial"/>
          <w:b/>
          <w:sz w:val="24"/>
          <w:szCs w:val="24"/>
        </w:rPr>
        <w:t>1 mil 945</w:t>
      </w:r>
      <w:r w:rsidRPr="00BE3009">
        <w:rPr>
          <w:rFonts w:ascii="Arial" w:hAnsi="Arial" w:cs="Arial"/>
          <w:sz w:val="24"/>
          <w:szCs w:val="24"/>
        </w:rPr>
        <w:t xml:space="preserve"> tomas de temperatura, </w:t>
      </w:r>
      <w:r w:rsidRPr="00BE3009">
        <w:rPr>
          <w:rFonts w:ascii="Arial" w:hAnsi="Arial" w:cs="Arial"/>
          <w:b/>
          <w:sz w:val="24"/>
          <w:szCs w:val="24"/>
        </w:rPr>
        <w:t>1 mil 328</w:t>
      </w:r>
      <w:r w:rsidRPr="00BE3009">
        <w:rPr>
          <w:rFonts w:ascii="Arial" w:hAnsi="Arial" w:cs="Arial"/>
          <w:sz w:val="24"/>
          <w:szCs w:val="24"/>
        </w:rPr>
        <w:t xml:space="preserve"> pláticas preventivas de enfermedades de transmisión sexual y </w:t>
      </w:r>
      <w:r w:rsidRPr="00BE3009">
        <w:rPr>
          <w:rFonts w:ascii="Arial" w:hAnsi="Arial" w:cs="Arial"/>
          <w:b/>
          <w:sz w:val="24"/>
          <w:szCs w:val="24"/>
        </w:rPr>
        <w:t>322</w:t>
      </w:r>
      <w:r w:rsidRPr="00BE3009">
        <w:rPr>
          <w:rFonts w:ascii="Arial" w:hAnsi="Arial" w:cs="Arial"/>
          <w:sz w:val="24"/>
          <w:szCs w:val="24"/>
        </w:rPr>
        <w:t xml:space="preserve"> pruebas rápidas de VIH y VDRL. De igual manera se realizaron </w:t>
      </w:r>
      <w:r w:rsidRPr="00BE3009">
        <w:rPr>
          <w:rFonts w:ascii="Arial" w:hAnsi="Arial" w:cs="Arial"/>
          <w:b/>
          <w:sz w:val="24"/>
          <w:szCs w:val="24"/>
        </w:rPr>
        <w:t>1 mil 474</w:t>
      </w:r>
      <w:r w:rsidRPr="00BE3009">
        <w:rPr>
          <w:rFonts w:ascii="Arial" w:hAnsi="Arial" w:cs="Arial"/>
          <w:sz w:val="24"/>
          <w:szCs w:val="24"/>
        </w:rPr>
        <w:t xml:space="preserve"> visitas a bares,</w:t>
      </w:r>
      <w:r w:rsidRPr="00BE3009">
        <w:rPr>
          <w:rFonts w:ascii="Arial" w:hAnsi="Arial" w:cs="Arial"/>
          <w:b/>
          <w:sz w:val="24"/>
          <w:szCs w:val="24"/>
        </w:rPr>
        <w:t xml:space="preserve"> 491</w:t>
      </w:r>
      <w:r w:rsidRPr="00BE3009">
        <w:rPr>
          <w:rFonts w:ascii="Arial" w:hAnsi="Arial" w:cs="Arial"/>
          <w:sz w:val="24"/>
          <w:szCs w:val="24"/>
        </w:rPr>
        <w:t xml:space="preserve"> visitas a casa de asignación, </w:t>
      </w:r>
      <w:r w:rsidRPr="00BE3009">
        <w:rPr>
          <w:rFonts w:ascii="Arial" w:hAnsi="Arial" w:cs="Arial"/>
          <w:b/>
          <w:sz w:val="24"/>
          <w:szCs w:val="24"/>
        </w:rPr>
        <w:t>104</w:t>
      </w:r>
      <w:r w:rsidRPr="00BE3009">
        <w:rPr>
          <w:rFonts w:ascii="Arial" w:hAnsi="Arial" w:cs="Arial"/>
          <w:sz w:val="24"/>
          <w:szCs w:val="24"/>
        </w:rPr>
        <w:t xml:space="preserve"> trípticos entregados y se han otorgado </w:t>
      </w:r>
      <w:r w:rsidRPr="00BE3009">
        <w:rPr>
          <w:rFonts w:ascii="Arial" w:hAnsi="Arial" w:cs="Arial"/>
          <w:b/>
          <w:sz w:val="24"/>
          <w:szCs w:val="24"/>
        </w:rPr>
        <w:t>1 mil 996</w:t>
      </w:r>
      <w:r w:rsidRPr="00BE3009">
        <w:rPr>
          <w:rFonts w:ascii="Arial" w:hAnsi="Arial" w:cs="Arial"/>
          <w:sz w:val="24"/>
          <w:szCs w:val="24"/>
        </w:rPr>
        <w:t xml:space="preserve"> preservativos.</w:t>
      </w:r>
    </w:p>
    <w:p w14:paraId="1BFACE69" w14:textId="77777777" w:rsidR="00FE0758" w:rsidRPr="00BE3009" w:rsidRDefault="00FE0758" w:rsidP="006A2724">
      <w:pPr>
        <w:spacing w:after="0" w:line="240" w:lineRule="auto"/>
        <w:jc w:val="both"/>
        <w:rPr>
          <w:rFonts w:ascii="Arial" w:hAnsi="Arial" w:cs="Arial"/>
          <w:b/>
          <w:sz w:val="24"/>
          <w:szCs w:val="24"/>
        </w:rPr>
      </w:pPr>
    </w:p>
    <w:p w14:paraId="7FCD6097" w14:textId="77777777" w:rsidR="006A2724" w:rsidRPr="00BE3009" w:rsidRDefault="006A2724" w:rsidP="006A2724">
      <w:pPr>
        <w:spacing w:after="0" w:line="240" w:lineRule="auto"/>
        <w:jc w:val="both"/>
        <w:rPr>
          <w:rFonts w:ascii="Arial" w:hAnsi="Arial" w:cs="Arial"/>
          <w:b/>
          <w:sz w:val="24"/>
          <w:szCs w:val="24"/>
        </w:rPr>
      </w:pPr>
      <w:r w:rsidRPr="00BE3009">
        <w:rPr>
          <w:rFonts w:ascii="Arial" w:hAnsi="Arial" w:cs="Arial"/>
          <w:b/>
          <w:sz w:val="24"/>
          <w:szCs w:val="24"/>
        </w:rPr>
        <w:t>Departamento de Regulación Sanitaria</w:t>
      </w:r>
    </w:p>
    <w:p w14:paraId="04FF87E1" w14:textId="77777777" w:rsidR="006A2724" w:rsidRPr="00BE3009" w:rsidRDefault="006A2724" w:rsidP="006A2724">
      <w:pPr>
        <w:spacing w:after="0" w:line="240" w:lineRule="auto"/>
        <w:jc w:val="both"/>
        <w:rPr>
          <w:rFonts w:ascii="Arial" w:hAnsi="Arial" w:cs="Arial"/>
          <w:b/>
          <w:sz w:val="24"/>
          <w:szCs w:val="24"/>
        </w:rPr>
      </w:pPr>
    </w:p>
    <w:p w14:paraId="5A0C8280" w14:textId="77777777" w:rsidR="006A2724" w:rsidRPr="00BE3009" w:rsidRDefault="006A2724" w:rsidP="006A2724">
      <w:pPr>
        <w:spacing w:after="0" w:line="240" w:lineRule="auto"/>
        <w:jc w:val="both"/>
        <w:rPr>
          <w:rFonts w:ascii="Arial" w:hAnsi="Arial" w:cs="Arial"/>
          <w:b/>
          <w:sz w:val="24"/>
          <w:szCs w:val="24"/>
        </w:rPr>
      </w:pPr>
      <w:r w:rsidRPr="00BE3009">
        <w:rPr>
          <w:rFonts w:ascii="Arial" w:hAnsi="Arial" w:cs="Arial"/>
          <w:sz w:val="24"/>
          <w:szCs w:val="24"/>
        </w:rPr>
        <w:t>En el Departamento de Regulación Sanitaria se han realizado</w:t>
      </w:r>
      <w:r w:rsidRPr="00BE3009">
        <w:rPr>
          <w:rFonts w:ascii="Arial" w:hAnsi="Arial" w:cs="Arial"/>
          <w:b/>
          <w:sz w:val="24"/>
          <w:szCs w:val="24"/>
        </w:rPr>
        <w:t xml:space="preserve"> 400</w:t>
      </w:r>
      <w:r w:rsidRPr="00BE3009">
        <w:rPr>
          <w:rFonts w:ascii="Arial" w:hAnsi="Arial" w:cs="Arial"/>
          <w:sz w:val="24"/>
          <w:szCs w:val="24"/>
        </w:rPr>
        <w:t xml:space="preserve"> supervisiones de las cuales, </w:t>
      </w:r>
      <w:r w:rsidRPr="00BE3009">
        <w:rPr>
          <w:rFonts w:ascii="Arial" w:hAnsi="Arial" w:cs="Arial"/>
          <w:b/>
          <w:sz w:val="24"/>
          <w:szCs w:val="24"/>
        </w:rPr>
        <w:t>387</w:t>
      </w:r>
      <w:r w:rsidRPr="00BE3009">
        <w:rPr>
          <w:rFonts w:ascii="Arial" w:hAnsi="Arial" w:cs="Arial"/>
          <w:sz w:val="24"/>
          <w:szCs w:val="24"/>
        </w:rPr>
        <w:t xml:space="preserve"> son supervisiones de puestos de alimentos semifijos, 10 supervisiones a carnicerías urbanas, y se han atendido 3 quejas ciudadanas captadas mediante el Sistema de Atención Ciudadana, las cuales atribuye a prevenir enfermedades infecciosas por riesgo sanitario en lugares insalubres.</w:t>
      </w:r>
      <w:r w:rsidRPr="00BE3009">
        <w:rPr>
          <w:rFonts w:ascii="Arial" w:hAnsi="Arial" w:cs="Arial"/>
          <w:b/>
          <w:sz w:val="24"/>
          <w:szCs w:val="24"/>
        </w:rPr>
        <w:t xml:space="preserve"> </w:t>
      </w:r>
    </w:p>
    <w:p w14:paraId="2CF75872" w14:textId="77777777" w:rsidR="006A2724" w:rsidRPr="00BE3009" w:rsidRDefault="006A2724" w:rsidP="006A2724">
      <w:pPr>
        <w:spacing w:after="0" w:line="240" w:lineRule="auto"/>
        <w:jc w:val="both"/>
        <w:rPr>
          <w:rFonts w:ascii="Arial" w:hAnsi="Arial" w:cs="Arial"/>
          <w:b/>
          <w:sz w:val="24"/>
          <w:szCs w:val="24"/>
        </w:rPr>
      </w:pPr>
    </w:p>
    <w:p w14:paraId="2808CF21" w14:textId="77777777" w:rsidR="006A2724" w:rsidRPr="00BE3009" w:rsidRDefault="006A2724" w:rsidP="006A2724">
      <w:pPr>
        <w:spacing w:after="0" w:line="240" w:lineRule="auto"/>
        <w:jc w:val="both"/>
        <w:rPr>
          <w:rFonts w:ascii="Arial" w:hAnsi="Arial" w:cs="Arial"/>
          <w:sz w:val="24"/>
          <w:szCs w:val="24"/>
        </w:rPr>
      </w:pPr>
      <w:r w:rsidRPr="00BE3009">
        <w:rPr>
          <w:rFonts w:ascii="Arial" w:hAnsi="Arial" w:cs="Arial"/>
          <w:b/>
          <w:sz w:val="24"/>
          <w:szCs w:val="24"/>
        </w:rPr>
        <w:t>En el Módulo de atención Gerontológica: Promoción de envejecimiento activo, prevención propia del adulto mayor</w:t>
      </w:r>
      <w:r w:rsidRPr="00BE3009">
        <w:rPr>
          <w:rFonts w:ascii="Arial" w:hAnsi="Arial" w:cs="Arial"/>
          <w:sz w:val="24"/>
          <w:szCs w:val="24"/>
        </w:rPr>
        <w:t>.</w:t>
      </w:r>
    </w:p>
    <w:p w14:paraId="74FEE3ED" w14:textId="77777777" w:rsidR="006A2724" w:rsidRPr="00BE3009" w:rsidRDefault="006A2724" w:rsidP="006A2724">
      <w:pPr>
        <w:spacing w:after="0" w:line="240" w:lineRule="auto"/>
        <w:jc w:val="both"/>
        <w:rPr>
          <w:rFonts w:ascii="Arial" w:hAnsi="Arial" w:cs="Arial"/>
          <w:sz w:val="24"/>
          <w:szCs w:val="24"/>
        </w:rPr>
      </w:pPr>
      <w:r w:rsidRPr="00BE3009">
        <w:rPr>
          <w:rFonts w:ascii="Arial" w:hAnsi="Arial" w:cs="Arial"/>
          <w:sz w:val="24"/>
          <w:szCs w:val="24"/>
        </w:rPr>
        <w:t>Se dio a Conocer ante el gabinete social el Proyecto Creación del Centro de Recreación para Adultos Mayores (CREAM).</w:t>
      </w:r>
    </w:p>
    <w:p w14:paraId="2EF83CE5" w14:textId="77777777" w:rsidR="00512076" w:rsidRPr="00BE3009" w:rsidRDefault="00512076" w:rsidP="003B5A5A">
      <w:pPr>
        <w:spacing w:after="0" w:line="240" w:lineRule="auto"/>
        <w:rPr>
          <w:rFonts w:ascii="Arial" w:hAnsi="Arial" w:cs="Arial"/>
          <w:sz w:val="24"/>
          <w:szCs w:val="24"/>
        </w:rPr>
      </w:pPr>
    </w:p>
    <w:p w14:paraId="0444EA12" w14:textId="77777777" w:rsidR="003B5A5A" w:rsidRPr="00BE3009" w:rsidRDefault="003B5A5A" w:rsidP="003B5A5A">
      <w:pPr>
        <w:spacing w:after="0" w:line="240" w:lineRule="auto"/>
        <w:jc w:val="both"/>
        <w:rPr>
          <w:rFonts w:ascii="Arial" w:hAnsi="Arial" w:cs="Arial"/>
          <w:b/>
          <w:sz w:val="24"/>
          <w:szCs w:val="24"/>
        </w:rPr>
      </w:pPr>
      <w:r w:rsidRPr="00BE3009">
        <w:rPr>
          <w:rFonts w:ascii="Arial" w:hAnsi="Arial" w:cs="Arial"/>
          <w:b/>
          <w:sz w:val="24"/>
          <w:szCs w:val="24"/>
        </w:rPr>
        <w:t>Departamento de Prevención contra el mosquito transmisor Aedes Aegypty</w:t>
      </w:r>
    </w:p>
    <w:p w14:paraId="62D475F3" w14:textId="77777777" w:rsidR="003B5A5A" w:rsidRPr="00BE3009" w:rsidRDefault="003B5A5A" w:rsidP="003B5A5A">
      <w:pPr>
        <w:spacing w:after="0" w:line="240" w:lineRule="auto"/>
        <w:rPr>
          <w:rFonts w:ascii="Arial" w:hAnsi="Arial" w:cs="Arial"/>
          <w:b/>
          <w:sz w:val="24"/>
          <w:szCs w:val="24"/>
        </w:rPr>
      </w:pPr>
    </w:p>
    <w:p w14:paraId="0BBDDB13" w14:textId="77777777" w:rsidR="003B5A5A" w:rsidRPr="00BE3009" w:rsidRDefault="003B5A5A" w:rsidP="003B5A5A">
      <w:pPr>
        <w:spacing w:after="0" w:line="240" w:lineRule="auto"/>
        <w:ind w:left="-76"/>
        <w:jc w:val="both"/>
        <w:rPr>
          <w:rFonts w:ascii="Arial" w:hAnsi="Arial" w:cs="Arial"/>
          <w:sz w:val="24"/>
          <w:szCs w:val="24"/>
        </w:rPr>
      </w:pPr>
      <w:r w:rsidRPr="00BE3009">
        <w:rPr>
          <w:rFonts w:ascii="Arial" w:hAnsi="Arial" w:cs="Arial"/>
          <w:sz w:val="24"/>
          <w:szCs w:val="24"/>
        </w:rPr>
        <w:t xml:space="preserve">En la lucha de la prevención de la picadura del vector transmisor del dengue a personas que acuden a espacios públicos, educativos, públicos, recreativos y el desarrollo larvario del vector transmisor del dengue en lugares donde se desarrolla, se han beneficiado a </w:t>
      </w:r>
      <w:r w:rsidRPr="00BE3009">
        <w:rPr>
          <w:rFonts w:ascii="Arial" w:hAnsi="Arial" w:cs="Arial"/>
          <w:b/>
          <w:sz w:val="24"/>
          <w:szCs w:val="24"/>
        </w:rPr>
        <w:t>159 mil 907</w:t>
      </w:r>
      <w:r w:rsidRPr="00BE3009">
        <w:rPr>
          <w:rFonts w:ascii="Arial" w:hAnsi="Arial" w:cs="Arial"/>
          <w:sz w:val="24"/>
          <w:szCs w:val="24"/>
        </w:rPr>
        <w:t xml:space="preserve"> habitantes del municipio de Centro, fumigando </w:t>
      </w:r>
      <w:r w:rsidRPr="00BE3009">
        <w:rPr>
          <w:rFonts w:ascii="Arial" w:hAnsi="Arial" w:cs="Arial"/>
          <w:b/>
          <w:sz w:val="24"/>
          <w:szCs w:val="24"/>
        </w:rPr>
        <w:t>37</w:t>
      </w:r>
      <w:r w:rsidRPr="00BE3009">
        <w:rPr>
          <w:rFonts w:ascii="Arial" w:hAnsi="Arial" w:cs="Arial"/>
          <w:sz w:val="24"/>
          <w:szCs w:val="24"/>
        </w:rPr>
        <w:t xml:space="preserve"> hectáreas en los diferentes panteones de las col. Gaviotas Norte, Dos montes, col José María pino Suarez, villa playas del rosario, villa pueblo nuevo, villa parrilla, col. El arbolito, villa Macultepec, villa Ocuitzapotlan, col. Atasta de Serra, col. Sabina, col. Punta brava, col. El águila(panteón central) , Fracc. Fovissste 1, Col. Espero I, Col. Tamulté De Las Barrancas. Col. Tabasco 200, Col. Gaviotas Norte, Col. Jesús García, Col. Atasta De Serra así Como La R/A González 4ta Sección.</w:t>
      </w:r>
    </w:p>
    <w:p w14:paraId="0D8A1BAE" w14:textId="77777777" w:rsidR="003B5A5A" w:rsidRPr="00BE3009" w:rsidRDefault="003B5A5A" w:rsidP="00686951">
      <w:pPr>
        <w:spacing w:after="0" w:line="240" w:lineRule="auto"/>
        <w:jc w:val="both"/>
        <w:rPr>
          <w:rFonts w:ascii="Arial" w:hAnsi="Arial" w:cs="Arial"/>
          <w:b/>
          <w:bCs/>
          <w:sz w:val="24"/>
          <w:szCs w:val="24"/>
        </w:rPr>
      </w:pPr>
    </w:p>
    <w:p w14:paraId="0654A966" w14:textId="77777777" w:rsidR="006A2724" w:rsidRPr="00BE3009" w:rsidRDefault="006A2724" w:rsidP="00686951">
      <w:pPr>
        <w:spacing w:after="0" w:line="240" w:lineRule="auto"/>
        <w:jc w:val="both"/>
        <w:rPr>
          <w:rFonts w:ascii="Arial" w:hAnsi="Arial" w:cs="Arial"/>
          <w:b/>
          <w:bCs/>
          <w:sz w:val="24"/>
          <w:szCs w:val="24"/>
        </w:rPr>
      </w:pPr>
      <w:r w:rsidRPr="00BE3009">
        <w:rPr>
          <w:rFonts w:ascii="Arial" w:hAnsi="Arial" w:cs="Arial"/>
          <w:b/>
          <w:bCs/>
          <w:sz w:val="24"/>
          <w:szCs w:val="24"/>
        </w:rPr>
        <w:t>Proyecto Espacio 100% Libre De Humo De Tabaco</w:t>
      </w:r>
    </w:p>
    <w:p w14:paraId="78F35098" w14:textId="77777777" w:rsidR="00686951" w:rsidRPr="00BE3009" w:rsidRDefault="00686951" w:rsidP="00686951">
      <w:pPr>
        <w:spacing w:after="0" w:line="240" w:lineRule="auto"/>
        <w:jc w:val="both"/>
        <w:rPr>
          <w:rFonts w:ascii="Arial" w:hAnsi="Arial" w:cs="Arial"/>
          <w:b/>
          <w:bCs/>
          <w:sz w:val="24"/>
          <w:szCs w:val="24"/>
        </w:rPr>
      </w:pPr>
    </w:p>
    <w:p w14:paraId="2967CD4F" w14:textId="77777777" w:rsidR="006A2724" w:rsidRPr="00BE3009" w:rsidRDefault="006A2724" w:rsidP="00FE0758">
      <w:pPr>
        <w:spacing w:after="0" w:line="240" w:lineRule="auto"/>
        <w:ind w:left="-76"/>
        <w:jc w:val="both"/>
        <w:rPr>
          <w:rFonts w:ascii="Arial" w:hAnsi="Arial" w:cs="Arial"/>
          <w:bCs/>
          <w:iCs/>
          <w:sz w:val="24"/>
          <w:szCs w:val="24"/>
        </w:rPr>
      </w:pPr>
      <w:r w:rsidRPr="00BE3009">
        <w:rPr>
          <w:rFonts w:ascii="Arial" w:hAnsi="Arial" w:cs="Arial"/>
          <w:bCs/>
          <w:sz w:val="24"/>
          <w:szCs w:val="24"/>
        </w:rPr>
        <w:t xml:space="preserve">Nuestro objetivo es proteger y mantener la salud de la población como requisito indispensable para alcanzar en mejor desarrollo físico y mental de los trabajadores de este H. Ayuntamiento, aplicando la Ley General para el Control de Tabaco, reconociendo al inmueble, como </w:t>
      </w:r>
      <w:r w:rsidRPr="00BE3009">
        <w:rPr>
          <w:rFonts w:ascii="Arial" w:hAnsi="Arial" w:cs="Arial"/>
          <w:bCs/>
          <w:i/>
          <w:iCs/>
          <w:sz w:val="24"/>
          <w:szCs w:val="24"/>
        </w:rPr>
        <w:t xml:space="preserve">“ESPACIOS 100% LIBRES DE HUMO DE TABACO”, </w:t>
      </w:r>
      <w:r w:rsidRPr="00BE3009">
        <w:rPr>
          <w:rFonts w:ascii="Arial" w:hAnsi="Arial" w:cs="Arial"/>
          <w:bCs/>
          <w:iCs/>
          <w:sz w:val="24"/>
          <w:szCs w:val="24"/>
        </w:rPr>
        <w:t xml:space="preserve">a través de la observación dirigida y el interrogatorio a informantes clave. </w:t>
      </w:r>
      <w:r w:rsidRPr="00BE3009">
        <w:rPr>
          <w:rFonts w:ascii="Arial" w:hAnsi="Arial" w:cs="Arial"/>
          <w:bCs/>
          <w:iCs/>
          <w:sz w:val="24"/>
          <w:szCs w:val="24"/>
        </w:rPr>
        <w:lastRenderedPageBreak/>
        <w:t xml:space="preserve">El cual dio inicio el Lunes 3 de Octubre de 2016, impartiendo los talleres de sensibilización a los trabajadores de este </w:t>
      </w:r>
      <w:r w:rsidR="00686951" w:rsidRPr="00BE3009">
        <w:rPr>
          <w:rFonts w:ascii="Arial" w:hAnsi="Arial" w:cs="Arial"/>
          <w:bCs/>
          <w:iCs/>
          <w:sz w:val="24"/>
          <w:szCs w:val="24"/>
        </w:rPr>
        <w:t>H. Ayuntamiento, y</w:t>
      </w:r>
      <w:r w:rsidRPr="00BE3009">
        <w:rPr>
          <w:rFonts w:ascii="Arial" w:hAnsi="Arial" w:cs="Arial"/>
          <w:bCs/>
          <w:iCs/>
          <w:sz w:val="24"/>
          <w:szCs w:val="24"/>
        </w:rPr>
        <w:t xml:space="preserve"> concluyendo el pasado 31 de mayo de 2017, día en que se llevó a cabo </w:t>
      </w:r>
      <w:r w:rsidR="00686951" w:rsidRPr="00BE3009">
        <w:rPr>
          <w:rFonts w:ascii="Arial" w:hAnsi="Arial" w:cs="Arial"/>
          <w:bCs/>
          <w:iCs/>
          <w:sz w:val="24"/>
          <w:szCs w:val="24"/>
        </w:rPr>
        <w:t xml:space="preserve">la certificación del edificio, </w:t>
      </w:r>
      <w:r w:rsidRPr="00BE3009">
        <w:rPr>
          <w:rFonts w:ascii="Arial" w:hAnsi="Arial" w:cs="Arial"/>
          <w:bCs/>
          <w:iCs/>
          <w:sz w:val="24"/>
          <w:szCs w:val="24"/>
        </w:rPr>
        <w:t xml:space="preserve">beneficiando a </w:t>
      </w:r>
      <w:r w:rsidR="00686951" w:rsidRPr="00BE3009">
        <w:rPr>
          <w:rFonts w:ascii="Arial" w:hAnsi="Arial" w:cs="Arial"/>
          <w:b/>
          <w:bCs/>
          <w:iCs/>
          <w:sz w:val="24"/>
          <w:szCs w:val="24"/>
        </w:rPr>
        <w:t xml:space="preserve">5 mil </w:t>
      </w:r>
      <w:r w:rsidRPr="00BE3009">
        <w:rPr>
          <w:rFonts w:ascii="Arial" w:hAnsi="Arial" w:cs="Arial"/>
          <w:b/>
          <w:bCs/>
          <w:iCs/>
          <w:sz w:val="24"/>
          <w:szCs w:val="24"/>
        </w:rPr>
        <w:t>906</w:t>
      </w:r>
      <w:r w:rsidRPr="00BE3009">
        <w:rPr>
          <w:rFonts w:ascii="Arial" w:hAnsi="Arial" w:cs="Arial"/>
          <w:bCs/>
          <w:iCs/>
          <w:sz w:val="24"/>
          <w:szCs w:val="24"/>
        </w:rPr>
        <w:t xml:space="preserve"> empleados del H. </w:t>
      </w:r>
      <w:r w:rsidR="00FE0758" w:rsidRPr="00BE3009">
        <w:rPr>
          <w:rFonts w:ascii="Arial" w:hAnsi="Arial" w:cs="Arial"/>
          <w:bCs/>
          <w:iCs/>
          <w:sz w:val="24"/>
          <w:szCs w:val="24"/>
        </w:rPr>
        <w:t>Ayuntamiento de Centro.</w:t>
      </w:r>
    </w:p>
    <w:p w14:paraId="0E3C0D5E" w14:textId="77777777" w:rsidR="00FE0758" w:rsidRPr="00BE3009" w:rsidRDefault="00FE0758" w:rsidP="00FE0758">
      <w:pPr>
        <w:spacing w:after="0" w:line="240" w:lineRule="auto"/>
        <w:ind w:left="-76"/>
        <w:jc w:val="both"/>
        <w:rPr>
          <w:rFonts w:ascii="Arial" w:hAnsi="Arial" w:cs="Arial"/>
          <w:bCs/>
          <w:iCs/>
          <w:sz w:val="24"/>
          <w:szCs w:val="24"/>
        </w:rPr>
      </w:pPr>
    </w:p>
    <w:p w14:paraId="30D9956F" w14:textId="77777777" w:rsidR="00F23B01" w:rsidRPr="00BE3009" w:rsidRDefault="00F23B01" w:rsidP="00F23B01">
      <w:pPr>
        <w:autoSpaceDE w:val="0"/>
        <w:autoSpaceDN w:val="0"/>
        <w:adjustRightInd w:val="0"/>
        <w:spacing w:after="0" w:line="240" w:lineRule="auto"/>
        <w:jc w:val="both"/>
        <w:rPr>
          <w:rFonts w:ascii="Arial" w:hAnsi="Arial" w:cs="Arial"/>
          <w:sz w:val="24"/>
          <w:szCs w:val="24"/>
        </w:rPr>
      </w:pPr>
      <w:r w:rsidRPr="00BE3009">
        <w:rPr>
          <w:rFonts w:ascii="Arial" w:hAnsi="Arial" w:cs="Arial"/>
          <w:b/>
          <w:sz w:val="24"/>
          <w:szCs w:val="24"/>
        </w:rPr>
        <w:t>10.4.3.</w:t>
      </w:r>
      <w:r w:rsidRPr="00BE3009">
        <w:rPr>
          <w:rFonts w:ascii="Arial" w:hAnsi="Arial" w:cs="Arial"/>
          <w:sz w:val="24"/>
          <w:szCs w:val="24"/>
        </w:rPr>
        <w:t xml:space="preserve"> Gestionar la dotación de medicamentos y la permanencia de personal médico en los centros de salud ubicados en el municipio.</w:t>
      </w:r>
    </w:p>
    <w:p w14:paraId="26468557" w14:textId="77777777" w:rsidR="009B4EF1" w:rsidRPr="00BE3009" w:rsidRDefault="009B4EF1" w:rsidP="00F23B01">
      <w:pPr>
        <w:autoSpaceDE w:val="0"/>
        <w:autoSpaceDN w:val="0"/>
        <w:adjustRightInd w:val="0"/>
        <w:spacing w:after="0" w:line="240" w:lineRule="auto"/>
        <w:jc w:val="both"/>
        <w:rPr>
          <w:rFonts w:ascii="Arial" w:hAnsi="Arial" w:cs="Arial"/>
          <w:sz w:val="24"/>
          <w:szCs w:val="24"/>
        </w:rPr>
      </w:pPr>
    </w:p>
    <w:p w14:paraId="1DE8DCBF" w14:textId="2774E0C0" w:rsidR="00D227A2" w:rsidRDefault="00D227A2" w:rsidP="00D227A2">
      <w:pPr>
        <w:spacing w:after="0" w:line="240" w:lineRule="auto"/>
        <w:jc w:val="both"/>
        <w:rPr>
          <w:rFonts w:ascii="Arial" w:hAnsi="Arial" w:cs="Arial"/>
          <w:b/>
          <w:sz w:val="24"/>
          <w:szCs w:val="24"/>
        </w:rPr>
      </w:pPr>
      <w:r>
        <w:rPr>
          <w:rFonts w:ascii="Arial" w:hAnsi="Arial" w:cs="Arial"/>
          <w:b/>
          <w:sz w:val="24"/>
          <w:szCs w:val="24"/>
        </w:rPr>
        <w:t>Coordinación de Salud</w:t>
      </w:r>
    </w:p>
    <w:p w14:paraId="49DEE776" w14:textId="77777777" w:rsidR="00D227A2" w:rsidRPr="00D227A2" w:rsidRDefault="00D227A2" w:rsidP="00D227A2">
      <w:pPr>
        <w:spacing w:after="0" w:line="240" w:lineRule="auto"/>
        <w:jc w:val="both"/>
        <w:rPr>
          <w:rFonts w:ascii="Arial" w:hAnsi="Arial" w:cs="Arial"/>
          <w:b/>
          <w:sz w:val="24"/>
          <w:szCs w:val="24"/>
        </w:rPr>
      </w:pPr>
    </w:p>
    <w:p w14:paraId="7A760F0D" w14:textId="77777777" w:rsidR="003E17D7" w:rsidRPr="00BE3009" w:rsidRDefault="009B4EF1" w:rsidP="00512076">
      <w:pPr>
        <w:spacing w:line="276" w:lineRule="auto"/>
        <w:jc w:val="both"/>
        <w:rPr>
          <w:rFonts w:ascii="Arial" w:hAnsi="Arial" w:cs="Arial"/>
          <w:sz w:val="24"/>
          <w:szCs w:val="24"/>
        </w:rPr>
      </w:pPr>
      <w:r w:rsidRPr="00BE3009">
        <w:rPr>
          <w:rFonts w:ascii="Arial" w:hAnsi="Arial" w:cs="Arial"/>
          <w:sz w:val="24"/>
          <w:szCs w:val="24"/>
        </w:rPr>
        <w:t xml:space="preserve">De igual manera se atendió a </w:t>
      </w:r>
      <w:r w:rsidRPr="00BE3009">
        <w:rPr>
          <w:rFonts w:ascii="Arial" w:hAnsi="Arial" w:cs="Arial"/>
          <w:b/>
          <w:sz w:val="24"/>
          <w:szCs w:val="24"/>
        </w:rPr>
        <w:t>832</w:t>
      </w:r>
      <w:r w:rsidRPr="00BE3009">
        <w:rPr>
          <w:rFonts w:ascii="Arial" w:hAnsi="Arial" w:cs="Arial"/>
          <w:sz w:val="24"/>
          <w:szCs w:val="24"/>
        </w:rPr>
        <w:t xml:space="preserve"> habitantes del municipio de Centro que asisten a esta Coordinación de Salud, buscando un apoyo a través de </w:t>
      </w:r>
      <w:r w:rsidRPr="00BE3009">
        <w:rPr>
          <w:rFonts w:ascii="Arial" w:hAnsi="Arial" w:cs="Arial"/>
          <w:b/>
          <w:sz w:val="24"/>
          <w:szCs w:val="24"/>
        </w:rPr>
        <w:t>208</w:t>
      </w:r>
      <w:r w:rsidRPr="00BE3009">
        <w:rPr>
          <w:rFonts w:ascii="Arial" w:hAnsi="Arial" w:cs="Arial"/>
          <w:sz w:val="24"/>
          <w:szCs w:val="24"/>
        </w:rPr>
        <w:t xml:space="preserve"> consultas médicas, </w:t>
      </w:r>
      <w:r w:rsidRPr="00BE3009">
        <w:rPr>
          <w:rFonts w:ascii="Arial" w:hAnsi="Arial" w:cs="Arial"/>
          <w:b/>
          <w:sz w:val="24"/>
          <w:szCs w:val="24"/>
        </w:rPr>
        <w:t>15</w:t>
      </w:r>
      <w:r w:rsidRPr="00BE3009">
        <w:rPr>
          <w:rFonts w:ascii="Arial" w:hAnsi="Arial" w:cs="Arial"/>
          <w:sz w:val="24"/>
          <w:szCs w:val="24"/>
        </w:rPr>
        <w:t xml:space="preserve"> tomas de presión arterial, </w:t>
      </w:r>
      <w:r w:rsidRPr="00BE3009">
        <w:rPr>
          <w:rFonts w:ascii="Arial" w:hAnsi="Arial" w:cs="Arial"/>
          <w:b/>
          <w:sz w:val="24"/>
          <w:szCs w:val="24"/>
        </w:rPr>
        <w:t>8</w:t>
      </w:r>
      <w:r w:rsidRPr="00BE3009">
        <w:rPr>
          <w:rFonts w:ascii="Arial" w:hAnsi="Arial" w:cs="Arial"/>
          <w:sz w:val="24"/>
          <w:szCs w:val="24"/>
        </w:rPr>
        <w:t xml:space="preserve"> tomas de glucosa, </w:t>
      </w:r>
      <w:r w:rsidRPr="00BE3009">
        <w:rPr>
          <w:rFonts w:ascii="Arial" w:hAnsi="Arial" w:cs="Arial"/>
          <w:b/>
          <w:sz w:val="24"/>
          <w:szCs w:val="24"/>
        </w:rPr>
        <w:t>12</w:t>
      </w:r>
      <w:r w:rsidRPr="00BE3009">
        <w:rPr>
          <w:rFonts w:ascii="Arial" w:hAnsi="Arial" w:cs="Arial"/>
          <w:sz w:val="24"/>
          <w:szCs w:val="24"/>
        </w:rPr>
        <w:t xml:space="preserve"> gestión médica, </w:t>
      </w:r>
      <w:r w:rsidRPr="00BE3009">
        <w:rPr>
          <w:rFonts w:ascii="Arial" w:hAnsi="Arial" w:cs="Arial"/>
          <w:b/>
          <w:sz w:val="24"/>
          <w:szCs w:val="24"/>
        </w:rPr>
        <w:t>2</w:t>
      </w:r>
      <w:r w:rsidRPr="00BE3009">
        <w:rPr>
          <w:rFonts w:ascii="Arial" w:hAnsi="Arial" w:cs="Arial"/>
          <w:sz w:val="24"/>
          <w:szCs w:val="24"/>
        </w:rPr>
        <w:t xml:space="preserve"> referencias médicas, se donaron </w:t>
      </w:r>
      <w:r w:rsidRPr="00BE3009">
        <w:rPr>
          <w:rFonts w:ascii="Arial" w:hAnsi="Arial" w:cs="Arial"/>
          <w:b/>
          <w:sz w:val="24"/>
          <w:szCs w:val="24"/>
        </w:rPr>
        <w:t xml:space="preserve">530 </w:t>
      </w:r>
      <w:r w:rsidRPr="00BE3009">
        <w:rPr>
          <w:rFonts w:ascii="Arial" w:hAnsi="Arial" w:cs="Arial"/>
          <w:sz w:val="24"/>
          <w:szCs w:val="24"/>
        </w:rPr>
        <w:t xml:space="preserve">medicamentos y se expidieron </w:t>
      </w:r>
      <w:r w:rsidRPr="00BE3009">
        <w:rPr>
          <w:rFonts w:ascii="Arial" w:hAnsi="Arial" w:cs="Arial"/>
          <w:b/>
          <w:sz w:val="24"/>
          <w:szCs w:val="24"/>
        </w:rPr>
        <w:t>57</w:t>
      </w:r>
      <w:r w:rsidR="00512076" w:rsidRPr="00BE3009">
        <w:rPr>
          <w:rFonts w:ascii="Arial" w:hAnsi="Arial" w:cs="Arial"/>
          <w:sz w:val="24"/>
          <w:szCs w:val="24"/>
        </w:rPr>
        <w:t xml:space="preserve"> certificados médicos. </w:t>
      </w:r>
      <w:r w:rsidR="003E17D7" w:rsidRPr="00BE3009">
        <w:rPr>
          <w:rFonts w:ascii="Arial" w:hAnsi="Arial" w:cs="Arial"/>
          <w:sz w:val="24"/>
          <w:szCs w:val="24"/>
        </w:rPr>
        <w:t>Se cuenta con la colaboración de la secretaria de salud a través de la Jurisdicción Sanitaria de Centro se gestiona las peticiones de los diferentes delegados en cuestión de medicamentos y mé</w:t>
      </w:r>
      <w:r w:rsidR="00512076" w:rsidRPr="00BE3009">
        <w:rPr>
          <w:rFonts w:ascii="Arial" w:hAnsi="Arial" w:cs="Arial"/>
          <w:sz w:val="24"/>
          <w:szCs w:val="24"/>
        </w:rPr>
        <w:t xml:space="preserve">dicos de los centros de salud. </w:t>
      </w:r>
    </w:p>
    <w:p w14:paraId="186B48FD" w14:textId="77777777" w:rsidR="00F23B01" w:rsidRPr="00BE3009" w:rsidRDefault="00F23B01" w:rsidP="00F23B01">
      <w:pPr>
        <w:autoSpaceDE w:val="0"/>
        <w:autoSpaceDN w:val="0"/>
        <w:adjustRightInd w:val="0"/>
        <w:spacing w:after="0" w:line="240" w:lineRule="auto"/>
        <w:jc w:val="both"/>
        <w:rPr>
          <w:rFonts w:ascii="Arial" w:hAnsi="Arial" w:cs="Arial"/>
          <w:sz w:val="24"/>
          <w:szCs w:val="24"/>
        </w:rPr>
      </w:pPr>
      <w:r w:rsidRPr="00BE3009">
        <w:rPr>
          <w:rFonts w:ascii="Arial" w:hAnsi="Arial" w:cs="Arial"/>
          <w:b/>
          <w:sz w:val="24"/>
          <w:szCs w:val="24"/>
        </w:rPr>
        <w:t>10.4.5.</w:t>
      </w:r>
      <w:r w:rsidRPr="00BE3009">
        <w:rPr>
          <w:rFonts w:ascii="Arial" w:hAnsi="Arial" w:cs="Arial"/>
          <w:sz w:val="24"/>
          <w:szCs w:val="24"/>
        </w:rPr>
        <w:t xml:space="preserve"> Convenir con las instancias correspondientes la realización de acciones recreativas y deportivas en el municipio que contribuyan a mantener una buena salud en la población.</w:t>
      </w:r>
    </w:p>
    <w:p w14:paraId="66DBD2B9" w14:textId="77777777" w:rsidR="00433FD4" w:rsidRPr="00BE3009" w:rsidRDefault="00433FD4" w:rsidP="00F23B01">
      <w:pPr>
        <w:autoSpaceDE w:val="0"/>
        <w:autoSpaceDN w:val="0"/>
        <w:adjustRightInd w:val="0"/>
        <w:spacing w:after="0" w:line="240" w:lineRule="auto"/>
        <w:jc w:val="both"/>
        <w:rPr>
          <w:rFonts w:ascii="Arial" w:hAnsi="Arial" w:cs="Arial"/>
          <w:sz w:val="24"/>
          <w:szCs w:val="24"/>
        </w:rPr>
      </w:pPr>
    </w:p>
    <w:p w14:paraId="3849D529" w14:textId="77777777" w:rsidR="00D227A2" w:rsidRDefault="00D227A2" w:rsidP="00D227A2">
      <w:pPr>
        <w:spacing w:after="0" w:line="240" w:lineRule="auto"/>
        <w:jc w:val="both"/>
        <w:rPr>
          <w:rFonts w:ascii="Arial" w:hAnsi="Arial" w:cs="Arial"/>
          <w:b/>
          <w:sz w:val="24"/>
          <w:szCs w:val="24"/>
        </w:rPr>
      </w:pPr>
      <w:r>
        <w:rPr>
          <w:rFonts w:ascii="Arial" w:hAnsi="Arial" w:cs="Arial"/>
          <w:b/>
          <w:sz w:val="24"/>
          <w:szCs w:val="24"/>
        </w:rPr>
        <w:t>Coordinación de Salud</w:t>
      </w:r>
    </w:p>
    <w:p w14:paraId="16AE5043" w14:textId="77777777" w:rsidR="00D227A2" w:rsidRDefault="00D227A2" w:rsidP="00433FD4">
      <w:pPr>
        <w:spacing w:after="0" w:line="240" w:lineRule="auto"/>
        <w:jc w:val="both"/>
        <w:rPr>
          <w:rFonts w:ascii="Arial" w:hAnsi="Arial" w:cs="Arial"/>
          <w:sz w:val="24"/>
          <w:szCs w:val="24"/>
        </w:rPr>
      </w:pPr>
    </w:p>
    <w:p w14:paraId="1A2FE19F" w14:textId="77777777" w:rsidR="00433FD4" w:rsidRPr="00BE3009" w:rsidRDefault="00433FD4" w:rsidP="00433FD4">
      <w:pPr>
        <w:spacing w:after="0" w:line="240" w:lineRule="auto"/>
        <w:jc w:val="both"/>
        <w:rPr>
          <w:rFonts w:ascii="Arial" w:hAnsi="Arial" w:cs="Arial"/>
          <w:sz w:val="24"/>
          <w:szCs w:val="24"/>
        </w:rPr>
      </w:pPr>
      <w:r w:rsidRPr="00BE3009">
        <w:rPr>
          <w:rFonts w:ascii="Arial" w:hAnsi="Arial" w:cs="Arial"/>
          <w:sz w:val="24"/>
          <w:szCs w:val="24"/>
        </w:rPr>
        <w:t xml:space="preserve">El objetivo principal es mejorar la salud a través del fomento a la actividad física y recreativa atreves de los diferentes programas con el fin de fomentar la convivencia familiar y el rescate de valores en los habitantes de Centro. </w:t>
      </w:r>
      <w:r w:rsidRPr="00BE3009">
        <w:rPr>
          <w:rFonts w:ascii="Arial" w:eastAsia="Batang" w:hAnsi="Arial" w:cs="Arial"/>
          <w:sz w:val="24"/>
          <w:szCs w:val="24"/>
        </w:rPr>
        <w:t xml:space="preserve">Con el objetivo de Concientizar, orientar a los habitantes de esta Villa Tamulté de las Sabanas sobre los buenos hábitos de alimentación y un estilo de vida saludable, </w:t>
      </w:r>
      <w:r w:rsidRPr="00BE3009">
        <w:rPr>
          <w:rFonts w:ascii="Arial" w:hAnsi="Arial" w:cs="Arial"/>
          <w:sz w:val="24"/>
          <w:szCs w:val="24"/>
        </w:rPr>
        <w:t xml:space="preserve">se llevó a cabo el </w:t>
      </w:r>
      <w:r w:rsidRPr="00BE3009">
        <w:rPr>
          <w:rFonts w:ascii="Arial" w:hAnsi="Arial" w:cs="Arial"/>
          <w:b/>
          <w:sz w:val="24"/>
          <w:szCs w:val="24"/>
        </w:rPr>
        <w:t>Proyecto Centro Activado y mi Cuerpo más Sano,</w:t>
      </w:r>
      <w:r w:rsidRPr="00BE3009">
        <w:rPr>
          <w:rFonts w:ascii="Arial" w:hAnsi="Arial" w:cs="Arial"/>
          <w:sz w:val="24"/>
          <w:szCs w:val="24"/>
        </w:rPr>
        <w:t xml:space="preserve"> el día 07 de abril del presente año, en conmemoración al día mundial de la Salud. </w:t>
      </w:r>
      <w:r w:rsidRPr="00BE3009">
        <w:rPr>
          <w:rFonts w:ascii="Arial" w:eastAsia="Batang" w:hAnsi="Arial" w:cs="Arial"/>
          <w:sz w:val="24"/>
          <w:szCs w:val="24"/>
        </w:rPr>
        <w:t xml:space="preserve">El cual dio inicio con una caminata en donde asistieron mil 320 habitantes de las siguientes rancherías: Tocoal, Aniceto, la loma, la manga, alambrado, Rovirosa y Villa Tamulté de las sabanas, recorriendo así la Calle Abraham Bándala terminando en el parque central de la villa, donde se instalaron los módulos de </w:t>
      </w:r>
      <w:r w:rsidRPr="00BE3009">
        <w:rPr>
          <w:rFonts w:ascii="Arial" w:eastAsia="Batang" w:hAnsi="Arial" w:cs="Arial"/>
          <w:bCs/>
          <w:iCs/>
          <w:sz w:val="24"/>
          <w:szCs w:val="24"/>
        </w:rPr>
        <w:t>vacunación canina y felina, zumbaton, corredor gastronómico,</w:t>
      </w:r>
      <w:r w:rsidRPr="00BE3009">
        <w:rPr>
          <w:rFonts w:ascii="Arial" w:eastAsia="Batang" w:hAnsi="Arial" w:cs="Arial"/>
          <w:sz w:val="24"/>
          <w:szCs w:val="24"/>
        </w:rPr>
        <w:t xml:space="preserve"> </w:t>
      </w:r>
      <w:r w:rsidRPr="00BE3009">
        <w:rPr>
          <w:rFonts w:ascii="Arial" w:eastAsia="Batang" w:hAnsi="Arial" w:cs="Arial"/>
          <w:bCs/>
          <w:iCs/>
          <w:sz w:val="24"/>
          <w:szCs w:val="24"/>
        </w:rPr>
        <w:t xml:space="preserve">médico preventivo, en donde se otorgaron </w:t>
      </w:r>
      <w:r w:rsidRPr="00BE3009">
        <w:rPr>
          <w:rFonts w:ascii="Arial" w:eastAsia="Batang" w:hAnsi="Arial" w:cs="Arial"/>
          <w:b/>
          <w:bCs/>
          <w:iCs/>
          <w:sz w:val="24"/>
          <w:szCs w:val="24"/>
        </w:rPr>
        <w:t>3 mil 018</w:t>
      </w:r>
      <w:r w:rsidRPr="00BE3009">
        <w:rPr>
          <w:rFonts w:ascii="Arial" w:eastAsia="Batang" w:hAnsi="Arial" w:cs="Arial"/>
          <w:bCs/>
          <w:iCs/>
          <w:sz w:val="24"/>
          <w:szCs w:val="24"/>
        </w:rPr>
        <w:t xml:space="preserve"> acciones a través de  596 consultas médicas, 137 tomas de presión arterial, 26 tomas de glucosa, 7 tomas de temperatura, </w:t>
      </w:r>
      <w:r w:rsidRPr="00BE3009">
        <w:rPr>
          <w:rFonts w:ascii="Arial" w:eastAsia="Batang" w:hAnsi="Arial" w:cs="Arial"/>
          <w:b/>
          <w:bCs/>
          <w:iCs/>
          <w:sz w:val="24"/>
          <w:szCs w:val="24"/>
        </w:rPr>
        <w:t>2 mil 252</w:t>
      </w:r>
      <w:r w:rsidRPr="00BE3009">
        <w:rPr>
          <w:rFonts w:ascii="Arial" w:eastAsia="Batang" w:hAnsi="Arial" w:cs="Arial"/>
          <w:bCs/>
          <w:iCs/>
          <w:sz w:val="24"/>
          <w:szCs w:val="24"/>
        </w:rPr>
        <w:t xml:space="preserve"> medicamentos donados, beneficiando a </w:t>
      </w:r>
      <w:r w:rsidRPr="00BE3009">
        <w:rPr>
          <w:rFonts w:ascii="Arial" w:eastAsia="Batang" w:hAnsi="Arial" w:cs="Arial"/>
          <w:b/>
          <w:bCs/>
          <w:iCs/>
          <w:sz w:val="24"/>
          <w:szCs w:val="24"/>
        </w:rPr>
        <w:t>9, 365 habitantes</w:t>
      </w:r>
      <w:r w:rsidRPr="00BE3009">
        <w:rPr>
          <w:rFonts w:ascii="Arial" w:eastAsia="Batang" w:hAnsi="Arial" w:cs="Arial"/>
          <w:bCs/>
          <w:iCs/>
          <w:sz w:val="24"/>
          <w:szCs w:val="24"/>
        </w:rPr>
        <w:t xml:space="preserve"> de las diferentes comunidades que asistieron.</w:t>
      </w:r>
    </w:p>
    <w:p w14:paraId="39EF3F25" w14:textId="77777777" w:rsidR="00433FD4" w:rsidRPr="00BE3009" w:rsidRDefault="00433FD4" w:rsidP="00433FD4">
      <w:pPr>
        <w:pStyle w:val="Prrafodelista"/>
        <w:spacing w:after="0" w:line="240" w:lineRule="auto"/>
        <w:jc w:val="both"/>
        <w:rPr>
          <w:rFonts w:ascii="Arial" w:hAnsi="Arial" w:cs="Arial"/>
          <w:sz w:val="24"/>
          <w:szCs w:val="24"/>
        </w:rPr>
      </w:pPr>
    </w:p>
    <w:p w14:paraId="03834FED" w14:textId="4AE33C8E" w:rsidR="00D227A2" w:rsidRPr="00D227A2" w:rsidRDefault="00D227A2" w:rsidP="00433FD4">
      <w:pPr>
        <w:spacing w:after="0" w:line="240" w:lineRule="auto"/>
        <w:jc w:val="both"/>
        <w:rPr>
          <w:rFonts w:ascii="Arial" w:hAnsi="Arial" w:cs="Arial"/>
          <w:b/>
          <w:sz w:val="24"/>
          <w:szCs w:val="24"/>
        </w:rPr>
      </w:pPr>
      <w:r w:rsidRPr="00D227A2">
        <w:rPr>
          <w:rFonts w:ascii="Arial" w:hAnsi="Arial" w:cs="Arial"/>
          <w:b/>
          <w:sz w:val="24"/>
          <w:szCs w:val="24"/>
        </w:rPr>
        <w:t>Intituto Municipal del Deporte</w:t>
      </w:r>
    </w:p>
    <w:p w14:paraId="5F9DFC41" w14:textId="77777777" w:rsidR="00D227A2" w:rsidRDefault="00D227A2" w:rsidP="00433FD4">
      <w:pPr>
        <w:spacing w:after="0" w:line="240" w:lineRule="auto"/>
        <w:jc w:val="both"/>
        <w:rPr>
          <w:rFonts w:ascii="Arial" w:hAnsi="Arial" w:cs="Arial"/>
          <w:sz w:val="24"/>
          <w:szCs w:val="24"/>
        </w:rPr>
      </w:pPr>
    </w:p>
    <w:p w14:paraId="2A5632A1" w14:textId="77777777" w:rsidR="00433FD4" w:rsidRPr="00BE3009" w:rsidRDefault="00433FD4" w:rsidP="00433FD4">
      <w:pPr>
        <w:spacing w:after="0" w:line="240" w:lineRule="auto"/>
        <w:jc w:val="both"/>
        <w:rPr>
          <w:rFonts w:ascii="Arial" w:hAnsi="Arial" w:cs="Arial"/>
          <w:b/>
          <w:sz w:val="24"/>
          <w:szCs w:val="24"/>
        </w:rPr>
      </w:pPr>
      <w:r w:rsidRPr="00BE3009">
        <w:rPr>
          <w:rFonts w:ascii="Arial" w:hAnsi="Arial" w:cs="Arial"/>
          <w:sz w:val="24"/>
          <w:szCs w:val="24"/>
        </w:rPr>
        <w:t xml:space="preserve">Mediante el </w:t>
      </w:r>
      <w:r w:rsidRPr="00BE3009">
        <w:rPr>
          <w:rFonts w:ascii="Arial" w:hAnsi="Arial" w:cs="Arial"/>
          <w:b/>
          <w:sz w:val="24"/>
          <w:szCs w:val="24"/>
        </w:rPr>
        <w:t>programa Biciruta,</w:t>
      </w:r>
      <w:r w:rsidRPr="00BE3009">
        <w:rPr>
          <w:rFonts w:ascii="Arial" w:hAnsi="Arial" w:cs="Arial"/>
          <w:sz w:val="24"/>
          <w:szCs w:val="24"/>
        </w:rPr>
        <w:t xml:space="preserve"> se instaló un módulo de atención médica preventiva de la cual se ha otorgado atención a </w:t>
      </w:r>
      <w:r w:rsidRPr="00BE3009">
        <w:rPr>
          <w:rFonts w:ascii="Arial" w:hAnsi="Arial" w:cs="Arial"/>
          <w:b/>
          <w:sz w:val="24"/>
          <w:szCs w:val="24"/>
        </w:rPr>
        <w:t xml:space="preserve">208 </w:t>
      </w:r>
      <w:r w:rsidRPr="00BE3009">
        <w:rPr>
          <w:rFonts w:ascii="Arial" w:hAnsi="Arial" w:cs="Arial"/>
          <w:sz w:val="24"/>
          <w:szCs w:val="24"/>
        </w:rPr>
        <w:t xml:space="preserve">habitantes, a través de 13 orientaciones médicas, </w:t>
      </w:r>
      <w:r w:rsidRPr="00BE3009">
        <w:rPr>
          <w:rFonts w:ascii="Arial" w:hAnsi="Arial" w:cs="Arial"/>
          <w:b/>
          <w:sz w:val="24"/>
          <w:szCs w:val="24"/>
        </w:rPr>
        <w:t xml:space="preserve">178 </w:t>
      </w:r>
      <w:r w:rsidRPr="00BE3009">
        <w:rPr>
          <w:rFonts w:ascii="Arial" w:hAnsi="Arial" w:cs="Arial"/>
          <w:sz w:val="24"/>
          <w:szCs w:val="24"/>
        </w:rPr>
        <w:t>toma de presión arterial, 113 tomas de glucosa, 61 platicas de prevención a enfermedades nutricionales, 68 Platicas odontológicas/Higiene personal, 6 platicas de promoción a la salud, 4 primeros auxilios y una curación.</w:t>
      </w:r>
    </w:p>
    <w:p w14:paraId="47E10934" w14:textId="77777777" w:rsidR="00433FD4" w:rsidRPr="00BE3009" w:rsidRDefault="00433FD4" w:rsidP="00F23B01">
      <w:pPr>
        <w:autoSpaceDE w:val="0"/>
        <w:autoSpaceDN w:val="0"/>
        <w:adjustRightInd w:val="0"/>
        <w:spacing w:after="0" w:line="240" w:lineRule="auto"/>
        <w:jc w:val="both"/>
        <w:rPr>
          <w:rFonts w:ascii="Arial" w:hAnsi="Arial" w:cs="Arial"/>
          <w:sz w:val="24"/>
          <w:szCs w:val="24"/>
        </w:rPr>
      </w:pPr>
    </w:p>
    <w:p w14:paraId="1F2AEB01" w14:textId="77777777" w:rsidR="00433FD4" w:rsidRPr="00BE3009" w:rsidRDefault="003C7E29" w:rsidP="00F23B01">
      <w:pPr>
        <w:autoSpaceDE w:val="0"/>
        <w:autoSpaceDN w:val="0"/>
        <w:adjustRightInd w:val="0"/>
        <w:spacing w:after="0" w:line="240" w:lineRule="auto"/>
        <w:jc w:val="both"/>
        <w:rPr>
          <w:rFonts w:ascii="Arial" w:hAnsi="Arial" w:cs="Arial"/>
          <w:sz w:val="24"/>
          <w:szCs w:val="24"/>
        </w:rPr>
      </w:pPr>
      <w:r w:rsidRPr="00BE3009">
        <w:rPr>
          <w:rFonts w:ascii="Arial" w:hAnsi="Arial" w:cs="Arial"/>
          <w:sz w:val="24"/>
          <w:szCs w:val="24"/>
        </w:rPr>
        <w:t xml:space="preserve">    </w:t>
      </w:r>
    </w:p>
    <w:p w14:paraId="4C865A68" w14:textId="77777777" w:rsidR="00FE0758" w:rsidRPr="00BE3009" w:rsidRDefault="00FE0758" w:rsidP="00F23B01">
      <w:pPr>
        <w:autoSpaceDE w:val="0"/>
        <w:autoSpaceDN w:val="0"/>
        <w:adjustRightInd w:val="0"/>
        <w:spacing w:after="0" w:line="240" w:lineRule="auto"/>
        <w:jc w:val="both"/>
        <w:rPr>
          <w:rFonts w:ascii="Arial" w:hAnsi="Arial" w:cs="Arial"/>
          <w:sz w:val="24"/>
          <w:szCs w:val="24"/>
        </w:rPr>
      </w:pPr>
    </w:p>
    <w:p w14:paraId="594727D7" w14:textId="77777777" w:rsidR="00FE0758" w:rsidRPr="00BE3009" w:rsidRDefault="00FE0758" w:rsidP="00F23B01">
      <w:pPr>
        <w:autoSpaceDE w:val="0"/>
        <w:autoSpaceDN w:val="0"/>
        <w:adjustRightInd w:val="0"/>
        <w:spacing w:after="0" w:line="240" w:lineRule="auto"/>
        <w:jc w:val="both"/>
        <w:rPr>
          <w:rFonts w:ascii="Arial" w:hAnsi="Arial" w:cs="Arial"/>
          <w:sz w:val="24"/>
          <w:szCs w:val="24"/>
        </w:rPr>
      </w:pPr>
    </w:p>
    <w:p w14:paraId="19D037B4" w14:textId="77777777" w:rsidR="00FE0758" w:rsidRPr="00BE3009" w:rsidRDefault="00FE0758" w:rsidP="00F23B01">
      <w:pPr>
        <w:autoSpaceDE w:val="0"/>
        <w:autoSpaceDN w:val="0"/>
        <w:adjustRightInd w:val="0"/>
        <w:spacing w:after="0" w:line="240" w:lineRule="auto"/>
        <w:jc w:val="both"/>
        <w:rPr>
          <w:rFonts w:ascii="Arial" w:hAnsi="Arial" w:cs="Arial"/>
          <w:sz w:val="24"/>
          <w:szCs w:val="24"/>
        </w:rPr>
      </w:pPr>
    </w:p>
    <w:p w14:paraId="63F5AAA3" w14:textId="77777777" w:rsidR="00FE0758" w:rsidRPr="00BE3009" w:rsidRDefault="00FE0758" w:rsidP="00F23B01">
      <w:pPr>
        <w:autoSpaceDE w:val="0"/>
        <w:autoSpaceDN w:val="0"/>
        <w:adjustRightInd w:val="0"/>
        <w:spacing w:after="0" w:line="240" w:lineRule="auto"/>
        <w:jc w:val="both"/>
        <w:rPr>
          <w:rFonts w:ascii="Arial" w:hAnsi="Arial" w:cs="Arial"/>
          <w:sz w:val="24"/>
          <w:szCs w:val="24"/>
        </w:rPr>
      </w:pPr>
    </w:p>
    <w:p w14:paraId="62A01C89" w14:textId="77777777" w:rsidR="00FE0758" w:rsidRPr="00BE3009" w:rsidRDefault="00FE0758" w:rsidP="00F23B01">
      <w:pPr>
        <w:autoSpaceDE w:val="0"/>
        <w:autoSpaceDN w:val="0"/>
        <w:adjustRightInd w:val="0"/>
        <w:spacing w:after="0" w:line="240" w:lineRule="auto"/>
        <w:jc w:val="both"/>
        <w:rPr>
          <w:rFonts w:ascii="Arial" w:hAnsi="Arial" w:cs="Arial"/>
          <w:sz w:val="24"/>
          <w:szCs w:val="24"/>
        </w:rPr>
      </w:pPr>
    </w:p>
    <w:p w14:paraId="33738E22" w14:textId="77777777" w:rsidR="00FE0758" w:rsidRPr="00BE3009" w:rsidRDefault="00FE0758" w:rsidP="00F23B01">
      <w:pPr>
        <w:autoSpaceDE w:val="0"/>
        <w:autoSpaceDN w:val="0"/>
        <w:adjustRightInd w:val="0"/>
        <w:spacing w:after="0" w:line="240" w:lineRule="auto"/>
        <w:jc w:val="both"/>
        <w:rPr>
          <w:rFonts w:ascii="Arial" w:hAnsi="Arial" w:cs="Arial"/>
          <w:sz w:val="24"/>
          <w:szCs w:val="24"/>
        </w:rPr>
      </w:pPr>
    </w:p>
    <w:p w14:paraId="73208A70" w14:textId="77777777" w:rsidR="00FE0758" w:rsidRPr="00BE3009" w:rsidRDefault="00FE0758" w:rsidP="00F23B01">
      <w:pPr>
        <w:autoSpaceDE w:val="0"/>
        <w:autoSpaceDN w:val="0"/>
        <w:adjustRightInd w:val="0"/>
        <w:spacing w:after="0" w:line="240" w:lineRule="auto"/>
        <w:jc w:val="both"/>
        <w:rPr>
          <w:rFonts w:ascii="Arial" w:hAnsi="Arial" w:cs="Arial"/>
          <w:sz w:val="24"/>
          <w:szCs w:val="24"/>
        </w:rPr>
      </w:pPr>
    </w:p>
    <w:p w14:paraId="426BCD98" w14:textId="77777777" w:rsidR="00FE0758" w:rsidRPr="00BE3009" w:rsidRDefault="00FE0758" w:rsidP="00F23B01">
      <w:pPr>
        <w:autoSpaceDE w:val="0"/>
        <w:autoSpaceDN w:val="0"/>
        <w:adjustRightInd w:val="0"/>
        <w:spacing w:after="0" w:line="240" w:lineRule="auto"/>
        <w:jc w:val="both"/>
        <w:rPr>
          <w:rFonts w:ascii="Arial" w:hAnsi="Arial" w:cs="Arial"/>
          <w:sz w:val="24"/>
          <w:szCs w:val="24"/>
        </w:rPr>
      </w:pPr>
    </w:p>
    <w:p w14:paraId="3CBB1111" w14:textId="77777777" w:rsidR="00FE0758" w:rsidRPr="00BE3009" w:rsidRDefault="00FE0758" w:rsidP="00F23B01">
      <w:pPr>
        <w:autoSpaceDE w:val="0"/>
        <w:autoSpaceDN w:val="0"/>
        <w:adjustRightInd w:val="0"/>
        <w:spacing w:after="0" w:line="240" w:lineRule="auto"/>
        <w:jc w:val="both"/>
        <w:rPr>
          <w:rFonts w:ascii="Arial" w:hAnsi="Arial" w:cs="Arial"/>
          <w:sz w:val="24"/>
          <w:szCs w:val="24"/>
        </w:rPr>
      </w:pPr>
    </w:p>
    <w:p w14:paraId="6F8A92A3" w14:textId="77777777" w:rsidR="00FE0758" w:rsidRPr="00BE3009" w:rsidRDefault="00FE0758" w:rsidP="00F23B01">
      <w:pPr>
        <w:autoSpaceDE w:val="0"/>
        <w:autoSpaceDN w:val="0"/>
        <w:adjustRightInd w:val="0"/>
        <w:spacing w:after="0" w:line="240" w:lineRule="auto"/>
        <w:jc w:val="both"/>
        <w:rPr>
          <w:rFonts w:ascii="Arial" w:hAnsi="Arial" w:cs="Arial"/>
          <w:sz w:val="24"/>
          <w:szCs w:val="24"/>
        </w:rPr>
      </w:pPr>
    </w:p>
    <w:p w14:paraId="322872C6" w14:textId="77777777" w:rsidR="00FE0758" w:rsidRPr="00BE3009" w:rsidRDefault="00FE0758" w:rsidP="00F23B01">
      <w:pPr>
        <w:autoSpaceDE w:val="0"/>
        <w:autoSpaceDN w:val="0"/>
        <w:adjustRightInd w:val="0"/>
        <w:spacing w:after="0" w:line="240" w:lineRule="auto"/>
        <w:jc w:val="both"/>
        <w:rPr>
          <w:rFonts w:ascii="Arial" w:hAnsi="Arial" w:cs="Arial"/>
          <w:sz w:val="24"/>
          <w:szCs w:val="24"/>
        </w:rPr>
      </w:pPr>
    </w:p>
    <w:p w14:paraId="1FF71BAD" w14:textId="77777777" w:rsidR="00FE0758" w:rsidRPr="00BE3009" w:rsidRDefault="00FE0758" w:rsidP="00F23B01">
      <w:pPr>
        <w:autoSpaceDE w:val="0"/>
        <w:autoSpaceDN w:val="0"/>
        <w:adjustRightInd w:val="0"/>
        <w:spacing w:after="0" w:line="240" w:lineRule="auto"/>
        <w:jc w:val="both"/>
        <w:rPr>
          <w:rFonts w:ascii="Arial" w:hAnsi="Arial" w:cs="Arial"/>
          <w:sz w:val="24"/>
          <w:szCs w:val="24"/>
        </w:rPr>
      </w:pPr>
    </w:p>
    <w:p w14:paraId="65ED7B03" w14:textId="77777777" w:rsidR="00512076" w:rsidRPr="00BE3009" w:rsidRDefault="00512076" w:rsidP="00FE0758">
      <w:pPr>
        <w:pStyle w:val="Estilo8"/>
        <w:jc w:val="center"/>
        <w:rPr>
          <w:rFonts w:ascii="Arial" w:hAnsi="Arial" w:cs="Arial"/>
          <w:color w:val="002060"/>
          <w:sz w:val="24"/>
          <w:szCs w:val="24"/>
          <w:lang w:val="es-MX"/>
        </w:rPr>
      </w:pPr>
    </w:p>
    <w:p w14:paraId="629500A6" w14:textId="59089853" w:rsidR="00FE0758" w:rsidRPr="00D227A2" w:rsidRDefault="00D227A2" w:rsidP="00FE0758">
      <w:pPr>
        <w:pStyle w:val="Estilo8"/>
        <w:jc w:val="center"/>
        <w:rPr>
          <w:rFonts w:ascii="Arial" w:hAnsi="Arial" w:cs="Arial"/>
          <w:color w:val="auto"/>
          <w:sz w:val="36"/>
          <w:szCs w:val="24"/>
          <w:lang w:val="es-MX"/>
        </w:rPr>
      </w:pPr>
      <w:r w:rsidRPr="00D227A2">
        <w:rPr>
          <w:rFonts w:ascii="Arial" w:hAnsi="Arial" w:cs="Arial"/>
          <w:color w:val="002060"/>
          <w:sz w:val="36"/>
          <w:szCs w:val="24"/>
          <w:lang w:val="es-MX"/>
        </w:rPr>
        <w:t>EJE</w:t>
      </w:r>
      <w:r w:rsidR="00F23B01" w:rsidRPr="00D227A2">
        <w:rPr>
          <w:rFonts w:ascii="Arial" w:hAnsi="Arial" w:cs="Arial"/>
          <w:color w:val="002060"/>
          <w:sz w:val="36"/>
          <w:szCs w:val="24"/>
          <w:lang w:val="es-MX"/>
        </w:rPr>
        <w:t xml:space="preserve"> </w:t>
      </w:r>
      <w:r w:rsidR="00F9246C" w:rsidRPr="00D227A2">
        <w:rPr>
          <w:rFonts w:ascii="Arial" w:hAnsi="Arial" w:cs="Arial"/>
          <w:color w:val="002060"/>
          <w:sz w:val="36"/>
          <w:szCs w:val="24"/>
          <w:lang w:val="es-MX"/>
        </w:rPr>
        <w:t>3</w:t>
      </w:r>
    </w:p>
    <w:p w14:paraId="0946C2FD" w14:textId="77777777" w:rsidR="00F23B01" w:rsidRPr="00D227A2" w:rsidRDefault="00F23B01" w:rsidP="00F9246C">
      <w:pPr>
        <w:pStyle w:val="Estilo8"/>
        <w:jc w:val="center"/>
        <w:rPr>
          <w:rFonts w:ascii="Arial" w:hAnsi="Arial" w:cs="Arial"/>
          <w:color w:val="auto"/>
          <w:sz w:val="36"/>
          <w:szCs w:val="24"/>
          <w:lang w:val="es-MX"/>
        </w:rPr>
      </w:pPr>
      <w:r w:rsidRPr="00D227A2">
        <w:rPr>
          <w:rFonts w:ascii="Arial" w:hAnsi="Arial" w:cs="Arial"/>
          <w:color w:val="auto"/>
          <w:sz w:val="36"/>
          <w:szCs w:val="24"/>
          <w:lang w:val="es-MX"/>
        </w:rPr>
        <w:t>Desarrollo Económico Sostenido</w:t>
      </w:r>
    </w:p>
    <w:p w14:paraId="7AB31FD9" w14:textId="77777777" w:rsidR="00FE0758" w:rsidRPr="00BE3009" w:rsidRDefault="00FE0758" w:rsidP="00F23B01">
      <w:pPr>
        <w:autoSpaceDE w:val="0"/>
        <w:autoSpaceDN w:val="0"/>
        <w:adjustRightInd w:val="0"/>
        <w:spacing w:after="0" w:line="240" w:lineRule="auto"/>
        <w:jc w:val="both"/>
        <w:rPr>
          <w:rFonts w:ascii="Arial" w:hAnsi="Arial" w:cs="Arial"/>
          <w:b/>
          <w:bCs/>
          <w:i/>
          <w:iCs/>
          <w:color w:val="auto"/>
          <w:sz w:val="24"/>
          <w:szCs w:val="24"/>
        </w:rPr>
      </w:pPr>
    </w:p>
    <w:p w14:paraId="44D9D406" w14:textId="77777777" w:rsidR="00FE0758" w:rsidRPr="00BE3009" w:rsidRDefault="00FE0758" w:rsidP="00F23B01">
      <w:pPr>
        <w:autoSpaceDE w:val="0"/>
        <w:autoSpaceDN w:val="0"/>
        <w:adjustRightInd w:val="0"/>
        <w:spacing w:after="0" w:line="240" w:lineRule="auto"/>
        <w:jc w:val="both"/>
        <w:rPr>
          <w:rFonts w:ascii="Arial" w:hAnsi="Arial" w:cs="Arial"/>
          <w:b/>
          <w:bCs/>
          <w:i/>
          <w:iCs/>
          <w:color w:val="auto"/>
          <w:sz w:val="24"/>
          <w:szCs w:val="24"/>
        </w:rPr>
      </w:pPr>
    </w:p>
    <w:p w14:paraId="73A7BE52" w14:textId="77777777" w:rsidR="00F9246C" w:rsidRPr="00BE3009" w:rsidRDefault="00F9246C" w:rsidP="00F9246C">
      <w:pPr>
        <w:spacing w:after="0" w:line="240" w:lineRule="auto"/>
        <w:jc w:val="both"/>
        <w:rPr>
          <w:rFonts w:ascii="Arial" w:hAnsi="Arial" w:cs="Arial"/>
          <w:i/>
          <w:sz w:val="24"/>
          <w:szCs w:val="24"/>
        </w:rPr>
      </w:pPr>
      <w:r w:rsidRPr="00BE3009">
        <w:rPr>
          <w:rFonts w:ascii="Arial" w:hAnsi="Arial" w:cs="Arial"/>
          <w:i/>
          <w:sz w:val="24"/>
          <w:szCs w:val="24"/>
        </w:rPr>
        <w:t>Fomentar el desarrollo económico del Municipio, mediante la generación de sinergias institucionales entre los otros dos órdenes de gobierno, el sector privado, público e instituciones de educación superior que brinden el apoyo y faciliten el crecimiento de las micro y pequeñas empresas en temas como capacitación, asistencia técnica y financiamiento, ejecutando programas que impacten positivamente en la diversificación de la fuerza laboral y atraigan la inversión necesaria para la generación de fuentes de empleo.</w:t>
      </w:r>
    </w:p>
    <w:p w14:paraId="053D4F52" w14:textId="77777777" w:rsidR="00FE0758" w:rsidRPr="00BE3009" w:rsidRDefault="00FE0758" w:rsidP="00F23B01">
      <w:pPr>
        <w:autoSpaceDE w:val="0"/>
        <w:autoSpaceDN w:val="0"/>
        <w:adjustRightInd w:val="0"/>
        <w:spacing w:after="0" w:line="240" w:lineRule="auto"/>
        <w:jc w:val="both"/>
        <w:rPr>
          <w:rFonts w:ascii="Arial" w:hAnsi="Arial" w:cs="Arial"/>
          <w:b/>
          <w:bCs/>
          <w:i/>
          <w:iCs/>
          <w:color w:val="auto"/>
          <w:sz w:val="24"/>
          <w:szCs w:val="24"/>
        </w:rPr>
      </w:pPr>
    </w:p>
    <w:p w14:paraId="1C18B643" w14:textId="77777777" w:rsidR="00FE0758" w:rsidRPr="00BE3009" w:rsidRDefault="00FE0758" w:rsidP="00F23B01">
      <w:pPr>
        <w:autoSpaceDE w:val="0"/>
        <w:autoSpaceDN w:val="0"/>
        <w:adjustRightInd w:val="0"/>
        <w:spacing w:after="0" w:line="240" w:lineRule="auto"/>
        <w:jc w:val="both"/>
        <w:rPr>
          <w:rFonts w:ascii="Arial" w:hAnsi="Arial" w:cs="Arial"/>
          <w:b/>
          <w:bCs/>
          <w:i/>
          <w:iCs/>
          <w:color w:val="auto"/>
          <w:sz w:val="24"/>
          <w:szCs w:val="24"/>
        </w:rPr>
      </w:pPr>
    </w:p>
    <w:p w14:paraId="7B14E807" w14:textId="77777777" w:rsidR="00FE0758" w:rsidRPr="00BE3009" w:rsidRDefault="00FE0758" w:rsidP="00F23B01">
      <w:pPr>
        <w:autoSpaceDE w:val="0"/>
        <w:autoSpaceDN w:val="0"/>
        <w:adjustRightInd w:val="0"/>
        <w:spacing w:after="0" w:line="240" w:lineRule="auto"/>
        <w:jc w:val="both"/>
        <w:rPr>
          <w:rFonts w:ascii="Arial" w:hAnsi="Arial" w:cs="Arial"/>
          <w:b/>
          <w:bCs/>
          <w:i/>
          <w:iCs/>
          <w:color w:val="auto"/>
          <w:sz w:val="24"/>
          <w:szCs w:val="24"/>
        </w:rPr>
      </w:pPr>
    </w:p>
    <w:p w14:paraId="6C163D84" w14:textId="77777777" w:rsidR="00FE0758" w:rsidRPr="00BE3009" w:rsidRDefault="00FE0758" w:rsidP="00F23B01">
      <w:pPr>
        <w:autoSpaceDE w:val="0"/>
        <w:autoSpaceDN w:val="0"/>
        <w:adjustRightInd w:val="0"/>
        <w:spacing w:after="0" w:line="240" w:lineRule="auto"/>
        <w:jc w:val="both"/>
        <w:rPr>
          <w:rFonts w:ascii="Arial" w:hAnsi="Arial" w:cs="Arial"/>
          <w:b/>
          <w:bCs/>
          <w:i/>
          <w:iCs/>
          <w:color w:val="auto"/>
          <w:sz w:val="24"/>
          <w:szCs w:val="24"/>
        </w:rPr>
      </w:pPr>
    </w:p>
    <w:p w14:paraId="2C42DD3A" w14:textId="77777777" w:rsidR="00FE0758" w:rsidRPr="00BE3009" w:rsidRDefault="00FE0758" w:rsidP="00F23B01">
      <w:pPr>
        <w:autoSpaceDE w:val="0"/>
        <w:autoSpaceDN w:val="0"/>
        <w:adjustRightInd w:val="0"/>
        <w:spacing w:after="0" w:line="240" w:lineRule="auto"/>
        <w:jc w:val="both"/>
        <w:rPr>
          <w:rFonts w:ascii="Arial" w:hAnsi="Arial" w:cs="Arial"/>
          <w:b/>
          <w:bCs/>
          <w:i/>
          <w:iCs/>
          <w:color w:val="auto"/>
          <w:sz w:val="24"/>
          <w:szCs w:val="24"/>
        </w:rPr>
      </w:pPr>
    </w:p>
    <w:p w14:paraId="1C2DBFAE" w14:textId="77777777" w:rsidR="00FE0758" w:rsidRPr="00BE3009" w:rsidRDefault="00FE0758" w:rsidP="00F23B01">
      <w:pPr>
        <w:autoSpaceDE w:val="0"/>
        <w:autoSpaceDN w:val="0"/>
        <w:adjustRightInd w:val="0"/>
        <w:spacing w:after="0" w:line="240" w:lineRule="auto"/>
        <w:jc w:val="both"/>
        <w:rPr>
          <w:rFonts w:ascii="Arial" w:hAnsi="Arial" w:cs="Arial"/>
          <w:b/>
          <w:bCs/>
          <w:i/>
          <w:iCs/>
          <w:color w:val="auto"/>
          <w:sz w:val="24"/>
          <w:szCs w:val="24"/>
        </w:rPr>
      </w:pPr>
    </w:p>
    <w:p w14:paraId="221F463D" w14:textId="77777777" w:rsidR="00FE0758" w:rsidRPr="00BE3009" w:rsidRDefault="00FE0758" w:rsidP="00F23B01">
      <w:pPr>
        <w:autoSpaceDE w:val="0"/>
        <w:autoSpaceDN w:val="0"/>
        <w:adjustRightInd w:val="0"/>
        <w:spacing w:after="0" w:line="240" w:lineRule="auto"/>
        <w:jc w:val="both"/>
        <w:rPr>
          <w:rFonts w:ascii="Arial" w:hAnsi="Arial" w:cs="Arial"/>
          <w:b/>
          <w:bCs/>
          <w:i/>
          <w:iCs/>
          <w:color w:val="auto"/>
          <w:sz w:val="24"/>
          <w:szCs w:val="24"/>
        </w:rPr>
      </w:pPr>
    </w:p>
    <w:p w14:paraId="24D64557" w14:textId="77777777" w:rsidR="00FE0758" w:rsidRPr="00BE3009" w:rsidRDefault="00FE0758" w:rsidP="00F23B01">
      <w:pPr>
        <w:autoSpaceDE w:val="0"/>
        <w:autoSpaceDN w:val="0"/>
        <w:adjustRightInd w:val="0"/>
        <w:spacing w:after="0" w:line="240" w:lineRule="auto"/>
        <w:jc w:val="both"/>
        <w:rPr>
          <w:rFonts w:ascii="Arial" w:hAnsi="Arial" w:cs="Arial"/>
          <w:b/>
          <w:bCs/>
          <w:i/>
          <w:iCs/>
          <w:color w:val="auto"/>
          <w:sz w:val="24"/>
          <w:szCs w:val="24"/>
        </w:rPr>
      </w:pPr>
    </w:p>
    <w:p w14:paraId="4B2ED067" w14:textId="77777777" w:rsidR="00FE0758" w:rsidRPr="00BE3009" w:rsidRDefault="00FE0758" w:rsidP="00F23B01">
      <w:pPr>
        <w:autoSpaceDE w:val="0"/>
        <w:autoSpaceDN w:val="0"/>
        <w:adjustRightInd w:val="0"/>
        <w:spacing w:after="0" w:line="240" w:lineRule="auto"/>
        <w:jc w:val="both"/>
        <w:rPr>
          <w:rFonts w:ascii="Arial" w:hAnsi="Arial" w:cs="Arial"/>
          <w:b/>
          <w:bCs/>
          <w:i/>
          <w:iCs/>
          <w:color w:val="auto"/>
          <w:sz w:val="24"/>
          <w:szCs w:val="24"/>
        </w:rPr>
      </w:pPr>
    </w:p>
    <w:p w14:paraId="5DFDE94A" w14:textId="77777777" w:rsidR="00FE0758" w:rsidRPr="00BE3009" w:rsidRDefault="00FE0758" w:rsidP="00F23B01">
      <w:pPr>
        <w:autoSpaceDE w:val="0"/>
        <w:autoSpaceDN w:val="0"/>
        <w:adjustRightInd w:val="0"/>
        <w:spacing w:after="0" w:line="240" w:lineRule="auto"/>
        <w:jc w:val="both"/>
        <w:rPr>
          <w:rFonts w:ascii="Arial" w:hAnsi="Arial" w:cs="Arial"/>
          <w:b/>
          <w:bCs/>
          <w:i/>
          <w:iCs/>
          <w:color w:val="auto"/>
          <w:sz w:val="24"/>
          <w:szCs w:val="24"/>
        </w:rPr>
      </w:pPr>
    </w:p>
    <w:p w14:paraId="70EBAEF8" w14:textId="77777777" w:rsidR="00FE0758" w:rsidRPr="00BE3009" w:rsidRDefault="00FE0758" w:rsidP="00F23B01">
      <w:pPr>
        <w:autoSpaceDE w:val="0"/>
        <w:autoSpaceDN w:val="0"/>
        <w:adjustRightInd w:val="0"/>
        <w:spacing w:after="0" w:line="240" w:lineRule="auto"/>
        <w:jc w:val="both"/>
        <w:rPr>
          <w:rFonts w:ascii="Arial" w:hAnsi="Arial" w:cs="Arial"/>
          <w:b/>
          <w:bCs/>
          <w:i/>
          <w:iCs/>
          <w:color w:val="auto"/>
          <w:sz w:val="24"/>
          <w:szCs w:val="24"/>
        </w:rPr>
      </w:pPr>
    </w:p>
    <w:p w14:paraId="39C880CB" w14:textId="77777777" w:rsidR="00D227A2" w:rsidRDefault="00D227A2" w:rsidP="00F23B01">
      <w:pPr>
        <w:autoSpaceDE w:val="0"/>
        <w:autoSpaceDN w:val="0"/>
        <w:adjustRightInd w:val="0"/>
        <w:spacing w:after="0" w:line="240" w:lineRule="auto"/>
        <w:jc w:val="both"/>
        <w:rPr>
          <w:rFonts w:ascii="Arial" w:hAnsi="Arial" w:cs="Arial"/>
          <w:b/>
          <w:bCs/>
          <w:i/>
          <w:iCs/>
          <w:color w:val="auto"/>
          <w:sz w:val="24"/>
          <w:szCs w:val="24"/>
        </w:rPr>
      </w:pPr>
    </w:p>
    <w:p w14:paraId="5C01C103" w14:textId="77777777" w:rsidR="00D227A2" w:rsidRDefault="00D227A2" w:rsidP="00F23B01">
      <w:pPr>
        <w:autoSpaceDE w:val="0"/>
        <w:autoSpaceDN w:val="0"/>
        <w:adjustRightInd w:val="0"/>
        <w:spacing w:after="0" w:line="240" w:lineRule="auto"/>
        <w:jc w:val="both"/>
        <w:rPr>
          <w:rFonts w:ascii="Arial" w:hAnsi="Arial" w:cs="Arial"/>
          <w:b/>
          <w:bCs/>
          <w:i/>
          <w:iCs/>
          <w:color w:val="auto"/>
          <w:sz w:val="24"/>
          <w:szCs w:val="24"/>
        </w:rPr>
      </w:pPr>
    </w:p>
    <w:p w14:paraId="4A56850D" w14:textId="77777777" w:rsidR="00D227A2" w:rsidRDefault="00D227A2" w:rsidP="00F23B01">
      <w:pPr>
        <w:autoSpaceDE w:val="0"/>
        <w:autoSpaceDN w:val="0"/>
        <w:adjustRightInd w:val="0"/>
        <w:spacing w:after="0" w:line="240" w:lineRule="auto"/>
        <w:jc w:val="both"/>
        <w:rPr>
          <w:rFonts w:ascii="Arial" w:hAnsi="Arial" w:cs="Arial"/>
          <w:b/>
          <w:bCs/>
          <w:i/>
          <w:iCs/>
          <w:color w:val="auto"/>
          <w:sz w:val="24"/>
          <w:szCs w:val="24"/>
        </w:rPr>
      </w:pPr>
    </w:p>
    <w:p w14:paraId="743B3250" w14:textId="77777777" w:rsidR="00D227A2" w:rsidRDefault="00D227A2" w:rsidP="00F23B01">
      <w:pPr>
        <w:autoSpaceDE w:val="0"/>
        <w:autoSpaceDN w:val="0"/>
        <w:adjustRightInd w:val="0"/>
        <w:spacing w:after="0" w:line="240" w:lineRule="auto"/>
        <w:jc w:val="both"/>
        <w:rPr>
          <w:rFonts w:ascii="Arial" w:hAnsi="Arial" w:cs="Arial"/>
          <w:b/>
          <w:bCs/>
          <w:i/>
          <w:iCs/>
          <w:color w:val="auto"/>
          <w:sz w:val="24"/>
          <w:szCs w:val="24"/>
        </w:rPr>
      </w:pPr>
    </w:p>
    <w:p w14:paraId="1E062B2A" w14:textId="77777777" w:rsidR="00D227A2" w:rsidRDefault="00D227A2" w:rsidP="00F23B01">
      <w:pPr>
        <w:autoSpaceDE w:val="0"/>
        <w:autoSpaceDN w:val="0"/>
        <w:adjustRightInd w:val="0"/>
        <w:spacing w:after="0" w:line="240" w:lineRule="auto"/>
        <w:jc w:val="both"/>
        <w:rPr>
          <w:rFonts w:ascii="Arial" w:hAnsi="Arial" w:cs="Arial"/>
          <w:b/>
          <w:bCs/>
          <w:i/>
          <w:iCs/>
          <w:color w:val="auto"/>
          <w:sz w:val="24"/>
          <w:szCs w:val="24"/>
        </w:rPr>
      </w:pPr>
    </w:p>
    <w:p w14:paraId="6DB2A6B9" w14:textId="77777777" w:rsidR="00D227A2" w:rsidRDefault="00D227A2" w:rsidP="00F23B01">
      <w:pPr>
        <w:autoSpaceDE w:val="0"/>
        <w:autoSpaceDN w:val="0"/>
        <w:adjustRightInd w:val="0"/>
        <w:spacing w:after="0" w:line="240" w:lineRule="auto"/>
        <w:jc w:val="both"/>
        <w:rPr>
          <w:rFonts w:ascii="Arial" w:hAnsi="Arial" w:cs="Arial"/>
          <w:b/>
          <w:bCs/>
          <w:i/>
          <w:iCs/>
          <w:color w:val="auto"/>
          <w:sz w:val="24"/>
          <w:szCs w:val="24"/>
        </w:rPr>
      </w:pPr>
    </w:p>
    <w:p w14:paraId="79B2F772" w14:textId="77777777" w:rsidR="00D227A2" w:rsidRDefault="00D227A2" w:rsidP="00F23B01">
      <w:pPr>
        <w:autoSpaceDE w:val="0"/>
        <w:autoSpaceDN w:val="0"/>
        <w:adjustRightInd w:val="0"/>
        <w:spacing w:after="0" w:line="240" w:lineRule="auto"/>
        <w:jc w:val="both"/>
        <w:rPr>
          <w:rFonts w:ascii="Arial" w:hAnsi="Arial" w:cs="Arial"/>
          <w:b/>
          <w:bCs/>
          <w:i/>
          <w:iCs/>
          <w:color w:val="auto"/>
          <w:sz w:val="24"/>
          <w:szCs w:val="24"/>
        </w:rPr>
      </w:pPr>
    </w:p>
    <w:p w14:paraId="61CBD483" w14:textId="77777777" w:rsidR="00D227A2" w:rsidRDefault="00D227A2" w:rsidP="00F23B01">
      <w:pPr>
        <w:autoSpaceDE w:val="0"/>
        <w:autoSpaceDN w:val="0"/>
        <w:adjustRightInd w:val="0"/>
        <w:spacing w:after="0" w:line="240" w:lineRule="auto"/>
        <w:jc w:val="both"/>
        <w:rPr>
          <w:rFonts w:ascii="Arial" w:hAnsi="Arial" w:cs="Arial"/>
          <w:b/>
          <w:bCs/>
          <w:i/>
          <w:iCs/>
          <w:color w:val="auto"/>
          <w:sz w:val="24"/>
          <w:szCs w:val="24"/>
        </w:rPr>
      </w:pPr>
    </w:p>
    <w:p w14:paraId="63A4886B" w14:textId="77777777" w:rsidR="00D227A2" w:rsidRDefault="00D227A2" w:rsidP="00F23B01">
      <w:pPr>
        <w:autoSpaceDE w:val="0"/>
        <w:autoSpaceDN w:val="0"/>
        <w:adjustRightInd w:val="0"/>
        <w:spacing w:after="0" w:line="240" w:lineRule="auto"/>
        <w:jc w:val="both"/>
        <w:rPr>
          <w:rFonts w:ascii="Arial" w:hAnsi="Arial" w:cs="Arial"/>
          <w:b/>
          <w:bCs/>
          <w:i/>
          <w:iCs/>
          <w:color w:val="auto"/>
          <w:sz w:val="24"/>
          <w:szCs w:val="24"/>
        </w:rPr>
      </w:pPr>
    </w:p>
    <w:p w14:paraId="3A12611D" w14:textId="77777777" w:rsidR="00D227A2" w:rsidRDefault="00D227A2" w:rsidP="00F23B01">
      <w:pPr>
        <w:autoSpaceDE w:val="0"/>
        <w:autoSpaceDN w:val="0"/>
        <w:adjustRightInd w:val="0"/>
        <w:spacing w:after="0" w:line="240" w:lineRule="auto"/>
        <w:jc w:val="both"/>
        <w:rPr>
          <w:rFonts w:ascii="Arial" w:hAnsi="Arial" w:cs="Arial"/>
          <w:b/>
          <w:bCs/>
          <w:i/>
          <w:iCs/>
          <w:color w:val="auto"/>
          <w:sz w:val="24"/>
          <w:szCs w:val="24"/>
        </w:rPr>
      </w:pPr>
    </w:p>
    <w:p w14:paraId="6E24731E" w14:textId="77777777" w:rsidR="00D227A2" w:rsidRDefault="00D227A2" w:rsidP="00F23B01">
      <w:pPr>
        <w:autoSpaceDE w:val="0"/>
        <w:autoSpaceDN w:val="0"/>
        <w:adjustRightInd w:val="0"/>
        <w:spacing w:after="0" w:line="240" w:lineRule="auto"/>
        <w:jc w:val="both"/>
        <w:rPr>
          <w:rFonts w:ascii="Arial" w:hAnsi="Arial" w:cs="Arial"/>
          <w:b/>
          <w:bCs/>
          <w:i/>
          <w:iCs/>
          <w:color w:val="auto"/>
          <w:sz w:val="24"/>
          <w:szCs w:val="24"/>
        </w:rPr>
      </w:pPr>
    </w:p>
    <w:p w14:paraId="07614116" w14:textId="77777777" w:rsidR="00D227A2" w:rsidRDefault="00D227A2" w:rsidP="00F23B01">
      <w:pPr>
        <w:autoSpaceDE w:val="0"/>
        <w:autoSpaceDN w:val="0"/>
        <w:adjustRightInd w:val="0"/>
        <w:spacing w:after="0" w:line="240" w:lineRule="auto"/>
        <w:jc w:val="both"/>
        <w:rPr>
          <w:rFonts w:ascii="Arial" w:hAnsi="Arial" w:cs="Arial"/>
          <w:b/>
          <w:bCs/>
          <w:i/>
          <w:iCs/>
          <w:color w:val="auto"/>
          <w:sz w:val="24"/>
          <w:szCs w:val="24"/>
        </w:rPr>
      </w:pPr>
    </w:p>
    <w:p w14:paraId="390A8DC8" w14:textId="77777777" w:rsidR="00D227A2" w:rsidRDefault="00D227A2" w:rsidP="00F23B01">
      <w:pPr>
        <w:autoSpaceDE w:val="0"/>
        <w:autoSpaceDN w:val="0"/>
        <w:adjustRightInd w:val="0"/>
        <w:spacing w:after="0" w:line="240" w:lineRule="auto"/>
        <w:jc w:val="both"/>
        <w:rPr>
          <w:rFonts w:ascii="Arial" w:hAnsi="Arial" w:cs="Arial"/>
          <w:b/>
          <w:bCs/>
          <w:i/>
          <w:iCs/>
          <w:color w:val="auto"/>
          <w:sz w:val="24"/>
          <w:szCs w:val="24"/>
        </w:rPr>
      </w:pPr>
    </w:p>
    <w:p w14:paraId="64EE129D" w14:textId="77777777" w:rsidR="00D227A2" w:rsidRDefault="00D227A2" w:rsidP="00F23B01">
      <w:pPr>
        <w:autoSpaceDE w:val="0"/>
        <w:autoSpaceDN w:val="0"/>
        <w:adjustRightInd w:val="0"/>
        <w:spacing w:after="0" w:line="240" w:lineRule="auto"/>
        <w:jc w:val="both"/>
        <w:rPr>
          <w:rFonts w:ascii="Arial" w:hAnsi="Arial" w:cs="Arial"/>
          <w:b/>
          <w:bCs/>
          <w:i/>
          <w:iCs/>
          <w:color w:val="auto"/>
          <w:sz w:val="24"/>
          <w:szCs w:val="24"/>
        </w:rPr>
      </w:pPr>
    </w:p>
    <w:p w14:paraId="1C4CEC86" w14:textId="77777777" w:rsidR="00D227A2" w:rsidRDefault="00D227A2" w:rsidP="00F23B01">
      <w:pPr>
        <w:autoSpaceDE w:val="0"/>
        <w:autoSpaceDN w:val="0"/>
        <w:adjustRightInd w:val="0"/>
        <w:spacing w:after="0" w:line="240" w:lineRule="auto"/>
        <w:jc w:val="both"/>
        <w:rPr>
          <w:rFonts w:ascii="Arial" w:hAnsi="Arial" w:cs="Arial"/>
          <w:b/>
          <w:bCs/>
          <w:i/>
          <w:iCs/>
          <w:color w:val="auto"/>
          <w:sz w:val="24"/>
          <w:szCs w:val="24"/>
        </w:rPr>
      </w:pPr>
    </w:p>
    <w:p w14:paraId="4E1AA233" w14:textId="77777777" w:rsidR="00D227A2" w:rsidRDefault="00D227A2" w:rsidP="00F23B01">
      <w:pPr>
        <w:autoSpaceDE w:val="0"/>
        <w:autoSpaceDN w:val="0"/>
        <w:adjustRightInd w:val="0"/>
        <w:spacing w:after="0" w:line="240" w:lineRule="auto"/>
        <w:jc w:val="both"/>
        <w:rPr>
          <w:rFonts w:ascii="Arial" w:hAnsi="Arial" w:cs="Arial"/>
          <w:b/>
          <w:bCs/>
          <w:i/>
          <w:iCs/>
          <w:color w:val="auto"/>
          <w:sz w:val="24"/>
          <w:szCs w:val="24"/>
        </w:rPr>
      </w:pPr>
    </w:p>
    <w:p w14:paraId="6ECD7057" w14:textId="77777777" w:rsidR="00D227A2" w:rsidRDefault="00D227A2" w:rsidP="00F23B01">
      <w:pPr>
        <w:autoSpaceDE w:val="0"/>
        <w:autoSpaceDN w:val="0"/>
        <w:adjustRightInd w:val="0"/>
        <w:spacing w:after="0" w:line="240" w:lineRule="auto"/>
        <w:jc w:val="both"/>
        <w:rPr>
          <w:rFonts w:ascii="Arial" w:hAnsi="Arial" w:cs="Arial"/>
          <w:b/>
          <w:bCs/>
          <w:i/>
          <w:iCs/>
          <w:color w:val="auto"/>
          <w:sz w:val="24"/>
          <w:szCs w:val="24"/>
        </w:rPr>
      </w:pPr>
    </w:p>
    <w:p w14:paraId="5A5BB66F" w14:textId="77777777" w:rsidR="00D227A2" w:rsidRDefault="00D227A2" w:rsidP="00F23B01">
      <w:pPr>
        <w:autoSpaceDE w:val="0"/>
        <w:autoSpaceDN w:val="0"/>
        <w:adjustRightInd w:val="0"/>
        <w:spacing w:after="0" w:line="240" w:lineRule="auto"/>
        <w:jc w:val="both"/>
        <w:rPr>
          <w:rFonts w:ascii="Arial" w:hAnsi="Arial" w:cs="Arial"/>
          <w:b/>
          <w:bCs/>
          <w:i/>
          <w:iCs/>
          <w:color w:val="auto"/>
          <w:sz w:val="24"/>
          <w:szCs w:val="24"/>
        </w:rPr>
      </w:pPr>
    </w:p>
    <w:p w14:paraId="533541F2" w14:textId="77777777" w:rsidR="005729F2" w:rsidRDefault="005729F2" w:rsidP="00F23B01">
      <w:pPr>
        <w:autoSpaceDE w:val="0"/>
        <w:autoSpaceDN w:val="0"/>
        <w:adjustRightInd w:val="0"/>
        <w:spacing w:after="0" w:line="240" w:lineRule="auto"/>
        <w:jc w:val="both"/>
        <w:rPr>
          <w:rFonts w:ascii="Arial" w:hAnsi="Arial" w:cs="Arial"/>
          <w:b/>
          <w:bCs/>
          <w:i/>
          <w:iCs/>
          <w:color w:val="auto"/>
          <w:sz w:val="24"/>
          <w:szCs w:val="24"/>
        </w:rPr>
      </w:pPr>
    </w:p>
    <w:p w14:paraId="1CA4604C" w14:textId="77777777" w:rsidR="00F23B01" w:rsidRPr="00BE3009" w:rsidRDefault="00F23B01" w:rsidP="00F23B01">
      <w:pPr>
        <w:autoSpaceDE w:val="0"/>
        <w:autoSpaceDN w:val="0"/>
        <w:adjustRightInd w:val="0"/>
        <w:spacing w:after="0" w:line="240" w:lineRule="auto"/>
        <w:jc w:val="both"/>
        <w:rPr>
          <w:rFonts w:ascii="Arial" w:hAnsi="Arial" w:cs="Arial"/>
          <w:b/>
          <w:bCs/>
          <w:i/>
          <w:iCs/>
          <w:color w:val="auto"/>
          <w:sz w:val="24"/>
          <w:szCs w:val="24"/>
        </w:rPr>
      </w:pPr>
      <w:r w:rsidRPr="00BE3009">
        <w:rPr>
          <w:rFonts w:ascii="Arial" w:hAnsi="Arial" w:cs="Arial"/>
          <w:b/>
          <w:bCs/>
          <w:i/>
          <w:iCs/>
          <w:color w:val="auto"/>
          <w:sz w:val="24"/>
          <w:szCs w:val="24"/>
        </w:rPr>
        <w:t>Programa 11. Fomento Turístico.</w:t>
      </w:r>
    </w:p>
    <w:p w14:paraId="690F155B" w14:textId="77777777" w:rsidR="00FE0758" w:rsidRPr="00BE3009" w:rsidRDefault="00FE0758" w:rsidP="00F23B01">
      <w:pPr>
        <w:autoSpaceDE w:val="0"/>
        <w:autoSpaceDN w:val="0"/>
        <w:adjustRightInd w:val="0"/>
        <w:spacing w:after="0" w:line="240" w:lineRule="auto"/>
        <w:jc w:val="both"/>
        <w:rPr>
          <w:rFonts w:ascii="Arial" w:hAnsi="Arial" w:cs="Arial"/>
          <w:b/>
          <w:bCs/>
          <w:i/>
          <w:iCs/>
          <w:color w:val="auto"/>
          <w:sz w:val="24"/>
          <w:szCs w:val="24"/>
        </w:rPr>
      </w:pPr>
    </w:p>
    <w:p w14:paraId="02B3246C" w14:textId="77777777" w:rsidR="00F23B01" w:rsidRPr="00BE3009" w:rsidRDefault="00F23B01" w:rsidP="00F23B01">
      <w:pPr>
        <w:autoSpaceDE w:val="0"/>
        <w:autoSpaceDN w:val="0"/>
        <w:adjustRightInd w:val="0"/>
        <w:spacing w:after="0" w:line="240" w:lineRule="auto"/>
        <w:jc w:val="both"/>
        <w:rPr>
          <w:rFonts w:ascii="Arial" w:hAnsi="Arial" w:cs="Arial"/>
          <w:sz w:val="24"/>
          <w:szCs w:val="24"/>
        </w:rPr>
      </w:pPr>
      <w:r w:rsidRPr="00BE3009">
        <w:rPr>
          <w:rFonts w:ascii="Arial" w:hAnsi="Arial" w:cs="Arial"/>
          <w:b/>
          <w:sz w:val="24"/>
          <w:szCs w:val="24"/>
        </w:rPr>
        <w:t>11.4.1.</w:t>
      </w:r>
      <w:r w:rsidRPr="00BE3009">
        <w:rPr>
          <w:rFonts w:ascii="Arial" w:hAnsi="Arial" w:cs="Arial"/>
          <w:sz w:val="24"/>
          <w:szCs w:val="24"/>
        </w:rPr>
        <w:t xml:space="preserve"> Difundir la información de los servicios turísticos que se ofertan en el municipio mediante acciones integrales de mercadotecnia que fortalezcan al sector turístico.</w:t>
      </w:r>
    </w:p>
    <w:p w14:paraId="2D88E6FA" w14:textId="77777777" w:rsidR="00B36D9C" w:rsidRPr="00BE3009" w:rsidRDefault="00B36D9C" w:rsidP="00F23B01">
      <w:pPr>
        <w:autoSpaceDE w:val="0"/>
        <w:autoSpaceDN w:val="0"/>
        <w:adjustRightInd w:val="0"/>
        <w:spacing w:after="0" w:line="240" w:lineRule="auto"/>
        <w:jc w:val="both"/>
        <w:rPr>
          <w:rFonts w:ascii="Arial" w:hAnsi="Arial" w:cs="Arial"/>
          <w:sz w:val="24"/>
          <w:szCs w:val="24"/>
        </w:rPr>
      </w:pPr>
    </w:p>
    <w:p w14:paraId="3D2FD5A7" w14:textId="599D4C49" w:rsidR="005729F2" w:rsidRPr="005729F2" w:rsidRDefault="005729F2" w:rsidP="00B36D9C">
      <w:pPr>
        <w:pStyle w:val="NormalWeb"/>
        <w:shd w:val="clear" w:color="auto" w:fill="FFFFFF"/>
        <w:spacing w:before="0" w:beforeAutospacing="0" w:after="0" w:afterAutospacing="0"/>
        <w:jc w:val="both"/>
        <w:rPr>
          <w:rFonts w:ascii="Arial" w:hAnsi="Arial" w:cs="Arial"/>
          <w:b/>
          <w:color w:val="252525"/>
        </w:rPr>
      </w:pPr>
      <w:r w:rsidRPr="005729F2">
        <w:rPr>
          <w:rFonts w:ascii="Arial" w:hAnsi="Arial" w:cs="Arial"/>
          <w:b/>
          <w:color w:val="252525"/>
        </w:rPr>
        <w:t>Dirección de Fomento Económico y Turismo</w:t>
      </w:r>
    </w:p>
    <w:p w14:paraId="0747693F" w14:textId="77777777" w:rsidR="005729F2" w:rsidRDefault="005729F2" w:rsidP="00B36D9C">
      <w:pPr>
        <w:pStyle w:val="NormalWeb"/>
        <w:shd w:val="clear" w:color="auto" w:fill="FFFFFF"/>
        <w:spacing w:before="0" w:beforeAutospacing="0" w:after="0" w:afterAutospacing="0"/>
        <w:jc w:val="both"/>
        <w:rPr>
          <w:rFonts w:ascii="Arial" w:hAnsi="Arial" w:cs="Arial"/>
          <w:color w:val="252525"/>
        </w:rPr>
      </w:pPr>
    </w:p>
    <w:p w14:paraId="7811D0F2" w14:textId="77777777" w:rsidR="00B36D9C" w:rsidRDefault="00B36D9C" w:rsidP="00B36D9C">
      <w:pPr>
        <w:pStyle w:val="NormalWeb"/>
        <w:shd w:val="clear" w:color="auto" w:fill="FFFFFF"/>
        <w:spacing w:before="0" w:beforeAutospacing="0" w:after="0" w:afterAutospacing="0"/>
        <w:jc w:val="both"/>
        <w:rPr>
          <w:rFonts w:ascii="Arial" w:hAnsi="Arial" w:cs="Arial"/>
          <w:color w:val="252525"/>
        </w:rPr>
      </w:pPr>
      <w:r w:rsidRPr="00BE3009">
        <w:rPr>
          <w:rFonts w:ascii="Arial" w:hAnsi="Arial" w:cs="Arial"/>
          <w:color w:val="252525"/>
        </w:rPr>
        <w:t>En lo que va de la administración de han realizado diversos programas de capacitaciones, talleres, cursos y eventos turísticos, entre ellos han sido culturales, gastronómicos y musicales con la finalidad de un aumento positivo de promoción turística desde una visión socio-económica, que permita una equitativa distribución de los beneficios, ya sean de carácter económico, social y cultural para nuestro municipio, reflejando una mejora en la difusión de nuestra riqueza cultural y natural.</w:t>
      </w:r>
    </w:p>
    <w:p w14:paraId="0284616B" w14:textId="77777777" w:rsidR="005729F2" w:rsidRPr="00BE3009" w:rsidRDefault="005729F2" w:rsidP="00B36D9C">
      <w:pPr>
        <w:pStyle w:val="NormalWeb"/>
        <w:shd w:val="clear" w:color="auto" w:fill="FFFFFF"/>
        <w:spacing w:before="0" w:beforeAutospacing="0" w:after="0" w:afterAutospacing="0"/>
        <w:jc w:val="both"/>
        <w:rPr>
          <w:rFonts w:ascii="Arial" w:hAnsi="Arial" w:cs="Arial"/>
          <w:color w:val="252525"/>
        </w:rPr>
      </w:pPr>
    </w:p>
    <w:p w14:paraId="5E89D9BC" w14:textId="77777777" w:rsidR="00B36D9C" w:rsidRPr="00BE3009" w:rsidRDefault="00B36D9C" w:rsidP="00B36D9C">
      <w:pPr>
        <w:pStyle w:val="NormalWeb"/>
        <w:shd w:val="clear" w:color="auto" w:fill="FFFFFF"/>
        <w:spacing w:before="0" w:beforeAutospacing="0" w:after="0" w:afterAutospacing="0"/>
        <w:jc w:val="both"/>
        <w:rPr>
          <w:rFonts w:ascii="Arial" w:hAnsi="Arial" w:cs="Arial"/>
          <w:color w:val="252525"/>
        </w:rPr>
      </w:pPr>
      <w:r w:rsidRPr="00BE3009">
        <w:rPr>
          <w:rFonts w:ascii="Arial" w:hAnsi="Arial" w:cs="Arial"/>
          <w:color w:val="252525"/>
        </w:rPr>
        <w:t>Se han realizado 16 eventos donde el número de beneficiarios han sido más de 3,500 personas, así como también se han llevado acabo 17 capacitaciones de cultura turística con beneficio a 619 personas (hoteleros, transportistas, comerciantes de centro histórico, artesanos, guias turísticas y seguridad pública) y recorridos a museos con 2,601 entradas registradas.</w:t>
      </w:r>
    </w:p>
    <w:p w14:paraId="6972EB05" w14:textId="77777777" w:rsidR="00B36D9C" w:rsidRPr="00BE3009" w:rsidRDefault="00B36D9C" w:rsidP="00B36D9C">
      <w:pPr>
        <w:pStyle w:val="NormalWeb"/>
        <w:shd w:val="clear" w:color="auto" w:fill="FFFFFF"/>
        <w:spacing w:before="0" w:beforeAutospacing="0" w:after="0" w:afterAutospacing="0"/>
        <w:jc w:val="both"/>
        <w:rPr>
          <w:rFonts w:ascii="Arial" w:hAnsi="Arial" w:cs="Arial"/>
          <w:color w:val="252525"/>
        </w:rPr>
      </w:pPr>
    </w:p>
    <w:p w14:paraId="78AF03F7" w14:textId="77777777" w:rsidR="00B36D9C" w:rsidRPr="00BE3009" w:rsidRDefault="00B36D9C" w:rsidP="00F9246C">
      <w:pPr>
        <w:pStyle w:val="NormalWeb"/>
        <w:shd w:val="clear" w:color="auto" w:fill="FFFFFF"/>
        <w:spacing w:before="0" w:beforeAutospacing="0" w:after="0" w:afterAutospacing="0"/>
        <w:jc w:val="both"/>
        <w:rPr>
          <w:rFonts w:ascii="Arial" w:hAnsi="Arial" w:cs="Arial"/>
          <w:color w:val="252525"/>
        </w:rPr>
      </w:pPr>
      <w:r w:rsidRPr="00BE3009">
        <w:rPr>
          <w:rFonts w:ascii="Arial" w:hAnsi="Arial" w:cs="Arial"/>
          <w:color w:val="252525"/>
        </w:rPr>
        <w:t>En este contexto, la implementación y el desarrollo de diversos programas en nuestro municipio, no solo han estimulado el incremento turístico propiamente dicho, sino también han promovido la recuperación y con</w:t>
      </w:r>
      <w:r w:rsidR="00F9246C" w:rsidRPr="00BE3009">
        <w:rPr>
          <w:rFonts w:ascii="Arial" w:hAnsi="Arial" w:cs="Arial"/>
          <w:color w:val="252525"/>
        </w:rPr>
        <w:t>servación del patrimonio local.</w:t>
      </w:r>
    </w:p>
    <w:p w14:paraId="6D38232C" w14:textId="77777777" w:rsidR="00B36D9C" w:rsidRPr="00BE3009" w:rsidRDefault="00B36D9C" w:rsidP="00F23B01">
      <w:pPr>
        <w:autoSpaceDE w:val="0"/>
        <w:autoSpaceDN w:val="0"/>
        <w:adjustRightInd w:val="0"/>
        <w:spacing w:after="0" w:line="240" w:lineRule="auto"/>
        <w:jc w:val="both"/>
        <w:rPr>
          <w:rFonts w:ascii="Arial" w:hAnsi="Arial" w:cs="Arial"/>
          <w:sz w:val="24"/>
          <w:szCs w:val="24"/>
        </w:rPr>
      </w:pPr>
    </w:p>
    <w:p w14:paraId="1DAA4659" w14:textId="77777777" w:rsidR="00F23B01" w:rsidRPr="00BE3009" w:rsidRDefault="00F23B01" w:rsidP="00F23B01">
      <w:pPr>
        <w:autoSpaceDE w:val="0"/>
        <w:autoSpaceDN w:val="0"/>
        <w:adjustRightInd w:val="0"/>
        <w:spacing w:after="0" w:line="240" w:lineRule="auto"/>
        <w:jc w:val="both"/>
        <w:rPr>
          <w:rFonts w:ascii="Arial" w:hAnsi="Arial" w:cs="Arial"/>
          <w:b/>
          <w:bCs/>
          <w:i/>
          <w:iCs/>
          <w:color w:val="auto"/>
          <w:sz w:val="24"/>
          <w:szCs w:val="24"/>
        </w:rPr>
      </w:pPr>
      <w:r w:rsidRPr="00BE3009">
        <w:rPr>
          <w:rFonts w:ascii="Arial" w:hAnsi="Arial" w:cs="Arial"/>
          <w:b/>
          <w:bCs/>
          <w:i/>
          <w:iCs/>
          <w:color w:val="auto"/>
          <w:sz w:val="24"/>
          <w:szCs w:val="24"/>
        </w:rPr>
        <w:t>Programa 12. Fomento al Empleo.</w:t>
      </w:r>
    </w:p>
    <w:p w14:paraId="28598572" w14:textId="77777777" w:rsidR="00F9246C" w:rsidRPr="00BE3009" w:rsidRDefault="00F9246C" w:rsidP="00F23B01">
      <w:pPr>
        <w:autoSpaceDE w:val="0"/>
        <w:autoSpaceDN w:val="0"/>
        <w:adjustRightInd w:val="0"/>
        <w:spacing w:after="0" w:line="240" w:lineRule="auto"/>
        <w:jc w:val="both"/>
        <w:rPr>
          <w:rFonts w:ascii="Arial" w:hAnsi="Arial" w:cs="Arial"/>
          <w:b/>
          <w:bCs/>
          <w:i/>
          <w:iCs/>
          <w:color w:val="auto"/>
          <w:sz w:val="24"/>
          <w:szCs w:val="24"/>
        </w:rPr>
      </w:pPr>
    </w:p>
    <w:p w14:paraId="0D613A56" w14:textId="77777777" w:rsidR="00F23B01" w:rsidRPr="00BE3009" w:rsidRDefault="00F23B01" w:rsidP="00F23B01">
      <w:pPr>
        <w:autoSpaceDE w:val="0"/>
        <w:autoSpaceDN w:val="0"/>
        <w:adjustRightInd w:val="0"/>
        <w:spacing w:after="0" w:line="240" w:lineRule="auto"/>
        <w:jc w:val="both"/>
        <w:rPr>
          <w:rFonts w:ascii="Arial" w:hAnsi="Arial" w:cs="Arial"/>
          <w:sz w:val="24"/>
          <w:szCs w:val="24"/>
        </w:rPr>
      </w:pPr>
      <w:r w:rsidRPr="00BE3009">
        <w:rPr>
          <w:rFonts w:ascii="Arial" w:hAnsi="Arial" w:cs="Arial"/>
          <w:b/>
          <w:sz w:val="24"/>
          <w:szCs w:val="24"/>
        </w:rPr>
        <w:t>12.4.1.</w:t>
      </w:r>
      <w:r w:rsidRPr="00BE3009">
        <w:rPr>
          <w:rFonts w:ascii="Arial" w:hAnsi="Arial" w:cs="Arial"/>
          <w:sz w:val="24"/>
          <w:szCs w:val="24"/>
        </w:rPr>
        <w:t xml:space="preserve"> Mejorar las ferias de empleo con el propósito de ampliar las oportunidades de trabajo a la población económicamente activa y facilitar su inserción al mercado de trabajo.</w:t>
      </w:r>
    </w:p>
    <w:p w14:paraId="6607B980" w14:textId="77777777" w:rsidR="00B63414" w:rsidRPr="00BE3009" w:rsidRDefault="00B63414" w:rsidP="00F23B01">
      <w:pPr>
        <w:autoSpaceDE w:val="0"/>
        <w:autoSpaceDN w:val="0"/>
        <w:adjustRightInd w:val="0"/>
        <w:spacing w:after="0" w:line="240" w:lineRule="auto"/>
        <w:jc w:val="both"/>
        <w:rPr>
          <w:rFonts w:ascii="Arial" w:hAnsi="Arial" w:cs="Arial"/>
          <w:sz w:val="24"/>
          <w:szCs w:val="24"/>
        </w:rPr>
      </w:pPr>
    </w:p>
    <w:p w14:paraId="6FB604C8" w14:textId="77777777" w:rsidR="005729F2" w:rsidRPr="005729F2" w:rsidRDefault="005729F2" w:rsidP="005729F2">
      <w:pPr>
        <w:pStyle w:val="NormalWeb"/>
        <w:shd w:val="clear" w:color="auto" w:fill="FFFFFF"/>
        <w:spacing w:before="0" w:beforeAutospacing="0" w:after="0" w:afterAutospacing="0"/>
        <w:jc w:val="both"/>
        <w:rPr>
          <w:rFonts w:ascii="Arial" w:hAnsi="Arial" w:cs="Arial"/>
          <w:b/>
          <w:color w:val="252525"/>
        </w:rPr>
      </w:pPr>
      <w:r w:rsidRPr="005729F2">
        <w:rPr>
          <w:rFonts w:ascii="Arial" w:hAnsi="Arial" w:cs="Arial"/>
          <w:b/>
          <w:color w:val="252525"/>
        </w:rPr>
        <w:t>Dirección de Fomento Económico y Turismo</w:t>
      </w:r>
    </w:p>
    <w:p w14:paraId="2B99F1A1" w14:textId="77777777" w:rsidR="005729F2" w:rsidRDefault="005729F2" w:rsidP="00B63414">
      <w:pPr>
        <w:spacing w:after="0" w:line="240" w:lineRule="auto"/>
        <w:jc w:val="both"/>
        <w:rPr>
          <w:rFonts w:ascii="Arial" w:hAnsi="Arial" w:cs="Arial"/>
          <w:b/>
          <w:sz w:val="24"/>
          <w:szCs w:val="24"/>
        </w:rPr>
      </w:pPr>
    </w:p>
    <w:p w14:paraId="51644F8C" w14:textId="77777777" w:rsidR="00B63414" w:rsidRPr="00BE3009" w:rsidRDefault="00B63414" w:rsidP="00B63414">
      <w:pPr>
        <w:spacing w:after="0" w:line="240" w:lineRule="auto"/>
        <w:jc w:val="both"/>
        <w:rPr>
          <w:rFonts w:ascii="Arial" w:hAnsi="Arial" w:cs="Arial"/>
          <w:b/>
          <w:sz w:val="24"/>
          <w:szCs w:val="24"/>
        </w:rPr>
      </w:pPr>
      <w:r w:rsidRPr="00BE3009">
        <w:rPr>
          <w:rFonts w:ascii="Arial" w:hAnsi="Arial" w:cs="Arial"/>
          <w:b/>
          <w:sz w:val="24"/>
          <w:szCs w:val="24"/>
        </w:rPr>
        <w:t>Servicio Municipal de Empleo</w:t>
      </w:r>
    </w:p>
    <w:p w14:paraId="104C84DB" w14:textId="77777777" w:rsidR="00B63414" w:rsidRPr="00BE3009" w:rsidRDefault="00B63414" w:rsidP="00B63414">
      <w:pPr>
        <w:spacing w:after="0" w:line="240" w:lineRule="auto"/>
        <w:jc w:val="both"/>
        <w:rPr>
          <w:rFonts w:ascii="Arial" w:hAnsi="Arial" w:cs="Arial"/>
          <w:b/>
          <w:sz w:val="24"/>
          <w:szCs w:val="24"/>
        </w:rPr>
      </w:pPr>
    </w:p>
    <w:p w14:paraId="6291749D" w14:textId="77777777" w:rsidR="00B63414" w:rsidRPr="00BE3009" w:rsidRDefault="00B63414" w:rsidP="00B63414">
      <w:pPr>
        <w:spacing w:after="0" w:line="240" w:lineRule="auto"/>
        <w:jc w:val="both"/>
        <w:rPr>
          <w:rFonts w:ascii="Arial" w:hAnsi="Arial" w:cs="Arial"/>
          <w:sz w:val="24"/>
          <w:szCs w:val="24"/>
        </w:rPr>
      </w:pPr>
      <w:r w:rsidRPr="00BE3009">
        <w:rPr>
          <w:rFonts w:ascii="Arial" w:hAnsi="Arial" w:cs="Arial"/>
          <w:sz w:val="24"/>
          <w:szCs w:val="24"/>
        </w:rPr>
        <w:t>Durante el segundo trimestre del año 2017, la Bolsa de Trabajo del H. Ayuntamiento del Municipio de Centro, atendió 491 solicitudes de empleo. De este total, 295 solicitudes fueron captadas a través del módulo de empleo que se instala en el marco del Programa “Centro en tu Comunidad”, participando en 28 localidades visitadas, 03 solicitudes en las audiencias públicas que ofrece el Presidente Municipal y 193 mediante atención directa en nuestra oficinas.</w:t>
      </w:r>
    </w:p>
    <w:p w14:paraId="01338793" w14:textId="77777777" w:rsidR="00B63414" w:rsidRPr="00BE3009" w:rsidRDefault="00B63414" w:rsidP="00B63414">
      <w:pPr>
        <w:spacing w:after="0" w:line="240" w:lineRule="auto"/>
        <w:jc w:val="center"/>
        <w:rPr>
          <w:rFonts w:ascii="Arial" w:hAnsi="Arial" w:cs="Arial"/>
          <w:sz w:val="24"/>
          <w:szCs w:val="24"/>
        </w:rPr>
      </w:pPr>
    </w:p>
    <w:p w14:paraId="30E4D264" w14:textId="77777777" w:rsidR="00B63414" w:rsidRPr="00BE3009" w:rsidRDefault="00B63414" w:rsidP="00B63414">
      <w:pPr>
        <w:spacing w:after="0" w:line="240" w:lineRule="auto"/>
        <w:jc w:val="both"/>
        <w:rPr>
          <w:rFonts w:ascii="Arial" w:hAnsi="Arial" w:cs="Arial"/>
          <w:b/>
          <w:sz w:val="24"/>
          <w:szCs w:val="24"/>
        </w:rPr>
      </w:pPr>
      <w:r w:rsidRPr="00BE3009">
        <w:rPr>
          <w:rFonts w:ascii="Arial" w:hAnsi="Arial" w:cs="Arial"/>
          <w:b/>
          <w:sz w:val="24"/>
          <w:szCs w:val="24"/>
        </w:rPr>
        <w:t>Ferias de Empleo</w:t>
      </w:r>
    </w:p>
    <w:p w14:paraId="556824D0" w14:textId="77777777" w:rsidR="00B63414" w:rsidRPr="00BE3009" w:rsidRDefault="00B63414" w:rsidP="00B63414">
      <w:pPr>
        <w:spacing w:after="0" w:line="240" w:lineRule="auto"/>
        <w:jc w:val="both"/>
        <w:rPr>
          <w:rFonts w:ascii="Arial" w:hAnsi="Arial" w:cs="Arial"/>
          <w:b/>
          <w:sz w:val="24"/>
          <w:szCs w:val="24"/>
        </w:rPr>
      </w:pPr>
    </w:p>
    <w:p w14:paraId="175926C7" w14:textId="77777777" w:rsidR="00B63414" w:rsidRDefault="00B63414" w:rsidP="00B63414">
      <w:pPr>
        <w:spacing w:after="0" w:line="240" w:lineRule="auto"/>
        <w:jc w:val="both"/>
        <w:rPr>
          <w:rFonts w:ascii="Arial" w:hAnsi="Arial" w:cs="Arial"/>
          <w:sz w:val="24"/>
          <w:szCs w:val="24"/>
        </w:rPr>
      </w:pPr>
      <w:r w:rsidRPr="00BE3009">
        <w:rPr>
          <w:rFonts w:ascii="Arial" w:hAnsi="Arial" w:cs="Arial"/>
          <w:sz w:val="24"/>
          <w:szCs w:val="24"/>
        </w:rPr>
        <w:t>Durante el segundo periodo trimestral de 2017 se realizaron la 6ta. y 7ma. Ferias Municipales de Empleo.</w:t>
      </w:r>
    </w:p>
    <w:p w14:paraId="34E26B49" w14:textId="77777777" w:rsidR="005729F2" w:rsidRPr="00BE3009" w:rsidRDefault="005729F2" w:rsidP="00B63414">
      <w:pPr>
        <w:spacing w:after="0" w:line="240" w:lineRule="auto"/>
        <w:jc w:val="both"/>
        <w:rPr>
          <w:rFonts w:ascii="Arial" w:hAnsi="Arial" w:cs="Arial"/>
          <w:sz w:val="24"/>
          <w:szCs w:val="24"/>
        </w:rPr>
      </w:pPr>
    </w:p>
    <w:p w14:paraId="52316EF8" w14:textId="77777777" w:rsidR="00B63414" w:rsidRPr="00BE3009" w:rsidRDefault="00B63414" w:rsidP="00B63414">
      <w:pPr>
        <w:spacing w:after="0" w:line="240" w:lineRule="auto"/>
        <w:jc w:val="both"/>
        <w:rPr>
          <w:rFonts w:ascii="Arial" w:hAnsi="Arial" w:cs="Arial"/>
          <w:sz w:val="24"/>
          <w:szCs w:val="24"/>
        </w:rPr>
      </w:pPr>
      <w:r w:rsidRPr="00BE3009">
        <w:rPr>
          <w:rFonts w:ascii="Arial" w:hAnsi="Arial" w:cs="Arial"/>
          <w:sz w:val="24"/>
          <w:szCs w:val="24"/>
        </w:rPr>
        <w:t xml:space="preserve">La </w:t>
      </w:r>
      <w:r w:rsidRPr="00BE3009">
        <w:rPr>
          <w:rFonts w:ascii="Arial" w:hAnsi="Arial" w:cs="Arial"/>
          <w:b/>
          <w:bCs/>
          <w:sz w:val="24"/>
          <w:szCs w:val="24"/>
        </w:rPr>
        <w:t>6ta. Feria de Empleo</w:t>
      </w:r>
      <w:r w:rsidRPr="00BE3009">
        <w:rPr>
          <w:rFonts w:ascii="Arial" w:hAnsi="Arial" w:cs="Arial"/>
          <w:sz w:val="24"/>
          <w:szCs w:val="24"/>
        </w:rPr>
        <w:t xml:space="preserve">, “Juntos Trabajando con el Sector de la Industria Restaurantera de Tabasco”, en un formato de feria temática se realizó el pasado 24 de abril en Coordinación con la Cámara Nacional de la Industria de Restaurantes y Alimentos Condimentados, Delegación Tabasco (CANIRAC), en el Salón </w:t>
      </w:r>
      <w:r w:rsidRPr="00BE3009">
        <w:rPr>
          <w:rFonts w:ascii="Arial" w:hAnsi="Arial" w:cs="Arial"/>
          <w:sz w:val="24"/>
          <w:szCs w:val="24"/>
        </w:rPr>
        <w:lastRenderedPageBreak/>
        <w:t>Villahermosa del Palacio Municipal de Centro con participación de 14 empresas del sector restaurantero, se ofertaron 96 vacantes, registrándose una asistencia de 170 buscadores de empleo. Logrando la colocación de 80 buscadores de empleo.</w:t>
      </w:r>
    </w:p>
    <w:p w14:paraId="4D7AEF4B" w14:textId="77777777" w:rsidR="00B63414" w:rsidRPr="00BE3009" w:rsidRDefault="00B63414" w:rsidP="00B63414">
      <w:pPr>
        <w:spacing w:after="0" w:line="240" w:lineRule="auto"/>
        <w:jc w:val="both"/>
        <w:rPr>
          <w:rFonts w:ascii="Arial" w:hAnsi="Arial" w:cs="Arial"/>
          <w:sz w:val="24"/>
          <w:szCs w:val="24"/>
        </w:rPr>
      </w:pPr>
    </w:p>
    <w:p w14:paraId="003AE9DD" w14:textId="77777777" w:rsidR="00B63414" w:rsidRPr="00BE3009" w:rsidRDefault="00B63414" w:rsidP="00B63414">
      <w:pPr>
        <w:spacing w:after="0" w:line="240" w:lineRule="auto"/>
        <w:jc w:val="both"/>
        <w:rPr>
          <w:rFonts w:ascii="Arial" w:hAnsi="Arial" w:cs="Arial"/>
          <w:sz w:val="24"/>
          <w:szCs w:val="24"/>
        </w:rPr>
      </w:pPr>
      <w:r w:rsidRPr="00BE3009">
        <w:rPr>
          <w:rFonts w:ascii="Arial" w:hAnsi="Arial" w:cs="Arial"/>
          <w:sz w:val="24"/>
          <w:szCs w:val="24"/>
        </w:rPr>
        <w:t xml:space="preserve">La </w:t>
      </w:r>
      <w:r w:rsidRPr="00BE3009">
        <w:rPr>
          <w:rFonts w:ascii="Arial" w:hAnsi="Arial" w:cs="Arial"/>
          <w:b/>
          <w:sz w:val="24"/>
          <w:szCs w:val="24"/>
        </w:rPr>
        <w:t>7m</w:t>
      </w:r>
      <w:r w:rsidRPr="00BE3009">
        <w:rPr>
          <w:rFonts w:ascii="Arial" w:hAnsi="Arial" w:cs="Arial"/>
          <w:b/>
          <w:bCs/>
          <w:sz w:val="24"/>
          <w:szCs w:val="24"/>
        </w:rPr>
        <w:t>a. Feria de Empleo</w:t>
      </w:r>
      <w:r w:rsidRPr="00BE3009">
        <w:rPr>
          <w:rFonts w:ascii="Arial" w:hAnsi="Arial" w:cs="Arial"/>
          <w:sz w:val="24"/>
          <w:szCs w:val="24"/>
        </w:rPr>
        <w:t xml:space="preserve">, “Juntos Trabajando con el Comercio Organizado de Tabasco”, se realizó en Coordinación con la Cámara Nacional de Comercio, Servicios y Turismo de Villahermosa (CANACO SERVYTUR), el pasado 13 de junio en el Gran Salón Villahermosa del Parque Tomás Garrido Canabal; en esta participaron 45 empresas del sector comercial con una oferta de 775 vacantes, con una asistencia de 822 buscadores de empleo.  </w:t>
      </w:r>
    </w:p>
    <w:p w14:paraId="6F2A800D" w14:textId="77777777" w:rsidR="00B63414" w:rsidRPr="00BE3009" w:rsidRDefault="00B63414" w:rsidP="00B63414">
      <w:pPr>
        <w:spacing w:after="0" w:line="240" w:lineRule="auto"/>
        <w:jc w:val="both"/>
        <w:rPr>
          <w:rFonts w:ascii="Arial" w:hAnsi="Arial" w:cs="Arial"/>
          <w:b/>
          <w:sz w:val="24"/>
          <w:szCs w:val="24"/>
        </w:rPr>
      </w:pPr>
    </w:p>
    <w:p w14:paraId="4C7F587A" w14:textId="77777777" w:rsidR="00B63414" w:rsidRDefault="00B63414" w:rsidP="00B63414">
      <w:pPr>
        <w:spacing w:after="0" w:line="240" w:lineRule="auto"/>
        <w:jc w:val="both"/>
        <w:rPr>
          <w:rFonts w:ascii="Arial" w:hAnsi="Arial" w:cs="Arial"/>
          <w:b/>
          <w:sz w:val="24"/>
          <w:szCs w:val="24"/>
        </w:rPr>
      </w:pPr>
      <w:r w:rsidRPr="00BE3009">
        <w:rPr>
          <w:rFonts w:ascii="Arial" w:hAnsi="Arial" w:cs="Arial"/>
          <w:b/>
          <w:sz w:val="24"/>
          <w:szCs w:val="24"/>
        </w:rPr>
        <w:t>Fomento al Auto Empleo</w:t>
      </w:r>
    </w:p>
    <w:p w14:paraId="6D3AA875" w14:textId="77777777" w:rsidR="005729F2" w:rsidRPr="00BE3009" w:rsidRDefault="005729F2" w:rsidP="00B63414">
      <w:pPr>
        <w:spacing w:after="0" w:line="240" w:lineRule="auto"/>
        <w:jc w:val="both"/>
        <w:rPr>
          <w:rFonts w:ascii="Arial" w:hAnsi="Arial" w:cs="Arial"/>
          <w:b/>
          <w:sz w:val="24"/>
          <w:szCs w:val="24"/>
        </w:rPr>
      </w:pPr>
    </w:p>
    <w:p w14:paraId="4C721BCF" w14:textId="77777777" w:rsidR="00B63414" w:rsidRPr="00BE3009" w:rsidRDefault="00B63414" w:rsidP="00F9246C">
      <w:pPr>
        <w:spacing w:after="0" w:line="240" w:lineRule="auto"/>
        <w:jc w:val="both"/>
        <w:rPr>
          <w:rFonts w:ascii="Arial" w:hAnsi="Arial" w:cs="Arial"/>
          <w:sz w:val="24"/>
          <w:szCs w:val="24"/>
        </w:rPr>
      </w:pPr>
      <w:r w:rsidRPr="00BE3009">
        <w:rPr>
          <w:rFonts w:ascii="Arial" w:hAnsi="Arial" w:cs="Arial"/>
          <w:sz w:val="24"/>
          <w:szCs w:val="24"/>
        </w:rPr>
        <w:t xml:space="preserve">Bajo esta vertiente del subprograma BECATE que opera el Servicio Nacional de Empleo Tabasco, durante el segundo trimestre de 2017, el Servicio Municipal de Empleo canalizó 09 iniciativas de ocupación por cuenta propia, a fin de detonar la ejecución de proyectos individuales, familiares o grupales para incentivar el autoempleo y la creación de microempresas o unidades económicas en el municipio, que contribuyan a mitigar los </w:t>
      </w:r>
      <w:r w:rsidR="00F9246C" w:rsidRPr="00BE3009">
        <w:rPr>
          <w:rFonts w:ascii="Arial" w:hAnsi="Arial" w:cs="Arial"/>
          <w:sz w:val="24"/>
          <w:szCs w:val="24"/>
        </w:rPr>
        <w:t>efectos adversos del desempleo.</w:t>
      </w:r>
    </w:p>
    <w:p w14:paraId="50A1A5B8" w14:textId="77777777" w:rsidR="00F9246C" w:rsidRPr="00BE3009" w:rsidRDefault="00F9246C" w:rsidP="00F9246C">
      <w:pPr>
        <w:spacing w:after="0" w:line="240" w:lineRule="auto"/>
        <w:jc w:val="both"/>
        <w:rPr>
          <w:rFonts w:ascii="Arial" w:hAnsi="Arial" w:cs="Arial"/>
          <w:sz w:val="24"/>
          <w:szCs w:val="24"/>
        </w:rPr>
      </w:pPr>
    </w:p>
    <w:p w14:paraId="645F75A8" w14:textId="77777777" w:rsidR="00F23B01" w:rsidRPr="00BE3009" w:rsidRDefault="00F23B01" w:rsidP="00F23B01">
      <w:pPr>
        <w:autoSpaceDE w:val="0"/>
        <w:autoSpaceDN w:val="0"/>
        <w:adjustRightInd w:val="0"/>
        <w:spacing w:after="0" w:line="240" w:lineRule="auto"/>
        <w:jc w:val="both"/>
        <w:rPr>
          <w:rFonts w:ascii="Arial" w:hAnsi="Arial" w:cs="Arial"/>
          <w:sz w:val="24"/>
          <w:szCs w:val="24"/>
        </w:rPr>
      </w:pPr>
      <w:r w:rsidRPr="00BE3009">
        <w:rPr>
          <w:rFonts w:ascii="Arial" w:hAnsi="Arial" w:cs="Arial"/>
          <w:b/>
          <w:sz w:val="24"/>
          <w:szCs w:val="24"/>
        </w:rPr>
        <w:t>12.4.3.</w:t>
      </w:r>
      <w:r w:rsidRPr="00BE3009">
        <w:rPr>
          <w:rFonts w:ascii="Arial" w:hAnsi="Arial" w:cs="Arial"/>
          <w:sz w:val="24"/>
          <w:szCs w:val="24"/>
        </w:rPr>
        <w:t xml:space="preserve"> Formular y evaluar proyectos productivos y estratégicos de los sectores primario, secundario y terciario que los sectores de la sociedad propongan a las universidades y cámaras empresariales, con el concurso de los colegios de profesionales, a través de la Dirección de Fomento Económico y Turismo.</w:t>
      </w:r>
    </w:p>
    <w:p w14:paraId="3D31AADD" w14:textId="77777777" w:rsidR="00820052" w:rsidRPr="00BE3009" w:rsidRDefault="00820052" w:rsidP="00F23B01">
      <w:pPr>
        <w:autoSpaceDE w:val="0"/>
        <w:autoSpaceDN w:val="0"/>
        <w:adjustRightInd w:val="0"/>
        <w:spacing w:after="0" w:line="240" w:lineRule="auto"/>
        <w:jc w:val="both"/>
        <w:rPr>
          <w:rFonts w:ascii="Arial" w:hAnsi="Arial" w:cs="Arial"/>
          <w:sz w:val="24"/>
          <w:szCs w:val="24"/>
        </w:rPr>
      </w:pPr>
    </w:p>
    <w:p w14:paraId="19A63699" w14:textId="77777777" w:rsidR="00E86DE1" w:rsidRPr="005729F2" w:rsidRDefault="00E86DE1" w:rsidP="00E86DE1">
      <w:pPr>
        <w:pStyle w:val="NormalWeb"/>
        <w:shd w:val="clear" w:color="auto" w:fill="FFFFFF"/>
        <w:spacing w:before="0" w:beforeAutospacing="0" w:after="0" w:afterAutospacing="0"/>
        <w:jc w:val="both"/>
        <w:rPr>
          <w:rFonts w:ascii="Arial" w:hAnsi="Arial" w:cs="Arial"/>
          <w:b/>
          <w:color w:val="252525"/>
        </w:rPr>
      </w:pPr>
      <w:r w:rsidRPr="005729F2">
        <w:rPr>
          <w:rFonts w:ascii="Arial" w:hAnsi="Arial" w:cs="Arial"/>
          <w:b/>
          <w:color w:val="252525"/>
        </w:rPr>
        <w:t>Dirección de Fomento Económico y Turismo</w:t>
      </w:r>
    </w:p>
    <w:p w14:paraId="64437B91" w14:textId="77777777" w:rsidR="005729F2" w:rsidRDefault="005729F2" w:rsidP="00820052">
      <w:pPr>
        <w:spacing w:after="0" w:line="240" w:lineRule="auto"/>
        <w:jc w:val="both"/>
        <w:rPr>
          <w:rFonts w:ascii="Arial" w:hAnsi="Arial" w:cs="Arial"/>
          <w:sz w:val="24"/>
          <w:szCs w:val="24"/>
        </w:rPr>
      </w:pPr>
    </w:p>
    <w:p w14:paraId="3574AB4A" w14:textId="77777777" w:rsidR="00820052" w:rsidRDefault="00820052" w:rsidP="00820052">
      <w:pPr>
        <w:spacing w:after="0" w:line="240" w:lineRule="auto"/>
        <w:jc w:val="both"/>
        <w:rPr>
          <w:rFonts w:ascii="Arial" w:hAnsi="Arial" w:cs="Arial"/>
          <w:sz w:val="24"/>
          <w:szCs w:val="24"/>
        </w:rPr>
      </w:pPr>
      <w:r w:rsidRPr="00BE3009">
        <w:rPr>
          <w:rFonts w:ascii="Arial" w:hAnsi="Arial" w:cs="Arial"/>
          <w:sz w:val="24"/>
          <w:szCs w:val="24"/>
        </w:rPr>
        <w:t>A través del Punto para Mover a México que forma parte de la Red de Apoyo al Emprendedor del Instituto Nacional del Emprendedor (INADEM), se realiza la difusión del Sistema de Apertura Rápida de Empresas (SARE), ofreciendo los servicios y requisitos para la obtención de las licencias de funcionamiento para 498 tipos de giros de bajo riesgo, con un tiempo de respuesta en 72 horas.</w:t>
      </w:r>
    </w:p>
    <w:p w14:paraId="7E5D81A4" w14:textId="77777777" w:rsidR="005729F2" w:rsidRPr="00BE3009" w:rsidRDefault="005729F2" w:rsidP="00820052">
      <w:pPr>
        <w:spacing w:after="0" w:line="240" w:lineRule="auto"/>
        <w:jc w:val="both"/>
        <w:rPr>
          <w:rFonts w:ascii="Arial" w:hAnsi="Arial" w:cs="Arial"/>
          <w:sz w:val="24"/>
          <w:szCs w:val="24"/>
        </w:rPr>
      </w:pPr>
    </w:p>
    <w:p w14:paraId="57DC08E7" w14:textId="77777777" w:rsidR="00820052" w:rsidRPr="00BE3009" w:rsidRDefault="00820052" w:rsidP="00F9246C">
      <w:pPr>
        <w:spacing w:after="0" w:line="240" w:lineRule="auto"/>
        <w:jc w:val="both"/>
        <w:rPr>
          <w:rFonts w:ascii="Arial" w:hAnsi="Arial" w:cs="Arial"/>
          <w:sz w:val="24"/>
          <w:szCs w:val="24"/>
        </w:rPr>
      </w:pPr>
      <w:r w:rsidRPr="00BE3009">
        <w:rPr>
          <w:rFonts w:ascii="Arial" w:hAnsi="Arial" w:cs="Arial"/>
          <w:sz w:val="24"/>
          <w:szCs w:val="24"/>
        </w:rPr>
        <w:t xml:space="preserve">Durante el segundo trimestre de 2017 no se han recibido solicitudes para realizar el trámite a través del SARE. </w:t>
      </w:r>
      <w:r w:rsidRPr="00BE3009">
        <w:rPr>
          <w:rFonts w:ascii="Arial" w:hAnsi="Arial" w:cs="Arial"/>
          <w:sz w:val="24"/>
          <w:szCs w:val="24"/>
          <w:lang w:val="es-ES"/>
        </w:rPr>
        <w:t>Hemos solicitado nuestro ingreso al Programa de Reconocimiento y Operación del SARE (PROSARE), que opera la Comisión Federal de Mejora Regulatoria (COFEMER), a fin de obtener el Certificado PROSARE.</w:t>
      </w:r>
      <w:r w:rsidRPr="00BE3009">
        <w:rPr>
          <w:rFonts w:ascii="Arial" w:hAnsi="Arial" w:cs="Arial"/>
          <w:sz w:val="24"/>
          <w:szCs w:val="24"/>
        </w:rPr>
        <w:t xml:space="preserve"> </w:t>
      </w:r>
      <w:r w:rsidRPr="00BE3009">
        <w:rPr>
          <w:rFonts w:ascii="Arial" w:hAnsi="Arial" w:cs="Arial"/>
          <w:sz w:val="24"/>
          <w:szCs w:val="24"/>
          <w:lang w:val="es-ES"/>
        </w:rPr>
        <w:t>De concretarse este proceso estaremos en condiciones de gestionar recursos federales para fortalecer el sistema y establecer el registro de trámites y servicios del Ayuntamiento.</w:t>
      </w:r>
    </w:p>
    <w:p w14:paraId="2F4E69A6" w14:textId="77777777" w:rsidR="00F23B01" w:rsidRPr="00BE3009" w:rsidRDefault="00F23B01" w:rsidP="00F23B01">
      <w:pPr>
        <w:autoSpaceDE w:val="0"/>
        <w:autoSpaceDN w:val="0"/>
        <w:adjustRightInd w:val="0"/>
        <w:spacing w:after="0" w:line="240" w:lineRule="auto"/>
        <w:jc w:val="both"/>
        <w:rPr>
          <w:rFonts w:ascii="Arial" w:hAnsi="Arial" w:cs="Arial"/>
          <w:sz w:val="24"/>
          <w:szCs w:val="24"/>
        </w:rPr>
      </w:pPr>
    </w:p>
    <w:p w14:paraId="6E37D613" w14:textId="77777777" w:rsidR="00F23B01" w:rsidRPr="00BE3009" w:rsidRDefault="00F23B01" w:rsidP="00F23B01">
      <w:pPr>
        <w:autoSpaceDE w:val="0"/>
        <w:autoSpaceDN w:val="0"/>
        <w:adjustRightInd w:val="0"/>
        <w:spacing w:after="0" w:line="240" w:lineRule="auto"/>
        <w:jc w:val="both"/>
        <w:rPr>
          <w:rFonts w:ascii="Arial" w:hAnsi="Arial" w:cs="Arial"/>
          <w:b/>
          <w:bCs/>
          <w:i/>
          <w:iCs/>
          <w:color w:val="auto"/>
          <w:sz w:val="24"/>
          <w:szCs w:val="24"/>
        </w:rPr>
      </w:pPr>
      <w:r w:rsidRPr="00BE3009">
        <w:rPr>
          <w:rFonts w:ascii="Arial" w:hAnsi="Arial" w:cs="Arial"/>
          <w:b/>
          <w:bCs/>
          <w:i/>
          <w:iCs/>
          <w:color w:val="auto"/>
          <w:sz w:val="24"/>
          <w:szCs w:val="24"/>
        </w:rPr>
        <w:t>Programa 13. Capacitación y Desarrollo.</w:t>
      </w:r>
    </w:p>
    <w:p w14:paraId="6F1C8FC2" w14:textId="77777777" w:rsidR="00F9246C" w:rsidRPr="00BE3009" w:rsidRDefault="00F9246C" w:rsidP="00F23B01">
      <w:pPr>
        <w:autoSpaceDE w:val="0"/>
        <w:autoSpaceDN w:val="0"/>
        <w:adjustRightInd w:val="0"/>
        <w:spacing w:after="0" w:line="240" w:lineRule="auto"/>
        <w:jc w:val="both"/>
        <w:rPr>
          <w:rFonts w:ascii="Arial" w:hAnsi="Arial" w:cs="Arial"/>
          <w:b/>
          <w:bCs/>
          <w:i/>
          <w:iCs/>
          <w:color w:val="auto"/>
          <w:sz w:val="24"/>
          <w:szCs w:val="24"/>
        </w:rPr>
      </w:pPr>
    </w:p>
    <w:p w14:paraId="35C4053B" w14:textId="77777777" w:rsidR="00F23B01" w:rsidRPr="00BE3009" w:rsidRDefault="00F23B01" w:rsidP="00F23B01">
      <w:pPr>
        <w:autoSpaceDE w:val="0"/>
        <w:autoSpaceDN w:val="0"/>
        <w:adjustRightInd w:val="0"/>
        <w:spacing w:after="0" w:line="240" w:lineRule="auto"/>
        <w:jc w:val="both"/>
        <w:rPr>
          <w:rFonts w:ascii="Arial" w:hAnsi="Arial" w:cs="Arial"/>
          <w:sz w:val="24"/>
          <w:szCs w:val="24"/>
        </w:rPr>
      </w:pPr>
      <w:r w:rsidRPr="00BE3009">
        <w:rPr>
          <w:rFonts w:ascii="Arial" w:hAnsi="Arial" w:cs="Arial"/>
          <w:b/>
          <w:sz w:val="24"/>
          <w:szCs w:val="24"/>
        </w:rPr>
        <w:t>13.4.2.</w:t>
      </w:r>
      <w:r w:rsidRPr="00BE3009">
        <w:rPr>
          <w:rFonts w:ascii="Arial" w:hAnsi="Arial" w:cs="Arial"/>
          <w:sz w:val="24"/>
          <w:szCs w:val="24"/>
        </w:rPr>
        <w:t xml:space="preserve"> Instrumentar un programa de capacitación para los pequeños productores de áreas rurales, los oficiales de diversos oficios y buscadores de empleo en general del Municipio de Centro, atendiendo las necesidades reales del mercado laboral.</w:t>
      </w:r>
    </w:p>
    <w:p w14:paraId="3C0976BC" w14:textId="77777777" w:rsidR="00820052" w:rsidRPr="00BE3009" w:rsidRDefault="00820052" w:rsidP="00F23B01">
      <w:pPr>
        <w:autoSpaceDE w:val="0"/>
        <w:autoSpaceDN w:val="0"/>
        <w:adjustRightInd w:val="0"/>
        <w:spacing w:after="0" w:line="240" w:lineRule="auto"/>
        <w:jc w:val="both"/>
        <w:rPr>
          <w:rFonts w:ascii="Arial" w:hAnsi="Arial" w:cs="Arial"/>
          <w:sz w:val="24"/>
          <w:szCs w:val="24"/>
        </w:rPr>
      </w:pPr>
    </w:p>
    <w:p w14:paraId="66B797ED" w14:textId="77777777" w:rsidR="00E86DE1" w:rsidRPr="005729F2" w:rsidRDefault="00E86DE1" w:rsidP="00E86DE1">
      <w:pPr>
        <w:pStyle w:val="NormalWeb"/>
        <w:shd w:val="clear" w:color="auto" w:fill="FFFFFF"/>
        <w:spacing w:before="0" w:beforeAutospacing="0" w:after="0" w:afterAutospacing="0"/>
        <w:jc w:val="both"/>
        <w:rPr>
          <w:rFonts w:ascii="Arial" w:hAnsi="Arial" w:cs="Arial"/>
          <w:b/>
          <w:color w:val="252525"/>
        </w:rPr>
      </w:pPr>
      <w:r w:rsidRPr="005729F2">
        <w:rPr>
          <w:rFonts w:ascii="Arial" w:hAnsi="Arial" w:cs="Arial"/>
          <w:b/>
          <w:color w:val="252525"/>
        </w:rPr>
        <w:t>Dirección de Fomento Económico y Turismo</w:t>
      </w:r>
    </w:p>
    <w:p w14:paraId="18894F65" w14:textId="77777777" w:rsidR="00E86DE1" w:rsidRDefault="00E86DE1" w:rsidP="00820052">
      <w:pPr>
        <w:spacing w:after="0" w:line="240" w:lineRule="auto"/>
        <w:jc w:val="both"/>
        <w:rPr>
          <w:rFonts w:ascii="Arial" w:hAnsi="Arial" w:cs="Arial"/>
          <w:sz w:val="24"/>
          <w:szCs w:val="24"/>
        </w:rPr>
      </w:pPr>
    </w:p>
    <w:p w14:paraId="521CDD04" w14:textId="77777777" w:rsidR="00820052" w:rsidRPr="00BE3009" w:rsidRDefault="00820052" w:rsidP="00820052">
      <w:pPr>
        <w:spacing w:after="0" w:line="240" w:lineRule="auto"/>
        <w:jc w:val="both"/>
        <w:rPr>
          <w:rFonts w:ascii="Arial" w:hAnsi="Arial" w:cs="Arial"/>
          <w:sz w:val="24"/>
          <w:szCs w:val="24"/>
        </w:rPr>
      </w:pPr>
      <w:r w:rsidRPr="00BE3009">
        <w:rPr>
          <w:rFonts w:ascii="Arial" w:hAnsi="Arial" w:cs="Arial"/>
          <w:sz w:val="24"/>
          <w:szCs w:val="24"/>
        </w:rPr>
        <w:t xml:space="preserve">En coordinación con el Servicio Nacional de Empleo Tabasco (SNET), mediante el aprovechamiento de los beneficios que ofrece el subprograma BECATE, durante el segundo trimestre, el día 30 de abril concluyó el curso de capacitación para </w:t>
      </w:r>
      <w:r w:rsidRPr="00BE3009">
        <w:rPr>
          <w:rFonts w:ascii="Arial" w:hAnsi="Arial" w:cs="Arial"/>
          <w:sz w:val="24"/>
          <w:szCs w:val="24"/>
        </w:rPr>
        <w:lastRenderedPageBreak/>
        <w:t xml:space="preserve">beneficiarios de áreas rurales de </w:t>
      </w:r>
      <w:r w:rsidRPr="00BE3009">
        <w:rPr>
          <w:rFonts w:ascii="Arial" w:hAnsi="Arial" w:cs="Arial"/>
          <w:b/>
          <w:sz w:val="24"/>
          <w:szCs w:val="24"/>
        </w:rPr>
        <w:t>corte y confección</w:t>
      </w:r>
      <w:r w:rsidRPr="00BE3009">
        <w:rPr>
          <w:rFonts w:ascii="Arial" w:hAnsi="Arial" w:cs="Arial"/>
          <w:sz w:val="24"/>
          <w:szCs w:val="24"/>
        </w:rPr>
        <w:t xml:space="preserve"> para 16 beneficiarios de la localidad de Ixtacomitan, en las instalaciones de la Casa de la Tierra.</w:t>
      </w:r>
    </w:p>
    <w:p w14:paraId="3857D0AC" w14:textId="77777777" w:rsidR="00820052" w:rsidRPr="00BE3009" w:rsidRDefault="00820052" w:rsidP="00820052">
      <w:pPr>
        <w:spacing w:after="0" w:line="240" w:lineRule="auto"/>
        <w:jc w:val="both"/>
        <w:rPr>
          <w:rFonts w:ascii="Arial" w:hAnsi="Arial" w:cs="Arial"/>
          <w:sz w:val="24"/>
          <w:szCs w:val="24"/>
        </w:rPr>
      </w:pPr>
    </w:p>
    <w:p w14:paraId="1BED37BE" w14:textId="77777777" w:rsidR="00820052" w:rsidRPr="00BE3009" w:rsidRDefault="00820052" w:rsidP="00820052">
      <w:pPr>
        <w:spacing w:after="0" w:line="240" w:lineRule="auto"/>
        <w:jc w:val="both"/>
        <w:rPr>
          <w:rFonts w:ascii="Arial" w:hAnsi="Arial" w:cs="Arial"/>
          <w:sz w:val="24"/>
          <w:szCs w:val="24"/>
        </w:rPr>
      </w:pPr>
      <w:r w:rsidRPr="00BE3009">
        <w:rPr>
          <w:rFonts w:ascii="Arial" w:hAnsi="Arial" w:cs="Arial"/>
          <w:sz w:val="24"/>
          <w:szCs w:val="24"/>
        </w:rPr>
        <w:t>Durante el segundo trimestre del año 2017 se han canalizado 186 becarios del municipio de Centro, ante el IFORTAB que buscan una oportunidad de preparación para el empleo y que actualmente se encuentran desempleadas.</w:t>
      </w:r>
    </w:p>
    <w:p w14:paraId="76804505" w14:textId="77777777" w:rsidR="00A74E76" w:rsidRPr="00BE3009" w:rsidRDefault="00A74E76" w:rsidP="00820052">
      <w:pPr>
        <w:spacing w:after="0" w:line="240" w:lineRule="auto"/>
        <w:jc w:val="both"/>
        <w:rPr>
          <w:rFonts w:ascii="Arial" w:hAnsi="Arial" w:cs="Arial"/>
          <w:sz w:val="24"/>
          <w:szCs w:val="24"/>
        </w:rPr>
      </w:pPr>
    </w:p>
    <w:p w14:paraId="06787B1A" w14:textId="11813BE0" w:rsidR="00E86DE1" w:rsidRDefault="00E86DE1" w:rsidP="00A74E76">
      <w:pPr>
        <w:autoSpaceDE w:val="0"/>
        <w:autoSpaceDN w:val="0"/>
        <w:adjustRightInd w:val="0"/>
        <w:spacing w:before="40" w:after="0" w:line="240" w:lineRule="auto"/>
        <w:jc w:val="both"/>
        <w:rPr>
          <w:rFonts w:ascii="Arial" w:hAnsi="Arial" w:cs="Arial"/>
          <w:b/>
          <w:sz w:val="24"/>
          <w:szCs w:val="24"/>
        </w:rPr>
      </w:pPr>
      <w:r>
        <w:rPr>
          <w:rFonts w:ascii="Arial" w:hAnsi="Arial" w:cs="Arial"/>
          <w:b/>
          <w:sz w:val="24"/>
          <w:szCs w:val="24"/>
        </w:rPr>
        <w:t>Dirección de Desarrollo</w:t>
      </w:r>
    </w:p>
    <w:p w14:paraId="1AED0262" w14:textId="77777777" w:rsidR="00E86DE1" w:rsidRDefault="00E86DE1" w:rsidP="00A74E76">
      <w:pPr>
        <w:autoSpaceDE w:val="0"/>
        <w:autoSpaceDN w:val="0"/>
        <w:adjustRightInd w:val="0"/>
        <w:spacing w:before="40" w:after="0" w:line="240" w:lineRule="auto"/>
        <w:jc w:val="both"/>
        <w:rPr>
          <w:rFonts w:ascii="Arial" w:hAnsi="Arial" w:cs="Arial"/>
          <w:b/>
          <w:sz w:val="24"/>
          <w:szCs w:val="24"/>
        </w:rPr>
      </w:pPr>
    </w:p>
    <w:p w14:paraId="31E4B838" w14:textId="77777777" w:rsidR="00A74E76" w:rsidRPr="00BE3009" w:rsidRDefault="00A74E76" w:rsidP="00A74E76">
      <w:pPr>
        <w:autoSpaceDE w:val="0"/>
        <w:autoSpaceDN w:val="0"/>
        <w:adjustRightInd w:val="0"/>
        <w:spacing w:before="40" w:after="0" w:line="240" w:lineRule="auto"/>
        <w:jc w:val="both"/>
        <w:rPr>
          <w:rFonts w:ascii="Arial" w:hAnsi="Arial" w:cs="Arial"/>
          <w:b/>
          <w:kern w:val="20"/>
          <w:sz w:val="24"/>
          <w:szCs w:val="24"/>
          <w:lang w:val="es-ES"/>
        </w:rPr>
      </w:pPr>
      <w:r w:rsidRPr="00BE3009">
        <w:rPr>
          <w:rFonts w:ascii="Arial" w:hAnsi="Arial" w:cs="Arial"/>
          <w:b/>
          <w:sz w:val="24"/>
          <w:szCs w:val="24"/>
        </w:rPr>
        <w:t>Programa “La Isla, Oro Verde”</w:t>
      </w:r>
    </w:p>
    <w:p w14:paraId="2C4C4ED1" w14:textId="77777777" w:rsidR="00E86DE1" w:rsidRDefault="00E86DE1" w:rsidP="00A74E76">
      <w:pPr>
        <w:autoSpaceDE w:val="0"/>
        <w:autoSpaceDN w:val="0"/>
        <w:adjustRightInd w:val="0"/>
        <w:spacing w:before="40" w:after="0" w:line="240" w:lineRule="auto"/>
        <w:jc w:val="both"/>
        <w:rPr>
          <w:rFonts w:ascii="Arial" w:hAnsi="Arial" w:cs="Arial"/>
          <w:sz w:val="24"/>
          <w:szCs w:val="24"/>
        </w:rPr>
      </w:pPr>
    </w:p>
    <w:p w14:paraId="677D70FD" w14:textId="25E2C4C9" w:rsidR="00820052" w:rsidRPr="00E86DE1" w:rsidRDefault="00A74E76" w:rsidP="00E86DE1">
      <w:pPr>
        <w:autoSpaceDE w:val="0"/>
        <w:autoSpaceDN w:val="0"/>
        <w:adjustRightInd w:val="0"/>
        <w:spacing w:before="40" w:after="0" w:line="240" w:lineRule="auto"/>
        <w:jc w:val="both"/>
        <w:rPr>
          <w:rFonts w:ascii="Arial" w:hAnsi="Arial" w:cs="Arial"/>
          <w:kern w:val="20"/>
          <w:sz w:val="24"/>
          <w:szCs w:val="24"/>
          <w:lang w:val="es-ES"/>
        </w:rPr>
      </w:pPr>
      <w:r w:rsidRPr="00BE3009">
        <w:rPr>
          <w:rFonts w:ascii="Arial" w:hAnsi="Arial" w:cs="Arial"/>
          <w:sz w:val="24"/>
          <w:szCs w:val="24"/>
        </w:rPr>
        <w:t xml:space="preserve">Otra de las tareas que realizamos en el marco del Programa </w:t>
      </w:r>
      <w:r w:rsidRPr="00BE3009">
        <w:rPr>
          <w:rFonts w:ascii="Arial" w:hAnsi="Arial" w:cs="Arial"/>
          <w:b/>
          <w:sz w:val="24"/>
          <w:szCs w:val="24"/>
        </w:rPr>
        <w:t>“La Isla, Oro Verde”</w:t>
      </w:r>
      <w:r w:rsidRPr="00BE3009">
        <w:rPr>
          <w:rFonts w:ascii="Arial" w:hAnsi="Arial" w:cs="Arial"/>
          <w:sz w:val="24"/>
          <w:szCs w:val="24"/>
        </w:rPr>
        <w:t xml:space="preserve"> son las capacitaciones brindadas a los productores de Plátano Macho en referencia a las   prácticas culturales en Fertilización, Desmane, Fumigación, Embolsado. Además ahora bajo el principio de trasferencia de tecnología, </w:t>
      </w:r>
      <w:r w:rsidRPr="00BE3009">
        <w:rPr>
          <w:rFonts w:ascii="Arial" w:hAnsi="Arial" w:cs="Arial"/>
          <w:b/>
          <w:sz w:val="24"/>
          <w:szCs w:val="24"/>
        </w:rPr>
        <w:t>capacitamos a 20 productores</w:t>
      </w:r>
      <w:r w:rsidRPr="00BE3009">
        <w:rPr>
          <w:rFonts w:ascii="Arial" w:hAnsi="Arial" w:cs="Arial"/>
          <w:sz w:val="24"/>
          <w:szCs w:val="24"/>
        </w:rPr>
        <w:t xml:space="preserve"> en técnicas de empaque para cumplir con la normatividad necesaria y continuar con el proceso de venta a gran escala y de exportación.</w:t>
      </w:r>
    </w:p>
    <w:p w14:paraId="52648595" w14:textId="77777777" w:rsidR="00820052" w:rsidRPr="00BE3009" w:rsidRDefault="00820052" w:rsidP="00F23B01">
      <w:pPr>
        <w:autoSpaceDE w:val="0"/>
        <w:autoSpaceDN w:val="0"/>
        <w:adjustRightInd w:val="0"/>
        <w:spacing w:after="0" w:line="240" w:lineRule="auto"/>
        <w:jc w:val="both"/>
        <w:rPr>
          <w:rFonts w:ascii="Arial" w:hAnsi="Arial" w:cs="Arial"/>
          <w:sz w:val="24"/>
          <w:szCs w:val="24"/>
        </w:rPr>
      </w:pPr>
    </w:p>
    <w:p w14:paraId="75657FA4" w14:textId="77777777" w:rsidR="00F23B01" w:rsidRPr="00BE3009" w:rsidRDefault="00F23B01" w:rsidP="00F23B01">
      <w:pPr>
        <w:autoSpaceDE w:val="0"/>
        <w:autoSpaceDN w:val="0"/>
        <w:adjustRightInd w:val="0"/>
        <w:spacing w:after="0" w:line="240" w:lineRule="auto"/>
        <w:jc w:val="both"/>
        <w:rPr>
          <w:rFonts w:ascii="Arial" w:hAnsi="Arial" w:cs="Arial"/>
          <w:sz w:val="24"/>
          <w:szCs w:val="24"/>
        </w:rPr>
      </w:pPr>
      <w:r w:rsidRPr="00BE3009">
        <w:rPr>
          <w:rFonts w:ascii="Arial" w:hAnsi="Arial" w:cs="Arial"/>
          <w:b/>
          <w:sz w:val="24"/>
          <w:szCs w:val="24"/>
        </w:rPr>
        <w:t>13.4.3.</w:t>
      </w:r>
      <w:r w:rsidRPr="00BE3009">
        <w:rPr>
          <w:rFonts w:ascii="Arial" w:hAnsi="Arial" w:cs="Arial"/>
          <w:sz w:val="24"/>
          <w:szCs w:val="24"/>
        </w:rPr>
        <w:t xml:space="preserve"> Firmar convenios de cooperación y coordinación con el IFORTAB, Servicio Nacional de Empleo y los centros de capacitación para el trabajo existentes en el Municipio de Centro para ampliar la cobertura de estos servicios hacia los buscadores de empleo en general.</w:t>
      </w:r>
    </w:p>
    <w:p w14:paraId="51DEA09A" w14:textId="77777777" w:rsidR="00820052" w:rsidRPr="00BE3009" w:rsidRDefault="00820052" w:rsidP="00F23B01">
      <w:pPr>
        <w:autoSpaceDE w:val="0"/>
        <w:autoSpaceDN w:val="0"/>
        <w:adjustRightInd w:val="0"/>
        <w:spacing w:after="0" w:line="240" w:lineRule="auto"/>
        <w:jc w:val="both"/>
        <w:rPr>
          <w:rFonts w:ascii="Arial" w:hAnsi="Arial" w:cs="Arial"/>
          <w:sz w:val="24"/>
          <w:szCs w:val="24"/>
        </w:rPr>
      </w:pPr>
    </w:p>
    <w:p w14:paraId="7703FB10" w14:textId="77777777" w:rsidR="00E86DE1" w:rsidRPr="005729F2" w:rsidRDefault="00E86DE1" w:rsidP="00E86DE1">
      <w:pPr>
        <w:pStyle w:val="NormalWeb"/>
        <w:shd w:val="clear" w:color="auto" w:fill="FFFFFF"/>
        <w:spacing w:before="0" w:beforeAutospacing="0" w:after="0" w:afterAutospacing="0"/>
        <w:jc w:val="both"/>
        <w:rPr>
          <w:rFonts w:ascii="Arial" w:hAnsi="Arial" w:cs="Arial"/>
          <w:b/>
          <w:color w:val="252525"/>
        </w:rPr>
      </w:pPr>
      <w:r w:rsidRPr="005729F2">
        <w:rPr>
          <w:rFonts w:ascii="Arial" w:hAnsi="Arial" w:cs="Arial"/>
          <w:b/>
          <w:color w:val="252525"/>
        </w:rPr>
        <w:t>Dirección de Fomento Económico y Turismo</w:t>
      </w:r>
    </w:p>
    <w:p w14:paraId="0E29DCB0" w14:textId="77777777" w:rsidR="00E86DE1" w:rsidRDefault="00E86DE1" w:rsidP="00820052">
      <w:pPr>
        <w:spacing w:after="0" w:line="240" w:lineRule="auto"/>
        <w:jc w:val="both"/>
        <w:rPr>
          <w:rFonts w:ascii="Arial" w:hAnsi="Arial" w:cs="Arial"/>
          <w:sz w:val="24"/>
          <w:szCs w:val="24"/>
        </w:rPr>
      </w:pPr>
    </w:p>
    <w:p w14:paraId="50742824" w14:textId="3F6B3054" w:rsidR="00820052" w:rsidRPr="00BE3009" w:rsidRDefault="00820052" w:rsidP="00820052">
      <w:pPr>
        <w:spacing w:after="0" w:line="240" w:lineRule="auto"/>
        <w:jc w:val="both"/>
        <w:rPr>
          <w:rFonts w:ascii="Arial" w:hAnsi="Arial" w:cs="Arial"/>
          <w:sz w:val="24"/>
          <w:szCs w:val="24"/>
        </w:rPr>
      </w:pPr>
      <w:r w:rsidRPr="00BE3009">
        <w:rPr>
          <w:rFonts w:ascii="Arial" w:hAnsi="Arial" w:cs="Arial"/>
          <w:sz w:val="24"/>
          <w:szCs w:val="24"/>
        </w:rPr>
        <w:t>Acuerdo General de Colaboración para Fortalecer las Acciones en Materia de Fomento al Empleo con el Servicio Nacional de Empleo Tabasco (SNET) Firmado el 13 de junio de 2017 entre el H. Ayuntamiento de Centro y el SNET</w:t>
      </w:r>
      <w:r w:rsidR="00E86DE1">
        <w:rPr>
          <w:rFonts w:ascii="Arial" w:hAnsi="Arial" w:cs="Arial"/>
          <w:sz w:val="24"/>
          <w:szCs w:val="24"/>
        </w:rPr>
        <w:t xml:space="preserve">. </w:t>
      </w:r>
      <w:r w:rsidRPr="00BE3009">
        <w:rPr>
          <w:rFonts w:ascii="Arial" w:hAnsi="Arial" w:cs="Arial"/>
          <w:sz w:val="24"/>
          <w:szCs w:val="24"/>
        </w:rPr>
        <w:t>Mediante la firma de este acuerdo se establecerán las bases para operar de manera conjunta los programas de fomento al autoempleo, capacitación en la práctica laboral capacitación para el autoempleo y la vinculación laboral. En este sentido, durante el segundo trimestre del año 2017 se han canalizado 09 buscadores de empleo del municipio de Centro, ante el SNET que buscan una oportunidad de empleo y que actualmente se encuentran desempleadas.</w:t>
      </w:r>
    </w:p>
    <w:p w14:paraId="1334BB62" w14:textId="77777777" w:rsidR="00820052" w:rsidRPr="00BE3009" w:rsidRDefault="00820052" w:rsidP="00F23B01">
      <w:pPr>
        <w:autoSpaceDE w:val="0"/>
        <w:autoSpaceDN w:val="0"/>
        <w:adjustRightInd w:val="0"/>
        <w:spacing w:after="0" w:line="240" w:lineRule="auto"/>
        <w:jc w:val="both"/>
        <w:rPr>
          <w:rFonts w:ascii="Arial" w:hAnsi="Arial" w:cs="Arial"/>
          <w:sz w:val="24"/>
          <w:szCs w:val="24"/>
        </w:rPr>
      </w:pPr>
    </w:p>
    <w:p w14:paraId="69054AF5" w14:textId="77777777" w:rsidR="00F23B01" w:rsidRPr="00BE3009" w:rsidRDefault="00F23B01" w:rsidP="00F23B01">
      <w:pPr>
        <w:autoSpaceDE w:val="0"/>
        <w:autoSpaceDN w:val="0"/>
        <w:adjustRightInd w:val="0"/>
        <w:spacing w:after="0" w:line="240" w:lineRule="auto"/>
        <w:jc w:val="both"/>
        <w:rPr>
          <w:rFonts w:ascii="Arial" w:hAnsi="Arial" w:cs="Arial"/>
          <w:b/>
          <w:bCs/>
          <w:i/>
          <w:iCs/>
          <w:color w:val="auto"/>
          <w:sz w:val="24"/>
          <w:szCs w:val="24"/>
        </w:rPr>
      </w:pPr>
      <w:r w:rsidRPr="00BE3009">
        <w:rPr>
          <w:rFonts w:ascii="Arial" w:hAnsi="Arial" w:cs="Arial"/>
          <w:b/>
          <w:bCs/>
          <w:i/>
          <w:iCs/>
          <w:color w:val="auto"/>
          <w:sz w:val="24"/>
          <w:szCs w:val="24"/>
        </w:rPr>
        <w:t>Programa 14. Desarrollo Comercial.</w:t>
      </w:r>
    </w:p>
    <w:p w14:paraId="0B19873A" w14:textId="77777777" w:rsidR="00F9246C" w:rsidRPr="00BE3009" w:rsidRDefault="00F9246C" w:rsidP="00F23B01">
      <w:pPr>
        <w:autoSpaceDE w:val="0"/>
        <w:autoSpaceDN w:val="0"/>
        <w:adjustRightInd w:val="0"/>
        <w:spacing w:after="0" w:line="240" w:lineRule="auto"/>
        <w:jc w:val="both"/>
        <w:rPr>
          <w:rFonts w:ascii="Arial" w:hAnsi="Arial" w:cs="Arial"/>
          <w:b/>
          <w:i/>
          <w:iCs/>
          <w:sz w:val="24"/>
          <w:szCs w:val="24"/>
        </w:rPr>
      </w:pPr>
    </w:p>
    <w:p w14:paraId="6D6576F6" w14:textId="77777777" w:rsidR="00F23B01" w:rsidRPr="00BE3009" w:rsidRDefault="00F23B01" w:rsidP="00F23B01">
      <w:pPr>
        <w:autoSpaceDE w:val="0"/>
        <w:autoSpaceDN w:val="0"/>
        <w:adjustRightInd w:val="0"/>
        <w:spacing w:after="0" w:line="240" w:lineRule="auto"/>
        <w:jc w:val="both"/>
        <w:rPr>
          <w:rFonts w:ascii="Arial" w:hAnsi="Arial" w:cs="Arial"/>
          <w:sz w:val="24"/>
          <w:szCs w:val="24"/>
        </w:rPr>
      </w:pPr>
      <w:r w:rsidRPr="00BE3009">
        <w:rPr>
          <w:rFonts w:ascii="Arial" w:hAnsi="Arial" w:cs="Arial"/>
          <w:b/>
          <w:sz w:val="24"/>
          <w:szCs w:val="24"/>
        </w:rPr>
        <w:t>14.4.4.</w:t>
      </w:r>
      <w:r w:rsidRPr="00BE3009">
        <w:rPr>
          <w:rFonts w:ascii="Arial" w:hAnsi="Arial" w:cs="Arial"/>
          <w:sz w:val="24"/>
          <w:szCs w:val="24"/>
        </w:rPr>
        <w:t xml:space="preserve"> Organizar ferias de promoción comercial de productos locales en el municipio, y promover su participación en otros eventos similares en municipios e incluso fuera del estado, en coordinación con la Cámara Nacional de Comercio y Servicios Turísticos del estado y las instancias federales y estatales.</w:t>
      </w:r>
    </w:p>
    <w:p w14:paraId="6891B2BA" w14:textId="77777777" w:rsidR="00A74E76" w:rsidRPr="00BE3009" w:rsidRDefault="00A74E76" w:rsidP="00F23B01">
      <w:pPr>
        <w:autoSpaceDE w:val="0"/>
        <w:autoSpaceDN w:val="0"/>
        <w:adjustRightInd w:val="0"/>
        <w:spacing w:after="0" w:line="240" w:lineRule="auto"/>
        <w:jc w:val="both"/>
        <w:rPr>
          <w:rFonts w:ascii="Arial" w:hAnsi="Arial" w:cs="Arial"/>
          <w:sz w:val="24"/>
          <w:szCs w:val="24"/>
        </w:rPr>
      </w:pPr>
    </w:p>
    <w:p w14:paraId="6EC39EAE" w14:textId="06C88375" w:rsidR="00E86DE1" w:rsidRDefault="00E86DE1" w:rsidP="00A74E76">
      <w:pPr>
        <w:autoSpaceDE w:val="0"/>
        <w:autoSpaceDN w:val="0"/>
        <w:adjustRightInd w:val="0"/>
        <w:spacing w:after="0" w:line="240" w:lineRule="auto"/>
        <w:jc w:val="both"/>
        <w:rPr>
          <w:rFonts w:ascii="Arial" w:hAnsi="Arial" w:cs="Arial"/>
          <w:b/>
          <w:color w:val="auto"/>
          <w:sz w:val="24"/>
          <w:szCs w:val="24"/>
        </w:rPr>
      </w:pPr>
      <w:r>
        <w:rPr>
          <w:rFonts w:ascii="Arial" w:hAnsi="Arial" w:cs="Arial"/>
          <w:b/>
          <w:color w:val="auto"/>
          <w:sz w:val="24"/>
          <w:szCs w:val="24"/>
        </w:rPr>
        <w:t>Dirección de Desarrollo</w:t>
      </w:r>
    </w:p>
    <w:p w14:paraId="782D8EB4" w14:textId="77777777" w:rsidR="00E86DE1" w:rsidRDefault="00E86DE1" w:rsidP="00A74E76">
      <w:pPr>
        <w:autoSpaceDE w:val="0"/>
        <w:autoSpaceDN w:val="0"/>
        <w:adjustRightInd w:val="0"/>
        <w:spacing w:after="0" w:line="240" w:lineRule="auto"/>
        <w:jc w:val="both"/>
        <w:rPr>
          <w:rFonts w:ascii="Arial" w:hAnsi="Arial" w:cs="Arial"/>
          <w:b/>
          <w:color w:val="auto"/>
          <w:sz w:val="24"/>
          <w:szCs w:val="24"/>
        </w:rPr>
      </w:pPr>
    </w:p>
    <w:p w14:paraId="3882710C" w14:textId="77777777" w:rsidR="00A74E76" w:rsidRPr="00BE3009" w:rsidRDefault="00A74E76" w:rsidP="00A74E76">
      <w:pPr>
        <w:autoSpaceDE w:val="0"/>
        <w:autoSpaceDN w:val="0"/>
        <w:adjustRightInd w:val="0"/>
        <w:spacing w:after="0" w:line="240" w:lineRule="auto"/>
        <w:jc w:val="both"/>
        <w:rPr>
          <w:rFonts w:ascii="Arial" w:hAnsi="Arial" w:cs="Arial"/>
          <w:b/>
          <w:color w:val="auto"/>
          <w:sz w:val="24"/>
          <w:szCs w:val="24"/>
        </w:rPr>
      </w:pPr>
      <w:r w:rsidRPr="00BE3009">
        <w:rPr>
          <w:rFonts w:ascii="Arial" w:hAnsi="Arial" w:cs="Arial"/>
          <w:b/>
          <w:color w:val="auto"/>
          <w:sz w:val="24"/>
          <w:szCs w:val="24"/>
        </w:rPr>
        <w:t>Programa “Bagre Armado”</w:t>
      </w:r>
    </w:p>
    <w:p w14:paraId="7F37AD47" w14:textId="77777777" w:rsidR="00A74E76" w:rsidRPr="00BE3009" w:rsidRDefault="00A74E76" w:rsidP="00A74E76">
      <w:pPr>
        <w:spacing w:after="0" w:line="240" w:lineRule="auto"/>
        <w:jc w:val="both"/>
        <w:rPr>
          <w:rFonts w:ascii="Arial" w:hAnsi="Arial" w:cs="Arial"/>
          <w:b/>
          <w:sz w:val="24"/>
          <w:szCs w:val="24"/>
        </w:rPr>
      </w:pPr>
      <w:r w:rsidRPr="00BE3009">
        <w:rPr>
          <w:rFonts w:ascii="Arial" w:hAnsi="Arial" w:cs="Arial"/>
          <w:b/>
          <w:sz w:val="24"/>
          <w:szCs w:val="24"/>
        </w:rPr>
        <w:t xml:space="preserve"> </w:t>
      </w:r>
    </w:p>
    <w:p w14:paraId="15FF676B" w14:textId="77777777" w:rsidR="00A74E76" w:rsidRPr="00BE3009" w:rsidRDefault="00A74E76" w:rsidP="00A74E76">
      <w:pPr>
        <w:spacing w:after="0" w:line="240" w:lineRule="auto"/>
        <w:jc w:val="both"/>
        <w:rPr>
          <w:rFonts w:ascii="Arial" w:hAnsi="Arial" w:cs="Arial"/>
          <w:sz w:val="24"/>
          <w:szCs w:val="24"/>
        </w:rPr>
      </w:pPr>
      <w:r w:rsidRPr="00BE3009">
        <w:rPr>
          <w:rFonts w:ascii="Arial" w:hAnsi="Arial" w:cs="Arial"/>
          <w:sz w:val="24"/>
          <w:szCs w:val="24"/>
        </w:rPr>
        <w:t xml:space="preserve">Con el objetivo de generar demanda en la especie Bagre Armado y con ello un ingreso económico para los pescadores y familias de Centro Tras los trabajos de preparación se realizó del 9 al 11 de junio </w:t>
      </w:r>
      <w:r w:rsidRPr="00BE3009">
        <w:rPr>
          <w:rFonts w:ascii="Arial" w:hAnsi="Arial" w:cs="Arial"/>
          <w:b/>
          <w:sz w:val="24"/>
          <w:szCs w:val="24"/>
        </w:rPr>
        <w:t>la segunda edición del “Festival del Bagre Armado”</w:t>
      </w:r>
      <w:r w:rsidRPr="00BE3009">
        <w:rPr>
          <w:rFonts w:ascii="Arial" w:hAnsi="Arial" w:cs="Arial"/>
          <w:sz w:val="24"/>
          <w:szCs w:val="24"/>
        </w:rPr>
        <w:t>.</w:t>
      </w:r>
    </w:p>
    <w:p w14:paraId="022F39A2" w14:textId="77777777" w:rsidR="00A74E76" w:rsidRPr="00BE3009" w:rsidRDefault="00A74E76" w:rsidP="00A74E76">
      <w:pPr>
        <w:spacing w:after="0" w:line="240" w:lineRule="auto"/>
        <w:jc w:val="both"/>
        <w:rPr>
          <w:rFonts w:ascii="Arial" w:hAnsi="Arial" w:cs="Arial"/>
          <w:sz w:val="24"/>
          <w:szCs w:val="24"/>
        </w:rPr>
      </w:pPr>
    </w:p>
    <w:p w14:paraId="68C2B372" w14:textId="77777777" w:rsidR="00A74E76" w:rsidRPr="00BE3009" w:rsidRDefault="00A74E76" w:rsidP="00A74E76">
      <w:pPr>
        <w:spacing w:after="0" w:line="240" w:lineRule="auto"/>
        <w:jc w:val="both"/>
        <w:rPr>
          <w:rFonts w:ascii="Arial" w:hAnsi="Arial" w:cs="Arial"/>
          <w:sz w:val="24"/>
          <w:szCs w:val="24"/>
        </w:rPr>
      </w:pPr>
      <w:r w:rsidRPr="00BE3009">
        <w:rPr>
          <w:rFonts w:ascii="Arial" w:hAnsi="Arial" w:cs="Arial"/>
          <w:sz w:val="24"/>
          <w:szCs w:val="24"/>
        </w:rPr>
        <w:lastRenderedPageBreak/>
        <w:t xml:space="preserve">Para esta administración es una prioridad actuar eficaz y eficientemente ante la problemática pesquera que se está viviendo en el municipio, por esto el Programa “Bagre Armado” se ha convertido en una política pública de esta administración con repercusiones económicas y de medio ambiente a corto, mediano y largo plazo para la pesquería local. Ahora, hemos tomado la vanguardia a nivel nacional para enfrentar las consecuencias negativas de la invasión del Plecostomus Hypostomus; en el marco del segundo </w:t>
      </w:r>
      <w:r w:rsidRPr="00BE3009">
        <w:rPr>
          <w:rFonts w:ascii="Arial" w:hAnsi="Arial" w:cs="Arial"/>
          <w:b/>
          <w:sz w:val="24"/>
          <w:szCs w:val="24"/>
        </w:rPr>
        <w:t xml:space="preserve">“Festival del Bagre Armado” </w:t>
      </w:r>
      <w:r w:rsidRPr="00BE3009">
        <w:rPr>
          <w:rFonts w:ascii="Arial" w:hAnsi="Arial" w:cs="Arial"/>
          <w:sz w:val="24"/>
          <w:szCs w:val="24"/>
        </w:rPr>
        <w:t xml:space="preserve">el C. Presidente Municipal de Centro Lic. Gerardo Gaudiano Rovirosa y el C. Salvador Ruíz Ruíz Presidente Municipal de Mújica, Michoacán concretaron el </w:t>
      </w:r>
      <w:r w:rsidRPr="00BE3009">
        <w:rPr>
          <w:rFonts w:ascii="Arial" w:hAnsi="Arial" w:cs="Arial"/>
          <w:b/>
          <w:sz w:val="24"/>
          <w:szCs w:val="24"/>
        </w:rPr>
        <w:t>hermanamiento  de nuestros Municipios</w:t>
      </w:r>
      <w:r w:rsidRPr="00BE3009">
        <w:rPr>
          <w:rFonts w:ascii="Arial" w:hAnsi="Arial" w:cs="Arial"/>
          <w:sz w:val="24"/>
          <w:szCs w:val="24"/>
        </w:rPr>
        <w:t xml:space="preserve"> los cuales padecen el mismo problema  ocasionado por esta especie invasora y que ahora compartiremos experiencias exitosas como la explotación y comercialización del “Bagre Armado” mientras tanto; en la nave 2 del parque Tabasco Dora María. Se realizaron diferentes actividades culturales, culinarias, económicas y comerciales como el concurso entre diferentes academias de cocina, las presentaciones de los chefs, las conferencias los juegos infantiles y la participación de comerciantes Tabasqueños, hicieron de este Festival un evento apto para toda la familia, logrando la asistencia en este recinto de cerca de 2,000 personas.</w:t>
      </w:r>
    </w:p>
    <w:p w14:paraId="106B1415" w14:textId="77777777" w:rsidR="00A74E76" w:rsidRPr="00BE3009" w:rsidRDefault="00A74E76" w:rsidP="00A74E76">
      <w:pPr>
        <w:spacing w:after="0" w:line="240" w:lineRule="auto"/>
        <w:jc w:val="both"/>
        <w:rPr>
          <w:rFonts w:ascii="Arial" w:hAnsi="Arial" w:cs="Arial"/>
          <w:sz w:val="24"/>
          <w:szCs w:val="24"/>
        </w:rPr>
      </w:pPr>
    </w:p>
    <w:p w14:paraId="76EE10D0" w14:textId="77777777" w:rsidR="00A74E76" w:rsidRPr="00BE3009" w:rsidRDefault="00A74E76" w:rsidP="00A74E76">
      <w:pPr>
        <w:autoSpaceDE w:val="0"/>
        <w:autoSpaceDN w:val="0"/>
        <w:adjustRightInd w:val="0"/>
        <w:spacing w:after="0" w:line="240" w:lineRule="auto"/>
        <w:jc w:val="both"/>
        <w:rPr>
          <w:rFonts w:ascii="Arial" w:hAnsi="Arial" w:cs="Arial"/>
          <w:b/>
          <w:color w:val="auto"/>
          <w:sz w:val="24"/>
          <w:szCs w:val="24"/>
        </w:rPr>
      </w:pPr>
      <w:r w:rsidRPr="00BE3009">
        <w:rPr>
          <w:rFonts w:ascii="Arial" w:hAnsi="Arial" w:cs="Arial"/>
          <w:b/>
          <w:color w:val="auto"/>
          <w:sz w:val="24"/>
          <w:szCs w:val="24"/>
        </w:rPr>
        <w:t>Tianguis Ganadero</w:t>
      </w:r>
    </w:p>
    <w:p w14:paraId="2607FBB1" w14:textId="77777777" w:rsidR="00A74E76" w:rsidRPr="00BE3009" w:rsidRDefault="00A74E76" w:rsidP="00A74E76">
      <w:pPr>
        <w:spacing w:after="0" w:line="240" w:lineRule="auto"/>
        <w:jc w:val="both"/>
        <w:rPr>
          <w:rFonts w:ascii="Arial" w:hAnsi="Arial" w:cs="Arial"/>
          <w:sz w:val="24"/>
          <w:szCs w:val="24"/>
        </w:rPr>
      </w:pPr>
    </w:p>
    <w:p w14:paraId="5CD2CA01" w14:textId="0D2C60CE" w:rsidR="00A74E76" w:rsidRPr="00BE3009" w:rsidRDefault="00A74E76" w:rsidP="00E86DE1">
      <w:pPr>
        <w:spacing w:line="240" w:lineRule="auto"/>
        <w:jc w:val="both"/>
        <w:rPr>
          <w:rFonts w:ascii="Arial" w:hAnsi="Arial" w:cs="Arial"/>
          <w:sz w:val="24"/>
          <w:szCs w:val="24"/>
        </w:rPr>
      </w:pPr>
      <w:r w:rsidRPr="00BE3009">
        <w:rPr>
          <w:rFonts w:ascii="Arial" w:hAnsi="Arial" w:cs="Arial"/>
          <w:sz w:val="24"/>
          <w:szCs w:val="24"/>
        </w:rPr>
        <w:t xml:space="preserve">En apoyo a los ganaderos del Municipio de Centro, </w:t>
      </w:r>
      <w:r w:rsidR="00317FEC" w:rsidRPr="00BE3009">
        <w:rPr>
          <w:rFonts w:ascii="Arial" w:hAnsi="Arial" w:cs="Arial"/>
          <w:sz w:val="24"/>
          <w:szCs w:val="24"/>
        </w:rPr>
        <w:t>se realizó</w:t>
      </w:r>
      <w:r w:rsidRPr="00BE3009">
        <w:rPr>
          <w:rFonts w:ascii="Arial" w:hAnsi="Arial" w:cs="Arial"/>
          <w:sz w:val="24"/>
          <w:szCs w:val="24"/>
        </w:rPr>
        <w:t xml:space="preserve"> la inauguración del Tianguis Ganadero realizado por la Asociación Ganadera Local del Municipio de Centro </w:t>
      </w:r>
      <w:r w:rsidR="00317FEC" w:rsidRPr="00BE3009">
        <w:rPr>
          <w:rFonts w:ascii="Arial" w:hAnsi="Arial" w:cs="Arial"/>
          <w:sz w:val="24"/>
          <w:szCs w:val="24"/>
        </w:rPr>
        <w:t xml:space="preserve">donde </w:t>
      </w:r>
      <w:r w:rsidRPr="00BE3009">
        <w:rPr>
          <w:rFonts w:ascii="Arial" w:hAnsi="Arial" w:cs="Arial"/>
          <w:sz w:val="24"/>
          <w:szCs w:val="24"/>
        </w:rPr>
        <w:t xml:space="preserve">presenció el inicio de la Subasta de Sementales, mismo donde el H. Ayuntamiento de Centro </w:t>
      </w:r>
      <w:r w:rsidRPr="00BE3009">
        <w:rPr>
          <w:rFonts w:ascii="Arial" w:hAnsi="Arial" w:cs="Arial"/>
          <w:b/>
          <w:sz w:val="24"/>
          <w:szCs w:val="24"/>
        </w:rPr>
        <w:t>aporto 250 mil pesos</w:t>
      </w:r>
      <w:r w:rsidRPr="00BE3009">
        <w:rPr>
          <w:rFonts w:ascii="Arial" w:hAnsi="Arial" w:cs="Arial"/>
          <w:sz w:val="24"/>
          <w:szCs w:val="24"/>
        </w:rPr>
        <w:t xml:space="preserve"> para la compra de sementales en beneficio de 50 productores.</w:t>
      </w:r>
    </w:p>
    <w:p w14:paraId="1D9C7EC1" w14:textId="77777777" w:rsidR="00F23B01" w:rsidRPr="00BE3009" w:rsidRDefault="00F23B01" w:rsidP="00F23B01">
      <w:pPr>
        <w:autoSpaceDE w:val="0"/>
        <w:autoSpaceDN w:val="0"/>
        <w:adjustRightInd w:val="0"/>
        <w:spacing w:after="0" w:line="240" w:lineRule="auto"/>
        <w:jc w:val="both"/>
        <w:rPr>
          <w:rFonts w:ascii="Arial" w:hAnsi="Arial" w:cs="Arial"/>
          <w:sz w:val="24"/>
          <w:szCs w:val="24"/>
        </w:rPr>
      </w:pPr>
      <w:r w:rsidRPr="00BE3009">
        <w:rPr>
          <w:rFonts w:ascii="Arial" w:hAnsi="Arial" w:cs="Arial"/>
          <w:b/>
          <w:sz w:val="24"/>
          <w:szCs w:val="24"/>
        </w:rPr>
        <w:t xml:space="preserve">14.4.9. </w:t>
      </w:r>
      <w:r w:rsidRPr="00BE3009">
        <w:rPr>
          <w:rFonts w:ascii="Arial" w:hAnsi="Arial" w:cs="Arial"/>
          <w:sz w:val="24"/>
          <w:szCs w:val="24"/>
        </w:rPr>
        <w:t>Mejorar la infraestructura de los mercados públicos para consolidar el intercambio comercial y consolidar la oferta de los pequeños productores.</w:t>
      </w:r>
    </w:p>
    <w:p w14:paraId="17B7654B" w14:textId="77777777" w:rsidR="00FF7DF4" w:rsidRPr="00BE3009" w:rsidRDefault="00FF7DF4" w:rsidP="00F23B01">
      <w:pPr>
        <w:autoSpaceDE w:val="0"/>
        <w:autoSpaceDN w:val="0"/>
        <w:adjustRightInd w:val="0"/>
        <w:spacing w:after="0" w:line="240" w:lineRule="auto"/>
        <w:jc w:val="both"/>
        <w:rPr>
          <w:rFonts w:ascii="Arial" w:hAnsi="Arial" w:cs="Arial"/>
          <w:sz w:val="24"/>
          <w:szCs w:val="24"/>
        </w:rPr>
      </w:pPr>
    </w:p>
    <w:p w14:paraId="7A8A729C" w14:textId="486A0344" w:rsidR="00E86DE1" w:rsidRPr="00E86DE1" w:rsidRDefault="00E86DE1" w:rsidP="00FF7DF4">
      <w:pPr>
        <w:spacing w:after="0" w:line="240" w:lineRule="auto"/>
        <w:jc w:val="both"/>
        <w:rPr>
          <w:rFonts w:ascii="Arial" w:hAnsi="Arial" w:cs="Arial"/>
          <w:b/>
          <w:bCs/>
          <w:sz w:val="24"/>
          <w:szCs w:val="24"/>
        </w:rPr>
      </w:pPr>
      <w:r w:rsidRPr="00E86DE1">
        <w:rPr>
          <w:rFonts w:ascii="Arial" w:hAnsi="Arial" w:cs="Arial"/>
          <w:b/>
          <w:bCs/>
          <w:sz w:val="24"/>
          <w:szCs w:val="24"/>
        </w:rPr>
        <w:t>Coordinación de Servicios Municipales</w:t>
      </w:r>
    </w:p>
    <w:p w14:paraId="6956F7B6" w14:textId="77777777" w:rsidR="00E86DE1" w:rsidRDefault="00E86DE1" w:rsidP="00FF7DF4">
      <w:pPr>
        <w:spacing w:after="0" w:line="240" w:lineRule="auto"/>
        <w:jc w:val="both"/>
        <w:rPr>
          <w:rFonts w:ascii="Arial" w:hAnsi="Arial" w:cs="Arial"/>
          <w:bCs/>
          <w:sz w:val="24"/>
          <w:szCs w:val="24"/>
        </w:rPr>
      </w:pPr>
    </w:p>
    <w:p w14:paraId="71B5A40B" w14:textId="77777777" w:rsidR="00FF7DF4" w:rsidRPr="00BE3009" w:rsidRDefault="00FF7DF4" w:rsidP="00FF7DF4">
      <w:pPr>
        <w:spacing w:after="0" w:line="240" w:lineRule="auto"/>
        <w:jc w:val="both"/>
        <w:rPr>
          <w:rFonts w:ascii="Arial" w:hAnsi="Arial" w:cs="Arial"/>
          <w:bCs/>
          <w:sz w:val="24"/>
          <w:szCs w:val="24"/>
        </w:rPr>
      </w:pPr>
      <w:r w:rsidRPr="00BE3009">
        <w:rPr>
          <w:rFonts w:ascii="Arial" w:hAnsi="Arial" w:cs="Arial"/>
          <w:bCs/>
          <w:sz w:val="24"/>
          <w:szCs w:val="24"/>
        </w:rPr>
        <w:t xml:space="preserve">Durante los meses de abril a junio del presente año, se les dio </w:t>
      </w:r>
      <w:r w:rsidRPr="00BE3009">
        <w:rPr>
          <w:rFonts w:ascii="Arial" w:hAnsi="Arial" w:cs="Arial"/>
          <w:b/>
          <w:bCs/>
          <w:sz w:val="24"/>
          <w:szCs w:val="24"/>
        </w:rPr>
        <w:t xml:space="preserve">mantenimiento a los mercados públicos </w:t>
      </w:r>
      <w:r w:rsidRPr="00BE3009">
        <w:rPr>
          <w:rFonts w:ascii="Arial" w:hAnsi="Arial" w:cs="Arial"/>
          <w:bCs/>
          <w:sz w:val="24"/>
          <w:szCs w:val="24"/>
        </w:rPr>
        <w:t>administrados por el H. Ayuntamiento de Centro: Tamulte, Atasta, Pino Suárez, de la Sierra, Gaviotas y Tierra Colorada.</w:t>
      </w:r>
    </w:p>
    <w:p w14:paraId="606323DE" w14:textId="77777777" w:rsidR="00FF7DF4" w:rsidRPr="00BE3009" w:rsidRDefault="00FF7DF4" w:rsidP="00FF7DF4">
      <w:pPr>
        <w:spacing w:after="0" w:line="240" w:lineRule="auto"/>
        <w:jc w:val="both"/>
        <w:rPr>
          <w:rFonts w:ascii="Arial" w:hAnsi="Arial" w:cs="Arial"/>
          <w:bCs/>
          <w:sz w:val="24"/>
          <w:szCs w:val="24"/>
        </w:rPr>
      </w:pPr>
    </w:p>
    <w:p w14:paraId="5663EED0" w14:textId="77777777" w:rsidR="00FF7DF4" w:rsidRPr="00BE3009" w:rsidRDefault="00FF7DF4" w:rsidP="00FF7DF4">
      <w:pPr>
        <w:spacing w:after="0" w:line="240" w:lineRule="auto"/>
        <w:jc w:val="both"/>
        <w:rPr>
          <w:rFonts w:ascii="Arial" w:hAnsi="Arial" w:cs="Arial"/>
          <w:bCs/>
          <w:sz w:val="24"/>
          <w:szCs w:val="24"/>
        </w:rPr>
      </w:pPr>
      <w:r w:rsidRPr="00BE3009">
        <w:rPr>
          <w:rFonts w:ascii="Arial" w:hAnsi="Arial" w:cs="Arial"/>
          <w:bCs/>
          <w:sz w:val="24"/>
          <w:szCs w:val="24"/>
        </w:rPr>
        <w:t xml:space="preserve">Se realizaron las siguientes acciones: </w:t>
      </w:r>
    </w:p>
    <w:p w14:paraId="52CD825E" w14:textId="77777777" w:rsidR="00FF7DF4" w:rsidRPr="00BE3009" w:rsidRDefault="00FF7DF4" w:rsidP="00724A1C">
      <w:pPr>
        <w:pStyle w:val="Prrafodelista"/>
        <w:numPr>
          <w:ilvl w:val="0"/>
          <w:numId w:val="21"/>
        </w:numPr>
        <w:spacing w:after="0" w:line="240" w:lineRule="auto"/>
        <w:jc w:val="both"/>
        <w:rPr>
          <w:rFonts w:ascii="Arial" w:hAnsi="Arial" w:cs="Arial"/>
          <w:bCs/>
          <w:sz w:val="24"/>
          <w:szCs w:val="24"/>
        </w:rPr>
      </w:pPr>
      <w:r w:rsidRPr="00BE3009">
        <w:rPr>
          <w:rFonts w:ascii="Arial" w:hAnsi="Arial" w:cs="Arial"/>
          <w:bCs/>
          <w:sz w:val="24"/>
          <w:szCs w:val="24"/>
        </w:rPr>
        <w:t xml:space="preserve">Desazolve de registros 272  </w:t>
      </w:r>
    </w:p>
    <w:p w14:paraId="310F4410" w14:textId="77777777" w:rsidR="00FF7DF4" w:rsidRPr="00BE3009" w:rsidRDefault="00FF7DF4" w:rsidP="00724A1C">
      <w:pPr>
        <w:pStyle w:val="Prrafodelista"/>
        <w:numPr>
          <w:ilvl w:val="0"/>
          <w:numId w:val="21"/>
        </w:numPr>
        <w:spacing w:after="0" w:line="240" w:lineRule="auto"/>
        <w:jc w:val="both"/>
        <w:rPr>
          <w:rFonts w:ascii="Arial" w:hAnsi="Arial" w:cs="Arial"/>
          <w:bCs/>
          <w:sz w:val="24"/>
          <w:szCs w:val="24"/>
        </w:rPr>
      </w:pPr>
      <w:r w:rsidRPr="00BE3009">
        <w:rPr>
          <w:rFonts w:ascii="Arial" w:hAnsi="Arial" w:cs="Arial"/>
          <w:bCs/>
          <w:sz w:val="24"/>
          <w:szCs w:val="24"/>
        </w:rPr>
        <w:t xml:space="preserve">Elaboración de tapas registros 5 </w:t>
      </w:r>
    </w:p>
    <w:p w14:paraId="31B2F394" w14:textId="77777777" w:rsidR="00FF7DF4" w:rsidRPr="00BE3009" w:rsidRDefault="00FF7DF4" w:rsidP="00724A1C">
      <w:pPr>
        <w:pStyle w:val="Prrafodelista"/>
        <w:numPr>
          <w:ilvl w:val="0"/>
          <w:numId w:val="21"/>
        </w:numPr>
        <w:spacing w:after="0" w:line="240" w:lineRule="auto"/>
        <w:jc w:val="both"/>
        <w:rPr>
          <w:rFonts w:ascii="Arial" w:hAnsi="Arial" w:cs="Arial"/>
          <w:bCs/>
          <w:sz w:val="24"/>
          <w:szCs w:val="24"/>
        </w:rPr>
      </w:pPr>
      <w:r w:rsidRPr="00BE3009">
        <w:rPr>
          <w:rFonts w:ascii="Arial" w:hAnsi="Arial" w:cs="Arial"/>
          <w:bCs/>
          <w:sz w:val="24"/>
          <w:szCs w:val="24"/>
        </w:rPr>
        <w:t>Limpieza de depósitos de basura 7,644 m</w:t>
      </w:r>
      <w:r w:rsidRPr="00BE3009">
        <w:rPr>
          <w:rFonts w:ascii="Arial" w:hAnsi="Arial" w:cs="Arial"/>
          <w:bCs/>
          <w:sz w:val="24"/>
          <w:szCs w:val="24"/>
          <w:vertAlign w:val="superscript"/>
        </w:rPr>
        <w:t>2</w:t>
      </w:r>
      <w:r w:rsidRPr="00BE3009">
        <w:rPr>
          <w:rFonts w:ascii="Arial" w:hAnsi="Arial" w:cs="Arial"/>
          <w:bCs/>
          <w:sz w:val="24"/>
          <w:szCs w:val="24"/>
        </w:rPr>
        <w:t xml:space="preserve"> </w:t>
      </w:r>
    </w:p>
    <w:p w14:paraId="39373F78" w14:textId="77777777" w:rsidR="00FF7DF4" w:rsidRPr="00BE3009" w:rsidRDefault="00FF7DF4" w:rsidP="00724A1C">
      <w:pPr>
        <w:pStyle w:val="Prrafodelista"/>
        <w:numPr>
          <w:ilvl w:val="0"/>
          <w:numId w:val="21"/>
        </w:numPr>
        <w:spacing w:after="0" w:line="240" w:lineRule="auto"/>
        <w:jc w:val="both"/>
        <w:rPr>
          <w:rFonts w:ascii="Arial" w:hAnsi="Arial" w:cs="Arial"/>
          <w:bCs/>
          <w:sz w:val="24"/>
          <w:szCs w:val="24"/>
        </w:rPr>
      </w:pPr>
      <w:r w:rsidRPr="00BE3009">
        <w:rPr>
          <w:rFonts w:ascii="Arial" w:hAnsi="Arial" w:cs="Arial"/>
          <w:bCs/>
          <w:sz w:val="24"/>
          <w:szCs w:val="24"/>
        </w:rPr>
        <w:t>Limpieza de losa 2,220 m</w:t>
      </w:r>
      <w:r w:rsidRPr="00BE3009">
        <w:rPr>
          <w:rFonts w:ascii="Arial" w:hAnsi="Arial" w:cs="Arial"/>
          <w:bCs/>
          <w:sz w:val="24"/>
          <w:szCs w:val="24"/>
          <w:vertAlign w:val="superscript"/>
        </w:rPr>
        <w:t>2</w:t>
      </w:r>
      <w:r w:rsidRPr="00BE3009">
        <w:rPr>
          <w:rFonts w:ascii="Arial" w:hAnsi="Arial" w:cs="Arial"/>
          <w:bCs/>
          <w:sz w:val="24"/>
          <w:szCs w:val="24"/>
        </w:rPr>
        <w:t xml:space="preserve"> </w:t>
      </w:r>
    </w:p>
    <w:p w14:paraId="178ABC1B" w14:textId="77777777" w:rsidR="00FF7DF4" w:rsidRPr="00BE3009" w:rsidRDefault="00FF7DF4" w:rsidP="00724A1C">
      <w:pPr>
        <w:pStyle w:val="Prrafodelista"/>
        <w:numPr>
          <w:ilvl w:val="0"/>
          <w:numId w:val="21"/>
        </w:numPr>
        <w:spacing w:after="0" w:line="240" w:lineRule="auto"/>
        <w:jc w:val="both"/>
        <w:rPr>
          <w:rFonts w:ascii="Arial" w:hAnsi="Arial" w:cs="Arial"/>
          <w:bCs/>
          <w:sz w:val="24"/>
          <w:szCs w:val="24"/>
        </w:rPr>
      </w:pPr>
      <w:r w:rsidRPr="00BE3009">
        <w:rPr>
          <w:rFonts w:ascii="Arial" w:hAnsi="Arial" w:cs="Arial"/>
          <w:bCs/>
          <w:sz w:val="24"/>
          <w:szCs w:val="24"/>
        </w:rPr>
        <w:t xml:space="preserve">Recolección de basura 1,246.47 TN </w:t>
      </w:r>
    </w:p>
    <w:p w14:paraId="405F25A9" w14:textId="77777777" w:rsidR="00FF7DF4" w:rsidRPr="00BE3009" w:rsidRDefault="00FF7DF4" w:rsidP="00724A1C">
      <w:pPr>
        <w:pStyle w:val="Prrafodelista"/>
        <w:numPr>
          <w:ilvl w:val="0"/>
          <w:numId w:val="21"/>
        </w:numPr>
        <w:spacing w:after="0" w:line="240" w:lineRule="auto"/>
        <w:jc w:val="both"/>
        <w:rPr>
          <w:rFonts w:ascii="Arial" w:hAnsi="Arial" w:cs="Arial"/>
          <w:bCs/>
          <w:sz w:val="24"/>
          <w:szCs w:val="24"/>
        </w:rPr>
      </w:pPr>
      <w:r w:rsidRPr="00BE3009">
        <w:rPr>
          <w:rFonts w:ascii="Arial" w:hAnsi="Arial" w:cs="Arial"/>
          <w:bCs/>
          <w:sz w:val="24"/>
          <w:szCs w:val="24"/>
        </w:rPr>
        <w:t xml:space="preserve">Barrenado de registros 64  </w:t>
      </w:r>
    </w:p>
    <w:p w14:paraId="1D3493AC" w14:textId="77777777" w:rsidR="00FF7DF4" w:rsidRPr="00BE3009" w:rsidRDefault="00FF7DF4" w:rsidP="00724A1C">
      <w:pPr>
        <w:pStyle w:val="Prrafodelista"/>
        <w:numPr>
          <w:ilvl w:val="0"/>
          <w:numId w:val="21"/>
        </w:numPr>
        <w:spacing w:after="0" w:line="240" w:lineRule="auto"/>
        <w:jc w:val="both"/>
        <w:rPr>
          <w:rFonts w:ascii="Arial" w:hAnsi="Arial" w:cs="Arial"/>
          <w:bCs/>
          <w:sz w:val="24"/>
          <w:szCs w:val="24"/>
        </w:rPr>
      </w:pPr>
      <w:r w:rsidRPr="00BE3009">
        <w:rPr>
          <w:rFonts w:ascii="Arial" w:hAnsi="Arial" w:cs="Arial"/>
          <w:bCs/>
          <w:sz w:val="24"/>
          <w:szCs w:val="24"/>
        </w:rPr>
        <w:t xml:space="preserve">Limpieza de rejillas 12 ml </w:t>
      </w:r>
    </w:p>
    <w:p w14:paraId="0511E7B5" w14:textId="77777777" w:rsidR="00FF7DF4" w:rsidRPr="00BE3009" w:rsidRDefault="00FF7DF4" w:rsidP="00724A1C">
      <w:pPr>
        <w:pStyle w:val="Prrafodelista"/>
        <w:numPr>
          <w:ilvl w:val="0"/>
          <w:numId w:val="21"/>
        </w:numPr>
        <w:spacing w:after="0" w:line="240" w:lineRule="auto"/>
        <w:jc w:val="both"/>
        <w:rPr>
          <w:rFonts w:ascii="Arial" w:hAnsi="Arial" w:cs="Arial"/>
          <w:bCs/>
          <w:sz w:val="24"/>
          <w:szCs w:val="24"/>
        </w:rPr>
      </w:pPr>
      <w:r w:rsidRPr="00BE3009">
        <w:rPr>
          <w:rFonts w:ascii="Arial" w:hAnsi="Arial" w:cs="Arial"/>
          <w:bCs/>
          <w:sz w:val="24"/>
          <w:szCs w:val="24"/>
        </w:rPr>
        <w:t>Limpieza de marquesinas 570 m</w:t>
      </w:r>
      <w:r w:rsidRPr="00BE3009">
        <w:rPr>
          <w:rFonts w:ascii="Arial" w:hAnsi="Arial" w:cs="Arial"/>
          <w:bCs/>
          <w:sz w:val="24"/>
          <w:szCs w:val="24"/>
          <w:vertAlign w:val="superscript"/>
        </w:rPr>
        <w:t>2</w:t>
      </w:r>
      <w:r w:rsidRPr="00BE3009">
        <w:rPr>
          <w:rFonts w:ascii="Arial" w:hAnsi="Arial" w:cs="Arial"/>
          <w:bCs/>
          <w:sz w:val="24"/>
          <w:szCs w:val="24"/>
        </w:rPr>
        <w:t xml:space="preserve"> </w:t>
      </w:r>
    </w:p>
    <w:p w14:paraId="1AF2C367" w14:textId="77777777" w:rsidR="00FF7DF4" w:rsidRPr="00BE3009" w:rsidRDefault="00FF7DF4" w:rsidP="00724A1C">
      <w:pPr>
        <w:pStyle w:val="Prrafodelista"/>
        <w:numPr>
          <w:ilvl w:val="0"/>
          <w:numId w:val="21"/>
        </w:numPr>
        <w:spacing w:after="0" w:line="240" w:lineRule="auto"/>
        <w:jc w:val="both"/>
        <w:rPr>
          <w:rFonts w:ascii="Arial" w:hAnsi="Arial" w:cs="Arial"/>
          <w:bCs/>
          <w:sz w:val="24"/>
          <w:szCs w:val="24"/>
        </w:rPr>
      </w:pPr>
      <w:r w:rsidRPr="00BE3009">
        <w:rPr>
          <w:rFonts w:ascii="Arial" w:hAnsi="Arial" w:cs="Arial"/>
          <w:bCs/>
          <w:sz w:val="24"/>
          <w:szCs w:val="24"/>
        </w:rPr>
        <w:t>Limpieza de techo 657 m</w:t>
      </w:r>
      <w:r w:rsidRPr="00BE3009">
        <w:rPr>
          <w:rFonts w:ascii="Arial" w:hAnsi="Arial" w:cs="Arial"/>
          <w:bCs/>
          <w:sz w:val="24"/>
          <w:szCs w:val="24"/>
          <w:vertAlign w:val="superscript"/>
        </w:rPr>
        <w:t>2</w:t>
      </w:r>
      <w:r w:rsidRPr="00BE3009">
        <w:rPr>
          <w:rFonts w:ascii="Arial" w:hAnsi="Arial" w:cs="Arial"/>
          <w:bCs/>
          <w:sz w:val="24"/>
          <w:szCs w:val="24"/>
        </w:rPr>
        <w:t xml:space="preserve"> </w:t>
      </w:r>
    </w:p>
    <w:p w14:paraId="6E3F062E" w14:textId="77777777" w:rsidR="00FF7DF4" w:rsidRPr="00BE3009" w:rsidRDefault="00FF7DF4" w:rsidP="00724A1C">
      <w:pPr>
        <w:pStyle w:val="Prrafodelista"/>
        <w:numPr>
          <w:ilvl w:val="0"/>
          <w:numId w:val="21"/>
        </w:numPr>
        <w:spacing w:after="0" w:line="240" w:lineRule="auto"/>
        <w:jc w:val="both"/>
        <w:rPr>
          <w:rFonts w:ascii="Arial" w:hAnsi="Arial" w:cs="Arial"/>
          <w:bCs/>
          <w:sz w:val="24"/>
          <w:szCs w:val="24"/>
        </w:rPr>
      </w:pPr>
      <w:r w:rsidRPr="00BE3009">
        <w:rPr>
          <w:rFonts w:ascii="Arial" w:hAnsi="Arial" w:cs="Arial"/>
          <w:bCs/>
          <w:sz w:val="24"/>
          <w:szCs w:val="24"/>
        </w:rPr>
        <w:t>Limpieza de pared 560 m</w:t>
      </w:r>
      <w:r w:rsidRPr="00BE3009">
        <w:rPr>
          <w:rFonts w:ascii="Arial" w:hAnsi="Arial" w:cs="Arial"/>
          <w:bCs/>
          <w:sz w:val="24"/>
          <w:szCs w:val="24"/>
          <w:vertAlign w:val="superscript"/>
        </w:rPr>
        <w:t>2</w:t>
      </w:r>
      <w:r w:rsidRPr="00BE3009">
        <w:rPr>
          <w:rFonts w:ascii="Arial" w:hAnsi="Arial" w:cs="Arial"/>
          <w:bCs/>
          <w:sz w:val="24"/>
          <w:szCs w:val="24"/>
        </w:rPr>
        <w:t xml:space="preserve"> </w:t>
      </w:r>
    </w:p>
    <w:p w14:paraId="02DD02A8" w14:textId="77777777" w:rsidR="00FF7DF4" w:rsidRPr="00BE3009" w:rsidRDefault="00FF7DF4" w:rsidP="00724A1C">
      <w:pPr>
        <w:pStyle w:val="Prrafodelista"/>
        <w:numPr>
          <w:ilvl w:val="0"/>
          <w:numId w:val="21"/>
        </w:numPr>
        <w:spacing w:after="0" w:line="240" w:lineRule="auto"/>
        <w:jc w:val="both"/>
        <w:rPr>
          <w:rFonts w:ascii="Arial" w:hAnsi="Arial" w:cs="Arial"/>
          <w:bCs/>
          <w:sz w:val="24"/>
          <w:szCs w:val="24"/>
        </w:rPr>
      </w:pPr>
      <w:r w:rsidRPr="00BE3009">
        <w:rPr>
          <w:rFonts w:ascii="Arial" w:hAnsi="Arial" w:cs="Arial"/>
          <w:bCs/>
          <w:sz w:val="24"/>
          <w:szCs w:val="24"/>
        </w:rPr>
        <w:t>Limpieza de canalones 583 m</w:t>
      </w:r>
      <w:r w:rsidRPr="00BE3009">
        <w:rPr>
          <w:rFonts w:ascii="Arial" w:hAnsi="Arial" w:cs="Arial"/>
          <w:bCs/>
          <w:sz w:val="24"/>
          <w:szCs w:val="24"/>
          <w:vertAlign w:val="superscript"/>
        </w:rPr>
        <w:t>2</w:t>
      </w:r>
      <w:r w:rsidRPr="00BE3009">
        <w:rPr>
          <w:rFonts w:ascii="Arial" w:hAnsi="Arial" w:cs="Arial"/>
          <w:bCs/>
          <w:sz w:val="24"/>
          <w:szCs w:val="24"/>
        </w:rPr>
        <w:t xml:space="preserve"> </w:t>
      </w:r>
    </w:p>
    <w:p w14:paraId="73BBA8E4" w14:textId="77777777" w:rsidR="00FF7DF4" w:rsidRPr="00BE3009" w:rsidRDefault="00FF7DF4" w:rsidP="00724A1C">
      <w:pPr>
        <w:pStyle w:val="Prrafodelista"/>
        <w:numPr>
          <w:ilvl w:val="0"/>
          <w:numId w:val="21"/>
        </w:numPr>
        <w:spacing w:after="0" w:line="240" w:lineRule="auto"/>
        <w:jc w:val="both"/>
        <w:rPr>
          <w:rFonts w:ascii="Arial" w:hAnsi="Arial" w:cs="Arial"/>
          <w:bCs/>
          <w:sz w:val="24"/>
          <w:szCs w:val="24"/>
        </w:rPr>
      </w:pPr>
      <w:r w:rsidRPr="00BE3009">
        <w:rPr>
          <w:rFonts w:ascii="Arial" w:hAnsi="Arial" w:cs="Arial"/>
          <w:bCs/>
          <w:sz w:val="24"/>
          <w:szCs w:val="24"/>
        </w:rPr>
        <w:t>Limpieza de maleza 400 m</w:t>
      </w:r>
      <w:r w:rsidRPr="00BE3009">
        <w:rPr>
          <w:rFonts w:ascii="Arial" w:hAnsi="Arial" w:cs="Arial"/>
          <w:bCs/>
          <w:sz w:val="24"/>
          <w:szCs w:val="24"/>
          <w:vertAlign w:val="superscript"/>
        </w:rPr>
        <w:t xml:space="preserve">2 </w:t>
      </w:r>
    </w:p>
    <w:p w14:paraId="014B2613" w14:textId="77777777" w:rsidR="00FF7DF4" w:rsidRPr="00BE3009" w:rsidRDefault="00FF7DF4" w:rsidP="00724A1C">
      <w:pPr>
        <w:pStyle w:val="Prrafodelista"/>
        <w:numPr>
          <w:ilvl w:val="0"/>
          <w:numId w:val="21"/>
        </w:numPr>
        <w:spacing w:after="0" w:line="240" w:lineRule="auto"/>
        <w:jc w:val="both"/>
        <w:rPr>
          <w:rFonts w:ascii="Arial" w:hAnsi="Arial" w:cs="Arial"/>
          <w:bCs/>
          <w:sz w:val="24"/>
          <w:szCs w:val="24"/>
        </w:rPr>
      </w:pPr>
      <w:r w:rsidRPr="00BE3009">
        <w:rPr>
          <w:rFonts w:ascii="Arial" w:hAnsi="Arial" w:cs="Arial"/>
          <w:bCs/>
          <w:sz w:val="24"/>
          <w:szCs w:val="24"/>
        </w:rPr>
        <w:t>Retiro de una bomba de agua</w:t>
      </w:r>
    </w:p>
    <w:p w14:paraId="3B005908" w14:textId="77777777" w:rsidR="00FF7DF4" w:rsidRPr="00BE3009" w:rsidRDefault="00FF7DF4" w:rsidP="00724A1C">
      <w:pPr>
        <w:pStyle w:val="Prrafodelista"/>
        <w:numPr>
          <w:ilvl w:val="0"/>
          <w:numId w:val="21"/>
        </w:numPr>
        <w:spacing w:after="0" w:line="240" w:lineRule="auto"/>
        <w:jc w:val="both"/>
        <w:rPr>
          <w:rFonts w:ascii="Arial" w:hAnsi="Arial" w:cs="Arial"/>
          <w:bCs/>
          <w:sz w:val="24"/>
          <w:szCs w:val="24"/>
        </w:rPr>
      </w:pPr>
      <w:r w:rsidRPr="00BE3009">
        <w:rPr>
          <w:rFonts w:ascii="Arial" w:hAnsi="Arial" w:cs="Arial"/>
          <w:bCs/>
          <w:sz w:val="24"/>
          <w:szCs w:val="24"/>
        </w:rPr>
        <w:t>Limpieza de tuberías de drenaje de PVC</w:t>
      </w:r>
    </w:p>
    <w:p w14:paraId="17644F3E" w14:textId="77777777" w:rsidR="00FF7DF4" w:rsidRPr="00BE3009" w:rsidRDefault="00FF7DF4" w:rsidP="00F23B01">
      <w:pPr>
        <w:autoSpaceDE w:val="0"/>
        <w:autoSpaceDN w:val="0"/>
        <w:adjustRightInd w:val="0"/>
        <w:spacing w:after="0" w:line="240" w:lineRule="auto"/>
        <w:jc w:val="both"/>
        <w:rPr>
          <w:rFonts w:ascii="Arial" w:hAnsi="Arial" w:cs="Arial"/>
          <w:sz w:val="24"/>
          <w:szCs w:val="24"/>
        </w:rPr>
      </w:pPr>
    </w:p>
    <w:p w14:paraId="7E40B976" w14:textId="77777777" w:rsidR="00F23B01" w:rsidRPr="00BE3009" w:rsidRDefault="00F23B01" w:rsidP="00F23B01">
      <w:pPr>
        <w:autoSpaceDE w:val="0"/>
        <w:autoSpaceDN w:val="0"/>
        <w:adjustRightInd w:val="0"/>
        <w:spacing w:after="0" w:line="240" w:lineRule="auto"/>
        <w:jc w:val="both"/>
        <w:rPr>
          <w:rFonts w:ascii="Arial" w:hAnsi="Arial" w:cs="Arial"/>
          <w:b/>
          <w:bCs/>
          <w:i/>
          <w:iCs/>
          <w:color w:val="auto"/>
          <w:sz w:val="24"/>
          <w:szCs w:val="24"/>
        </w:rPr>
      </w:pPr>
      <w:r w:rsidRPr="00BE3009">
        <w:rPr>
          <w:rFonts w:ascii="Arial" w:hAnsi="Arial" w:cs="Arial"/>
          <w:b/>
          <w:bCs/>
          <w:i/>
          <w:iCs/>
          <w:color w:val="auto"/>
          <w:sz w:val="24"/>
          <w:szCs w:val="24"/>
        </w:rPr>
        <w:t>Programa 15. Desarrollo Integral de las Áreas Rurales.</w:t>
      </w:r>
    </w:p>
    <w:p w14:paraId="1417F010" w14:textId="77777777" w:rsidR="00512076" w:rsidRPr="00BE3009" w:rsidRDefault="00512076" w:rsidP="00F23B01">
      <w:pPr>
        <w:autoSpaceDE w:val="0"/>
        <w:autoSpaceDN w:val="0"/>
        <w:adjustRightInd w:val="0"/>
        <w:spacing w:after="0" w:line="240" w:lineRule="auto"/>
        <w:jc w:val="both"/>
        <w:rPr>
          <w:rFonts w:ascii="Arial" w:hAnsi="Arial" w:cs="Arial"/>
          <w:b/>
          <w:sz w:val="24"/>
          <w:szCs w:val="24"/>
        </w:rPr>
      </w:pPr>
    </w:p>
    <w:p w14:paraId="75614397" w14:textId="77777777" w:rsidR="00F23B01" w:rsidRPr="00BE3009" w:rsidRDefault="00F23B01" w:rsidP="00F23B01">
      <w:pPr>
        <w:autoSpaceDE w:val="0"/>
        <w:autoSpaceDN w:val="0"/>
        <w:adjustRightInd w:val="0"/>
        <w:spacing w:after="0" w:line="240" w:lineRule="auto"/>
        <w:jc w:val="both"/>
        <w:rPr>
          <w:rFonts w:ascii="Arial" w:hAnsi="Arial" w:cs="Arial"/>
          <w:sz w:val="24"/>
          <w:szCs w:val="24"/>
        </w:rPr>
      </w:pPr>
      <w:r w:rsidRPr="00BE3009">
        <w:rPr>
          <w:rFonts w:ascii="Arial" w:hAnsi="Arial" w:cs="Arial"/>
          <w:b/>
          <w:sz w:val="24"/>
          <w:szCs w:val="24"/>
        </w:rPr>
        <w:t>15.4.2.</w:t>
      </w:r>
      <w:r w:rsidRPr="00BE3009">
        <w:rPr>
          <w:rFonts w:ascii="Arial" w:hAnsi="Arial" w:cs="Arial"/>
          <w:sz w:val="24"/>
          <w:szCs w:val="24"/>
        </w:rPr>
        <w:t xml:space="preserve"> Impulsar el desarrollo de las actividades forestales, agropecuarias, acuícolas y pesca.</w:t>
      </w:r>
    </w:p>
    <w:p w14:paraId="2F6AF763" w14:textId="77777777" w:rsidR="00317FEC" w:rsidRPr="00BE3009" w:rsidRDefault="00317FEC" w:rsidP="00F23B01">
      <w:pPr>
        <w:autoSpaceDE w:val="0"/>
        <w:autoSpaceDN w:val="0"/>
        <w:adjustRightInd w:val="0"/>
        <w:spacing w:after="0" w:line="240" w:lineRule="auto"/>
        <w:jc w:val="both"/>
        <w:rPr>
          <w:rFonts w:ascii="Arial" w:hAnsi="Arial" w:cs="Arial"/>
          <w:sz w:val="24"/>
          <w:szCs w:val="24"/>
        </w:rPr>
      </w:pPr>
    </w:p>
    <w:p w14:paraId="559D7779" w14:textId="77777777" w:rsidR="00E86DE1" w:rsidRDefault="00E86DE1" w:rsidP="00E86DE1">
      <w:pPr>
        <w:autoSpaceDE w:val="0"/>
        <w:autoSpaceDN w:val="0"/>
        <w:adjustRightInd w:val="0"/>
        <w:spacing w:after="0" w:line="240" w:lineRule="auto"/>
        <w:jc w:val="both"/>
        <w:rPr>
          <w:rFonts w:ascii="Arial" w:hAnsi="Arial" w:cs="Arial"/>
          <w:b/>
          <w:color w:val="auto"/>
          <w:sz w:val="24"/>
          <w:szCs w:val="24"/>
        </w:rPr>
      </w:pPr>
      <w:r>
        <w:rPr>
          <w:rFonts w:ascii="Arial" w:hAnsi="Arial" w:cs="Arial"/>
          <w:b/>
          <w:color w:val="auto"/>
          <w:sz w:val="24"/>
          <w:szCs w:val="24"/>
        </w:rPr>
        <w:t>Dirección de Desarrollo</w:t>
      </w:r>
    </w:p>
    <w:p w14:paraId="3D5DE16A" w14:textId="77777777" w:rsidR="00E86DE1" w:rsidRDefault="00E86DE1" w:rsidP="00317FEC">
      <w:pPr>
        <w:autoSpaceDE w:val="0"/>
        <w:autoSpaceDN w:val="0"/>
        <w:adjustRightInd w:val="0"/>
        <w:spacing w:after="0" w:line="240" w:lineRule="auto"/>
        <w:jc w:val="both"/>
        <w:rPr>
          <w:rFonts w:ascii="Arial" w:hAnsi="Arial" w:cs="Arial"/>
          <w:b/>
          <w:color w:val="auto"/>
          <w:sz w:val="24"/>
          <w:szCs w:val="24"/>
        </w:rPr>
      </w:pPr>
    </w:p>
    <w:p w14:paraId="35A14A70" w14:textId="77777777" w:rsidR="00317FEC" w:rsidRPr="00BE3009" w:rsidRDefault="00317FEC" w:rsidP="00317FEC">
      <w:pPr>
        <w:autoSpaceDE w:val="0"/>
        <w:autoSpaceDN w:val="0"/>
        <w:adjustRightInd w:val="0"/>
        <w:spacing w:after="0" w:line="240" w:lineRule="auto"/>
        <w:jc w:val="both"/>
        <w:rPr>
          <w:rFonts w:ascii="Arial" w:hAnsi="Arial" w:cs="Arial"/>
          <w:b/>
          <w:color w:val="auto"/>
          <w:sz w:val="24"/>
          <w:szCs w:val="24"/>
        </w:rPr>
      </w:pPr>
      <w:r w:rsidRPr="00BE3009">
        <w:rPr>
          <w:rFonts w:ascii="Arial" w:hAnsi="Arial" w:cs="Arial"/>
          <w:b/>
          <w:color w:val="auto"/>
          <w:sz w:val="24"/>
          <w:szCs w:val="24"/>
        </w:rPr>
        <w:t>Programa “La Isla, Oro Verde”</w:t>
      </w:r>
    </w:p>
    <w:p w14:paraId="07B16A61" w14:textId="77777777" w:rsidR="00317FEC" w:rsidRPr="00BE3009" w:rsidRDefault="00317FEC" w:rsidP="00317FEC">
      <w:pPr>
        <w:autoSpaceDE w:val="0"/>
        <w:autoSpaceDN w:val="0"/>
        <w:adjustRightInd w:val="0"/>
        <w:spacing w:after="0" w:line="240" w:lineRule="auto"/>
        <w:jc w:val="both"/>
        <w:rPr>
          <w:rFonts w:ascii="Arial" w:hAnsi="Arial" w:cs="Arial"/>
          <w:b/>
          <w:color w:val="auto"/>
          <w:sz w:val="24"/>
          <w:szCs w:val="24"/>
        </w:rPr>
      </w:pPr>
    </w:p>
    <w:p w14:paraId="3C4ACDDA" w14:textId="77777777" w:rsidR="00317FEC" w:rsidRPr="00BE3009" w:rsidRDefault="00317FEC" w:rsidP="00317FEC">
      <w:pPr>
        <w:autoSpaceDE w:val="0"/>
        <w:autoSpaceDN w:val="0"/>
        <w:adjustRightInd w:val="0"/>
        <w:spacing w:after="0" w:line="240" w:lineRule="auto"/>
        <w:jc w:val="both"/>
        <w:rPr>
          <w:rFonts w:ascii="Arial" w:hAnsi="Arial" w:cs="Arial"/>
          <w:color w:val="auto"/>
          <w:sz w:val="24"/>
          <w:szCs w:val="24"/>
        </w:rPr>
      </w:pPr>
      <w:r w:rsidRPr="00BE3009">
        <w:rPr>
          <w:rFonts w:ascii="Arial" w:hAnsi="Arial" w:cs="Arial"/>
          <w:color w:val="auto"/>
          <w:sz w:val="24"/>
          <w:szCs w:val="24"/>
        </w:rPr>
        <w:t xml:space="preserve">Debemos aprovechar el potencial productivo rural del Municipio de Centro, su cercanía a los centros de consumo de la Ciudad de Villahermosa, a través de la organización, promoción, asesoramiento y acompañamiento de los productores y promover la creación de grupos de productores para vincularlos a programas de apoyo institucional y potenciales compradores e inversionistas para consolidar la cadena productiva. Por eso, al aproximarse e intensificarse los trabajos de exportación de plátano macho, el ing. Alejandro García Baduy acudió a la zona de La Isla para supervisar los trabajos que se han venido realizando con los drenes, y que gracias a su éxito como parte del programa “La Isla, Oro Verde” del H. Ayuntamiento de Centro, se ha desencadenado el potencial del cultivo del plátano macho y ha comenzado a expandirse </w:t>
      </w:r>
      <w:r w:rsidRPr="00BE3009">
        <w:rPr>
          <w:rFonts w:ascii="Arial" w:hAnsi="Arial" w:cs="Arial"/>
          <w:b/>
          <w:color w:val="auto"/>
          <w:sz w:val="24"/>
          <w:szCs w:val="24"/>
        </w:rPr>
        <w:t>con la siembra de 14 hectáreas</w:t>
      </w:r>
      <w:r w:rsidRPr="00BE3009">
        <w:rPr>
          <w:rFonts w:ascii="Arial" w:hAnsi="Arial" w:cs="Arial"/>
          <w:color w:val="auto"/>
          <w:sz w:val="24"/>
          <w:szCs w:val="24"/>
        </w:rPr>
        <w:t xml:space="preserve"> de este cultivo solo en el presente mes.</w:t>
      </w:r>
    </w:p>
    <w:p w14:paraId="1CC7EA08" w14:textId="77777777" w:rsidR="00317FEC" w:rsidRPr="00BE3009" w:rsidRDefault="00317FEC" w:rsidP="00317FEC">
      <w:pPr>
        <w:autoSpaceDE w:val="0"/>
        <w:autoSpaceDN w:val="0"/>
        <w:adjustRightInd w:val="0"/>
        <w:spacing w:after="0" w:line="240" w:lineRule="auto"/>
        <w:jc w:val="both"/>
        <w:rPr>
          <w:rFonts w:ascii="Arial" w:hAnsi="Arial" w:cs="Arial"/>
          <w:color w:val="auto"/>
          <w:sz w:val="24"/>
          <w:szCs w:val="24"/>
          <w:highlight w:val="yellow"/>
        </w:rPr>
      </w:pPr>
    </w:p>
    <w:p w14:paraId="3C69F379" w14:textId="77777777" w:rsidR="00317FEC" w:rsidRPr="00BE3009" w:rsidRDefault="00317FEC" w:rsidP="00317FEC">
      <w:pPr>
        <w:spacing w:after="0" w:line="240" w:lineRule="auto"/>
        <w:jc w:val="both"/>
        <w:rPr>
          <w:rFonts w:ascii="Arial" w:hAnsi="Arial" w:cs="Arial"/>
          <w:b/>
          <w:color w:val="auto"/>
          <w:sz w:val="24"/>
          <w:szCs w:val="24"/>
        </w:rPr>
      </w:pPr>
      <w:r w:rsidRPr="00BE3009">
        <w:rPr>
          <w:rFonts w:ascii="Arial" w:hAnsi="Arial" w:cs="Arial"/>
          <w:b/>
          <w:color w:val="auto"/>
          <w:sz w:val="24"/>
          <w:szCs w:val="24"/>
        </w:rPr>
        <w:t>Exportación A Miami Florida</w:t>
      </w:r>
    </w:p>
    <w:p w14:paraId="47AE3622" w14:textId="77777777" w:rsidR="00317FEC" w:rsidRPr="00BE3009" w:rsidRDefault="00317FEC" w:rsidP="00317FEC">
      <w:pPr>
        <w:spacing w:after="0" w:line="240" w:lineRule="auto"/>
        <w:jc w:val="both"/>
        <w:rPr>
          <w:rFonts w:ascii="Arial" w:hAnsi="Arial" w:cs="Arial"/>
          <w:b/>
          <w:color w:val="auto"/>
          <w:sz w:val="24"/>
          <w:szCs w:val="24"/>
        </w:rPr>
      </w:pPr>
    </w:p>
    <w:p w14:paraId="015F93A4" w14:textId="77777777" w:rsidR="00317FEC" w:rsidRPr="00BE3009" w:rsidRDefault="00317FEC" w:rsidP="00317FEC">
      <w:pPr>
        <w:spacing w:after="0" w:line="240" w:lineRule="auto"/>
        <w:jc w:val="both"/>
        <w:rPr>
          <w:rFonts w:ascii="Arial" w:hAnsi="Arial" w:cs="Arial"/>
          <w:color w:val="auto"/>
          <w:sz w:val="24"/>
          <w:szCs w:val="24"/>
        </w:rPr>
      </w:pPr>
      <w:r w:rsidRPr="00BE3009">
        <w:rPr>
          <w:rFonts w:ascii="Arial" w:hAnsi="Arial" w:cs="Arial"/>
          <w:color w:val="auto"/>
          <w:sz w:val="24"/>
          <w:szCs w:val="24"/>
        </w:rPr>
        <w:t xml:space="preserve">Como resultado de los trabajos de casi un año de esfuerzos compartidos entre los productores y el H. Ayuntamiento de Centro a través de la Dirección de desarrollo en el marco del programa “La Isla, Oro Verde”, se concretó </w:t>
      </w:r>
      <w:r w:rsidRPr="00BE3009">
        <w:rPr>
          <w:rFonts w:ascii="Arial" w:hAnsi="Arial" w:cs="Arial"/>
          <w:b/>
          <w:color w:val="auto"/>
          <w:sz w:val="24"/>
          <w:szCs w:val="24"/>
        </w:rPr>
        <w:t>el 1er Embarque de Exportación</w:t>
      </w:r>
      <w:r w:rsidRPr="00BE3009">
        <w:rPr>
          <w:rFonts w:ascii="Arial" w:hAnsi="Arial" w:cs="Arial"/>
          <w:color w:val="auto"/>
          <w:sz w:val="24"/>
          <w:szCs w:val="24"/>
        </w:rPr>
        <w:t xml:space="preserve"> compuesto de </w:t>
      </w:r>
      <w:r w:rsidRPr="00BE3009">
        <w:rPr>
          <w:rFonts w:ascii="Arial" w:hAnsi="Arial" w:cs="Arial"/>
          <w:b/>
          <w:color w:val="auto"/>
          <w:sz w:val="24"/>
          <w:szCs w:val="24"/>
        </w:rPr>
        <w:t>1080 cajas de Plátano Macho</w:t>
      </w:r>
      <w:r w:rsidRPr="00BE3009">
        <w:rPr>
          <w:rFonts w:ascii="Arial" w:hAnsi="Arial" w:cs="Arial"/>
          <w:color w:val="auto"/>
          <w:sz w:val="24"/>
          <w:szCs w:val="24"/>
        </w:rPr>
        <w:t xml:space="preserve"> que salieron el miércoles 17 de mayo de la empacadora con destino a Miami, Florida en presencia del C. Presidente Municipal Lic. Gerardo Gaudiano Rovirosa y productores de la zona de La Isla, al cierre del segundo trimestre han sido </w:t>
      </w:r>
      <w:r w:rsidRPr="00BE3009">
        <w:rPr>
          <w:rFonts w:ascii="Arial" w:hAnsi="Arial" w:cs="Arial"/>
          <w:b/>
          <w:color w:val="auto"/>
          <w:sz w:val="24"/>
          <w:szCs w:val="24"/>
        </w:rPr>
        <w:t>3 embarques</w:t>
      </w:r>
      <w:r w:rsidRPr="00BE3009">
        <w:rPr>
          <w:rFonts w:ascii="Arial" w:hAnsi="Arial" w:cs="Arial"/>
          <w:color w:val="auto"/>
          <w:sz w:val="24"/>
          <w:szCs w:val="24"/>
        </w:rPr>
        <w:t xml:space="preserve"> con lo que se ha formalizado un canal de exportación en beneficio de los productores y sus familias.</w:t>
      </w:r>
    </w:p>
    <w:p w14:paraId="4AAFB386" w14:textId="77777777" w:rsidR="00317FEC" w:rsidRPr="00BE3009" w:rsidRDefault="00317FEC" w:rsidP="00317FEC">
      <w:pPr>
        <w:spacing w:after="0" w:line="240" w:lineRule="auto"/>
        <w:jc w:val="both"/>
        <w:rPr>
          <w:rFonts w:ascii="Arial" w:eastAsia="Times New Roman" w:hAnsi="Arial" w:cs="Arial"/>
          <w:snapToGrid w:val="0"/>
          <w:color w:val="auto"/>
          <w:w w:val="0"/>
          <w:sz w:val="24"/>
          <w:szCs w:val="24"/>
          <w:u w:color="000000"/>
          <w:bdr w:val="none" w:sz="0" w:space="0" w:color="000000"/>
          <w:shd w:val="clear" w:color="000000" w:fill="000000"/>
          <w:lang w:eastAsia="x-none" w:bidi="x-none"/>
        </w:rPr>
      </w:pPr>
    </w:p>
    <w:p w14:paraId="5186F751" w14:textId="77777777" w:rsidR="00317FEC" w:rsidRPr="00BE3009" w:rsidRDefault="00317FEC" w:rsidP="00317FEC">
      <w:pPr>
        <w:spacing w:after="0" w:line="240" w:lineRule="auto"/>
        <w:jc w:val="both"/>
        <w:rPr>
          <w:rFonts w:ascii="Arial" w:hAnsi="Arial" w:cs="Arial"/>
          <w:b/>
          <w:color w:val="auto"/>
          <w:sz w:val="24"/>
          <w:szCs w:val="24"/>
        </w:rPr>
      </w:pPr>
      <w:r w:rsidRPr="00BE3009">
        <w:rPr>
          <w:rFonts w:ascii="Arial" w:hAnsi="Arial" w:cs="Arial"/>
          <w:b/>
          <w:color w:val="auto"/>
          <w:sz w:val="24"/>
          <w:szCs w:val="24"/>
        </w:rPr>
        <w:t>Construcción De Drenes Agrícolas</w:t>
      </w:r>
    </w:p>
    <w:p w14:paraId="41CAC959" w14:textId="77777777" w:rsidR="00317FEC" w:rsidRPr="00BE3009" w:rsidRDefault="00317FEC" w:rsidP="00317FEC">
      <w:pPr>
        <w:spacing w:after="0" w:line="240" w:lineRule="auto"/>
        <w:jc w:val="both"/>
        <w:rPr>
          <w:rFonts w:ascii="Arial" w:hAnsi="Arial" w:cs="Arial"/>
          <w:color w:val="auto"/>
          <w:sz w:val="24"/>
          <w:szCs w:val="24"/>
        </w:rPr>
      </w:pPr>
    </w:p>
    <w:p w14:paraId="1B9B3CE4" w14:textId="77777777" w:rsidR="00317FEC" w:rsidRPr="00BE3009" w:rsidRDefault="00317FEC" w:rsidP="00317FEC">
      <w:pPr>
        <w:spacing w:after="0" w:line="240" w:lineRule="auto"/>
        <w:jc w:val="both"/>
        <w:rPr>
          <w:rFonts w:ascii="Arial" w:hAnsi="Arial" w:cs="Arial"/>
          <w:noProof/>
          <w:color w:val="auto"/>
          <w:sz w:val="24"/>
          <w:szCs w:val="24"/>
          <w:lang w:eastAsia="es-MX"/>
        </w:rPr>
      </w:pPr>
      <w:r w:rsidRPr="00BE3009">
        <w:rPr>
          <w:rFonts w:ascii="Arial" w:hAnsi="Arial" w:cs="Arial"/>
          <w:noProof/>
          <w:color w:val="auto"/>
          <w:sz w:val="24"/>
          <w:szCs w:val="24"/>
          <w:lang w:eastAsia="es-MX"/>
        </w:rPr>
        <w:t xml:space="preserve">En el marco del Programa </w:t>
      </w:r>
      <w:r w:rsidRPr="00BE3009">
        <w:rPr>
          <w:rFonts w:ascii="Arial" w:hAnsi="Arial" w:cs="Arial"/>
          <w:b/>
          <w:noProof/>
          <w:color w:val="auto"/>
          <w:sz w:val="24"/>
          <w:szCs w:val="24"/>
          <w:lang w:eastAsia="es-MX"/>
        </w:rPr>
        <w:t>“La Isla, Oro Verde”</w:t>
      </w:r>
      <w:r w:rsidRPr="00BE3009">
        <w:rPr>
          <w:rFonts w:ascii="Arial" w:hAnsi="Arial" w:cs="Arial"/>
          <w:noProof/>
          <w:color w:val="auto"/>
          <w:sz w:val="24"/>
          <w:szCs w:val="24"/>
          <w:lang w:eastAsia="es-MX"/>
        </w:rPr>
        <w:t xml:space="preserve">  se realizaron  trabajos de construccion de drenes con las Máquinas retro-excavadoras continuando con el objetivo planteado en el  Programa “La Isla, Oro Verde” que impulsa el cultivo de plátano Macho, en mayo se construyeron un total de  </w:t>
      </w:r>
      <w:r w:rsidRPr="00BE3009">
        <w:rPr>
          <w:rFonts w:ascii="Arial" w:hAnsi="Arial" w:cs="Arial"/>
          <w:b/>
          <w:noProof/>
          <w:color w:val="auto"/>
          <w:sz w:val="24"/>
          <w:szCs w:val="24"/>
          <w:lang w:eastAsia="es-MX"/>
        </w:rPr>
        <w:t>15 mil 200</w:t>
      </w:r>
      <w:r w:rsidRPr="00BE3009">
        <w:rPr>
          <w:rFonts w:ascii="Arial" w:hAnsi="Arial" w:cs="Arial"/>
          <w:noProof/>
          <w:color w:val="auto"/>
          <w:sz w:val="24"/>
          <w:szCs w:val="24"/>
          <w:lang w:eastAsia="es-MX"/>
        </w:rPr>
        <w:t xml:space="preserve"> Metros lineales en </w:t>
      </w:r>
      <w:r w:rsidRPr="00BE3009">
        <w:rPr>
          <w:rFonts w:ascii="Arial" w:hAnsi="Arial" w:cs="Arial"/>
          <w:b/>
          <w:noProof/>
          <w:color w:val="auto"/>
          <w:sz w:val="24"/>
          <w:szCs w:val="24"/>
          <w:lang w:eastAsia="es-MX"/>
        </w:rPr>
        <w:t xml:space="preserve">8 localidades </w:t>
      </w:r>
      <w:r w:rsidRPr="00BE3009">
        <w:rPr>
          <w:rFonts w:ascii="Arial" w:hAnsi="Arial" w:cs="Arial"/>
          <w:noProof/>
          <w:color w:val="auto"/>
          <w:sz w:val="24"/>
          <w:szCs w:val="24"/>
          <w:lang w:eastAsia="es-MX"/>
        </w:rPr>
        <w:t xml:space="preserve"> </w:t>
      </w:r>
      <w:r w:rsidRPr="00BE3009">
        <w:rPr>
          <w:rFonts w:ascii="Arial" w:hAnsi="Arial" w:cs="Arial"/>
          <w:b/>
          <w:noProof/>
          <w:color w:val="auto"/>
          <w:sz w:val="24"/>
          <w:szCs w:val="24"/>
          <w:lang w:eastAsia="es-MX"/>
        </w:rPr>
        <w:t>beneficiandose  a 23 productores</w:t>
      </w:r>
      <w:r w:rsidR="00512076" w:rsidRPr="00BE3009">
        <w:rPr>
          <w:rFonts w:ascii="Arial" w:hAnsi="Arial" w:cs="Arial"/>
          <w:noProof/>
          <w:color w:val="auto"/>
          <w:sz w:val="24"/>
          <w:szCs w:val="24"/>
          <w:lang w:eastAsia="es-MX"/>
        </w:rPr>
        <w:t xml:space="preserve"> de la zona de la isla.</w:t>
      </w:r>
    </w:p>
    <w:p w14:paraId="2D7BBD56" w14:textId="77777777" w:rsidR="00317FEC" w:rsidRPr="00BE3009" w:rsidRDefault="00317FEC" w:rsidP="00317FEC">
      <w:pPr>
        <w:spacing w:after="0" w:line="240" w:lineRule="auto"/>
        <w:jc w:val="both"/>
        <w:rPr>
          <w:rFonts w:ascii="Arial" w:hAnsi="Arial" w:cs="Arial"/>
          <w:noProof/>
          <w:color w:val="auto"/>
          <w:sz w:val="24"/>
          <w:szCs w:val="24"/>
          <w:lang w:eastAsia="es-MX"/>
        </w:rPr>
      </w:pPr>
    </w:p>
    <w:tbl>
      <w:tblPr>
        <w:tblStyle w:val="GridTable4Accent5"/>
        <w:tblW w:w="9139" w:type="dxa"/>
        <w:tblLook w:val="04A0" w:firstRow="1" w:lastRow="0" w:firstColumn="1" w:lastColumn="0" w:noHBand="0" w:noVBand="1"/>
      </w:tblPr>
      <w:tblGrid>
        <w:gridCol w:w="603"/>
        <w:gridCol w:w="3650"/>
        <w:gridCol w:w="3256"/>
        <w:gridCol w:w="1630"/>
      </w:tblGrid>
      <w:tr w:rsidR="00317FEC" w:rsidRPr="00BE3009" w14:paraId="58B7EA58" w14:textId="77777777" w:rsidTr="00355F1F">
        <w:trPr>
          <w:cnfStyle w:val="100000000000" w:firstRow="1" w:lastRow="0" w:firstColumn="0" w:lastColumn="0" w:oddVBand="0" w:evenVBand="0" w:oddHBand="0"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9139" w:type="dxa"/>
            <w:gridSpan w:val="4"/>
            <w:vAlign w:val="center"/>
          </w:tcPr>
          <w:p w14:paraId="7F1B6328" w14:textId="77777777" w:rsidR="00317FEC" w:rsidRPr="00BE3009" w:rsidRDefault="00317FEC" w:rsidP="00355F1F">
            <w:pPr>
              <w:rPr>
                <w:rFonts w:ascii="Arial" w:hAnsi="Arial" w:cs="Arial"/>
                <w:noProof/>
                <w:color w:val="auto"/>
                <w:sz w:val="24"/>
                <w:szCs w:val="24"/>
                <w:lang w:eastAsia="es-MX"/>
              </w:rPr>
            </w:pPr>
            <w:r w:rsidRPr="00BE3009">
              <w:rPr>
                <w:rFonts w:ascii="Arial" w:hAnsi="Arial" w:cs="Arial"/>
                <w:noProof/>
                <w:color w:val="auto"/>
                <w:sz w:val="24"/>
                <w:szCs w:val="24"/>
                <w:lang w:eastAsia="es-MX"/>
              </w:rPr>
              <w:t>Anexo</w:t>
            </w:r>
          </w:p>
        </w:tc>
      </w:tr>
      <w:tr w:rsidR="00317FEC" w:rsidRPr="00BE3009" w14:paraId="63D1A1A4" w14:textId="77777777" w:rsidTr="00355F1F">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594" w:type="dxa"/>
            <w:vAlign w:val="center"/>
          </w:tcPr>
          <w:p w14:paraId="22A612B4" w14:textId="77777777" w:rsidR="00317FEC" w:rsidRPr="00BE3009" w:rsidRDefault="00317FEC" w:rsidP="00355F1F">
            <w:pPr>
              <w:rPr>
                <w:rFonts w:ascii="Arial" w:hAnsi="Arial" w:cs="Arial"/>
                <w:noProof/>
                <w:color w:val="auto"/>
                <w:sz w:val="24"/>
                <w:szCs w:val="24"/>
                <w:lang w:eastAsia="es-MX"/>
              </w:rPr>
            </w:pPr>
            <w:r w:rsidRPr="00BE3009">
              <w:rPr>
                <w:rFonts w:ascii="Arial" w:hAnsi="Arial" w:cs="Arial"/>
                <w:noProof/>
                <w:color w:val="auto"/>
                <w:sz w:val="24"/>
                <w:szCs w:val="24"/>
                <w:lang w:eastAsia="es-MX"/>
              </w:rPr>
              <w:t>No.</w:t>
            </w:r>
          </w:p>
        </w:tc>
        <w:tc>
          <w:tcPr>
            <w:tcW w:w="3654" w:type="dxa"/>
            <w:vAlign w:val="center"/>
          </w:tcPr>
          <w:p w14:paraId="582849F9" w14:textId="77777777" w:rsidR="00317FEC" w:rsidRPr="00BE3009" w:rsidRDefault="00317FEC" w:rsidP="00355F1F">
            <w:pPr>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4"/>
                <w:szCs w:val="24"/>
                <w:lang w:eastAsia="es-MX"/>
              </w:rPr>
            </w:pPr>
            <w:r w:rsidRPr="00BE3009">
              <w:rPr>
                <w:rFonts w:ascii="Arial" w:hAnsi="Arial" w:cs="Arial"/>
                <w:noProof/>
                <w:color w:val="auto"/>
                <w:sz w:val="24"/>
                <w:szCs w:val="24"/>
                <w:lang w:eastAsia="es-MX"/>
              </w:rPr>
              <w:t>Localidad</w:t>
            </w:r>
          </w:p>
        </w:tc>
        <w:tc>
          <w:tcPr>
            <w:tcW w:w="3260" w:type="dxa"/>
            <w:vAlign w:val="center"/>
          </w:tcPr>
          <w:p w14:paraId="1CAAB358" w14:textId="77777777" w:rsidR="00317FEC" w:rsidRPr="00BE3009" w:rsidRDefault="00317FEC" w:rsidP="00355F1F">
            <w:pPr>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4"/>
                <w:szCs w:val="24"/>
                <w:lang w:eastAsia="es-MX"/>
              </w:rPr>
            </w:pPr>
            <w:r w:rsidRPr="00BE3009">
              <w:rPr>
                <w:rFonts w:ascii="Arial" w:hAnsi="Arial" w:cs="Arial"/>
                <w:noProof/>
                <w:color w:val="auto"/>
                <w:sz w:val="24"/>
                <w:szCs w:val="24"/>
                <w:lang w:eastAsia="es-MX"/>
              </w:rPr>
              <w:t>Productor</w:t>
            </w:r>
          </w:p>
        </w:tc>
        <w:tc>
          <w:tcPr>
            <w:tcW w:w="1631" w:type="dxa"/>
            <w:vAlign w:val="center"/>
          </w:tcPr>
          <w:p w14:paraId="5BAF014C" w14:textId="77777777" w:rsidR="00317FEC" w:rsidRPr="00BE3009" w:rsidRDefault="00317FEC" w:rsidP="00355F1F">
            <w:pPr>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4"/>
                <w:szCs w:val="24"/>
                <w:lang w:eastAsia="es-MX"/>
              </w:rPr>
            </w:pPr>
            <w:r w:rsidRPr="00BE3009">
              <w:rPr>
                <w:rFonts w:ascii="Arial" w:hAnsi="Arial" w:cs="Arial"/>
                <w:noProof/>
                <w:color w:val="auto"/>
                <w:sz w:val="24"/>
                <w:szCs w:val="24"/>
                <w:lang w:eastAsia="es-MX"/>
              </w:rPr>
              <w:t>Metros</w:t>
            </w:r>
            <w:r w:rsidR="00355F1F" w:rsidRPr="00BE3009">
              <w:rPr>
                <w:rFonts w:ascii="Arial" w:hAnsi="Arial" w:cs="Arial"/>
                <w:noProof/>
                <w:color w:val="auto"/>
                <w:sz w:val="24"/>
                <w:szCs w:val="24"/>
                <w:lang w:eastAsia="es-MX"/>
              </w:rPr>
              <w:t xml:space="preserve"> </w:t>
            </w:r>
            <w:r w:rsidRPr="00BE3009">
              <w:rPr>
                <w:rFonts w:ascii="Arial" w:hAnsi="Arial" w:cs="Arial"/>
                <w:noProof/>
                <w:color w:val="auto"/>
                <w:sz w:val="24"/>
                <w:szCs w:val="24"/>
                <w:lang w:eastAsia="es-MX"/>
              </w:rPr>
              <w:t>Lineales</w:t>
            </w:r>
          </w:p>
        </w:tc>
      </w:tr>
      <w:tr w:rsidR="00317FEC" w:rsidRPr="00BE3009" w14:paraId="759DE660" w14:textId="77777777" w:rsidTr="00355F1F">
        <w:trPr>
          <w:trHeight w:val="19"/>
        </w:trPr>
        <w:tc>
          <w:tcPr>
            <w:cnfStyle w:val="001000000000" w:firstRow="0" w:lastRow="0" w:firstColumn="1" w:lastColumn="0" w:oddVBand="0" w:evenVBand="0" w:oddHBand="0" w:evenHBand="0" w:firstRowFirstColumn="0" w:firstRowLastColumn="0" w:lastRowFirstColumn="0" w:lastRowLastColumn="0"/>
            <w:tcW w:w="594" w:type="dxa"/>
            <w:vAlign w:val="center"/>
          </w:tcPr>
          <w:p w14:paraId="7C32F308" w14:textId="77777777" w:rsidR="00317FEC" w:rsidRPr="00BE3009" w:rsidRDefault="00317FEC" w:rsidP="00355F1F">
            <w:pPr>
              <w:rPr>
                <w:rFonts w:ascii="Arial" w:hAnsi="Arial" w:cs="Arial"/>
                <w:noProof/>
                <w:color w:val="auto"/>
                <w:sz w:val="24"/>
                <w:szCs w:val="24"/>
                <w:lang w:eastAsia="es-MX"/>
              </w:rPr>
            </w:pPr>
            <w:r w:rsidRPr="00BE3009">
              <w:rPr>
                <w:rFonts w:ascii="Arial" w:hAnsi="Arial" w:cs="Arial"/>
                <w:noProof/>
                <w:color w:val="auto"/>
                <w:sz w:val="24"/>
                <w:szCs w:val="24"/>
                <w:lang w:eastAsia="es-MX"/>
              </w:rPr>
              <w:t>1</w:t>
            </w:r>
          </w:p>
        </w:tc>
        <w:tc>
          <w:tcPr>
            <w:tcW w:w="3654" w:type="dxa"/>
            <w:vAlign w:val="center"/>
          </w:tcPr>
          <w:p w14:paraId="49A26DAC" w14:textId="77777777" w:rsidR="00317FEC" w:rsidRPr="00BE3009" w:rsidRDefault="00317FEC" w:rsidP="00355F1F">
            <w:pP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4"/>
                <w:szCs w:val="24"/>
                <w:lang w:eastAsia="es-MX"/>
              </w:rPr>
            </w:pPr>
            <w:r w:rsidRPr="00BE3009">
              <w:rPr>
                <w:rFonts w:ascii="Arial" w:hAnsi="Arial" w:cs="Arial"/>
                <w:noProof/>
                <w:color w:val="auto"/>
                <w:sz w:val="24"/>
                <w:szCs w:val="24"/>
                <w:lang w:eastAsia="es-MX"/>
              </w:rPr>
              <w:t>Ra. Corregidora Ortiz 3ª Sección</w:t>
            </w:r>
          </w:p>
        </w:tc>
        <w:tc>
          <w:tcPr>
            <w:tcW w:w="3260" w:type="dxa"/>
            <w:vAlign w:val="center"/>
          </w:tcPr>
          <w:p w14:paraId="77562B62" w14:textId="77777777" w:rsidR="00317FEC" w:rsidRPr="00BE3009" w:rsidRDefault="00317FEC" w:rsidP="00355F1F">
            <w:pP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4"/>
                <w:szCs w:val="24"/>
                <w:lang w:eastAsia="es-MX"/>
              </w:rPr>
            </w:pPr>
            <w:r w:rsidRPr="00BE3009">
              <w:rPr>
                <w:rFonts w:ascii="Arial" w:hAnsi="Arial" w:cs="Arial"/>
                <w:noProof/>
                <w:color w:val="auto"/>
                <w:sz w:val="24"/>
                <w:szCs w:val="24"/>
                <w:lang w:eastAsia="es-MX"/>
              </w:rPr>
              <w:t>Refugio Mendez</w:t>
            </w:r>
          </w:p>
        </w:tc>
        <w:tc>
          <w:tcPr>
            <w:tcW w:w="1631" w:type="dxa"/>
            <w:vAlign w:val="center"/>
          </w:tcPr>
          <w:p w14:paraId="3FCB4EE1" w14:textId="77777777" w:rsidR="00317FEC" w:rsidRPr="00BE3009" w:rsidRDefault="00317FEC" w:rsidP="00355F1F">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4"/>
                <w:szCs w:val="24"/>
                <w:lang w:eastAsia="es-MX"/>
              </w:rPr>
            </w:pPr>
            <w:r w:rsidRPr="00BE3009">
              <w:rPr>
                <w:rFonts w:ascii="Arial" w:hAnsi="Arial" w:cs="Arial"/>
                <w:noProof/>
                <w:color w:val="auto"/>
                <w:sz w:val="24"/>
                <w:szCs w:val="24"/>
                <w:lang w:eastAsia="es-MX"/>
              </w:rPr>
              <w:t>1,000</w:t>
            </w:r>
          </w:p>
        </w:tc>
      </w:tr>
      <w:tr w:rsidR="00317FEC" w:rsidRPr="00BE3009" w14:paraId="31687AED" w14:textId="77777777" w:rsidTr="00355F1F">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594" w:type="dxa"/>
            <w:vAlign w:val="center"/>
          </w:tcPr>
          <w:p w14:paraId="459BEC82" w14:textId="77777777" w:rsidR="00317FEC" w:rsidRPr="00BE3009" w:rsidRDefault="00317FEC" w:rsidP="00355F1F">
            <w:pPr>
              <w:rPr>
                <w:rFonts w:ascii="Arial" w:hAnsi="Arial" w:cs="Arial"/>
                <w:noProof/>
                <w:color w:val="auto"/>
                <w:sz w:val="24"/>
                <w:szCs w:val="24"/>
                <w:lang w:eastAsia="es-MX"/>
              </w:rPr>
            </w:pPr>
            <w:r w:rsidRPr="00BE3009">
              <w:rPr>
                <w:rFonts w:ascii="Arial" w:hAnsi="Arial" w:cs="Arial"/>
                <w:noProof/>
                <w:color w:val="auto"/>
                <w:sz w:val="24"/>
                <w:szCs w:val="24"/>
                <w:lang w:eastAsia="es-MX"/>
              </w:rPr>
              <w:t>2</w:t>
            </w:r>
          </w:p>
        </w:tc>
        <w:tc>
          <w:tcPr>
            <w:tcW w:w="3654" w:type="dxa"/>
            <w:vAlign w:val="center"/>
          </w:tcPr>
          <w:p w14:paraId="09CD05FB" w14:textId="77777777" w:rsidR="00317FEC" w:rsidRPr="00BE3009" w:rsidRDefault="00317FEC" w:rsidP="00355F1F">
            <w:pPr>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4"/>
                <w:szCs w:val="24"/>
                <w:lang w:eastAsia="es-MX"/>
              </w:rPr>
            </w:pPr>
            <w:r w:rsidRPr="00BE3009">
              <w:rPr>
                <w:rFonts w:ascii="Arial" w:hAnsi="Arial" w:cs="Arial"/>
                <w:noProof/>
                <w:color w:val="auto"/>
                <w:sz w:val="24"/>
                <w:szCs w:val="24"/>
                <w:lang w:eastAsia="es-MX"/>
              </w:rPr>
              <w:t>Ra. Plátano Y Cacao 1ª Sección</w:t>
            </w:r>
          </w:p>
        </w:tc>
        <w:tc>
          <w:tcPr>
            <w:tcW w:w="3260" w:type="dxa"/>
            <w:vAlign w:val="center"/>
          </w:tcPr>
          <w:p w14:paraId="196B1DFE" w14:textId="77777777" w:rsidR="00317FEC" w:rsidRPr="00BE3009" w:rsidRDefault="00317FEC" w:rsidP="00355F1F">
            <w:pPr>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4"/>
                <w:szCs w:val="24"/>
                <w:lang w:eastAsia="es-MX"/>
              </w:rPr>
            </w:pPr>
            <w:r w:rsidRPr="00BE3009">
              <w:rPr>
                <w:rFonts w:ascii="Arial" w:hAnsi="Arial" w:cs="Arial"/>
                <w:noProof/>
                <w:color w:val="auto"/>
                <w:sz w:val="24"/>
                <w:szCs w:val="24"/>
                <w:lang w:eastAsia="es-MX"/>
              </w:rPr>
              <w:t>Adonay Arias</w:t>
            </w:r>
          </w:p>
        </w:tc>
        <w:tc>
          <w:tcPr>
            <w:tcW w:w="1631" w:type="dxa"/>
            <w:vAlign w:val="center"/>
          </w:tcPr>
          <w:p w14:paraId="3D6A4867" w14:textId="77777777" w:rsidR="00317FEC" w:rsidRPr="00BE3009" w:rsidRDefault="00317FEC" w:rsidP="00355F1F">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4"/>
                <w:szCs w:val="24"/>
                <w:lang w:eastAsia="es-MX"/>
              </w:rPr>
            </w:pPr>
            <w:r w:rsidRPr="00BE3009">
              <w:rPr>
                <w:rFonts w:ascii="Arial" w:hAnsi="Arial" w:cs="Arial"/>
                <w:noProof/>
                <w:color w:val="auto"/>
                <w:sz w:val="24"/>
                <w:szCs w:val="24"/>
                <w:lang w:eastAsia="es-MX"/>
              </w:rPr>
              <w:t>500</w:t>
            </w:r>
          </w:p>
        </w:tc>
      </w:tr>
      <w:tr w:rsidR="00317FEC" w:rsidRPr="00BE3009" w14:paraId="069CFE0B" w14:textId="77777777" w:rsidTr="00355F1F">
        <w:trPr>
          <w:trHeight w:val="19"/>
        </w:trPr>
        <w:tc>
          <w:tcPr>
            <w:cnfStyle w:val="001000000000" w:firstRow="0" w:lastRow="0" w:firstColumn="1" w:lastColumn="0" w:oddVBand="0" w:evenVBand="0" w:oddHBand="0" w:evenHBand="0" w:firstRowFirstColumn="0" w:firstRowLastColumn="0" w:lastRowFirstColumn="0" w:lastRowLastColumn="0"/>
            <w:tcW w:w="594" w:type="dxa"/>
            <w:vAlign w:val="center"/>
          </w:tcPr>
          <w:p w14:paraId="104091F8" w14:textId="77777777" w:rsidR="00317FEC" w:rsidRPr="00BE3009" w:rsidRDefault="00317FEC" w:rsidP="00355F1F">
            <w:pPr>
              <w:rPr>
                <w:rFonts w:ascii="Arial" w:hAnsi="Arial" w:cs="Arial"/>
                <w:noProof/>
                <w:color w:val="auto"/>
                <w:sz w:val="24"/>
                <w:szCs w:val="24"/>
                <w:lang w:eastAsia="es-MX"/>
              </w:rPr>
            </w:pPr>
            <w:r w:rsidRPr="00BE3009">
              <w:rPr>
                <w:rFonts w:ascii="Arial" w:hAnsi="Arial" w:cs="Arial"/>
                <w:noProof/>
                <w:color w:val="auto"/>
                <w:sz w:val="24"/>
                <w:szCs w:val="24"/>
                <w:lang w:eastAsia="es-MX"/>
              </w:rPr>
              <w:t>3</w:t>
            </w:r>
          </w:p>
        </w:tc>
        <w:tc>
          <w:tcPr>
            <w:tcW w:w="3654" w:type="dxa"/>
            <w:vAlign w:val="center"/>
          </w:tcPr>
          <w:p w14:paraId="182C8F98" w14:textId="77777777" w:rsidR="00317FEC" w:rsidRPr="00BE3009" w:rsidRDefault="00317FEC" w:rsidP="00355F1F">
            <w:pP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4"/>
                <w:szCs w:val="24"/>
                <w:lang w:eastAsia="es-MX"/>
              </w:rPr>
            </w:pPr>
            <w:r w:rsidRPr="00BE3009">
              <w:rPr>
                <w:rFonts w:ascii="Arial" w:hAnsi="Arial" w:cs="Arial"/>
                <w:noProof/>
                <w:color w:val="auto"/>
                <w:sz w:val="24"/>
                <w:szCs w:val="24"/>
                <w:lang w:eastAsia="es-MX"/>
              </w:rPr>
              <w:t>Ra. Platano Y Cacao 3ª Sección</w:t>
            </w:r>
          </w:p>
        </w:tc>
        <w:tc>
          <w:tcPr>
            <w:tcW w:w="3260" w:type="dxa"/>
            <w:vAlign w:val="center"/>
          </w:tcPr>
          <w:p w14:paraId="008D6C0D" w14:textId="77777777" w:rsidR="00317FEC" w:rsidRPr="00BE3009" w:rsidRDefault="00317FEC" w:rsidP="00355F1F">
            <w:pP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4"/>
                <w:szCs w:val="24"/>
                <w:lang w:eastAsia="es-MX"/>
              </w:rPr>
            </w:pPr>
            <w:r w:rsidRPr="00BE3009">
              <w:rPr>
                <w:rFonts w:ascii="Arial" w:hAnsi="Arial" w:cs="Arial"/>
                <w:noProof/>
                <w:color w:val="auto"/>
                <w:sz w:val="24"/>
                <w:szCs w:val="24"/>
                <w:lang w:eastAsia="es-MX"/>
              </w:rPr>
              <w:t xml:space="preserve">Victor Galván, Eleazar Surez Izquierdo, Sebastian Suarez Izquierdo, Eleazar </w:t>
            </w:r>
            <w:r w:rsidRPr="00BE3009">
              <w:rPr>
                <w:rFonts w:ascii="Arial" w:hAnsi="Arial" w:cs="Arial"/>
                <w:noProof/>
                <w:color w:val="auto"/>
                <w:sz w:val="24"/>
                <w:szCs w:val="24"/>
                <w:lang w:eastAsia="es-MX"/>
              </w:rPr>
              <w:lastRenderedPageBreak/>
              <w:t>Sanchez.</w:t>
            </w:r>
          </w:p>
        </w:tc>
        <w:tc>
          <w:tcPr>
            <w:tcW w:w="1631" w:type="dxa"/>
            <w:vAlign w:val="center"/>
          </w:tcPr>
          <w:p w14:paraId="4C76DA2E" w14:textId="77777777" w:rsidR="00317FEC" w:rsidRPr="00BE3009" w:rsidRDefault="00317FEC" w:rsidP="00355F1F">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4"/>
                <w:szCs w:val="24"/>
                <w:lang w:eastAsia="es-MX"/>
              </w:rPr>
            </w:pPr>
            <w:r w:rsidRPr="00BE3009">
              <w:rPr>
                <w:rFonts w:ascii="Arial" w:hAnsi="Arial" w:cs="Arial"/>
                <w:noProof/>
                <w:color w:val="auto"/>
                <w:sz w:val="24"/>
                <w:szCs w:val="24"/>
                <w:lang w:eastAsia="es-MX"/>
              </w:rPr>
              <w:lastRenderedPageBreak/>
              <w:t>2100</w:t>
            </w:r>
          </w:p>
        </w:tc>
      </w:tr>
      <w:tr w:rsidR="00317FEC" w:rsidRPr="00BE3009" w14:paraId="682BF627" w14:textId="77777777" w:rsidTr="00355F1F">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594" w:type="dxa"/>
            <w:vAlign w:val="center"/>
          </w:tcPr>
          <w:p w14:paraId="4FCA9714" w14:textId="77777777" w:rsidR="00317FEC" w:rsidRPr="00BE3009" w:rsidRDefault="00317FEC" w:rsidP="00355F1F">
            <w:pPr>
              <w:rPr>
                <w:rFonts w:ascii="Arial" w:hAnsi="Arial" w:cs="Arial"/>
                <w:noProof/>
                <w:color w:val="auto"/>
                <w:sz w:val="24"/>
                <w:szCs w:val="24"/>
                <w:lang w:eastAsia="es-MX"/>
              </w:rPr>
            </w:pPr>
            <w:r w:rsidRPr="00BE3009">
              <w:rPr>
                <w:rFonts w:ascii="Arial" w:hAnsi="Arial" w:cs="Arial"/>
                <w:noProof/>
                <w:color w:val="auto"/>
                <w:sz w:val="24"/>
                <w:szCs w:val="24"/>
                <w:lang w:eastAsia="es-MX"/>
              </w:rPr>
              <w:lastRenderedPageBreak/>
              <w:t>4</w:t>
            </w:r>
          </w:p>
        </w:tc>
        <w:tc>
          <w:tcPr>
            <w:tcW w:w="3654" w:type="dxa"/>
            <w:vAlign w:val="center"/>
          </w:tcPr>
          <w:p w14:paraId="2A12C51D" w14:textId="77777777" w:rsidR="00317FEC" w:rsidRPr="00BE3009" w:rsidRDefault="00317FEC" w:rsidP="00355F1F">
            <w:pPr>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4"/>
                <w:szCs w:val="24"/>
                <w:lang w:eastAsia="es-MX"/>
              </w:rPr>
            </w:pPr>
            <w:r w:rsidRPr="00BE3009">
              <w:rPr>
                <w:rFonts w:ascii="Arial" w:hAnsi="Arial" w:cs="Arial"/>
                <w:noProof/>
                <w:color w:val="auto"/>
                <w:sz w:val="24"/>
                <w:szCs w:val="24"/>
                <w:lang w:eastAsia="es-MX"/>
              </w:rPr>
              <w:t>Ra. Corregidora Ortiz 1ª Sección</w:t>
            </w:r>
          </w:p>
        </w:tc>
        <w:tc>
          <w:tcPr>
            <w:tcW w:w="3260" w:type="dxa"/>
            <w:vAlign w:val="center"/>
          </w:tcPr>
          <w:p w14:paraId="2D20C420" w14:textId="77777777" w:rsidR="00317FEC" w:rsidRPr="00BE3009" w:rsidRDefault="00317FEC" w:rsidP="00355F1F">
            <w:pPr>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4"/>
                <w:szCs w:val="24"/>
                <w:lang w:eastAsia="es-MX"/>
              </w:rPr>
            </w:pPr>
            <w:r w:rsidRPr="00BE3009">
              <w:rPr>
                <w:rFonts w:ascii="Arial" w:hAnsi="Arial" w:cs="Arial"/>
                <w:noProof/>
                <w:color w:val="auto"/>
                <w:sz w:val="24"/>
                <w:szCs w:val="24"/>
                <w:lang w:eastAsia="es-MX"/>
              </w:rPr>
              <w:t>Román Hernandez</w:t>
            </w:r>
          </w:p>
        </w:tc>
        <w:tc>
          <w:tcPr>
            <w:tcW w:w="1631" w:type="dxa"/>
            <w:vAlign w:val="center"/>
          </w:tcPr>
          <w:p w14:paraId="5D10CA41" w14:textId="77777777" w:rsidR="00317FEC" w:rsidRPr="00BE3009" w:rsidRDefault="00317FEC" w:rsidP="00355F1F">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4"/>
                <w:szCs w:val="24"/>
                <w:lang w:eastAsia="es-MX"/>
              </w:rPr>
            </w:pPr>
            <w:r w:rsidRPr="00BE3009">
              <w:rPr>
                <w:rFonts w:ascii="Arial" w:hAnsi="Arial" w:cs="Arial"/>
                <w:noProof/>
                <w:color w:val="auto"/>
                <w:sz w:val="24"/>
                <w:szCs w:val="24"/>
                <w:lang w:eastAsia="es-MX"/>
              </w:rPr>
              <w:t>2,200</w:t>
            </w:r>
          </w:p>
        </w:tc>
      </w:tr>
      <w:tr w:rsidR="00317FEC" w:rsidRPr="00BE3009" w14:paraId="16CDFF68" w14:textId="77777777" w:rsidTr="00355F1F">
        <w:trPr>
          <w:trHeight w:val="19"/>
        </w:trPr>
        <w:tc>
          <w:tcPr>
            <w:cnfStyle w:val="001000000000" w:firstRow="0" w:lastRow="0" w:firstColumn="1" w:lastColumn="0" w:oddVBand="0" w:evenVBand="0" w:oddHBand="0" w:evenHBand="0" w:firstRowFirstColumn="0" w:firstRowLastColumn="0" w:lastRowFirstColumn="0" w:lastRowLastColumn="0"/>
            <w:tcW w:w="594" w:type="dxa"/>
            <w:vAlign w:val="center"/>
          </w:tcPr>
          <w:p w14:paraId="798F2E80" w14:textId="77777777" w:rsidR="00317FEC" w:rsidRPr="00BE3009" w:rsidRDefault="00317FEC" w:rsidP="00355F1F">
            <w:pPr>
              <w:rPr>
                <w:rFonts w:ascii="Arial" w:hAnsi="Arial" w:cs="Arial"/>
                <w:noProof/>
                <w:color w:val="auto"/>
                <w:sz w:val="24"/>
                <w:szCs w:val="24"/>
                <w:lang w:eastAsia="es-MX"/>
              </w:rPr>
            </w:pPr>
            <w:r w:rsidRPr="00BE3009">
              <w:rPr>
                <w:rFonts w:ascii="Arial" w:hAnsi="Arial" w:cs="Arial"/>
                <w:noProof/>
                <w:color w:val="auto"/>
                <w:sz w:val="24"/>
                <w:szCs w:val="24"/>
                <w:lang w:eastAsia="es-MX"/>
              </w:rPr>
              <w:t>5</w:t>
            </w:r>
          </w:p>
        </w:tc>
        <w:tc>
          <w:tcPr>
            <w:tcW w:w="3654" w:type="dxa"/>
            <w:vAlign w:val="center"/>
          </w:tcPr>
          <w:p w14:paraId="04F7D9C4" w14:textId="77777777" w:rsidR="00317FEC" w:rsidRPr="00BE3009" w:rsidRDefault="00317FEC" w:rsidP="00355F1F">
            <w:pP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4"/>
                <w:szCs w:val="24"/>
                <w:lang w:eastAsia="es-MX"/>
              </w:rPr>
            </w:pPr>
            <w:r w:rsidRPr="00BE3009">
              <w:rPr>
                <w:rFonts w:ascii="Arial" w:hAnsi="Arial" w:cs="Arial"/>
                <w:noProof/>
                <w:color w:val="auto"/>
                <w:sz w:val="24"/>
                <w:szCs w:val="24"/>
                <w:lang w:eastAsia="es-MX"/>
              </w:rPr>
              <w:t>Ra. Corregidora Ortiz 2ª Sección</w:t>
            </w:r>
          </w:p>
        </w:tc>
        <w:tc>
          <w:tcPr>
            <w:tcW w:w="3260" w:type="dxa"/>
            <w:vAlign w:val="center"/>
          </w:tcPr>
          <w:p w14:paraId="3369F205" w14:textId="77777777" w:rsidR="00317FEC" w:rsidRPr="00BE3009" w:rsidRDefault="00317FEC" w:rsidP="00355F1F">
            <w:pP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4"/>
                <w:szCs w:val="24"/>
                <w:lang w:eastAsia="es-MX"/>
              </w:rPr>
            </w:pPr>
            <w:r w:rsidRPr="00BE3009">
              <w:rPr>
                <w:rFonts w:ascii="Arial" w:hAnsi="Arial" w:cs="Arial"/>
                <w:noProof/>
                <w:color w:val="auto"/>
                <w:sz w:val="24"/>
                <w:szCs w:val="24"/>
                <w:lang w:eastAsia="es-MX"/>
              </w:rPr>
              <w:t>José Castulo</w:t>
            </w:r>
          </w:p>
        </w:tc>
        <w:tc>
          <w:tcPr>
            <w:tcW w:w="1631" w:type="dxa"/>
            <w:vAlign w:val="center"/>
          </w:tcPr>
          <w:p w14:paraId="02767E0A" w14:textId="77777777" w:rsidR="00317FEC" w:rsidRPr="00BE3009" w:rsidRDefault="00317FEC" w:rsidP="00355F1F">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4"/>
                <w:szCs w:val="24"/>
                <w:lang w:eastAsia="es-MX"/>
              </w:rPr>
            </w:pPr>
            <w:r w:rsidRPr="00BE3009">
              <w:rPr>
                <w:rFonts w:ascii="Arial" w:hAnsi="Arial" w:cs="Arial"/>
                <w:noProof/>
                <w:color w:val="auto"/>
                <w:sz w:val="24"/>
                <w:szCs w:val="24"/>
                <w:lang w:eastAsia="es-MX"/>
              </w:rPr>
              <w:t>150</w:t>
            </w:r>
          </w:p>
        </w:tc>
      </w:tr>
      <w:tr w:rsidR="00317FEC" w:rsidRPr="00BE3009" w14:paraId="60164677" w14:textId="77777777" w:rsidTr="00355F1F">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594" w:type="dxa"/>
            <w:vAlign w:val="center"/>
          </w:tcPr>
          <w:p w14:paraId="77CBEDFB" w14:textId="77777777" w:rsidR="00317FEC" w:rsidRPr="00BE3009" w:rsidRDefault="00317FEC" w:rsidP="00355F1F">
            <w:pPr>
              <w:rPr>
                <w:rFonts w:ascii="Arial" w:hAnsi="Arial" w:cs="Arial"/>
                <w:noProof/>
                <w:color w:val="auto"/>
                <w:sz w:val="24"/>
                <w:szCs w:val="24"/>
                <w:lang w:eastAsia="es-MX"/>
              </w:rPr>
            </w:pPr>
            <w:r w:rsidRPr="00BE3009">
              <w:rPr>
                <w:rFonts w:ascii="Arial" w:hAnsi="Arial" w:cs="Arial"/>
                <w:noProof/>
                <w:color w:val="auto"/>
                <w:sz w:val="24"/>
                <w:szCs w:val="24"/>
                <w:lang w:eastAsia="es-MX"/>
              </w:rPr>
              <w:t>6</w:t>
            </w:r>
          </w:p>
        </w:tc>
        <w:tc>
          <w:tcPr>
            <w:tcW w:w="3654" w:type="dxa"/>
            <w:vAlign w:val="center"/>
          </w:tcPr>
          <w:p w14:paraId="6575A5AD" w14:textId="77777777" w:rsidR="00317FEC" w:rsidRPr="00BE3009" w:rsidRDefault="00317FEC" w:rsidP="00355F1F">
            <w:pPr>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4"/>
                <w:szCs w:val="24"/>
                <w:lang w:eastAsia="es-MX"/>
              </w:rPr>
            </w:pPr>
            <w:r w:rsidRPr="00BE3009">
              <w:rPr>
                <w:rFonts w:ascii="Arial" w:hAnsi="Arial" w:cs="Arial"/>
                <w:noProof/>
                <w:color w:val="auto"/>
                <w:sz w:val="24"/>
                <w:szCs w:val="24"/>
                <w:lang w:eastAsia="es-MX"/>
              </w:rPr>
              <w:t>Ra. Corregidora Ortiz 3ª Sección</w:t>
            </w:r>
          </w:p>
        </w:tc>
        <w:tc>
          <w:tcPr>
            <w:tcW w:w="3260" w:type="dxa"/>
            <w:vAlign w:val="center"/>
          </w:tcPr>
          <w:p w14:paraId="6D61C279" w14:textId="77777777" w:rsidR="00317FEC" w:rsidRPr="00BE3009" w:rsidRDefault="00317FEC" w:rsidP="00355F1F">
            <w:pPr>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4"/>
                <w:szCs w:val="24"/>
                <w:lang w:eastAsia="es-MX"/>
              </w:rPr>
            </w:pPr>
            <w:r w:rsidRPr="00BE3009">
              <w:rPr>
                <w:rFonts w:ascii="Arial" w:hAnsi="Arial" w:cs="Arial"/>
                <w:noProof/>
                <w:color w:val="auto"/>
                <w:sz w:val="24"/>
                <w:szCs w:val="24"/>
                <w:lang w:eastAsia="es-MX"/>
              </w:rPr>
              <w:t>Refugio Mendez, Gustavo Mendez, Oscar Mendez Andrez Perez</w:t>
            </w:r>
          </w:p>
        </w:tc>
        <w:tc>
          <w:tcPr>
            <w:tcW w:w="1631" w:type="dxa"/>
            <w:vAlign w:val="center"/>
          </w:tcPr>
          <w:p w14:paraId="5A6E99FC" w14:textId="77777777" w:rsidR="00317FEC" w:rsidRPr="00BE3009" w:rsidRDefault="00317FEC" w:rsidP="00355F1F">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4"/>
                <w:szCs w:val="24"/>
                <w:lang w:eastAsia="es-MX"/>
              </w:rPr>
            </w:pPr>
            <w:r w:rsidRPr="00BE3009">
              <w:rPr>
                <w:rFonts w:ascii="Arial" w:hAnsi="Arial" w:cs="Arial"/>
                <w:noProof/>
                <w:color w:val="auto"/>
                <w:sz w:val="24"/>
                <w:szCs w:val="24"/>
                <w:lang w:eastAsia="es-MX"/>
              </w:rPr>
              <w:t>7,200</w:t>
            </w:r>
          </w:p>
        </w:tc>
      </w:tr>
      <w:tr w:rsidR="00317FEC" w:rsidRPr="00BE3009" w14:paraId="4C415995" w14:textId="77777777" w:rsidTr="00355F1F">
        <w:trPr>
          <w:trHeight w:val="19"/>
        </w:trPr>
        <w:tc>
          <w:tcPr>
            <w:cnfStyle w:val="001000000000" w:firstRow="0" w:lastRow="0" w:firstColumn="1" w:lastColumn="0" w:oddVBand="0" w:evenVBand="0" w:oddHBand="0" w:evenHBand="0" w:firstRowFirstColumn="0" w:firstRowLastColumn="0" w:lastRowFirstColumn="0" w:lastRowLastColumn="0"/>
            <w:tcW w:w="594" w:type="dxa"/>
            <w:vAlign w:val="center"/>
          </w:tcPr>
          <w:p w14:paraId="519A2EFA" w14:textId="77777777" w:rsidR="00317FEC" w:rsidRPr="00BE3009" w:rsidRDefault="00317FEC" w:rsidP="00355F1F">
            <w:pPr>
              <w:rPr>
                <w:rFonts w:ascii="Arial" w:hAnsi="Arial" w:cs="Arial"/>
                <w:noProof/>
                <w:color w:val="auto"/>
                <w:sz w:val="24"/>
                <w:szCs w:val="24"/>
                <w:lang w:eastAsia="es-MX"/>
              </w:rPr>
            </w:pPr>
            <w:r w:rsidRPr="00BE3009">
              <w:rPr>
                <w:rFonts w:ascii="Arial" w:hAnsi="Arial" w:cs="Arial"/>
                <w:noProof/>
                <w:color w:val="auto"/>
                <w:sz w:val="24"/>
                <w:szCs w:val="24"/>
                <w:lang w:eastAsia="es-MX"/>
              </w:rPr>
              <w:t>7</w:t>
            </w:r>
          </w:p>
        </w:tc>
        <w:tc>
          <w:tcPr>
            <w:tcW w:w="3654" w:type="dxa"/>
            <w:vAlign w:val="center"/>
          </w:tcPr>
          <w:p w14:paraId="23090E4E" w14:textId="77777777" w:rsidR="00317FEC" w:rsidRPr="00BE3009" w:rsidRDefault="00317FEC" w:rsidP="00355F1F">
            <w:pP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4"/>
                <w:szCs w:val="24"/>
                <w:lang w:eastAsia="es-MX"/>
              </w:rPr>
            </w:pPr>
            <w:r w:rsidRPr="00BE3009">
              <w:rPr>
                <w:rFonts w:ascii="Arial" w:hAnsi="Arial" w:cs="Arial"/>
                <w:noProof/>
                <w:color w:val="auto"/>
                <w:sz w:val="24"/>
                <w:szCs w:val="24"/>
                <w:lang w:eastAsia="es-MX"/>
              </w:rPr>
              <w:t>Ra. Buenavista Rio Nuevo 4ª Sección</w:t>
            </w:r>
          </w:p>
        </w:tc>
        <w:tc>
          <w:tcPr>
            <w:tcW w:w="3260" w:type="dxa"/>
            <w:vAlign w:val="center"/>
          </w:tcPr>
          <w:p w14:paraId="2D7685E0" w14:textId="77777777" w:rsidR="00317FEC" w:rsidRPr="00BE3009" w:rsidRDefault="00317FEC" w:rsidP="00355F1F">
            <w:pP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4"/>
                <w:szCs w:val="24"/>
                <w:lang w:eastAsia="es-MX"/>
              </w:rPr>
            </w:pPr>
            <w:r w:rsidRPr="00BE3009">
              <w:rPr>
                <w:rFonts w:ascii="Arial" w:hAnsi="Arial" w:cs="Arial"/>
                <w:noProof/>
                <w:color w:val="auto"/>
                <w:sz w:val="24"/>
                <w:szCs w:val="24"/>
                <w:lang w:eastAsia="es-MX"/>
              </w:rPr>
              <w:t>Sergio Jimenez</w:t>
            </w:r>
          </w:p>
        </w:tc>
        <w:tc>
          <w:tcPr>
            <w:tcW w:w="1631" w:type="dxa"/>
            <w:vAlign w:val="center"/>
          </w:tcPr>
          <w:p w14:paraId="36FABD6A" w14:textId="77777777" w:rsidR="00317FEC" w:rsidRPr="00BE3009" w:rsidRDefault="00317FEC" w:rsidP="00355F1F">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4"/>
                <w:szCs w:val="24"/>
                <w:lang w:eastAsia="es-MX"/>
              </w:rPr>
            </w:pPr>
            <w:r w:rsidRPr="00BE3009">
              <w:rPr>
                <w:rFonts w:ascii="Arial" w:hAnsi="Arial" w:cs="Arial"/>
                <w:noProof/>
                <w:color w:val="auto"/>
                <w:sz w:val="24"/>
                <w:szCs w:val="24"/>
                <w:lang w:eastAsia="es-MX"/>
              </w:rPr>
              <w:t>1200</w:t>
            </w:r>
          </w:p>
        </w:tc>
      </w:tr>
      <w:tr w:rsidR="00317FEC" w:rsidRPr="00BE3009" w14:paraId="148D9463" w14:textId="77777777" w:rsidTr="00355F1F">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594" w:type="dxa"/>
            <w:vAlign w:val="center"/>
          </w:tcPr>
          <w:p w14:paraId="02168D50" w14:textId="77777777" w:rsidR="00317FEC" w:rsidRPr="00BE3009" w:rsidRDefault="00317FEC" w:rsidP="00355F1F">
            <w:pPr>
              <w:rPr>
                <w:rFonts w:ascii="Arial" w:hAnsi="Arial" w:cs="Arial"/>
                <w:noProof/>
                <w:color w:val="auto"/>
                <w:sz w:val="24"/>
                <w:szCs w:val="24"/>
                <w:lang w:eastAsia="es-MX"/>
              </w:rPr>
            </w:pPr>
            <w:r w:rsidRPr="00BE3009">
              <w:rPr>
                <w:rFonts w:ascii="Arial" w:hAnsi="Arial" w:cs="Arial"/>
                <w:noProof/>
                <w:color w:val="auto"/>
                <w:sz w:val="24"/>
                <w:szCs w:val="24"/>
                <w:lang w:eastAsia="es-MX"/>
              </w:rPr>
              <w:t>8</w:t>
            </w:r>
          </w:p>
        </w:tc>
        <w:tc>
          <w:tcPr>
            <w:tcW w:w="3654" w:type="dxa"/>
            <w:vAlign w:val="center"/>
          </w:tcPr>
          <w:p w14:paraId="3637E3EB" w14:textId="77777777" w:rsidR="00317FEC" w:rsidRPr="00BE3009" w:rsidRDefault="00317FEC" w:rsidP="00355F1F">
            <w:pPr>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4"/>
                <w:szCs w:val="24"/>
                <w:lang w:eastAsia="es-MX"/>
              </w:rPr>
            </w:pPr>
            <w:r w:rsidRPr="00BE3009">
              <w:rPr>
                <w:rFonts w:ascii="Arial" w:hAnsi="Arial" w:cs="Arial"/>
                <w:noProof/>
                <w:color w:val="auto"/>
                <w:sz w:val="24"/>
                <w:szCs w:val="24"/>
                <w:lang w:eastAsia="es-MX"/>
              </w:rPr>
              <w:t>Ra. Corregidora Otiz 5ª Sección</w:t>
            </w:r>
          </w:p>
        </w:tc>
        <w:tc>
          <w:tcPr>
            <w:tcW w:w="3260" w:type="dxa"/>
            <w:vAlign w:val="center"/>
          </w:tcPr>
          <w:p w14:paraId="192F8E82" w14:textId="77777777" w:rsidR="00317FEC" w:rsidRPr="00BE3009" w:rsidRDefault="00317FEC" w:rsidP="00355F1F">
            <w:pPr>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4"/>
                <w:szCs w:val="24"/>
                <w:lang w:eastAsia="es-MX"/>
              </w:rPr>
            </w:pPr>
            <w:r w:rsidRPr="00BE3009">
              <w:rPr>
                <w:rFonts w:ascii="Arial" w:hAnsi="Arial" w:cs="Arial"/>
                <w:noProof/>
                <w:color w:val="auto"/>
                <w:sz w:val="24"/>
                <w:szCs w:val="24"/>
                <w:lang w:eastAsia="es-MX"/>
              </w:rPr>
              <w:t>Elubiel Marin Marin, Juan Luis Marin Hdz, Araceli López De La Cruz, Jose Manuel García Acosta, Atenogenes Marin De Dios, Graciel Marin Mendez, Carmen Marin Marin, Ricardo Jimenez Sarao Santos Frias, Gabriel Frias.</w:t>
            </w:r>
          </w:p>
        </w:tc>
        <w:tc>
          <w:tcPr>
            <w:tcW w:w="1631" w:type="dxa"/>
            <w:vAlign w:val="center"/>
          </w:tcPr>
          <w:p w14:paraId="507ADD6E" w14:textId="77777777" w:rsidR="00317FEC" w:rsidRPr="00BE3009" w:rsidRDefault="00317FEC" w:rsidP="00355F1F">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4"/>
                <w:szCs w:val="24"/>
                <w:lang w:eastAsia="es-MX"/>
              </w:rPr>
            </w:pPr>
            <w:r w:rsidRPr="00BE3009">
              <w:rPr>
                <w:rFonts w:ascii="Arial" w:hAnsi="Arial" w:cs="Arial"/>
                <w:noProof/>
                <w:color w:val="auto"/>
                <w:sz w:val="24"/>
                <w:szCs w:val="24"/>
                <w:lang w:eastAsia="es-MX"/>
              </w:rPr>
              <w:t>850</w:t>
            </w:r>
          </w:p>
        </w:tc>
      </w:tr>
      <w:tr w:rsidR="00317FEC" w:rsidRPr="00BE3009" w14:paraId="1588F16C" w14:textId="77777777" w:rsidTr="00355F1F">
        <w:trPr>
          <w:trHeight w:val="19"/>
        </w:trPr>
        <w:tc>
          <w:tcPr>
            <w:cnfStyle w:val="001000000000" w:firstRow="0" w:lastRow="0" w:firstColumn="1" w:lastColumn="0" w:oddVBand="0" w:evenVBand="0" w:oddHBand="0" w:evenHBand="0" w:firstRowFirstColumn="0" w:firstRowLastColumn="0" w:lastRowFirstColumn="0" w:lastRowLastColumn="0"/>
            <w:tcW w:w="7508" w:type="dxa"/>
            <w:gridSpan w:val="3"/>
            <w:vAlign w:val="center"/>
          </w:tcPr>
          <w:p w14:paraId="16826220" w14:textId="77777777" w:rsidR="00317FEC" w:rsidRPr="00BE3009" w:rsidRDefault="00317FEC" w:rsidP="00355F1F">
            <w:pPr>
              <w:rPr>
                <w:rFonts w:ascii="Arial" w:hAnsi="Arial" w:cs="Arial"/>
                <w:b w:val="0"/>
                <w:i/>
                <w:noProof/>
                <w:color w:val="auto"/>
                <w:sz w:val="24"/>
                <w:szCs w:val="24"/>
                <w:lang w:eastAsia="es-MX"/>
              </w:rPr>
            </w:pPr>
            <w:r w:rsidRPr="00BE3009">
              <w:rPr>
                <w:rFonts w:ascii="Arial" w:hAnsi="Arial" w:cs="Arial"/>
                <w:b w:val="0"/>
                <w:i/>
                <w:noProof/>
                <w:color w:val="auto"/>
                <w:sz w:val="24"/>
                <w:szCs w:val="24"/>
                <w:lang w:eastAsia="es-MX"/>
              </w:rPr>
              <w:t>Total Junio</w:t>
            </w:r>
          </w:p>
        </w:tc>
        <w:tc>
          <w:tcPr>
            <w:tcW w:w="1631" w:type="dxa"/>
            <w:vAlign w:val="center"/>
          </w:tcPr>
          <w:p w14:paraId="22FB1608" w14:textId="77777777" w:rsidR="00317FEC" w:rsidRPr="00BE3009" w:rsidRDefault="00317FEC" w:rsidP="00355F1F">
            <w:pPr>
              <w:jc w:val="center"/>
              <w:cnfStyle w:val="000000000000" w:firstRow="0" w:lastRow="0" w:firstColumn="0" w:lastColumn="0" w:oddVBand="0" w:evenVBand="0" w:oddHBand="0" w:evenHBand="0" w:firstRowFirstColumn="0" w:firstRowLastColumn="0" w:lastRowFirstColumn="0" w:lastRowLastColumn="0"/>
              <w:rPr>
                <w:rFonts w:ascii="Arial" w:hAnsi="Arial" w:cs="Arial"/>
                <w:b/>
                <w:i/>
                <w:noProof/>
                <w:color w:val="auto"/>
                <w:sz w:val="24"/>
                <w:szCs w:val="24"/>
                <w:lang w:eastAsia="es-MX"/>
              </w:rPr>
            </w:pPr>
            <w:r w:rsidRPr="00BE3009">
              <w:rPr>
                <w:rFonts w:ascii="Arial" w:hAnsi="Arial" w:cs="Arial"/>
                <w:b/>
                <w:i/>
                <w:noProof/>
                <w:color w:val="auto"/>
                <w:sz w:val="24"/>
                <w:szCs w:val="24"/>
                <w:lang w:eastAsia="es-MX"/>
              </w:rPr>
              <w:t>400</w:t>
            </w:r>
          </w:p>
        </w:tc>
      </w:tr>
      <w:tr w:rsidR="00317FEC" w:rsidRPr="00BE3009" w14:paraId="46EAC4CC" w14:textId="77777777" w:rsidTr="00355F1F">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7508" w:type="dxa"/>
            <w:gridSpan w:val="3"/>
            <w:vAlign w:val="center"/>
          </w:tcPr>
          <w:p w14:paraId="41A27EC5" w14:textId="77777777" w:rsidR="00317FEC" w:rsidRPr="00BE3009" w:rsidRDefault="00317FEC" w:rsidP="00355F1F">
            <w:pPr>
              <w:rPr>
                <w:rFonts w:ascii="Arial" w:hAnsi="Arial" w:cs="Arial"/>
                <w:b w:val="0"/>
                <w:i/>
                <w:noProof/>
                <w:color w:val="auto"/>
                <w:sz w:val="24"/>
                <w:szCs w:val="24"/>
                <w:lang w:eastAsia="es-MX"/>
              </w:rPr>
            </w:pPr>
            <w:r w:rsidRPr="00BE3009">
              <w:rPr>
                <w:rFonts w:ascii="Arial" w:hAnsi="Arial" w:cs="Arial"/>
                <w:b w:val="0"/>
                <w:i/>
                <w:noProof/>
                <w:color w:val="auto"/>
                <w:sz w:val="24"/>
                <w:szCs w:val="24"/>
                <w:lang w:eastAsia="es-MX"/>
              </w:rPr>
              <w:t>Total Acomulado Segundo Trimestre</w:t>
            </w:r>
          </w:p>
        </w:tc>
        <w:tc>
          <w:tcPr>
            <w:tcW w:w="1631" w:type="dxa"/>
            <w:vAlign w:val="center"/>
          </w:tcPr>
          <w:p w14:paraId="11E630CC" w14:textId="77777777" w:rsidR="00317FEC" w:rsidRPr="00BE3009" w:rsidRDefault="00317FEC" w:rsidP="00355F1F">
            <w:pPr>
              <w:jc w:val="center"/>
              <w:cnfStyle w:val="000000100000" w:firstRow="0" w:lastRow="0" w:firstColumn="0" w:lastColumn="0" w:oddVBand="0" w:evenVBand="0" w:oddHBand="1" w:evenHBand="0" w:firstRowFirstColumn="0" w:firstRowLastColumn="0" w:lastRowFirstColumn="0" w:lastRowLastColumn="0"/>
              <w:rPr>
                <w:rFonts w:ascii="Arial" w:hAnsi="Arial" w:cs="Arial"/>
                <w:b/>
                <w:noProof/>
                <w:color w:val="auto"/>
                <w:sz w:val="24"/>
                <w:szCs w:val="24"/>
                <w:lang w:eastAsia="es-MX"/>
              </w:rPr>
            </w:pPr>
            <w:r w:rsidRPr="00BE3009">
              <w:rPr>
                <w:rFonts w:ascii="Arial" w:hAnsi="Arial" w:cs="Arial"/>
                <w:b/>
                <w:noProof/>
                <w:color w:val="auto"/>
                <w:sz w:val="24"/>
                <w:szCs w:val="24"/>
                <w:lang w:eastAsia="es-MX"/>
              </w:rPr>
              <w:t>15,200</w:t>
            </w:r>
          </w:p>
        </w:tc>
      </w:tr>
      <w:tr w:rsidR="00317FEC" w:rsidRPr="00BE3009" w14:paraId="66C590B0" w14:textId="77777777" w:rsidTr="00355F1F">
        <w:trPr>
          <w:trHeight w:val="19"/>
        </w:trPr>
        <w:tc>
          <w:tcPr>
            <w:cnfStyle w:val="001000000000" w:firstRow="0" w:lastRow="0" w:firstColumn="1" w:lastColumn="0" w:oddVBand="0" w:evenVBand="0" w:oddHBand="0" w:evenHBand="0" w:firstRowFirstColumn="0" w:firstRowLastColumn="0" w:lastRowFirstColumn="0" w:lastRowLastColumn="0"/>
            <w:tcW w:w="7508" w:type="dxa"/>
            <w:gridSpan w:val="3"/>
            <w:vAlign w:val="center"/>
          </w:tcPr>
          <w:p w14:paraId="378C92E9" w14:textId="77777777" w:rsidR="00317FEC" w:rsidRPr="00BE3009" w:rsidRDefault="00317FEC" w:rsidP="00355F1F">
            <w:pPr>
              <w:rPr>
                <w:rFonts w:ascii="Arial" w:hAnsi="Arial" w:cs="Arial"/>
                <w:b w:val="0"/>
                <w:i/>
                <w:noProof/>
                <w:color w:val="auto"/>
                <w:sz w:val="24"/>
                <w:szCs w:val="24"/>
                <w:lang w:eastAsia="es-MX"/>
              </w:rPr>
            </w:pPr>
            <w:r w:rsidRPr="00BE3009">
              <w:rPr>
                <w:rFonts w:ascii="Arial" w:hAnsi="Arial" w:cs="Arial"/>
                <w:b w:val="0"/>
                <w:i/>
                <w:noProof/>
                <w:color w:val="auto"/>
                <w:sz w:val="24"/>
                <w:szCs w:val="24"/>
                <w:lang w:eastAsia="es-MX"/>
              </w:rPr>
              <w:t>Acumulado De La Administración</w:t>
            </w:r>
          </w:p>
        </w:tc>
        <w:tc>
          <w:tcPr>
            <w:tcW w:w="1631" w:type="dxa"/>
            <w:vAlign w:val="center"/>
          </w:tcPr>
          <w:p w14:paraId="26ECD574" w14:textId="77777777" w:rsidR="00317FEC" w:rsidRPr="00BE3009" w:rsidRDefault="00317FEC" w:rsidP="00355F1F">
            <w:pPr>
              <w:jc w:val="center"/>
              <w:cnfStyle w:val="000000000000" w:firstRow="0" w:lastRow="0" w:firstColumn="0" w:lastColumn="0" w:oddVBand="0" w:evenVBand="0" w:oddHBand="0" w:evenHBand="0" w:firstRowFirstColumn="0" w:firstRowLastColumn="0" w:lastRowFirstColumn="0" w:lastRowLastColumn="0"/>
              <w:rPr>
                <w:rFonts w:ascii="Arial" w:hAnsi="Arial" w:cs="Arial"/>
                <w:b/>
                <w:noProof/>
                <w:color w:val="auto"/>
                <w:sz w:val="24"/>
                <w:szCs w:val="24"/>
                <w:lang w:eastAsia="es-MX"/>
              </w:rPr>
            </w:pPr>
            <w:r w:rsidRPr="00BE3009">
              <w:rPr>
                <w:rFonts w:ascii="Arial" w:hAnsi="Arial" w:cs="Arial"/>
                <w:b/>
                <w:noProof/>
                <w:color w:val="auto"/>
                <w:sz w:val="24"/>
                <w:szCs w:val="24"/>
                <w:lang w:eastAsia="es-MX"/>
              </w:rPr>
              <w:t>50,400</w:t>
            </w:r>
          </w:p>
        </w:tc>
      </w:tr>
    </w:tbl>
    <w:p w14:paraId="444CB011" w14:textId="77777777" w:rsidR="00317FEC" w:rsidRPr="00BE3009" w:rsidRDefault="00317FEC" w:rsidP="00317FEC">
      <w:pPr>
        <w:spacing w:after="0" w:line="240" w:lineRule="auto"/>
        <w:jc w:val="both"/>
        <w:rPr>
          <w:rFonts w:ascii="Arial" w:hAnsi="Arial" w:cs="Arial"/>
          <w:b/>
          <w:color w:val="auto"/>
          <w:sz w:val="24"/>
          <w:szCs w:val="24"/>
        </w:rPr>
      </w:pPr>
    </w:p>
    <w:p w14:paraId="4D0B46E1" w14:textId="77777777" w:rsidR="00317FEC" w:rsidRPr="00BE3009" w:rsidRDefault="00355F1F" w:rsidP="00317FEC">
      <w:pPr>
        <w:spacing w:after="0" w:line="240" w:lineRule="auto"/>
        <w:jc w:val="both"/>
        <w:rPr>
          <w:rFonts w:ascii="Arial" w:hAnsi="Arial" w:cs="Arial"/>
          <w:b/>
          <w:color w:val="auto"/>
          <w:sz w:val="24"/>
          <w:szCs w:val="24"/>
        </w:rPr>
      </w:pPr>
      <w:r w:rsidRPr="00BE3009">
        <w:rPr>
          <w:rFonts w:ascii="Arial" w:hAnsi="Arial" w:cs="Arial"/>
          <w:b/>
          <w:color w:val="auto"/>
          <w:sz w:val="24"/>
          <w:szCs w:val="24"/>
        </w:rPr>
        <w:t>Centro Acuícola Municipal</w:t>
      </w:r>
    </w:p>
    <w:p w14:paraId="44AB0340" w14:textId="77777777" w:rsidR="00355F1F" w:rsidRPr="00BE3009" w:rsidRDefault="00355F1F" w:rsidP="00317FEC">
      <w:pPr>
        <w:spacing w:after="0" w:line="240" w:lineRule="auto"/>
        <w:jc w:val="both"/>
        <w:rPr>
          <w:rFonts w:ascii="Arial" w:hAnsi="Arial" w:cs="Arial"/>
          <w:b/>
          <w:color w:val="auto"/>
          <w:sz w:val="24"/>
          <w:szCs w:val="24"/>
        </w:rPr>
      </w:pPr>
    </w:p>
    <w:p w14:paraId="6FA87C19" w14:textId="77777777" w:rsidR="00317FEC" w:rsidRDefault="00317FEC" w:rsidP="00317FEC">
      <w:pPr>
        <w:tabs>
          <w:tab w:val="left" w:pos="7744"/>
        </w:tabs>
        <w:spacing w:after="0" w:line="240" w:lineRule="auto"/>
        <w:jc w:val="both"/>
        <w:rPr>
          <w:rFonts w:ascii="Arial" w:hAnsi="Arial" w:cs="Arial"/>
          <w:color w:val="auto"/>
          <w:sz w:val="24"/>
          <w:szCs w:val="24"/>
        </w:rPr>
      </w:pPr>
      <w:r w:rsidRPr="00BE3009">
        <w:rPr>
          <w:rFonts w:ascii="Arial" w:hAnsi="Arial" w:cs="Arial"/>
          <w:color w:val="auto"/>
          <w:sz w:val="24"/>
          <w:szCs w:val="24"/>
        </w:rPr>
        <w:t>Realizamos el conteo de reproductoras de tilapias así como el vaciado, lavado y caleado para el saneamiento de estanques, todas actividades de mantenimiento de estanques y posterior siembra de tilapias, además se dio el mantenimiento y podado de áreas verdes y terrarios en el centro acuícola.</w:t>
      </w:r>
    </w:p>
    <w:p w14:paraId="14FD403D" w14:textId="77777777" w:rsidR="00E86DE1" w:rsidRPr="00BE3009" w:rsidRDefault="00E86DE1" w:rsidP="00317FEC">
      <w:pPr>
        <w:tabs>
          <w:tab w:val="left" w:pos="7744"/>
        </w:tabs>
        <w:spacing w:after="0" w:line="240" w:lineRule="auto"/>
        <w:jc w:val="both"/>
        <w:rPr>
          <w:rFonts w:ascii="Arial" w:hAnsi="Arial" w:cs="Arial"/>
          <w:color w:val="auto"/>
          <w:sz w:val="24"/>
          <w:szCs w:val="24"/>
        </w:rPr>
      </w:pPr>
    </w:p>
    <w:p w14:paraId="2DADC0B9" w14:textId="77777777" w:rsidR="00317FEC" w:rsidRPr="00BE3009" w:rsidRDefault="00317FEC" w:rsidP="00317FEC">
      <w:pPr>
        <w:tabs>
          <w:tab w:val="left" w:pos="7744"/>
        </w:tabs>
        <w:spacing w:after="0" w:line="240" w:lineRule="auto"/>
        <w:jc w:val="both"/>
        <w:rPr>
          <w:rFonts w:ascii="Arial" w:hAnsi="Arial" w:cs="Arial"/>
          <w:color w:val="auto"/>
          <w:sz w:val="24"/>
          <w:szCs w:val="24"/>
        </w:rPr>
      </w:pPr>
      <w:r w:rsidRPr="00BE3009">
        <w:rPr>
          <w:rFonts w:ascii="Arial" w:hAnsi="Arial" w:cs="Arial"/>
          <w:color w:val="auto"/>
          <w:sz w:val="24"/>
          <w:szCs w:val="24"/>
        </w:rPr>
        <w:t xml:space="preserve">En el segundo trimestre, </w:t>
      </w:r>
      <w:r w:rsidRPr="00BE3009">
        <w:rPr>
          <w:rFonts w:ascii="Arial" w:hAnsi="Arial" w:cs="Arial"/>
          <w:b/>
          <w:color w:val="auto"/>
          <w:sz w:val="24"/>
          <w:szCs w:val="24"/>
        </w:rPr>
        <w:t xml:space="preserve">se realizaron </w:t>
      </w:r>
      <w:r w:rsidR="00355F1F" w:rsidRPr="00BE3009">
        <w:rPr>
          <w:rFonts w:ascii="Arial" w:hAnsi="Arial" w:cs="Arial"/>
          <w:b/>
          <w:color w:val="auto"/>
          <w:sz w:val="24"/>
          <w:szCs w:val="24"/>
        </w:rPr>
        <w:t>9 liberaciones</w:t>
      </w:r>
      <w:r w:rsidRPr="00BE3009">
        <w:rPr>
          <w:rFonts w:ascii="Arial" w:hAnsi="Arial" w:cs="Arial"/>
          <w:color w:val="auto"/>
          <w:sz w:val="24"/>
          <w:szCs w:val="24"/>
        </w:rPr>
        <w:t xml:space="preserve"> de crías de tilapias mixtas, en cuerpos lagunares como; Ra. Ismate y Chapilla 2ª sección, Ra Aztlán 5</w:t>
      </w:r>
      <w:r w:rsidR="00355F1F" w:rsidRPr="00BE3009">
        <w:rPr>
          <w:rFonts w:ascii="Arial" w:hAnsi="Arial" w:cs="Arial"/>
          <w:color w:val="auto"/>
          <w:sz w:val="24"/>
          <w:szCs w:val="24"/>
        </w:rPr>
        <w:t>ª sección</w:t>
      </w:r>
      <w:r w:rsidRPr="00BE3009">
        <w:rPr>
          <w:rFonts w:ascii="Arial" w:hAnsi="Arial" w:cs="Arial"/>
          <w:color w:val="auto"/>
          <w:sz w:val="24"/>
          <w:szCs w:val="24"/>
        </w:rPr>
        <w:t>, Villa Luis Gil Pérez, la Ra. Anacleto Canabal 4ta Sección</w:t>
      </w:r>
      <w:r w:rsidR="00355F1F" w:rsidRPr="00BE3009">
        <w:rPr>
          <w:rFonts w:ascii="Arial" w:hAnsi="Arial" w:cs="Arial"/>
          <w:color w:val="auto"/>
          <w:sz w:val="24"/>
          <w:szCs w:val="24"/>
        </w:rPr>
        <w:t>, Loma</w:t>
      </w:r>
      <w:r w:rsidRPr="00BE3009">
        <w:rPr>
          <w:rFonts w:ascii="Arial" w:hAnsi="Arial" w:cs="Arial"/>
          <w:color w:val="auto"/>
          <w:sz w:val="24"/>
          <w:szCs w:val="24"/>
        </w:rPr>
        <w:t xml:space="preserve"> de caballo. Además; se realizó una donación de 5000 crías al grupo de trabajo “YOKOTANOP” de Tamulté de las Sabanas haciendo </w:t>
      </w:r>
      <w:r w:rsidRPr="00BE3009">
        <w:rPr>
          <w:rFonts w:ascii="Arial" w:hAnsi="Arial" w:cs="Arial"/>
          <w:b/>
          <w:color w:val="auto"/>
          <w:sz w:val="24"/>
          <w:szCs w:val="24"/>
        </w:rPr>
        <w:t>un total de 101 mil, 100 organismos liberados</w:t>
      </w:r>
      <w:r w:rsidRPr="00BE3009">
        <w:rPr>
          <w:rFonts w:ascii="Arial" w:hAnsi="Arial" w:cs="Arial"/>
          <w:color w:val="auto"/>
          <w:sz w:val="24"/>
          <w:szCs w:val="24"/>
        </w:rPr>
        <w:t>.</w:t>
      </w:r>
    </w:p>
    <w:p w14:paraId="7DC73393" w14:textId="77777777" w:rsidR="00355F1F" w:rsidRPr="00BE3009" w:rsidRDefault="00355F1F" w:rsidP="00317FEC">
      <w:pPr>
        <w:tabs>
          <w:tab w:val="left" w:pos="7744"/>
        </w:tabs>
        <w:spacing w:after="0" w:line="240" w:lineRule="auto"/>
        <w:jc w:val="both"/>
        <w:rPr>
          <w:rFonts w:ascii="Arial" w:hAnsi="Arial" w:cs="Arial"/>
          <w:color w:val="auto"/>
          <w:sz w:val="24"/>
          <w:szCs w:val="24"/>
        </w:rPr>
      </w:pPr>
    </w:p>
    <w:tbl>
      <w:tblPr>
        <w:tblStyle w:val="GridTable4Accent5"/>
        <w:tblW w:w="8898" w:type="dxa"/>
        <w:tblLayout w:type="fixed"/>
        <w:tblLook w:val="04A0" w:firstRow="1" w:lastRow="0" w:firstColumn="1" w:lastColumn="0" w:noHBand="0" w:noVBand="1"/>
      </w:tblPr>
      <w:tblGrid>
        <w:gridCol w:w="649"/>
        <w:gridCol w:w="2094"/>
        <w:gridCol w:w="1442"/>
        <w:gridCol w:w="488"/>
        <w:gridCol w:w="1734"/>
        <w:gridCol w:w="832"/>
        <w:gridCol w:w="84"/>
        <w:gridCol w:w="1575"/>
      </w:tblGrid>
      <w:tr w:rsidR="00317FEC" w:rsidRPr="00BE3009" w14:paraId="0AFF8394" w14:textId="77777777" w:rsidTr="00355F1F">
        <w:trPr>
          <w:cnfStyle w:val="100000000000" w:firstRow="1" w:lastRow="0" w:firstColumn="0" w:lastColumn="0" w:oddVBand="0" w:evenVBand="0" w:oddHBand="0"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649" w:type="dxa"/>
            <w:vAlign w:val="center"/>
          </w:tcPr>
          <w:p w14:paraId="5E127B59" w14:textId="77777777" w:rsidR="00317FEC" w:rsidRPr="00BE3009" w:rsidRDefault="00355F1F" w:rsidP="00355F1F">
            <w:pPr>
              <w:tabs>
                <w:tab w:val="left" w:pos="7744"/>
              </w:tabs>
              <w:rPr>
                <w:rFonts w:ascii="Arial" w:hAnsi="Arial" w:cs="Arial"/>
                <w:b w:val="0"/>
                <w:noProof/>
                <w:color w:val="auto"/>
                <w:sz w:val="24"/>
                <w:szCs w:val="24"/>
                <w:lang w:eastAsia="es-MX"/>
              </w:rPr>
            </w:pPr>
            <w:r w:rsidRPr="00BE3009">
              <w:rPr>
                <w:rFonts w:ascii="Arial" w:hAnsi="Arial" w:cs="Arial"/>
                <w:noProof/>
                <w:color w:val="auto"/>
                <w:sz w:val="24"/>
                <w:szCs w:val="24"/>
                <w:lang w:eastAsia="es-MX"/>
              </w:rPr>
              <w:t>No</w:t>
            </w:r>
          </w:p>
        </w:tc>
        <w:tc>
          <w:tcPr>
            <w:tcW w:w="2094" w:type="dxa"/>
            <w:vAlign w:val="center"/>
          </w:tcPr>
          <w:p w14:paraId="0612E35F" w14:textId="77777777" w:rsidR="00317FEC" w:rsidRPr="00BE3009" w:rsidRDefault="00355F1F" w:rsidP="00355F1F">
            <w:pPr>
              <w:tabs>
                <w:tab w:val="left" w:pos="7744"/>
              </w:tabs>
              <w:cnfStyle w:val="100000000000" w:firstRow="1" w:lastRow="0" w:firstColumn="0" w:lastColumn="0" w:oddVBand="0" w:evenVBand="0" w:oddHBand="0" w:evenHBand="0" w:firstRowFirstColumn="0" w:firstRowLastColumn="0" w:lastRowFirstColumn="0" w:lastRowLastColumn="0"/>
              <w:rPr>
                <w:rFonts w:ascii="Arial" w:hAnsi="Arial" w:cs="Arial"/>
                <w:b w:val="0"/>
                <w:noProof/>
                <w:color w:val="auto"/>
                <w:sz w:val="24"/>
                <w:szCs w:val="24"/>
                <w:lang w:eastAsia="es-MX"/>
              </w:rPr>
            </w:pPr>
            <w:r w:rsidRPr="00BE3009">
              <w:rPr>
                <w:rFonts w:ascii="Arial" w:hAnsi="Arial" w:cs="Arial"/>
                <w:noProof/>
                <w:color w:val="auto"/>
                <w:sz w:val="24"/>
                <w:szCs w:val="24"/>
                <w:lang w:eastAsia="es-MX"/>
              </w:rPr>
              <w:t>Localidad</w:t>
            </w:r>
          </w:p>
        </w:tc>
        <w:tc>
          <w:tcPr>
            <w:tcW w:w="1930" w:type="dxa"/>
            <w:gridSpan w:val="2"/>
            <w:vAlign w:val="center"/>
          </w:tcPr>
          <w:p w14:paraId="1DA9656B" w14:textId="77777777" w:rsidR="00317FEC" w:rsidRPr="00BE3009" w:rsidRDefault="00355F1F" w:rsidP="00355F1F">
            <w:pPr>
              <w:tabs>
                <w:tab w:val="left" w:pos="7744"/>
              </w:tabs>
              <w:cnfStyle w:val="100000000000" w:firstRow="1" w:lastRow="0" w:firstColumn="0" w:lastColumn="0" w:oddVBand="0" w:evenVBand="0" w:oddHBand="0" w:evenHBand="0" w:firstRowFirstColumn="0" w:firstRowLastColumn="0" w:lastRowFirstColumn="0" w:lastRowLastColumn="0"/>
              <w:rPr>
                <w:rFonts w:ascii="Arial" w:hAnsi="Arial" w:cs="Arial"/>
                <w:b w:val="0"/>
                <w:noProof/>
                <w:color w:val="auto"/>
                <w:sz w:val="24"/>
                <w:szCs w:val="24"/>
                <w:lang w:eastAsia="es-MX"/>
              </w:rPr>
            </w:pPr>
            <w:r w:rsidRPr="00BE3009">
              <w:rPr>
                <w:rFonts w:ascii="Arial" w:hAnsi="Arial" w:cs="Arial"/>
                <w:noProof/>
                <w:color w:val="auto"/>
                <w:sz w:val="24"/>
                <w:szCs w:val="24"/>
                <w:lang w:eastAsia="es-MX"/>
              </w:rPr>
              <w:t>Cuerpo De Agua</w:t>
            </w:r>
          </w:p>
        </w:tc>
        <w:tc>
          <w:tcPr>
            <w:tcW w:w="1734" w:type="dxa"/>
            <w:vAlign w:val="center"/>
          </w:tcPr>
          <w:p w14:paraId="06A46C4D" w14:textId="77777777" w:rsidR="00317FEC" w:rsidRPr="00BE3009" w:rsidRDefault="00355F1F" w:rsidP="00355F1F">
            <w:pPr>
              <w:tabs>
                <w:tab w:val="left" w:pos="7744"/>
              </w:tabs>
              <w:cnfStyle w:val="100000000000" w:firstRow="1" w:lastRow="0" w:firstColumn="0" w:lastColumn="0" w:oddVBand="0" w:evenVBand="0" w:oddHBand="0" w:evenHBand="0" w:firstRowFirstColumn="0" w:firstRowLastColumn="0" w:lastRowFirstColumn="0" w:lastRowLastColumn="0"/>
              <w:rPr>
                <w:rFonts w:ascii="Arial" w:hAnsi="Arial" w:cs="Arial"/>
                <w:b w:val="0"/>
                <w:noProof/>
                <w:color w:val="auto"/>
                <w:sz w:val="24"/>
                <w:szCs w:val="24"/>
                <w:lang w:eastAsia="es-MX"/>
              </w:rPr>
            </w:pPr>
            <w:r w:rsidRPr="00BE3009">
              <w:rPr>
                <w:rFonts w:ascii="Arial" w:hAnsi="Arial" w:cs="Arial"/>
                <w:noProof/>
                <w:color w:val="auto"/>
                <w:sz w:val="24"/>
                <w:szCs w:val="24"/>
                <w:lang w:eastAsia="es-MX"/>
              </w:rPr>
              <w:t>Beneficiario</w:t>
            </w:r>
          </w:p>
        </w:tc>
        <w:tc>
          <w:tcPr>
            <w:tcW w:w="832" w:type="dxa"/>
            <w:vAlign w:val="center"/>
          </w:tcPr>
          <w:p w14:paraId="6CDB82D0" w14:textId="77777777" w:rsidR="00317FEC" w:rsidRPr="00BE3009" w:rsidRDefault="00355F1F" w:rsidP="00355F1F">
            <w:pPr>
              <w:tabs>
                <w:tab w:val="left" w:pos="7744"/>
              </w:tabs>
              <w:cnfStyle w:val="100000000000" w:firstRow="1" w:lastRow="0" w:firstColumn="0" w:lastColumn="0" w:oddVBand="0" w:evenVBand="0" w:oddHBand="0" w:evenHBand="0" w:firstRowFirstColumn="0" w:firstRowLastColumn="0" w:lastRowFirstColumn="0" w:lastRowLastColumn="0"/>
              <w:rPr>
                <w:rFonts w:ascii="Arial" w:hAnsi="Arial" w:cs="Arial"/>
                <w:b w:val="0"/>
                <w:noProof/>
                <w:color w:val="auto"/>
                <w:sz w:val="24"/>
                <w:szCs w:val="24"/>
                <w:lang w:eastAsia="es-MX"/>
              </w:rPr>
            </w:pPr>
            <w:r w:rsidRPr="00BE3009">
              <w:rPr>
                <w:rFonts w:ascii="Arial" w:hAnsi="Arial" w:cs="Arial"/>
                <w:noProof/>
                <w:color w:val="auto"/>
                <w:sz w:val="24"/>
                <w:szCs w:val="24"/>
                <w:lang w:eastAsia="es-MX"/>
              </w:rPr>
              <w:t>No De Crias</w:t>
            </w:r>
          </w:p>
        </w:tc>
        <w:tc>
          <w:tcPr>
            <w:tcW w:w="1659" w:type="dxa"/>
            <w:gridSpan w:val="2"/>
            <w:vAlign w:val="center"/>
          </w:tcPr>
          <w:p w14:paraId="3C365249" w14:textId="77777777" w:rsidR="00317FEC" w:rsidRPr="00BE3009" w:rsidRDefault="00355F1F" w:rsidP="00355F1F">
            <w:pPr>
              <w:tabs>
                <w:tab w:val="left" w:pos="7744"/>
              </w:tabs>
              <w:cnfStyle w:val="100000000000" w:firstRow="1" w:lastRow="0" w:firstColumn="0" w:lastColumn="0" w:oddVBand="0" w:evenVBand="0" w:oddHBand="0" w:evenHBand="0" w:firstRowFirstColumn="0" w:firstRowLastColumn="0" w:lastRowFirstColumn="0" w:lastRowLastColumn="0"/>
              <w:rPr>
                <w:rFonts w:ascii="Arial" w:hAnsi="Arial" w:cs="Arial"/>
                <w:b w:val="0"/>
                <w:noProof/>
                <w:color w:val="auto"/>
                <w:sz w:val="24"/>
                <w:szCs w:val="24"/>
                <w:lang w:eastAsia="es-MX"/>
              </w:rPr>
            </w:pPr>
            <w:r w:rsidRPr="00BE3009">
              <w:rPr>
                <w:rFonts w:ascii="Arial" w:hAnsi="Arial" w:cs="Arial"/>
                <w:noProof/>
                <w:color w:val="auto"/>
                <w:sz w:val="24"/>
                <w:szCs w:val="24"/>
                <w:lang w:eastAsia="es-MX"/>
              </w:rPr>
              <w:t>Observaciones</w:t>
            </w:r>
          </w:p>
        </w:tc>
      </w:tr>
      <w:tr w:rsidR="00317FEC" w:rsidRPr="00BE3009" w14:paraId="4A41B7F0" w14:textId="77777777" w:rsidTr="00355F1F">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649" w:type="dxa"/>
            <w:vAlign w:val="center"/>
          </w:tcPr>
          <w:p w14:paraId="07677C11" w14:textId="77777777" w:rsidR="00317FEC" w:rsidRPr="00BE3009" w:rsidRDefault="00355F1F" w:rsidP="00355F1F">
            <w:pPr>
              <w:tabs>
                <w:tab w:val="left" w:pos="7744"/>
              </w:tabs>
              <w:rPr>
                <w:rFonts w:ascii="Arial" w:hAnsi="Arial" w:cs="Arial"/>
                <w:noProof/>
                <w:color w:val="auto"/>
                <w:sz w:val="24"/>
                <w:szCs w:val="24"/>
                <w:lang w:eastAsia="es-MX"/>
              </w:rPr>
            </w:pPr>
            <w:r w:rsidRPr="00BE3009">
              <w:rPr>
                <w:rFonts w:ascii="Arial" w:hAnsi="Arial" w:cs="Arial"/>
                <w:noProof/>
                <w:color w:val="auto"/>
                <w:sz w:val="24"/>
                <w:szCs w:val="24"/>
                <w:lang w:eastAsia="es-MX"/>
              </w:rPr>
              <w:t>1</w:t>
            </w:r>
          </w:p>
        </w:tc>
        <w:tc>
          <w:tcPr>
            <w:tcW w:w="2094" w:type="dxa"/>
            <w:vAlign w:val="center"/>
          </w:tcPr>
          <w:p w14:paraId="280F4D9A" w14:textId="77777777" w:rsidR="00317FEC" w:rsidRPr="00BE3009" w:rsidRDefault="00355F1F" w:rsidP="00355F1F">
            <w:pPr>
              <w:tabs>
                <w:tab w:val="left" w:pos="7744"/>
              </w:tabs>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4"/>
                <w:szCs w:val="24"/>
                <w:lang w:eastAsia="es-MX"/>
              </w:rPr>
            </w:pPr>
            <w:r w:rsidRPr="00BE3009">
              <w:rPr>
                <w:rFonts w:ascii="Arial" w:hAnsi="Arial" w:cs="Arial"/>
                <w:noProof/>
                <w:color w:val="auto"/>
                <w:sz w:val="24"/>
                <w:szCs w:val="24"/>
                <w:lang w:eastAsia="es-MX"/>
              </w:rPr>
              <w:t>Ra. Ismate Y Chilapilla 2ª Sección</w:t>
            </w:r>
          </w:p>
        </w:tc>
        <w:tc>
          <w:tcPr>
            <w:tcW w:w="1930" w:type="dxa"/>
            <w:gridSpan w:val="2"/>
            <w:vAlign w:val="center"/>
          </w:tcPr>
          <w:p w14:paraId="6E20D3FA" w14:textId="77777777" w:rsidR="00317FEC" w:rsidRPr="00BE3009" w:rsidRDefault="00355F1F" w:rsidP="00355F1F">
            <w:pPr>
              <w:tabs>
                <w:tab w:val="left" w:pos="7744"/>
              </w:tabs>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4"/>
                <w:szCs w:val="24"/>
                <w:lang w:eastAsia="es-MX"/>
              </w:rPr>
            </w:pPr>
            <w:r w:rsidRPr="00BE3009">
              <w:rPr>
                <w:rFonts w:ascii="Arial" w:hAnsi="Arial" w:cs="Arial"/>
                <w:noProof/>
                <w:color w:val="auto"/>
                <w:sz w:val="24"/>
                <w:szCs w:val="24"/>
                <w:lang w:eastAsia="es-MX"/>
              </w:rPr>
              <w:t>Laguna El Corral</w:t>
            </w:r>
          </w:p>
        </w:tc>
        <w:tc>
          <w:tcPr>
            <w:tcW w:w="1734" w:type="dxa"/>
            <w:vAlign w:val="center"/>
          </w:tcPr>
          <w:p w14:paraId="7C70FF26" w14:textId="77777777" w:rsidR="00317FEC" w:rsidRPr="00BE3009" w:rsidRDefault="00355F1F" w:rsidP="00355F1F">
            <w:pPr>
              <w:tabs>
                <w:tab w:val="left" w:pos="7744"/>
              </w:tabs>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4"/>
                <w:szCs w:val="24"/>
                <w:lang w:eastAsia="es-MX"/>
              </w:rPr>
            </w:pPr>
            <w:r w:rsidRPr="00BE3009">
              <w:rPr>
                <w:rFonts w:ascii="Arial" w:hAnsi="Arial" w:cs="Arial"/>
                <w:noProof/>
                <w:color w:val="auto"/>
                <w:sz w:val="24"/>
                <w:szCs w:val="24"/>
                <w:lang w:eastAsia="es-MX"/>
              </w:rPr>
              <w:t>Valentin Martinez Paz</w:t>
            </w:r>
          </w:p>
        </w:tc>
        <w:tc>
          <w:tcPr>
            <w:tcW w:w="916" w:type="dxa"/>
            <w:gridSpan w:val="2"/>
            <w:vAlign w:val="center"/>
          </w:tcPr>
          <w:p w14:paraId="15F95336" w14:textId="77777777" w:rsidR="00317FEC" w:rsidRPr="00BE3009" w:rsidRDefault="00355F1F" w:rsidP="00355F1F">
            <w:pPr>
              <w:tabs>
                <w:tab w:val="left" w:pos="7744"/>
              </w:tabs>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4"/>
                <w:szCs w:val="24"/>
                <w:lang w:eastAsia="es-MX"/>
              </w:rPr>
            </w:pPr>
            <w:r w:rsidRPr="00BE3009">
              <w:rPr>
                <w:rFonts w:ascii="Arial" w:hAnsi="Arial" w:cs="Arial"/>
                <w:noProof/>
                <w:color w:val="auto"/>
                <w:sz w:val="24"/>
                <w:szCs w:val="24"/>
                <w:lang w:eastAsia="es-MX"/>
              </w:rPr>
              <w:t>15000</w:t>
            </w:r>
          </w:p>
        </w:tc>
        <w:tc>
          <w:tcPr>
            <w:tcW w:w="1575" w:type="dxa"/>
            <w:vAlign w:val="center"/>
          </w:tcPr>
          <w:p w14:paraId="18FA0294" w14:textId="77777777" w:rsidR="00317FEC" w:rsidRPr="00BE3009" w:rsidRDefault="00355F1F" w:rsidP="00355F1F">
            <w:pPr>
              <w:tabs>
                <w:tab w:val="left" w:pos="7744"/>
              </w:tabs>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4"/>
                <w:szCs w:val="24"/>
                <w:lang w:eastAsia="es-MX"/>
              </w:rPr>
            </w:pPr>
            <w:r w:rsidRPr="00BE3009">
              <w:rPr>
                <w:rFonts w:ascii="Arial" w:hAnsi="Arial" w:cs="Arial"/>
                <w:noProof/>
                <w:color w:val="auto"/>
                <w:sz w:val="24"/>
                <w:szCs w:val="24"/>
                <w:lang w:eastAsia="es-MX"/>
              </w:rPr>
              <w:t>Tilapia Gris</w:t>
            </w:r>
          </w:p>
        </w:tc>
      </w:tr>
      <w:tr w:rsidR="00317FEC" w:rsidRPr="00BE3009" w14:paraId="09ADC10B" w14:textId="77777777" w:rsidTr="00355F1F">
        <w:trPr>
          <w:trHeight w:val="73"/>
        </w:trPr>
        <w:tc>
          <w:tcPr>
            <w:cnfStyle w:val="001000000000" w:firstRow="0" w:lastRow="0" w:firstColumn="1" w:lastColumn="0" w:oddVBand="0" w:evenVBand="0" w:oddHBand="0" w:evenHBand="0" w:firstRowFirstColumn="0" w:firstRowLastColumn="0" w:lastRowFirstColumn="0" w:lastRowLastColumn="0"/>
            <w:tcW w:w="649" w:type="dxa"/>
            <w:vAlign w:val="center"/>
          </w:tcPr>
          <w:p w14:paraId="563A59AA" w14:textId="77777777" w:rsidR="00317FEC" w:rsidRPr="00BE3009" w:rsidRDefault="00355F1F" w:rsidP="00355F1F">
            <w:pPr>
              <w:tabs>
                <w:tab w:val="left" w:pos="7744"/>
              </w:tabs>
              <w:rPr>
                <w:rFonts w:ascii="Arial" w:hAnsi="Arial" w:cs="Arial"/>
                <w:noProof/>
                <w:color w:val="auto"/>
                <w:sz w:val="24"/>
                <w:szCs w:val="24"/>
                <w:lang w:eastAsia="es-MX"/>
              </w:rPr>
            </w:pPr>
            <w:r w:rsidRPr="00BE3009">
              <w:rPr>
                <w:rFonts w:ascii="Arial" w:hAnsi="Arial" w:cs="Arial"/>
                <w:noProof/>
                <w:color w:val="auto"/>
                <w:sz w:val="24"/>
                <w:szCs w:val="24"/>
                <w:lang w:eastAsia="es-MX"/>
              </w:rPr>
              <w:t>2</w:t>
            </w:r>
          </w:p>
        </w:tc>
        <w:tc>
          <w:tcPr>
            <w:tcW w:w="2094" w:type="dxa"/>
            <w:vAlign w:val="center"/>
          </w:tcPr>
          <w:p w14:paraId="178EA2AE" w14:textId="77777777" w:rsidR="00317FEC" w:rsidRPr="00BE3009" w:rsidRDefault="00355F1F" w:rsidP="00355F1F">
            <w:pPr>
              <w:tabs>
                <w:tab w:val="left" w:pos="7744"/>
              </w:tabs>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4"/>
                <w:szCs w:val="24"/>
                <w:lang w:eastAsia="es-MX"/>
              </w:rPr>
            </w:pPr>
            <w:r w:rsidRPr="00BE3009">
              <w:rPr>
                <w:rFonts w:ascii="Arial" w:hAnsi="Arial" w:cs="Arial"/>
                <w:noProof/>
                <w:color w:val="auto"/>
                <w:sz w:val="24"/>
                <w:szCs w:val="24"/>
                <w:lang w:eastAsia="es-MX"/>
              </w:rPr>
              <w:t>Ra. Aztlán 5ª Sección</w:t>
            </w:r>
          </w:p>
        </w:tc>
        <w:tc>
          <w:tcPr>
            <w:tcW w:w="1930" w:type="dxa"/>
            <w:gridSpan w:val="2"/>
            <w:vAlign w:val="center"/>
          </w:tcPr>
          <w:p w14:paraId="5603B178" w14:textId="77777777" w:rsidR="00317FEC" w:rsidRPr="00BE3009" w:rsidRDefault="00355F1F" w:rsidP="00355F1F">
            <w:pPr>
              <w:tabs>
                <w:tab w:val="left" w:pos="7744"/>
              </w:tabs>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4"/>
                <w:szCs w:val="24"/>
                <w:lang w:eastAsia="es-MX"/>
              </w:rPr>
            </w:pPr>
            <w:r w:rsidRPr="00BE3009">
              <w:rPr>
                <w:rFonts w:ascii="Arial" w:hAnsi="Arial" w:cs="Arial"/>
                <w:noProof/>
                <w:color w:val="auto"/>
                <w:sz w:val="24"/>
                <w:szCs w:val="24"/>
                <w:lang w:eastAsia="es-MX"/>
              </w:rPr>
              <w:t>Laguna La Tronconuda</w:t>
            </w:r>
          </w:p>
        </w:tc>
        <w:tc>
          <w:tcPr>
            <w:tcW w:w="1734" w:type="dxa"/>
            <w:vAlign w:val="center"/>
          </w:tcPr>
          <w:p w14:paraId="66BC34A3" w14:textId="77777777" w:rsidR="00317FEC" w:rsidRPr="00BE3009" w:rsidRDefault="00355F1F" w:rsidP="00355F1F">
            <w:pPr>
              <w:tabs>
                <w:tab w:val="left" w:pos="7744"/>
              </w:tabs>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4"/>
                <w:szCs w:val="24"/>
                <w:lang w:eastAsia="es-MX"/>
              </w:rPr>
            </w:pPr>
            <w:r w:rsidRPr="00BE3009">
              <w:rPr>
                <w:rFonts w:ascii="Arial" w:hAnsi="Arial" w:cs="Arial"/>
                <w:noProof/>
                <w:color w:val="auto"/>
                <w:sz w:val="24"/>
                <w:szCs w:val="24"/>
                <w:lang w:eastAsia="es-MX"/>
              </w:rPr>
              <w:t>Leonel Trinidad Montejo</w:t>
            </w:r>
          </w:p>
        </w:tc>
        <w:tc>
          <w:tcPr>
            <w:tcW w:w="832" w:type="dxa"/>
            <w:vAlign w:val="center"/>
          </w:tcPr>
          <w:p w14:paraId="5D3C4E92" w14:textId="77777777" w:rsidR="00317FEC" w:rsidRPr="00BE3009" w:rsidRDefault="00355F1F" w:rsidP="00355F1F">
            <w:pPr>
              <w:tabs>
                <w:tab w:val="left" w:pos="7744"/>
              </w:tabs>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4"/>
                <w:szCs w:val="24"/>
                <w:lang w:eastAsia="es-MX"/>
              </w:rPr>
            </w:pPr>
            <w:r w:rsidRPr="00BE3009">
              <w:rPr>
                <w:rFonts w:ascii="Arial" w:hAnsi="Arial" w:cs="Arial"/>
                <w:noProof/>
                <w:color w:val="auto"/>
                <w:sz w:val="24"/>
                <w:szCs w:val="24"/>
                <w:lang w:eastAsia="es-MX"/>
              </w:rPr>
              <w:t>15000</w:t>
            </w:r>
          </w:p>
        </w:tc>
        <w:tc>
          <w:tcPr>
            <w:tcW w:w="1659" w:type="dxa"/>
            <w:gridSpan w:val="2"/>
            <w:vAlign w:val="center"/>
          </w:tcPr>
          <w:p w14:paraId="6D9F0C74" w14:textId="77777777" w:rsidR="00317FEC" w:rsidRPr="00BE3009" w:rsidRDefault="00355F1F" w:rsidP="00355F1F">
            <w:pPr>
              <w:tabs>
                <w:tab w:val="left" w:pos="7744"/>
              </w:tabs>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4"/>
                <w:szCs w:val="24"/>
                <w:lang w:eastAsia="es-MX"/>
              </w:rPr>
            </w:pPr>
            <w:r w:rsidRPr="00BE3009">
              <w:rPr>
                <w:rFonts w:ascii="Arial" w:hAnsi="Arial" w:cs="Arial"/>
                <w:noProof/>
                <w:color w:val="auto"/>
                <w:sz w:val="24"/>
                <w:szCs w:val="24"/>
                <w:lang w:eastAsia="es-MX"/>
              </w:rPr>
              <w:t>Tilapia Roja Y Blanca</w:t>
            </w:r>
          </w:p>
        </w:tc>
      </w:tr>
      <w:tr w:rsidR="00317FEC" w:rsidRPr="00BE3009" w14:paraId="13835437" w14:textId="77777777" w:rsidTr="00355F1F">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649" w:type="dxa"/>
            <w:vAlign w:val="center"/>
          </w:tcPr>
          <w:p w14:paraId="69D3830F" w14:textId="77777777" w:rsidR="00317FEC" w:rsidRPr="00BE3009" w:rsidRDefault="00355F1F" w:rsidP="00355F1F">
            <w:pPr>
              <w:tabs>
                <w:tab w:val="left" w:pos="7744"/>
              </w:tabs>
              <w:rPr>
                <w:rFonts w:ascii="Arial" w:hAnsi="Arial" w:cs="Arial"/>
                <w:noProof/>
                <w:color w:val="auto"/>
                <w:sz w:val="24"/>
                <w:szCs w:val="24"/>
                <w:lang w:eastAsia="es-MX"/>
              </w:rPr>
            </w:pPr>
            <w:r w:rsidRPr="00BE3009">
              <w:rPr>
                <w:rFonts w:ascii="Arial" w:hAnsi="Arial" w:cs="Arial"/>
                <w:noProof/>
                <w:color w:val="auto"/>
                <w:sz w:val="24"/>
                <w:szCs w:val="24"/>
                <w:lang w:eastAsia="es-MX"/>
              </w:rPr>
              <w:t>3</w:t>
            </w:r>
          </w:p>
        </w:tc>
        <w:tc>
          <w:tcPr>
            <w:tcW w:w="2094" w:type="dxa"/>
            <w:vAlign w:val="center"/>
          </w:tcPr>
          <w:p w14:paraId="7257BBE6" w14:textId="77777777" w:rsidR="00317FEC" w:rsidRPr="00BE3009" w:rsidRDefault="00355F1F" w:rsidP="00355F1F">
            <w:pPr>
              <w:tabs>
                <w:tab w:val="left" w:pos="7744"/>
              </w:tabs>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4"/>
                <w:szCs w:val="24"/>
                <w:lang w:eastAsia="es-MX"/>
              </w:rPr>
            </w:pPr>
            <w:r w:rsidRPr="00BE3009">
              <w:rPr>
                <w:rFonts w:ascii="Arial" w:hAnsi="Arial" w:cs="Arial"/>
                <w:noProof/>
                <w:color w:val="auto"/>
                <w:sz w:val="24"/>
                <w:szCs w:val="24"/>
                <w:lang w:eastAsia="es-MX"/>
              </w:rPr>
              <w:t>Villa Luis Gil Pérez</w:t>
            </w:r>
          </w:p>
        </w:tc>
        <w:tc>
          <w:tcPr>
            <w:tcW w:w="1930" w:type="dxa"/>
            <w:gridSpan w:val="2"/>
            <w:vAlign w:val="center"/>
          </w:tcPr>
          <w:p w14:paraId="2AD06483" w14:textId="77777777" w:rsidR="00317FEC" w:rsidRPr="00BE3009" w:rsidRDefault="00355F1F" w:rsidP="00355F1F">
            <w:pPr>
              <w:tabs>
                <w:tab w:val="left" w:pos="7744"/>
              </w:tabs>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4"/>
                <w:szCs w:val="24"/>
                <w:lang w:eastAsia="es-MX"/>
              </w:rPr>
            </w:pPr>
            <w:r w:rsidRPr="00BE3009">
              <w:rPr>
                <w:rFonts w:ascii="Arial" w:hAnsi="Arial" w:cs="Arial"/>
                <w:noProof/>
                <w:color w:val="auto"/>
                <w:sz w:val="24"/>
                <w:szCs w:val="24"/>
                <w:lang w:eastAsia="es-MX"/>
              </w:rPr>
              <w:t>Laguna Del Padre Y Del Pueblo</w:t>
            </w:r>
          </w:p>
        </w:tc>
        <w:tc>
          <w:tcPr>
            <w:tcW w:w="1734" w:type="dxa"/>
            <w:vAlign w:val="center"/>
          </w:tcPr>
          <w:p w14:paraId="17ACB61B" w14:textId="77777777" w:rsidR="00317FEC" w:rsidRPr="00BE3009" w:rsidRDefault="00355F1F" w:rsidP="00355F1F">
            <w:pPr>
              <w:tabs>
                <w:tab w:val="left" w:pos="7744"/>
              </w:tabs>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4"/>
                <w:szCs w:val="24"/>
                <w:lang w:eastAsia="es-MX"/>
              </w:rPr>
            </w:pPr>
            <w:r w:rsidRPr="00BE3009">
              <w:rPr>
                <w:rFonts w:ascii="Arial" w:hAnsi="Arial" w:cs="Arial"/>
                <w:noProof/>
                <w:color w:val="auto"/>
                <w:sz w:val="24"/>
                <w:szCs w:val="24"/>
                <w:lang w:eastAsia="es-MX"/>
              </w:rPr>
              <w:t>Arnulfo Mondregón Méndez</w:t>
            </w:r>
          </w:p>
        </w:tc>
        <w:tc>
          <w:tcPr>
            <w:tcW w:w="832" w:type="dxa"/>
            <w:vAlign w:val="center"/>
          </w:tcPr>
          <w:p w14:paraId="57D2EC58" w14:textId="77777777" w:rsidR="00317FEC" w:rsidRPr="00BE3009" w:rsidRDefault="00355F1F" w:rsidP="00355F1F">
            <w:pPr>
              <w:tabs>
                <w:tab w:val="left" w:pos="7744"/>
              </w:tabs>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4"/>
                <w:szCs w:val="24"/>
                <w:lang w:eastAsia="es-MX"/>
              </w:rPr>
            </w:pPr>
            <w:r w:rsidRPr="00BE3009">
              <w:rPr>
                <w:rFonts w:ascii="Arial" w:hAnsi="Arial" w:cs="Arial"/>
                <w:noProof/>
                <w:color w:val="auto"/>
                <w:sz w:val="24"/>
                <w:szCs w:val="24"/>
                <w:lang w:eastAsia="es-MX"/>
              </w:rPr>
              <w:t>15000</w:t>
            </w:r>
          </w:p>
        </w:tc>
        <w:tc>
          <w:tcPr>
            <w:tcW w:w="1659" w:type="dxa"/>
            <w:gridSpan w:val="2"/>
            <w:vAlign w:val="center"/>
          </w:tcPr>
          <w:p w14:paraId="51C1D132" w14:textId="77777777" w:rsidR="00317FEC" w:rsidRPr="00BE3009" w:rsidRDefault="00355F1F" w:rsidP="00355F1F">
            <w:pPr>
              <w:tabs>
                <w:tab w:val="left" w:pos="7744"/>
              </w:tabs>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4"/>
                <w:szCs w:val="24"/>
                <w:lang w:eastAsia="es-MX"/>
              </w:rPr>
            </w:pPr>
            <w:r w:rsidRPr="00BE3009">
              <w:rPr>
                <w:rFonts w:ascii="Arial" w:hAnsi="Arial" w:cs="Arial"/>
                <w:noProof/>
                <w:color w:val="auto"/>
                <w:sz w:val="24"/>
                <w:szCs w:val="24"/>
                <w:lang w:eastAsia="es-MX"/>
              </w:rPr>
              <w:t>Tilapia Roja</w:t>
            </w:r>
          </w:p>
        </w:tc>
      </w:tr>
      <w:tr w:rsidR="00317FEC" w:rsidRPr="00BE3009" w14:paraId="24EE44E1" w14:textId="77777777" w:rsidTr="00355F1F">
        <w:trPr>
          <w:trHeight w:val="73"/>
        </w:trPr>
        <w:tc>
          <w:tcPr>
            <w:cnfStyle w:val="001000000000" w:firstRow="0" w:lastRow="0" w:firstColumn="1" w:lastColumn="0" w:oddVBand="0" w:evenVBand="0" w:oddHBand="0" w:evenHBand="0" w:firstRowFirstColumn="0" w:firstRowLastColumn="0" w:lastRowFirstColumn="0" w:lastRowLastColumn="0"/>
            <w:tcW w:w="649" w:type="dxa"/>
            <w:vAlign w:val="center"/>
          </w:tcPr>
          <w:p w14:paraId="30428EC9" w14:textId="77777777" w:rsidR="00317FEC" w:rsidRPr="00BE3009" w:rsidRDefault="00355F1F" w:rsidP="00355F1F">
            <w:pPr>
              <w:tabs>
                <w:tab w:val="left" w:pos="7744"/>
              </w:tabs>
              <w:rPr>
                <w:rFonts w:ascii="Arial" w:hAnsi="Arial" w:cs="Arial"/>
                <w:noProof/>
                <w:color w:val="auto"/>
                <w:sz w:val="24"/>
                <w:szCs w:val="24"/>
                <w:lang w:eastAsia="es-MX"/>
              </w:rPr>
            </w:pPr>
            <w:r w:rsidRPr="00BE3009">
              <w:rPr>
                <w:rFonts w:ascii="Arial" w:hAnsi="Arial" w:cs="Arial"/>
                <w:noProof/>
                <w:color w:val="auto"/>
                <w:sz w:val="24"/>
                <w:szCs w:val="24"/>
                <w:lang w:eastAsia="es-MX"/>
              </w:rPr>
              <w:t>4</w:t>
            </w:r>
          </w:p>
        </w:tc>
        <w:tc>
          <w:tcPr>
            <w:tcW w:w="2094" w:type="dxa"/>
            <w:vAlign w:val="center"/>
          </w:tcPr>
          <w:p w14:paraId="046C6F78" w14:textId="77777777" w:rsidR="00317FEC" w:rsidRPr="00BE3009" w:rsidRDefault="00355F1F" w:rsidP="00355F1F">
            <w:pPr>
              <w:tabs>
                <w:tab w:val="left" w:pos="7744"/>
              </w:tabs>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4"/>
                <w:szCs w:val="24"/>
                <w:lang w:eastAsia="es-MX"/>
              </w:rPr>
            </w:pPr>
            <w:r w:rsidRPr="00BE3009">
              <w:rPr>
                <w:rFonts w:ascii="Arial" w:hAnsi="Arial" w:cs="Arial"/>
                <w:noProof/>
                <w:color w:val="auto"/>
                <w:sz w:val="24"/>
                <w:szCs w:val="24"/>
                <w:lang w:eastAsia="es-MX"/>
              </w:rPr>
              <w:t>Ra. Buenavista 2ª Sección T.S.</w:t>
            </w:r>
          </w:p>
        </w:tc>
        <w:tc>
          <w:tcPr>
            <w:tcW w:w="1930" w:type="dxa"/>
            <w:gridSpan w:val="2"/>
            <w:vAlign w:val="center"/>
          </w:tcPr>
          <w:p w14:paraId="4EFCF5C8" w14:textId="77777777" w:rsidR="00317FEC" w:rsidRPr="00BE3009" w:rsidRDefault="00355F1F" w:rsidP="00355F1F">
            <w:pPr>
              <w:tabs>
                <w:tab w:val="left" w:pos="7744"/>
              </w:tabs>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4"/>
                <w:szCs w:val="24"/>
                <w:lang w:eastAsia="es-MX"/>
              </w:rPr>
            </w:pPr>
            <w:r w:rsidRPr="00BE3009">
              <w:rPr>
                <w:rFonts w:ascii="Arial" w:hAnsi="Arial" w:cs="Arial"/>
                <w:noProof/>
                <w:color w:val="auto"/>
                <w:sz w:val="24"/>
                <w:szCs w:val="24"/>
                <w:lang w:eastAsia="es-MX"/>
              </w:rPr>
              <w:t>Tinas Circulares Y Estanques Rusticos</w:t>
            </w:r>
          </w:p>
        </w:tc>
        <w:tc>
          <w:tcPr>
            <w:tcW w:w="1734" w:type="dxa"/>
            <w:vAlign w:val="center"/>
          </w:tcPr>
          <w:p w14:paraId="596DD36B" w14:textId="77777777" w:rsidR="00317FEC" w:rsidRPr="00BE3009" w:rsidRDefault="00355F1F" w:rsidP="00355F1F">
            <w:pPr>
              <w:tabs>
                <w:tab w:val="left" w:pos="7744"/>
              </w:tabs>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4"/>
                <w:szCs w:val="24"/>
                <w:lang w:eastAsia="es-MX"/>
              </w:rPr>
            </w:pPr>
            <w:r w:rsidRPr="00BE3009">
              <w:rPr>
                <w:rFonts w:ascii="Arial" w:hAnsi="Arial" w:cs="Arial"/>
                <w:noProof/>
                <w:color w:val="auto"/>
                <w:sz w:val="24"/>
                <w:szCs w:val="24"/>
                <w:lang w:eastAsia="es-MX"/>
              </w:rPr>
              <w:t>Marcelino De La Cruz Hipolito</w:t>
            </w:r>
          </w:p>
        </w:tc>
        <w:tc>
          <w:tcPr>
            <w:tcW w:w="832" w:type="dxa"/>
            <w:vAlign w:val="center"/>
          </w:tcPr>
          <w:p w14:paraId="6554A0F0" w14:textId="77777777" w:rsidR="00317FEC" w:rsidRPr="00BE3009" w:rsidRDefault="00355F1F" w:rsidP="00355F1F">
            <w:pPr>
              <w:tabs>
                <w:tab w:val="left" w:pos="7744"/>
              </w:tabs>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4"/>
                <w:szCs w:val="24"/>
                <w:lang w:eastAsia="es-MX"/>
              </w:rPr>
            </w:pPr>
            <w:r w:rsidRPr="00BE3009">
              <w:rPr>
                <w:rFonts w:ascii="Arial" w:hAnsi="Arial" w:cs="Arial"/>
                <w:noProof/>
                <w:color w:val="auto"/>
                <w:sz w:val="24"/>
                <w:szCs w:val="24"/>
                <w:lang w:eastAsia="es-MX"/>
              </w:rPr>
              <w:t>5000</w:t>
            </w:r>
          </w:p>
        </w:tc>
        <w:tc>
          <w:tcPr>
            <w:tcW w:w="1659" w:type="dxa"/>
            <w:gridSpan w:val="2"/>
            <w:vAlign w:val="center"/>
          </w:tcPr>
          <w:p w14:paraId="7AAEF4B2" w14:textId="77777777" w:rsidR="00317FEC" w:rsidRPr="00BE3009" w:rsidRDefault="00355F1F" w:rsidP="00355F1F">
            <w:pPr>
              <w:tabs>
                <w:tab w:val="left" w:pos="7744"/>
              </w:tabs>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4"/>
                <w:szCs w:val="24"/>
                <w:lang w:eastAsia="es-MX"/>
              </w:rPr>
            </w:pPr>
            <w:r w:rsidRPr="00BE3009">
              <w:rPr>
                <w:rFonts w:ascii="Arial" w:hAnsi="Arial" w:cs="Arial"/>
                <w:noProof/>
                <w:color w:val="auto"/>
                <w:sz w:val="24"/>
                <w:szCs w:val="24"/>
                <w:lang w:eastAsia="es-MX"/>
              </w:rPr>
              <w:t>Donación De Tilapia Gris</w:t>
            </w:r>
          </w:p>
        </w:tc>
      </w:tr>
      <w:tr w:rsidR="00317FEC" w:rsidRPr="00BE3009" w14:paraId="7AB9FE12" w14:textId="77777777" w:rsidTr="00355F1F">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649" w:type="dxa"/>
            <w:vAlign w:val="center"/>
          </w:tcPr>
          <w:p w14:paraId="63D53B16" w14:textId="77777777" w:rsidR="00317FEC" w:rsidRPr="00BE3009" w:rsidRDefault="00355F1F" w:rsidP="00355F1F">
            <w:pPr>
              <w:tabs>
                <w:tab w:val="left" w:pos="7744"/>
              </w:tabs>
              <w:rPr>
                <w:rFonts w:ascii="Arial" w:hAnsi="Arial" w:cs="Arial"/>
                <w:noProof/>
                <w:color w:val="auto"/>
                <w:sz w:val="24"/>
                <w:szCs w:val="24"/>
                <w:lang w:eastAsia="es-MX"/>
              </w:rPr>
            </w:pPr>
            <w:r w:rsidRPr="00BE3009">
              <w:rPr>
                <w:rFonts w:ascii="Arial" w:hAnsi="Arial" w:cs="Arial"/>
                <w:noProof/>
                <w:color w:val="auto"/>
                <w:sz w:val="24"/>
                <w:szCs w:val="24"/>
                <w:lang w:eastAsia="es-MX"/>
              </w:rPr>
              <w:lastRenderedPageBreak/>
              <w:t>5</w:t>
            </w:r>
          </w:p>
        </w:tc>
        <w:tc>
          <w:tcPr>
            <w:tcW w:w="2094" w:type="dxa"/>
            <w:vAlign w:val="center"/>
          </w:tcPr>
          <w:p w14:paraId="0648A28C" w14:textId="77777777" w:rsidR="00317FEC" w:rsidRPr="00BE3009" w:rsidRDefault="00355F1F" w:rsidP="00355F1F">
            <w:pPr>
              <w:tabs>
                <w:tab w:val="left" w:pos="7744"/>
              </w:tabs>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4"/>
                <w:szCs w:val="24"/>
                <w:lang w:eastAsia="es-MX"/>
              </w:rPr>
            </w:pPr>
            <w:r w:rsidRPr="00BE3009">
              <w:rPr>
                <w:rFonts w:ascii="Arial" w:hAnsi="Arial" w:cs="Arial"/>
                <w:noProof/>
                <w:color w:val="auto"/>
                <w:sz w:val="24"/>
                <w:szCs w:val="24"/>
                <w:lang w:eastAsia="es-MX"/>
              </w:rPr>
              <w:t>Ra. Anacleto Canabal 4ª Sección</w:t>
            </w:r>
          </w:p>
        </w:tc>
        <w:tc>
          <w:tcPr>
            <w:tcW w:w="1930" w:type="dxa"/>
            <w:gridSpan w:val="2"/>
            <w:vAlign w:val="center"/>
          </w:tcPr>
          <w:p w14:paraId="2B908963" w14:textId="77777777" w:rsidR="00317FEC" w:rsidRPr="00BE3009" w:rsidRDefault="00355F1F" w:rsidP="00355F1F">
            <w:pPr>
              <w:tabs>
                <w:tab w:val="left" w:pos="7744"/>
              </w:tabs>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4"/>
                <w:szCs w:val="24"/>
                <w:lang w:eastAsia="es-MX"/>
              </w:rPr>
            </w:pPr>
            <w:r w:rsidRPr="00BE3009">
              <w:rPr>
                <w:rFonts w:ascii="Arial" w:hAnsi="Arial" w:cs="Arial"/>
                <w:noProof/>
                <w:color w:val="auto"/>
                <w:sz w:val="24"/>
                <w:szCs w:val="24"/>
                <w:lang w:eastAsia="es-MX"/>
              </w:rPr>
              <w:t>Tinas Circulares Y Estanques Rusticos</w:t>
            </w:r>
          </w:p>
        </w:tc>
        <w:tc>
          <w:tcPr>
            <w:tcW w:w="1734" w:type="dxa"/>
            <w:vAlign w:val="center"/>
          </w:tcPr>
          <w:p w14:paraId="62F35B1A" w14:textId="77777777" w:rsidR="00317FEC" w:rsidRPr="00BE3009" w:rsidRDefault="00355F1F" w:rsidP="00355F1F">
            <w:pPr>
              <w:tabs>
                <w:tab w:val="left" w:pos="7744"/>
              </w:tabs>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4"/>
                <w:szCs w:val="24"/>
                <w:lang w:eastAsia="es-MX"/>
              </w:rPr>
            </w:pPr>
            <w:r w:rsidRPr="00BE3009">
              <w:rPr>
                <w:rFonts w:ascii="Arial" w:hAnsi="Arial" w:cs="Arial"/>
                <w:noProof/>
                <w:color w:val="auto"/>
                <w:sz w:val="24"/>
                <w:szCs w:val="24"/>
                <w:lang w:eastAsia="es-MX"/>
              </w:rPr>
              <w:t>Manuel Madrigal Juárez</w:t>
            </w:r>
          </w:p>
        </w:tc>
        <w:tc>
          <w:tcPr>
            <w:tcW w:w="832" w:type="dxa"/>
            <w:vAlign w:val="center"/>
          </w:tcPr>
          <w:p w14:paraId="2CFAE0DE" w14:textId="77777777" w:rsidR="00317FEC" w:rsidRPr="00BE3009" w:rsidRDefault="00355F1F" w:rsidP="00355F1F">
            <w:pPr>
              <w:tabs>
                <w:tab w:val="left" w:pos="7744"/>
              </w:tabs>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4"/>
                <w:szCs w:val="24"/>
                <w:lang w:eastAsia="es-MX"/>
              </w:rPr>
            </w:pPr>
            <w:r w:rsidRPr="00BE3009">
              <w:rPr>
                <w:rFonts w:ascii="Arial" w:hAnsi="Arial" w:cs="Arial"/>
                <w:noProof/>
                <w:color w:val="auto"/>
                <w:sz w:val="24"/>
                <w:szCs w:val="24"/>
                <w:lang w:eastAsia="es-MX"/>
              </w:rPr>
              <w:t>10000</w:t>
            </w:r>
          </w:p>
        </w:tc>
        <w:tc>
          <w:tcPr>
            <w:tcW w:w="1659" w:type="dxa"/>
            <w:gridSpan w:val="2"/>
            <w:vAlign w:val="center"/>
          </w:tcPr>
          <w:p w14:paraId="2F91781F" w14:textId="77777777" w:rsidR="00317FEC" w:rsidRPr="00BE3009" w:rsidRDefault="00355F1F" w:rsidP="00355F1F">
            <w:pPr>
              <w:tabs>
                <w:tab w:val="left" w:pos="7744"/>
              </w:tabs>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4"/>
                <w:szCs w:val="24"/>
                <w:lang w:eastAsia="es-MX"/>
              </w:rPr>
            </w:pPr>
            <w:r w:rsidRPr="00BE3009">
              <w:rPr>
                <w:rFonts w:ascii="Arial" w:hAnsi="Arial" w:cs="Arial"/>
                <w:noProof/>
                <w:color w:val="auto"/>
                <w:sz w:val="24"/>
                <w:szCs w:val="24"/>
                <w:lang w:eastAsia="es-MX"/>
              </w:rPr>
              <w:t>Tilapia Gris Y Roja</w:t>
            </w:r>
          </w:p>
        </w:tc>
      </w:tr>
      <w:tr w:rsidR="00317FEC" w:rsidRPr="00BE3009" w14:paraId="277FDC72" w14:textId="77777777" w:rsidTr="00355F1F">
        <w:trPr>
          <w:trHeight w:val="73"/>
        </w:trPr>
        <w:tc>
          <w:tcPr>
            <w:cnfStyle w:val="001000000000" w:firstRow="0" w:lastRow="0" w:firstColumn="1" w:lastColumn="0" w:oddVBand="0" w:evenVBand="0" w:oddHBand="0" w:evenHBand="0" w:firstRowFirstColumn="0" w:firstRowLastColumn="0" w:lastRowFirstColumn="0" w:lastRowLastColumn="0"/>
            <w:tcW w:w="649" w:type="dxa"/>
            <w:vAlign w:val="center"/>
          </w:tcPr>
          <w:p w14:paraId="4C54FD50" w14:textId="77777777" w:rsidR="00317FEC" w:rsidRPr="00BE3009" w:rsidRDefault="00355F1F" w:rsidP="00355F1F">
            <w:pPr>
              <w:tabs>
                <w:tab w:val="left" w:pos="7744"/>
              </w:tabs>
              <w:rPr>
                <w:rFonts w:ascii="Arial" w:hAnsi="Arial" w:cs="Arial"/>
                <w:noProof/>
                <w:color w:val="auto"/>
                <w:sz w:val="24"/>
                <w:szCs w:val="24"/>
                <w:lang w:eastAsia="es-MX"/>
              </w:rPr>
            </w:pPr>
            <w:r w:rsidRPr="00BE3009">
              <w:rPr>
                <w:rFonts w:ascii="Arial" w:hAnsi="Arial" w:cs="Arial"/>
                <w:noProof/>
                <w:color w:val="auto"/>
                <w:sz w:val="24"/>
                <w:szCs w:val="24"/>
                <w:lang w:eastAsia="es-MX"/>
              </w:rPr>
              <w:t>6</w:t>
            </w:r>
          </w:p>
        </w:tc>
        <w:tc>
          <w:tcPr>
            <w:tcW w:w="2094" w:type="dxa"/>
            <w:vAlign w:val="center"/>
          </w:tcPr>
          <w:p w14:paraId="7386BACE" w14:textId="77777777" w:rsidR="00317FEC" w:rsidRPr="00BE3009" w:rsidRDefault="00355F1F" w:rsidP="00355F1F">
            <w:pPr>
              <w:tabs>
                <w:tab w:val="left" w:pos="7744"/>
              </w:tabs>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4"/>
                <w:szCs w:val="24"/>
                <w:lang w:eastAsia="es-MX"/>
              </w:rPr>
            </w:pPr>
            <w:r w:rsidRPr="00BE3009">
              <w:rPr>
                <w:rFonts w:ascii="Arial" w:hAnsi="Arial" w:cs="Arial"/>
                <w:noProof/>
                <w:color w:val="auto"/>
                <w:sz w:val="24"/>
                <w:szCs w:val="24"/>
                <w:lang w:eastAsia="es-MX"/>
              </w:rPr>
              <w:t>Ra. La Manga Ii</w:t>
            </w:r>
          </w:p>
        </w:tc>
        <w:tc>
          <w:tcPr>
            <w:tcW w:w="1930" w:type="dxa"/>
            <w:gridSpan w:val="2"/>
            <w:vAlign w:val="center"/>
          </w:tcPr>
          <w:p w14:paraId="12B95B63" w14:textId="77777777" w:rsidR="00317FEC" w:rsidRPr="00BE3009" w:rsidRDefault="00355F1F" w:rsidP="00355F1F">
            <w:pPr>
              <w:tabs>
                <w:tab w:val="left" w:pos="7744"/>
              </w:tabs>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4"/>
                <w:szCs w:val="24"/>
                <w:lang w:eastAsia="es-MX"/>
              </w:rPr>
            </w:pPr>
            <w:r w:rsidRPr="00BE3009">
              <w:rPr>
                <w:rFonts w:ascii="Arial" w:hAnsi="Arial" w:cs="Arial"/>
                <w:noProof/>
                <w:color w:val="auto"/>
                <w:sz w:val="24"/>
                <w:szCs w:val="24"/>
                <w:lang w:eastAsia="es-MX"/>
              </w:rPr>
              <w:t>Estanque Rustico</w:t>
            </w:r>
          </w:p>
        </w:tc>
        <w:tc>
          <w:tcPr>
            <w:tcW w:w="1734" w:type="dxa"/>
            <w:vAlign w:val="center"/>
          </w:tcPr>
          <w:p w14:paraId="6BF3A3D4" w14:textId="77777777" w:rsidR="00317FEC" w:rsidRPr="00BE3009" w:rsidRDefault="00355F1F" w:rsidP="00355F1F">
            <w:pPr>
              <w:tabs>
                <w:tab w:val="left" w:pos="7744"/>
              </w:tabs>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4"/>
                <w:szCs w:val="24"/>
                <w:lang w:eastAsia="es-MX"/>
              </w:rPr>
            </w:pPr>
            <w:r w:rsidRPr="00BE3009">
              <w:rPr>
                <w:rFonts w:ascii="Arial" w:hAnsi="Arial" w:cs="Arial"/>
                <w:noProof/>
                <w:color w:val="auto"/>
                <w:sz w:val="24"/>
                <w:szCs w:val="24"/>
                <w:lang w:eastAsia="es-MX"/>
              </w:rPr>
              <w:t>Maria Antonia Arias Ventura</w:t>
            </w:r>
          </w:p>
        </w:tc>
        <w:tc>
          <w:tcPr>
            <w:tcW w:w="832" w:type="dxa"/>
            <w:vAlign w:val="center"/>
          </w:tcPr>
          <w:p w14:paraId="7CE0E510" w14:textId="77777777" w:rsidR="00317FEC" w:rsidRPr="00BE3009" w:rsidRDefault="00355F1F" w:rsidP="00355F1F">
            <w:pPr>
              <w:tabs>
                <w:tab w:val="left" w:pos="7744"/>
              </w:tabs>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4"/>
                <w:szCs w:val="24"/>
                <w:lang w:eastAsia="es-MX"/>
              </w:rPr>
            </w:pPr>
            <w:r w:rsidRPr="00BE3009">
              <w:rPr>
                <w:rFonts w:ascii="Arial" w:hAnsi="Arial" w:cs="Arial"/>
                <w:noProof/>
                <w:color w:val="auto"/>
                <w:sz w:val="24"/>
                <w:szCs w:val="24"/>
                <w:lang w:eastAsia="es-MX"/>
              </w:rPr>
              <w:t>500</w:t>
            </w:r>
          </w:p>
        </w:tc>
        <w:tc>
          <w:tcPr>
            <w:tcW w:w="1659" w:type="dxa"/>
            <w:gridSpan w:val="2"/>
            <w:vAlign w:val="center"/>
          </w:tcPr>
          <w:p w14:paraId="5AC08A20" w14:textId="77777777" w:rsidR="00317FEC" w:rsidRPr="00BE3009" w:rsidRDefault="00355F1F" w:rsidP="00355F1F">
            <w:pPr>
              <w:tabs>
                <w:tab w:val="left" w:pos="7744"/>
              </w:tabs>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4"/>
                <w:szCs w:val="24"/>
                <w:lang w:eastAsia="es-MX"/>
              </w:rPr>
            </w:pPr>
            <w:r w:rsidRPr="00BE3009">
              <w:rPr>
                <w:rFonts w:ascii="Arial" w:hAnsi="Arial" w:cs="Arial"/>
                <w:noProof/>
                <w:color w:val="auto"/>
                <w:sz w:val="24"/>
                <w:szCs w:val="24"/>
                <w:lang w:eastAsia="es-MX"/>
              </w:rPr>
              <w:t>Tilapia Gris</w:t>
            </w:r>
          </w:p>
        </w:tc>
      </w:tr>
      <w:tr w:rsidR="00317FEC" w:rsidRPr="00BE3009" w14:paraId="738B8D35" w14:textId="77777777" w:rsidTr="00355F1F">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649" w:type="dxa"/>
            <w:vAlign w:val="center"/>
          </w:tcPr>
          <w:p w14:paraId="6F38CDB0" w14:textId="77777777" w:rsidR="00317FEC" w:rsidRPr="00BE3009" w:rsidRDefault="00355F1F" w:rsidP="00355F1F">
            <w:pPr>
              <w:tabs>
                <w:tab w:val="left" w:pos="7744"/>
              </w:tabs>
              <w:rPr>
                <w:rFonts w:ascii="Arial" w:hAnsi="Arial" w:cs="Arial"/>
                <w:noProof/>
                <w:color w:val="auto"/>
                <w:sz w:val="24"/>
                <w:szCs w:val="24"/>
                <w:lang w:eastAsia="es-MX"/>
              </w:rPr>
            </w:pPr>
            <w:r w:rsidRPr="00BE3009">
              <w:rPr>
                <w:rFonts w:ascii="Arial" w:hAnsi="Arial" w:cs="Arial"/>
                <w:noProof/>
                <w:color w:val="auto"/>
                <w:sz w:val="24"/>
                <w:szCs w:val="24"/>
                <w:lang w:eastAsia="es-MX"/>
              </w:rPr>
              <w:t>7</w:t>
            </w:r>
          </w:p>
        </w:tc>
        <w:tc>
          <w:tcPr>
            <w:tcW w:w="2094" w:type="dxa"/>
            <w:vAlign w:val="center"/>
          </w:tcPr>
          <w:p w14:paraId="7137D5B1" w14:textId="77777777" w:rsidR="00317FEC" w:rsidRPr="00BE3009" w:rsidRDefault="00355F1F" w:rsidP="00355F1F">
            <w:pPr>
              <w:tabs>
                <w:tab w:val="left" w:pos="7744"/>
              </w:tabs>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4"/>
                <w:szCs w:val="24"/>
                <w:lang w:eastAsia="es-MX"/>
              </w:rPr>
            </w:pPr>
            <w:r w:rsidRPr="00BE3009">
              <w:rPr>
                <w:rFonts w:ascii="Arial" w:hAnsi="Arial" w:cs="Arial"/>
                <w:noProof/>
                <w:color w:val="auto"/>
                <w:sz w:val="24"/>
                <w:szCs w:val="24"/>
                <w:lang w:eastAsia="es-MX"/>
              </w:rPr>
              <w:t>Ra. Ismate Y Chilapilla 1ª</w:t>
            </w:r>
          </w:p>
        </w:tc>
        <w:tc>
          <w:tcPr>
            <w:tcW w:w="1930" w:type="dxa"/>
            <w:gridSpan w:val="2"/>
            <w:vAlign w:val="center"/>
          </w:tcPr>
          <w:p w14:paraId="060DD1C7" w14:textId="77777777" w:rsidR="00317FEC" w:rsidRPr="00BE3009" w:rsidRDefault="00355F1F" w:rsidP="00355F1F">
            <w:pPr>
              <w:tabs>
                <w:tab w:val="left" w:pos="7744"/>
              </w:tabs>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4"/>
                <w:szCs w:val="24"/>
                <w:lang w:eastAsia="es-MX"/>
              </w:rPr>
            </w:pPr>
            <w:r w:rsidRPr="00BE3009">
              <w:rPr>
                <w:rFonts w:ascii="Arial" w:hAnsi="Arial" w:cs="Arial"/>
                <w:noProof/>
                <w:color w:val="auto"/>
                <w:sz w:val="24"/>
                <w:szCs w:val="24"/>
                <w:lang w:eastAsia="es-MX"/>
              </w:rPr>
              <w:t>Laguna Ismate</w:t>
            </w:r>
          </w:p>
        </w:tc>
        <w:tc>
          <w:tcPr>
            <w:tcW w:w="1734" w:type="dxa"/>
            <w:vAlign w:val="center"/>
          </w:tcPr>
          <w:p w14:paraId="5B35771D" w14:textId="77777777" w:rsidR="00317FEC" w:rsidRPr="00BE3009" w:rsidRDefault="00355F1F" w:rsidP="00355F1F">
            <w:pPr>
              <w:tabs>
                <w:tab w:val="left" w:pos="7744"/>
              </w:tabs>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4"/>
                <w:szCs w:val="24"/>
                <w:lang w:eastAsia="es-MX"/>
              </w:rPr>
            </w:pPr>
            <w:r w:rsidRPr="00BE3009">
              <w:rPr>
                <w:rFonts w:ascii="Arial" w:hAnsi="Arial" w:cs="Arial"/>
                <w:noProof/>
                <w:color w:val="auto"/>
                <w:sz w:val="24"/>
                <w:szCs w:val="24"/>
                <w:lang w:eastAsia="es-MX"/>
              </w:rPr>
              <w:t>Sociedad Coperativa El Ismate</w:t>
            </w:r>
          </w:p>
        </w:tc>
        <w:tc>
          <w:tcPr>
            <w:tcW w:w="832" w:type="dxa"/>
            <w:vAlign w:val="center"/>
          </w:tcPr>
          <w:p w14:paraId="2D2779BD" w14:textId="77777777" w:rsidR="00317FEC" w:rsidRPr="00BE3009" w:rsidRDefault="00355F1F" w:rsidP="00355F1F">
            <w:pPr>
              <w:tabs>
                <w:tab w:val="left" w:pos="7744"/>
              </w:tabs>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4"/>
                <w:szCs w:val="24"/>
                <w:lang w:eastAsia="es-MX"/>
              </w:rPr>
            </w:pPr>
            <w:r w:rsidRPr="00BE3009">
              <w:rPr>
                <w:rFonts w:ascii="Arial" w:hAnsi="Arial" w:cs="Arial"/>
                <w:noProof/>
                <w:color w:val="auto"/>
                <w:sz w:val="24"/>
                <w:szCs w:val="24"/>
                <w:lang w:eastAsia="es-MX"/>
              </w:rPr>
              <w:t>15000</w:t>
            </w:r>
          </w:p>
        </w:tc>
        <w:tc>
          <w:tcPr>
            <w:tcW w:w="1659" w:type="dxa"/>
            <w:gridSpan w:val="2"/>
            <w:vAlign w:val="center"/>
          </w:tcPr>
          <w:p w14:paraId="5E761835" w14:textId="77777777" w:rsidR="00317FEC" w:rsidRPr="00BE3009" w:rsidRDefault="00355F1F" w:rsidP="00355F1F">
            <w:pPr>
              <w:tabs>
                <w:tab w:val="left" w:pos="7744"/>
              </w:tabs>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4"/>
                <w:szCs w:val="24"/>
                <w:lang w:eastAsia="es-MX"/>
              </w:rPr>
            </w:pPr>
            <w:r w:rsidRPr="00BE3009">
              <w:rPr>
                <w:rFonts w:ascii="Arial" w:hAnsi="Arial" w:cs="Arial"/>
                <w:noProof/>
                <w:color w:val="auto"/>
                <w:sz w:val="24"/>
                <w:szCs w:val="24"/>
                <w:lang w:eastAsia="es-MX"/>
              </w:rPr>
              <w:t>Tilapia Gris Y Roja</w:t>
            </w:r>
          </w:p>
        </w:tc>
      </w:tr>
      <w:tr w:rsidR="00317FEC" w:rsidRPr="00BE3009" w14:paraId="25A8B112" w14:textId="77777777" w:rsidTr="00355F1F">
        <w:trPr>
          <w:trHeight w:val="73"/>
        </w:trPr>
        <w:tc>
          <w:tcPr>
            <w:cnfStyle w:val="001000000000" w:firstRow="0" w:lastRow="0" w:firstColumn="1" w:lastColumn="0" w:oddVBand="0" w:evenVBand="0" w:oddHBand="0" w:evenHBand="0" w:firstRowFirstColumn="0" w:firstRowLastColumn="0" w:lastRowFirstColumn="0" w:lastRowLastColumn="0"/>
            <w:tcW w:w="649" w:type="dxa"/>
            <w:vAlign w:val="center"/>
          </w:tcPr>
          <w:p w14:paraId="4BB50FEE" w14:textId="77777777" w:rsidR="00317FEC" w:rsidRPr="00BE3009" w:rsidRDefault="00355F1F" w:rsidP="00355F1F">
            <w:pPr>
              <w:tabs>
                <w:tab w:val="left" w:pos="7744"/>
              </w:tabs>
              <w:rPr>
                <w:rFonts w:ascii="Arial" w:hAnsi="Arial" w:cs="Arial"/>
                <w:noProof/>
                <w:color w:val="auto"/>
                <w:sz w:val="24"/>
                <w:szCs w:val="24"/>
                <w:lang w:eastAsia="es-MX"/>
              </w:rPr>
            </w:pPr>
            <w:r w:rsidRPr="00BE3009">
              <w:rPr>
                <w:rFonts w:ascii="Arial" w:hAnsi="Arial" w:cs="Arial"/>
                <w:noProof/>
                <w:color w:val="auto"/>
                <w:sz w:val="24"/>
                <w:szCs w:val="24"/>
                <w:lang w:eastAsia="es-MX"/>
              </w:rPr>
              <w:t>8</w:t>
            </w:r>
          </w:p>
        </w:tc>
        <w:tc>
          <w:tcPr>
            <w:tcW w:w="2094" w:type="dxa"/>
            <w:vAlign w:val="center"/>
          </w:tcPr>
          <w:p w14:paraId="7C310A07" w14:textId="77777777" w:rsidR="00317FEC" w:rsidRPr="00BE3009" w:rsidRDefault="00355F1F" w:rsidP="00355F1F">
            <w:pPr>
              <w:tabs>
                <w:tab w:val="left" w:pos="7744"/>
              </w:tabs>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4"/>
                <w:szCs w:val="24"/>
                <w:lang w:eastAsia="es-MX"/>
              </w:rPr>
            </w:pPr>
            <w:r w:rsidRPr="00BE3009">
              <w:rPr>
                <w:rFonts w:ascii="Arial" w:hAnsi="Arial" w:cs="Arial"/>
                <w:noProof/>
                <w:color w:val="auto"/>
                <w:sz w:val="24"/>
                <w:szCs w:val="24"/>
                <w:lang w:eastAsia="es-MX"/>
              </w:rPr>
              <w:t>Ra. Aztlán 3ª Sección</w:t>
            </w:r>
          </w:p>
        </w:tc>
        <w:tc>
          <w:tcPr>
            <w:tcW w:w="1930" w:type="dxa"/>
            <w:gridSpan w:val="2"/>
            <w:vAlign w:val="center"/>
          </w:tcPr>
          <w:p w14:paraId="005AB651" w14:textId="77777777" w:rsidR="00317FEC" w:rsidRPr="00BE3009" w:rsidRDefault="00355F1F" w:rsidP="00355F1F">
            <w:pPr>
              <w:tabs>
                <w:tab w:val="left" w:pos="7744"/>
              </w:tabs>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4"/>
                <w:szCs w:val="24"/>
                <w:lang w:eastAsia="es-MX"/>
              </w:rPr>
            </w:pPr>
            <w:r w:rsidRPr="00BE3009">
              <w:rPr>
                <w:rFonts w:ascii="Arial" w:hAnsi="Arial" w:cs="Arial"/>
                <w:noProof/>
                <w:color w:val="auto"/>
                <w:sz w:val="24"/>
                <w:szCs w:val="24"/>
                <w:lang w:eastAsia="es-MX"/>
              </w:rPr>
              <w:t>Cuerpo Lagunar</w:t>
            </w:r>
          </w:p>
        </w:tc>
        <w:tc>
          <w:tcPr>
            <w:tcW w:w="1734" w:type="dxa"/>
            <w:vAlign w:val="center"/>
          </w:tcPr>
          <w:p w14:paraId="3310F9FF" w14:textId="77777777" w:rsidR="00317FEC" w:rsidRPr="00BE3009" w:rsidRDefault="00355F1F" w:rsidP="00355F1F">
            <w:pPr>
              <w:tabs>
                <w:tab w:val="left" w:pos="7744"/>
              </w:tabs>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4"/>
                <w:szCs w:val="24"/>
                <w:lang w:eastAsia="es-MX"/>
              </w:rPr>
            </w:pPr>
            <w:r w:rsidRPr="00BE3009">
              <w:rPr>
                <w:rFonts w:ascii="Arial" w:hAnsi="Arial" w:cs="Arial"/>
                <w:noProof/>
                <w:color w:val="auto"/>
                <w:sz w:val="24"/>
                <w:szCs w:val="24"/>
                <w:lang w:eastAsia="es-MX"/>
              </w:rPr>
              <w:t>Fernando Cardoza Cardoza</w:t>
            </w:r>
          </w:p>
        </w:tc>
        <w:tc>
          <w:tcPr>
            <w:tcW w:w="832" w:type="dxa"/>
            <w:vAlign w:val="center"/>
          </w:tcPr>
          <w:p w14:paraId="2D538ACC" w14:textId="77777777" w:rsidR="00317FEC" w:rsidRPr="00BE3009" w:rsidRDefault="00355F1F" w:rsidP="00355F1F">
            <w:pPr>
              <w:tabs>
                <w:tab w:val="left" w:pos="7744"/>
              </w:tabs>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4"/>
                <w:szCs w:val="24"/>
                <w:lang w:eastAsia="es-MX"/>
              </w:rPr>
            </w:pPr>
            <w:r w:rsidRPr="00BE3009">
              <w:rPr>
                <w:rFonts w:ascii="Arial" w:hAnsi="Arial" w:cs="Arial"/>
                <w:noProof/>
                <w:color w:val="auto"/>
                <w:sz w:val="24"/>
                <w:szCs w:val="24"/>
                <w:lang w:eastAsia="es-MX"/>
              </w:rPr>
              <w:t>15000</w:t>
            </w:r>
          </w:p>
        </w:tc>
        <w:tc>
          <w:tcPr>
            <w:tcW w:w="1659" w:type="dxa"/>
            <w:gridSpan w:val="2"/>
            <w:vAlign w:val="center"/>
          </w:tcPr>
          <w:p w14:paraId="79009031" w14:textId="77777777" w:rsidR="00317FEC" w:rsidRPr="00BE3009" w:rsidRDefault="00355F1F" w:rsidP="00355F1F">
            <w:pPr>
              <w:tabs>
                <w:tab w:val="left" w:pos="7744"/>
              </w:tabs>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4"/>
                <w:szCs w:val="24"/>
                <w:lang w:eastAsia="es-MX"/>
              </w:rPr>
            </w:pPr>
            <w:r w:rsidRPr="00BE3009">
              <w:rPr>
                <w:rFonts w:ascii="Arial" w:hAnsi="Arial" w:cs="Arial"/>
                <w:noProof/>
                <w:color w:val="auto"/>
                <w:sz w:val="24"/>
                <w:szCs w:val="24"/>
                <w:lang w:eastAsia="es-MX"/>
              </w:rPr>
              <w:t>Tilapia Gris Y Roja</w:t>
            </w:r>
          </w:p>
        </w:tc>
      </w:tr>
      <w:tr w:rsidR="00317FEC" w:rsidRPr="00BE3009" w14:paraId="2089E00E" w14:textId="77777777" w:rsidTr="00355F1F">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649" w:type="dxa"/>
            <w:vAlign w:val="center"/>
          </w:tcPr>
          <w:p w14:paraId="539DD063" w14:textId="77777777" w:rsidR="00317FEC" w:rsidRPr="00BE3009" w:rsidRDefault="00355F1F" w:rsidP="00355F1F">
            <w:pPr>
              <w:tabs>
                <w:tab w:val="left" w:pos="7744"/>
              </w:tabs>
              <w:rPr>
                <w:rFonts w:ascii="Arial" w:hAnsi="Arial" w:cs="Arial"/>
                <w:noProof/>
                <w:color w:val="auto"/>
                <w:sz w:val="24"/>
                <w:szCs w:val="24"/>
                <w:lang w:eastAsia="es-MX"/>
              </w:rPr>
            </w:pPr>
            <w:r w:rsidRPr="00BE3009">
              <w:rPr>
                <w:rFonts w:ascii="Arial" w:hAnsi="Arial" w:cs="Arial"/>
                <w:noProof/>
                <w:color w:val="auto"/>
                <w:sz w:val="24"/>
                <w:szCs w:val="24"/>
                <w:lang w:eastAsia="es-MX"/>
              </w:rPr>
              <w:t>9</w:t>
            </w:r>
          </w:p>
        </w:tc>
        <w:tc>
          <w:tcPr>
            <w:tcW w:w="2094" w:type="dxa"/>
            <w:vAlign w:val="center"/>
          </w:tcPr>
          <w:p w14:paraId="68503F6D" w14:textId="77777777" w:rsidR="00317FEC" w:rsidRPr="00BE3009" w:rsidRDefault="00355F1F" w:rsidP="00355F1F">
            <w:pPr>
              <w:tabs>
                <w:tab w:val="left" w:pos="7744"/>
              </w:tabs>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4"/>
                <w:szCs w:val="24"/>
                <w:lang w:eastAsia="es-MX"/>
              </w:rPr>
            </w:pPr>
            <w:r w:rsidRPr="00BE3009">
              <w:rPr>
                <w:rFonts w:ascii="Arial" w:hAnsi="Arial" w:cs="Arial"/>
                <w:noProof/>
                <w:color w:val="auto"/>
                <w:sz w:val="24"/>
                <w:szCs w:val="24"/>
                <w:lang w:eastAsia="es-MX"/>
              </w:rPr>
              <w:t>Parrilla 4ª Sección</w:t>
            </w:r>
          </w:p>
        </w:tc>
        <w:tc>
          <w:tcPr>
            <w:tcW w:w="1930" w:type="dxa"/>
            <w:gridSpan w:val="2"/>
            <w:vAlign w:val="center"/>
          </w:tcPr>
          <w:p w14:paraId="699E3427" w14:textId="77777777" w:rsidR="00317FEC" w:rsidRPr="00BE3009" w:rsidRDefault="00355F1F" w:rsidP="00355F1F">
            <w:pPr>
              <w:tabs>
                <w:tab w:val="left" w:pos="7744"/>
              </w:tabs>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4"/>
                <w:szCs w:val="24"/>
                <w:lang w:eastAsia="es-MX"/>
              </w:rPr>
            </w:pPr>
            <w:r w:rsidRPr="00BE3009">
              <w:rPr>
                <w:rFonts w:ascii="Arial" w:hAnsi="Arial" w:cs="Arial"/>
                <w:noProof/>
                <w:color w:val="auto"/>
                <w:sz w:val="24"/>
                <w:szCs w:val="24"/>
                <w:lang w:eastAsia="es-MX"/>
              </w:rPr>
              <w:t>Laguna Majahua</w:t>
            </w:r>
          </w:p>
        </w:tc>
        <w:tc>
          <w:tcPr>
            <w:tcW w:w="1734" w:type="dxa"/>
            <w:vAlign w:val="center"/>
          </w:tcPr>
          <w:p w14:paraId="7543AA29" w14:textId="77777777" w:rsidR="00317FEC" w:rsidRPr="00BE3009" w:rsidRDefault="00355F1F" w:rsidP="00355F1F">
            <w:pPr>
              <w:tabs>
                <w:tab w:val="left" w:pos="7744"/>
              </w:tabs>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4"/>
                <w:szCs w:val="24"/>
                <w:lang w:eastAsia="es-MX"/>
              </w:rPr>
            </w:pPr>
            <w:r w:rsidRPr="00BE3009">
              <w:rPr>
                <w:rFonts w:ascii="Arial" w:hAnsi="Arial" w:cs="Arial"/>
                <w:noProof/>
                <w:color w:val="auto"/>
                <w:sz w:val="24"/>
                <w:szCs w:val="24"/>
                <w:lang w:eastAsia="es-MX"/>
              </w:rPr>
              <w:t>Felipe Bautista</w:t>
            </w:r>
          </w:p>
        </w:tc>
        <w:tc>
          <w:tcPr>
            <w:tcW w:w="832" w:type="dxa"/>
            <w:vAlign w:val="center"/>
          </w:tcPr>
          <w:p w14:paraId="3FE3D99C" w14:textId="77777777" w:rsidR="00317FEC" w:rsidRPr="00BE3009" w:rsidRDefault="00355F1F" w:rsidP="00355F1F">
            <w:pPr>
              <w:tabs>
                <w:tab w:val="left" w:pos="7744"/>
              </w:tabs>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4"/>
                <w:szCs w:val="24"/>
                <w:lang w:eastAsia="es-MX"/>
              </w:rPr>
            </w:pPr>
            <w:r w:rsidRPr="00BE3009">
              <w:rPr>
                <w:rFonts w:ascii="Arial" w:hAnsi="Arial" w:cs="Arial"/>
                <w:noProof/>
                <w:color w:val="auto"/>
                <w:sz w:val="24"/>
                <w:szCs w:val="24"/>
                <w:lang w:eastAsia="es-MX"/>
              </w:rPr>
              <w:t>10000</w:t>
            </w:r>
          </w:p>
        </w:tc>
        <w:tc>
          <w:tcPr>
            <w:tcW w:w="1659" w:type="dxa"/>
            <w:gridSpan w:val="2"/>
            <w:vAlign w:val="center"/>
          </w:tcPr>
          <w:p w14:paraId="2320131C" w14:textId="77777777" w:rsidR="00317FEC" w:rsidRPr="00BE3009" w:rsidRDefault="00355F1F" w:rsidP="00355F1F">
            <w:pPr>
              <w:tabs>
                <w:tab w:val="left" w:pos="7744"/>
              </w:tabs>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4"/>
                <w:szCs w:val="24"/>
                <w:lang w:eastAsia="es-MX"/>
              </w:rPr>
            </w:pPr>
            <w:r w:rsidRPr="00BE3009">
              <w:rPr>
                <w:rFonts w:ascii="Arial" w:hAnsi="Arial" w:cs="Arial"/>
                <w:noProof/>
                <w:color w:val="auto"/>
                <w:sz w:val="24"/>
                <w:szCs w:val="24"/>
                <w:lang w:eastAsia="es-MX"/>
              </w:rPr>
              <w:t>Tilapia Gris</w:t>
            </w:r>
          </w:p>
        </w:tc>
      </w:tr>
      <w:tr w:rsidR="00317FEC" w:rsidRPr="00BE3009" w14:paraId="41CDF7E3" w14:textId="77777777" w:rsidTr="00355F1F">
        <w:trPr>
          <w:trHeight w:val="73"/>
        </w:trPr>
        <w:tc>
          <w:tcPr>
            <w:cnfStyle w:val="001000000000" w:firstRow="0" w:lastRow="0" w:firstColumn="1" w:lastColumn="0" w:oddVBand="0" w:evenVBand="0" w:oddHBand="0" w:evenHBand="0" w:firstRowFirstColumn="0" w:firstRowLastColumn="0" w:lastRowFirstColumn="0" w:lastRowLastColumn="0"/>
            <w:tcW w:w="649" w:type="dxa"/>
            <w:vAlign w:val="center"/>
          </w:tcPr>
          <w:p w14:paraId="64654C7B" w14:textId="77777777" w:rsidR="00317FEC" w:rsidRPr="00BE3009" w:rsidRDefault="00355F1F" w:rsidP="00355F1F">
            <w:pPr>
              <w:tabs>
                <w:tab w:val="left" w:pos="7744"/>
              </w:tabs>
              <w:rPr>
                <w:rFonts w:ascii="Arial" w:hAnsi="Arial" w:cs="Arial"/>
                <w:noProof/>
                <w:color w:val="auto"/>
                <w:sz w:val="24"/>
                <w:szCs w:val="24"/>
                <w:lang w:eastAsia="es-MX"/>
              </w:rPr>
            </w:pPr>
            <w:r w:rsidRPr="00BE3009">
              <w:rPr>
                <w:rFonts w:ascii="Arial" w:hAnsi="Arial" w:cs="Arial"/>
                <w:noProof/>
                <w:color w:val="auto"/>
                <w:sz w:val="24"/>
                <w:szCs w:val="24"/>
                <w:lang w:eastAsia="es-MX"/>
              </w:rPr>
              <w:t>10</w:t>
            </w:r>
          </w:p>
        </w:tc>
        <w:tc>
          <w:tcPr>
            <w:tcW w:w="2094" w:type="dxa"/>
            <w:vAlign w:val="center"/>
          </w:tcPr>
          <w:p w14:paraId="1D33EAE5" w14:textId="77777777" w:rsidR="00317FEC" w:rsidRPr="00BE3009" w:rsidRDefault="00355F1F" w:rsidP="00355F1F">
            <w:pPr>
              <w:tabs>
                <w:tab w:val="left" w:pos="7744"/>
              </w:tabs>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4"/>
                <w:szCs w:val="24"/>
                <w:lang w:eastAsia="es-MX"/>
              </w:rPr>
            </w:pPr>
            <w:r w:rsidRPr="00BE3009">
              <w:rPr>
                <w:rFonts w:ascii="Arial" w:hAnsi="Arial" w:cs="Arial"/>
                <w:noProof/>
                <w:color w:val="auto"/>
                <w:sz w:val="24"/>
                <w:szCs w:val="24"/>
                <w:lang w:eastAsia="es-MX"/>
              </w:rPr>
              <w:t>Ra. Buenavista Rio Nvo. 3ª Sección</w:t>
            </w:r>
          </w:p>
        </w:tc>
        <w:tc>
          <w:tcPr>
            <w:tcW w:w="1930" w:type="dxa"/>
            <w:gridSpan w:val="2"/>
            <w:vAlign w:val="center"/>
          </w:tcPr>
          <w:p w14:paraId="6BC70F5B" w14:textId="77777777" w:rsidR="00317FEC" w:rsidRPr="00BE3009" w:rsidRDefault="00355F1F" w:rsidP="00355F1F">
            <w:pPr>
              <w:tabs>
                <w:tab w:val="left" w:pos="7744"/>
              </w:tabs>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4"/>
                <w:szCs w:val="24"/>
                <w:lang w:eastAsia="es-MX"/>
              </w:rPr>
            </w:pPr>
            <w:r w:rsidRPr="00BE3009">
              <w:rPr>
                <w:rFonts w:ascii="Arial" w:hAnsi="Arial" w:cs="Arial"/>
                <w:noProof/>
                <w:color w:val="auto"/>
                <w:sz w:val="24"/>
                <w:szCs w:val="24"/>
                <w:lang w:eastAsia="es-MX"/>
              </w:rPr>
              <w:t>Estanque Rustico</w:t>
            </w:r>
          </w:p>
        </w:tc>
        <w:tc>
          <w:tcPr>
            <w:tcW w:w="1734" w:type="dxa"/>
            <w:vAlign w:val="center"/>
          </w:tcPr>
          <w:p w14:paraId="4EA510CA" w14:textId="77777777" w:rsidR="00317FEC" w:rsidRPr="00BE3009" w:rsidRDefault="00355F1F" w:rsidP="00355F1F">
            <w:pPr>
              <w:tabs>
                <w:tab w:val="left" w:pos="7744"/>
              </w:tabs>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4"/>
                <w:szCs w:val="24"/>
                <w:lang w:eastAsia="es-MX"/>
              </w:rPr>
            </w:pPr>
            <w:r w:rsidRPr="00BE3009">
              <w:rPr>
                <w:rFonts w:ascii="Arial" w:hAnsi="Arial" w:cs="Arial"/>
                <w:noProof/>
                <w:color w:val="auto"/>
                <w:sz w:val="24"/>
                <w:szCs w:val="24"/>
                <w:lang w:eastAsia="es-MX"/>
              </w:rPr>
              <w:t>José Añfredo Garcia Magaña</w:t>
            </w:r>
          </w:p>
        </w:tc>
        <w:tc>
          <w:tcPr>
            <w:tcW w:w="832" w:type="dxa"/>
            <w:vAlign w:val="center"/>
          </w:tcPr>
          <w:p w14:paraId="2D82039B" w14:textId="77777777" w:rsidR="00317FEC" w:rsidRPr="00BE3009" w:rsidRDefault="00355F1F" w:rsidP="00355F1F">
            <w:pPr>
              <w:tabs>
                <w:tab w:val="left" w:pos="7744"/>
              </w:tabs>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4"/>
                <w:szCs w:val="24"/>
                <w:lang w:eastAsia="es-MX"/>
              </w:rPr>
            </w:pPr>
            <w:r w:rsidRPr="00BE3009">
              <w:rPr>
                <w:rFonts w:ascii="Arial" w:hAnsi="Arial" w:cs="Arial"/>
                <w:noProof/>
                <w:color w:val="auto"/>
                <w:sz w:val="24"/>
                <w:szCs w:val="24"/>
                <w:lang w:eastAsia="es-MX"/>
              </w:rPr>
              <w:t>600</w:t>
            </w:r>
          </w:p>
        </w:tc>
        <w:tc>
          <w:tcPr>
            <w:tcW w:w="1659" w:type="dxa"/>
            <w:gridSpan w:val="2"/>
            <w:vAlign w:val="center"/>
          </w:tcPr>
          <w:p w14:paraId="6FD10C33" w14:textId="77777777" w:rsidR="00317FEC" w:rsidRPr="00BE3009" w:rsidRDefault="00355F1F" w:rsidP="00355F1F">
            <w:pPr>
              <w:tabs>
                <w:tab w:val="left" w:pos="7744"/>
              </w:tabs>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4"/>
                <w:szCs w:val="24"/>
                <w:lang w:eastAsia="es-MX"/>
              </w:rPr>
            </w:pPr>
            <w:r w:rsidRPr="00BE3009">
              <w:rPr>
                <w:rFonts w:ascii="Arial" w:hAnsi="Arial" w:cs="Arial"/>
                <w:noProof/>
                <w:color w:val="auto"/>
                <w:sz w:val="24"/>
                <w:szCs w:val="24"/>
                <w:lang w:eastAsia="es-MX"/>
              </w:rPr>
              <w:t>Tilapia Mixtas</w:t>
            </w:r>
          </w:p>
        </w:tc>
      </w:tr>
      <w:tr w:rsidR="00317FEC" w:rsidRPr="00BE3009" w14:paraId="56FFC937" w14:textId="77777777" w:rsidTr="00355F1F">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4185" w:type="dxa"/>
            <w:gridSpan w:val="3"/>
            <w:vAlign w:val="center"/>
          </w:tcPr>
          <w:p w14:paraId="15ABA6F2" w14:textId="77777777" w:rsidR="00317FEC" w:rsidRPr="00BE3009" w:rsidRDefault="00355F1F" w:rsidP="00355F1F">
            <w:pPr>
              <w:tabs>
                <w:tab w:val="left" w:pos="7744"/>
              </w:tabs>
              <w:rPr>
                <w:rFonts w:ascii="Arial" w:hAnsi="Arial" w:cs="Arial"/>
                <w:b w:val="0"/>
                <w:noProof/>
                <w:color w:val="auto"/>
                <w:sz w:val="24"/>
                <w:szCs w:val="24"/>
                <w:lang w:eastAsia="es-MX"/>
              </w:rPr>
            </w:pPr>
            <w:r w:rsidRPr="00BE3009">
              <w:rPr>
                <w:rFonts w:ascii="Arial" w:hAnsi="Arial" w:cs="Arial"/>
                <w:noProof/>
                <w:color w:val="auto"/>
                <w:sz w:val="24"/>
                <w:szCs w:val="24"/>
                <w:lang w:eastAsia="es-MX"/>
              </w:rPr>
              <w:t>Total Tilapias</w:t>
            </w:r>
          </w:p>
        </w:tc>
        <w:tc>
          <w:tcPr>
            <w:tcW w:w="4713" w:type="dxa"/>
            <w:gridSpan w:val="5"/>
            <w:vAlign w:val="center"/>
          </w:tcPr>
          <w:p w14:paraId="75303F78" w14:textId="77777777" w:rsidR="00317FEC" w:rsidRPr="00BE3009" w:rsidRDefault="00355F1F" w:rsidP="00355F1F">
            <w:pPr>
              <w:tabs>
                <w:tab w:val="left" w:pos="7744"/>
              </w:tabs>
              <w:jc w:val="right"/>
              <w:cnfStyle w:val="000000100000" w:firstRow="0" w:lastRow="0" w:firstColumn="0" w:lastColumn="0" w:oddVBand="0" w:evenVBand="0" w:oddHBand="1" w:evenHBand="0" w:firstRowFirstColumn="0" w:firstRowLastColumn="0" w:lastRowFirstColumn="0" w:lastRowLastColumn="0"/>
              <w:rPr>
                <w:rFonts w:ascii="Arial" w:hAnsi="Arial" w:cs="Arial"/>
                <w:b/>
                <w:noProof/>
                <w:color w:val="auto"/>
                <w:sz w:val="24"/>
                <w:szCs w:val="24"/>
                <w:lang w:eastAsia="es-MX"/>
              </w:rPr>
            </w:pPr>
            <w:r w:rsidRPr="00BE3009">
              <w:rPr>
                <w:rFonts w:ascii="Arial" w:hAnsi="Arial" w:cs="Arial"/>
                <w:b/>
                <w:noProof/>
                <w:color w:val="auto"/>
                <w:sz w:val="24"/>
                <w:szCs w:val="24"/>
                <w:lang w:eastAsia="es-MX"/>
              </w:rPr>
              <w:t>101,100</w:t>
            </w:r>
          </w:p>
        </w:tc>
      </w:tr>
    </w:tbl>
    <w:p w14:paraId="2DD72F1A" w14:textId="77777777" w:rsidR="00317FEC" w:rsidRPr="00BE3009" w:rsidRDefault="00317FEC" w:rsidP="00317FEC">
      <w:pPr>
        <w:tabs>
          <w:tab w:val="left" w:pos="7744"/>
        </w:tabs>
        <w:spacing w:after="0" w:line="240" w:lineRule="auto"/>
        <w:jc w:val="both"/>
        <w:rPr>
          <w:rFonts w:ascii="Arial" w:hAnsi="Arial" w:cs="Arial"/>
          <w:color w:val="auto"/>
          <w:sz w:val="24"/>
          <w:szCs w:val="24"/>
          <w:highlight w:val="yellow"/>
        </w:rPr>
      </w:pPr>
    </w:p>
    <w:p w14:paraId="3336D668" w14:textId="77777777" w:rsidR="00317FEC" w:rsidRPr="00BE3009" w:rsidRDefault="00317FEC" w:rsidP="00317FEC">
      <w:pPr>
        <w:spacing w:after="0" w:line="240" w:lineRule="auto"/>
        <w:jc w:val="both"/>
        <w:rPr>
          <w:rFonts w:ascii="Arial" w:hAnsi="Arial" w:cs="Arial"/>
          <w:b/>
          <w:color w:val="auto"/>
          <w:sz w:val="24"/>
          <w:szCs w:val="24"/>
          <w:highlight w:val="yellow"/>
        </w:rPr>
      </w:pPr>
    </w:p>
    <w:p w14:paraId="59CC2514" w14:textId="77777777" w:rsidR="00317FEC" w:rsidRPr="00BE3009" w:rsidRDefault="00355F1F" w:rsidP="00317FEC">
      <w:pPr>
        <w:spacing w:after="0" w:line="240" w:lineRule="auto"/>
        <w:jc w:val="both"/>
        <w:rPr>
          <w:rFonts w:ascii="Arial" w:hAnsi="Arial" w:cs="Arial"/>
          <w:b/>
          <w:color w:val="auto"/>
          <w:sz w:val="24"/>
          <w:szCs w:val="24"/>
        </w:rPr>
      </w:pPr>
      <w:r w:rsidRPr="00BE3009">
        <w:rPr>
          <w:rFonts w:ascii="Arial" w:hAnsi="Arial" w:cs="Arial"/>
          <w:b/>
          <w:color w:val="auto"/>
          <w:sz w:val="24"/>
          <w:szCs w:val="24"/>
        </w:rPr>
        <w:t>Programa “Reparación De Cayucos”</w:t>
      </w:r>
    </w:p>
    <w:p w14:paraId="07B74D2E" w14:textId="77777777" w:rsidR="00317FEC" w:rsidRPr="00BE3009" w:rsidRDefault="00317FEC" w:rsidP="00317FEC">
      <w:pPr>
        <w:spacing w:after="0" w:line="240" w:lineRule="auto"/>
        <w:jc w:val="both"/>
        <w:rPr>
          <w:rFonts w:ascii="Arial" w:hAnsi="Arial" w:cs="Arial"/>
          <w:b/>
          <w:color w:val="auto"/>
          <w:sz w:val="24"/>
          <w:szCs w:val="24"/>
        </w:rPr>
      </w:pPr>
    </w:p>
    <w:p w14:paraId="1E189A2E" w14:textId="77777777" w:rsidR="00317FEC" w:rsidRPr="00BE3009" w:rsidRDefault="00317FEC" w:rsidP="00C658D8">
      <w:pPr>
        <w:spacing w:after="0" w:line="240" w:lineRule="auto"/>
        <w:jc w:val="both"/>
        <w:rPr>
          <w:rFonts w:ascii="Arial" w:hAnsi="Arial" w:cs="Arial"/>
          <w:color w:val="auto"/>
          <w:sz w:val="24"/>
          <w:szCs w:val="24"/>
        </w:rPr>
      </w:pPr>
      <w:r w:rsidRPr="00BE3009">
        <w:rPr>
          <w:rFonts w:ascii="Arial" w:hAnsi="Arial" w:cs="Arial"/>
          <w:color w:val="auto"/>
          <w:sz w:val="24"/>
          <w:szCs w:val="24"/>
        </w:rPr>
        <w:t xml:space="preserve">Iniciamos el programa de Reparación de Cayucos en la Ra. Aztlán 5ta sección Palomillal, transportando </w:t>
      </w:r>
      <w:r w:rsidRPr="00BE3009">
        <w:rPr>
          <w:rFonts w:ascii="Arial" w:hAnsi="Arial" w:cs="Arial"/>
          <w:b/>
          <w:color w:val="auto"/>
          <w:sz w:val="24"/>
          <w:szCs w:val="24"/>
        </w:rPr>
        <w:t>un total de 13 cayucos</w:t>
      </w:r>
      <w:r w:rsidRPr="00BE3009">
        <w:rPr>
          <w:rFonts w:ascii="Arial" w:hAnsi="Arial" w:cs="Arial"/>
          <w:color w:val="auto"/>
          <w:sz w:val="24"/>
          <w:szCs w:val="24"/>
        </w:rPr>
        <w:t xml:space="preserve"> al Presidente de la Sociedad Cooperativa de Productores Pesqueros el C. Leonel Trinidad Montejo (S.C.P.P)” Laguna denominada los “</w:t>
      </w:r>
      <w:r w:rsidRPr="00BE3009">
        <w:rPr>
          <w:rFonts w:ascii="Arial" w:hAnsi="Arial" w:cs="Arial"/>
          <w:b/>
          <w:color w:val="auto"/>
          <w:sz w:val="24"/>
          <w:szCs w:val="24"/>
        </w:rPr>
        <w:t xml:space="preserve">Montejos </w:t>
      </w:r>
      <w:r w:rsidRPr="00BE3009">
        <w:rPr>
          <w:rFonts w:ascii="Arial" w:hAnsi="Arial" w:cs="Arial"/>
          <w:color w:val="auto"/>
          <w:sz w:val="24"/>
          <w:szCs w:val="24"/>
        </w:rPr>
        <w:t>“.</w:t>
      </w:r>
    </w:p>
    <w:p w14:paraId="30DFA097" w14:textId="77777777" w:rsidR="00E200F1" w:rsidRPr="00BE3009" w:rsidRDefault="00E200F1" w:rsidP="00C658D8">
      <w:pPr>
        <w:spacing w:after="0" w:line="240" w:lineRule="auto"/>
        <w:jc w:val="both"/>
        <w:rPr>
          <w:rFonts w:ascii="Arial" w:hAnsi="Arial" w:cs="Arial"/>
          <w:color w:val="auto"/>
          <w:sz w:val="24"/>
          <w:szCs w:val="24"/>
        </w:rPr>
      </w:pPr>
    </w:p>
    <w:p w14:paraId="0E209E72" w14:textId="77777777" w:rsidR="00E200F1" w:rsidRDefault="00E200F1" w:rsidP="00C658D8">
      <w:pPr>
        <w:spacing w:after="0" w:line="240" w:lineRule="auto"/>
        <w:jc w:val="both"/>
        <w:rPr>
          <w:rFonts w:ascii="Arial" w:hAnsi="Arial" w:cs="Arial"/>
          <w:b/>
          <w:color w:val="auto"/>
          <w:sz w:val="24"/>
          <w:szCs w:val="24"/>
          <w:shd w:val="clear" w:color="auto" w:fill="FAFAFA"/>
        </w:rPr>
      </w:pPr>
      <w:r w:rsidRPr="00BE3009">
        <w:rPr>
          <w:rFonts w:ascii="Arial" w:hAnsi="Arial" w:cs="Arial"/>
          <w:b/>
          <w:color w:val="auto"/>
          <w:sz w:val="24"/>
          <w:szCs w:val="24"/>
          <w:shd w:val="clear" w:color="auto" w:fill="FAFAFA"/>
        </w:rPr>
        <w:t>Economía Verde y Jardines Comestibles</w:t>
      </w:r>
    </w:p>
    <w:p w14:paraId="5296317C" w14:textId="77777777" w:rsidR="00E86DE1" w:rsidRPr="00BE3009" w:rsidRDefault="00E86DE1" w:rsidP="00C658D8">
      <w:pPr>
        <w:spacing w:after="0" w:line="240" w:lineRule="auto"/>
        <w:jc w:val="both"/>
        <w:rPr>
          <w:rFonts w:ascii="Arial" w:hAnsi="Arial" w:cs="Arial"/>
          <w:b/>
          <w:color w:val="auto"/>
          <w:sz w:val="24"/>
          <w:szCs w:val="24"/>
          <w:shd w:val="clear" w:color="auto" w:fill="FAFAFA"/>
        </w:rPr>
      </w:pPr>
    </w:p>
    <w:p w14:paraId="146B29DF" w14:textId="77777777" w:rsidR="00C658D8" w:rsidRPr="00BE3009" w:rsidRDefault="00C658D8" w:rsidP="00C658D8">
      <w:pPr>
        <w:spacing w:after="0" w:line="240" w:lineRule="auto"/>
        <w:jc w:val="both"/>
        <w:rPr>
          <w:rFonts w:ascii="Arial" w:hAnsi="Arial" w:cs="Arial"/>
          <w:color w:val="auto"/>
          <w:sz w:val="24"/>
          <w:szCs w:val="24"/>
          <w:shd w:val="clear" w:color="auto" w:fill="FAFAFA"/>
        </w:rPr>
      </w:pPr>
      <w:r w:rsidRPr="00BE3009">
        <w:rPr>
          <w:rFonts w:ascii="Arial" w:hAnsi="Arial" w:cs="Arial"/>
          <w:color w:val="auto"/>
          <w:sz w:val="24"/>
          <w:szCs w:val="24"/>
          <w:shd w:val="clear" w:color="auto" w:fill="FAFAFA"/>
        </w:rPr>
        <w:t xml:space="preserve">En cumplimiento al Plan Municipal de Desarrollo 2016 – 2018, el DIF Municipal inicio en este trimestre, el proyecto de “Economía Verde y Jardines Comestibles” con fines educativos, culturales, de salud, economía familiar, recuperación de espacios públicos abandonados, de inspiración para personas solas, jubiladas o maltratadas, así como de recreación. Con este taller los participantes obtuvieron hortalizas a más bajo precio y de mejor calidad, se amplió la convivencia familiar e integración social, se promovió la seguridad alimentaria, se fomentó la cultura de protección ambiental, se redujo el sedentarismo en el hogar y se realizaron actividades que propiciaron relajación y tranquilidad. </w:t>
      </w:r>
    </w:p>
    <w:p w14:paraId="6E321B2A" w14:textId="77777777" w:rsidR="00C658D8" w:rsidRPr="00BE3009" w:rsidRDefault="00C658D8" w:rsidP="00C658D8">
      <w:pPr>
        <w:spacing w:after="0" w:line="240" w:lineRule="auto"/>
        <w:jc w:val="both"/>
        <w:rPr>
          <w:rFonts w:ascii="Arial" w:hAnsi="Arial" w:cs="Arial"/>
          <w:color w:val="auto"/>
          <w:sz w:val="24"/>
          <w:szCs w:val="24"/>
          <w:shd w:val="clear" w:color="auto" w:fill="FAFAFA"/>
        </w:rPr>
      </w:pPr>
    </w:p>
    <w:p w14:paraId="1348FB38" w14:textId="77777777" w:rsidR="00C658D8" w:rsidRPr="00BE3009" w:rsidRDefault="00C658D8" w:rsidP="00317FEC">
      <w:pPr>
        <w:spacing w:after="0" w:line="240" w:lineRule="auto"/>
        <w:jc w:val="both"/>
        <w:rPr>
          <w:rFonts w:ascii="Arial" w:hAnsi="Arial" w:cs="Arial"/>
          <w:color w:val="auto"/>
          <w:sz w:val="24"/>
          <w:szCs w:val="24"/>
          <w:shd w:val="clear" w:color="auto" w:fill="FAFAFA"/>
        </w:rPr>
      </w:pPr>
      <w:r w:rsidRPr="00BE3009">
        <w:rPr>
          <w:rFonts w:ascii="Arial" w:hAnsi="Arial" w:cs="Arial"/>
          <w:color w:val="auto"/>
          <w:sz w:val="24"/>
          <w:szCs w:val="24"/>
          <w:shd w:val="clear" w:color="auto" w:fill="FAFAFA"/>
        </w:rPr>
        <w:t>Inspirados en los buenos resultados de este programa, personal de la Dirección de Educación Cultura y Recreación de este H. Ayuntamiento, fue capacitado por casi dos meses, logrando replicar el Taller “Economía Verde” en escuelas públicas del municipio de Centro, en el stand del municipio de Centro durante las actividades de la Feria Tabasco 2017 y a colaborado</w:t>
      </w:r>
      <w:r w:rsidR="00512076" w:rsidRPr="00BE3009">
        <w:rPr>
          <w:rFonts w:ascii="Arial" w:hAnsi="Arial" w:cs="Arial"/>
          <w:color w:val="auto"/>
          <w:sz w:val="24"/>
          <w:szCs w:val="24"/>
          <w:shd w:val="clear" w:color="auto" w:fill="FAFAFA"/>
        </w:rPr>
        <w:t>res del Ayuntamiento de Centro.</w:t>
      </w:r>
    </w:p>
    <w:p w14:paraId="71DA489D" w14:textId="77777777" w:rsidR="00317FEC" w:rsidRPr="00BE3009" w:rsidRDefault="00317FEC" w:rsidP="00F23B01">
      <w:pPr>
        <w:autoSpaceDE w:val="0"/>
        <w:autoSpaceDN w:val="0"/>
        <w:adjustRightInd w:val="0"/>
        <w:spacing w:after="0" w:line="240" w:lineRule="auto"/>
        <w:jc w:val="both"/>
        <w:rPr>
          <w:rFonts w:ascii="Arial" w:hAnsi="Arial" w:cs="Arial"/>
          <w:sz w:val="24"/>
          <w:szCs w:val="24"/>
        </w:rPr>
      </w:pPr>
    </w:p>
    <w:p w14:paraId="5E20B4DB" w14:textId="77777777" w:rsidR="00F23B01" w:rsidRPr="00BE3009" w:rsidRDefault="00F23B01" w:rsidP="00F23B01">
      <w:pPr>
        <w:autoSpaceDE w:val="0"/>
        <w:autoSpaceDN w:val="0"/>
        <w:adjustRightInd w:val="0"/>
        <w:spacing w:after="0" w:line="240" w:lineRule="auto"/>
        <w:jc w:val="both"/>
        <w:rPr>
          <w:rFonts w:ascii="Arial" w:hAnsi="Arial" w:cs="Arial"/>
          <w:sz w:val="24"/>
          <w:szCs w:val="24"/>
        </w:rPr>
      </w:pPr>
      <w:r w:rsidRPr="00BE3009">
        <w:rPr>
          <w:rFonts w:ascii="Arial" w:hAnsi="Arial" w:cs="Arial"/>
          <w:b/>
          <w:sz w:val="24"/>
          <w:szCs w:val="24"/>
        </w:rPr>
        <w:t>15.4.5.</w:t>
      </w:r>
      <w:r w:rsidRPr="00BE3009">
        <w:rPr>
          <w:rFonts w:ascii="Arial" w:hAnsi="Arial" w:cs="Arial"/>
          <w:sz w:val="24"/>
          <w:szCs w:val="24"/>
        </w:rPr>
        <w:t xml:space="preserve"> Apoyo a la modernización de las actividades agropecuarias.</w:t>
      </w:r>
    </w:p>
    <w:p w14:paraId="27C71F49" w14:textId="77777777" w:rsidR="00317FEC" w:rsidRPr="00BE3009" w:rsidRDefault="00317FEC" w:rsidP="00F23B01">
      <w:pPr>
        <w:autoSpaceDE w:val="0"/>
        <w:autoSpaceDN w:val="0"/>
        <w:adjustRightInd w:val="0"/>
        <w:spacing w:after="0" w:line="240" w:lineRule="auto"/>
        <w:jc w:val="both"/>
        <w:rPr>
          <w:rFonts w:ascii="Arial" w:hAnsi="Arial" w:cs="Arial"/>
          <w:sz w:val="24"/>
          <w:szCs w:val="24"/>
        </w:rPr>
      </w:pPr>
    </w:p>
    <w:p w14:paraId="6BA22721" w14:textId="77777777" w:rsidR="00E86DE1" w:rsidRDefault="00E86DE1" w:rsidP="00E86DE1">
      <w:pPr>
        <w:autoSpaceDE w:val="0"/>
        <w:autoSpaceDN w:val="0"/>
        <w:adjustRightInd w:val="0"/>
        <w:spacing w:after="0" w:line="240" w:lineRule="auto"/>
        <w:jc w:val="both"/>
        <w:rPr>
          <w:rFonts w:ascii="Arial" w:hAnsi="Arial" w:cs="Arial"/>
          <w:b/>
          <w:color w:val="auto"/>
          <w:sz w:val="24"/>
          <w:szCs w:val="24"/>
        </w:rPr>
      </w:pPr>
      <w:r>
        <w:rPr>
          <w:rFonts w:ascii="Arial" w:hAnsi="Arial" w:cs="Arial"/>
          <w:b/>
          <w:color w:val="auto"/>
          <w:sz w:val="24"/>
          <w:szCs w:val="24"/>
        </w:rPr>
        <w:t>Dirección de Desarrollo</w:t>
      </w:r>
    </w:p>
    <w:p w14:paraId="66F54D44" w14:textId="77777777" w:rsidR="00E86DE1" w:rsidRDefault="00E86DE1" w:rsidP="00317FEC">
      <w:pPr>
        <w:spacing w:after="0" w:line="240" w:lineRule="auto"/>
        <w:jc w:val="both"/>
        <w:rPr>
          <w:rFonts w:ascii="Arial" w:hAnsi="Arial" w:cs="Arial"/>
          <w:b/>
          <w:color w:val="auto"/>
          <w:sz w:val="24"/>
          <w:szCs w:val="24"/>
        </w:rPr>
      </w:pPr>
    </w:p>
    <w:p w14:paraId="1D07F250" w14:textId="77777777" w:rsidR="00317FEC" w:rsidRPr="00BE3009" w:rsidRDefault="00512076" w:rsidP="00317FEC">
      <w:pPr>
        <w:spacing w:after="0" w:line="240" w:lineRule="auto"/>
        <w:jc w:val="both"/>
        <w:rPr>
          <w:rFonts w:ascii="Arial" w:hAnsi="Arial" w:cs="Arial"/>
          <w:b/>
          <w:color w:val="auto"/>
          <w:sz w:val="24"/>
          <w:szCs w:val="24"/>
        </w:rPr>
      </w:pPr>
      <w:r w:rsidRPr="00BE3009">
        <w:rPr>
          <w:rFonts w:ascii="Arial" w:hAnsi="Arial" w:cs="Arial"/>
          <w:b/>
          <w:color w:val="auto"/>
          <w:sz w:val="24"/>
          <w:szCs w:val="24"/>
        </w:rPr>
        <w:t>Programa “Mecanización Agrícola”</w:t>
      </w:r>
    </w:p>
    <w:p w14:paraId="54E7A2C8" w14:textId="77777777" w:rsidR="00317FEC" w:rsidRPr="00BE3009" w:rsidRDefault="00317FEC" w:rsidP="00317FEC">
      <w:pPr>
        <w:spacing w:after="0" w:line="240" w:lineRule="auto"/>
        <w:jc w:val="both"/>
        <w:rPr>
          <w:rFonts w:ascii="Arial" w:hAnsi="Arial" w:cs="Arial"/>
          <w:b/>
          <w:color w:val="auto"/>
          <w:sz w:val="24"/>
          <w:szCs w:val="24"/>
        </w:rPr>
      </w:pPr>
    </w:p>
    <w:p w14:paraId="555CA394" w14:textId="77777777" w:rsidR="00317FEC" w:rsidRPr="00BE3009" w:rsidRDefault="00317FEC" w:rsidP="00317FEC">
      <w:pPr>
        <w:tabs>
          <w:tab w:val="left" w:pos="6746"/>
        </w:tabs>
        <w:spacing w:after="0" w:line="240" w:lineRule="auto"/>
        <w:jc w:val="both"/>
        <w:rPr>
          <w:rFonts w:ascii="Arial" w:hAnsi="Arial" w:cs="Arial"/>
          <w:color w:val="auto"/>
          <w:sz w:val="24"/>
          <w:szCs w:val="24"/>
        </w:rPr>
      </w:pPr>
      <w:r w:rsidRPr="00BE3009">
        <w:rPr>
          <w:rFonts w:ascii="Arial" w:hAnsi="Arial" w:cs="Arial"/>
          <w:color w:val="auto"/>
          <w:sz w:val="24"/>
          <w:szCs w:val="24"/>
        </w:rPr>
        <w:lastRenderedPageBreak/>
        <w:t>Durante el mes de junio, en el área de Mecanización se atendieron</w:t>
      </w:r>
      <w:r w:rsidRPr="00BE3009">
        <w:rPr>
          <w:rFonts w:ascii="Arial" w:hAnsi="Arial" w:cs="Arial"/>
          <w:b/>
          <w:color w:val="auto"/>
          <w:sz w:val="24"/>
          <w:szCs w:val="24"/>
        </w:rPr>
        <w:t xml:space="preserve"> 1 mil 244 hectáreas</w:t>
      </w:r>
      <w:r w:rsidRPr="00BE3009">
        <w:rPr>
          <w:rFonts w:ascii="Arial" w:hAnsi="Arial" w:cs="Arial"/>
          <w:color w:val="auto"/>
          <w:sz w:val="24"/>
          <w:szCs w:val="24"/>
        </w:rPr>
        <w:t xml:space="preserve"> con labores de chapeo, arado y rastra con los tractores disponibles alcanzando un </w:t>
      </w:r>
      <w:r w:rsidRPr="00BE3009">
        <w:rPr>
          <w:rFonts w:ascii="Arial" w:hAnsi="Arial" w:cs="Arial"/>
          <w:b/>
          <w:color w:val="auto"/>
          <w:sz w:val="24"/>
          <w:szCs w:val="24"/>
        </w:rPr>
        <w:t xml:space="preserve">acumulado de 1833 hectáreas. </w:t>
      </w:r>
      <w:r w:rsidRPr="00BE3009">
        <w:rPr>
          <w:rFonts w:ascii="Arial" w:hAnsi="Arial" w:cs="Arial"/>
          <w:color w:val="auto"/>
          <w:sz w:val="24"/>
          <w:szCs w:val="24"/>
        </w:rPr>
        <w:t xml:space="preserve"> De las cuales 794 corresponden a los trabajos realizados en el segundo trimestre Así como la </w:t>
      </w:r>
      <w:r w:rsidRPr="00BE3009">
        <w:rPr>
          <w:rFonts w:ascii="Arial" w:hAnsi="Arial" w:cs="Arial"/>
          <w:b/>
          <w:color w:val="auto"/>
          <w:sz w:val="24"/>
          <w:szCs w:val="24"/>
        </w:rPr>
        <w:t>construcción de 22 jagüeyes y 525  metros lineales de dren</w:t>
      </w:r>
      <w:r w:rsidRPr="00BE3009">
        <w:rPr>
          <w:rFonts w:ascii="Arial" w:hAnsi="Arial" w:cs="Arial"/>
          <w:color w:val="auto"/>
          <w:sz w:val="24"/>
          <w:szCs w:val="24"/>
        </w:rPr>
        <w:t xml:space="preserve"> en 166 horas de trabajo con retroexcavadora  en beneficio de pescadores de las comunidades de la Cruz y el Bajío, Ej. López Portillo, Corozal Pajonal, La Palma y Matillas.</w:t>
      </w:r>
    </w:p>
    <w:p w14:paraId="5DFC4532" w14:textId="77777777" w:rsidR="00317FEC" w:rsidRPr="00BE3009" w:rsidRDefault="00317FEC" w:rsidP="00317FEC">
      <w:pPr>
        <w:spacing w:after="0" w:line="240" w:lineRule="auto"/>
        <w:jc w:val="both"/>
        <w:rPr>
          <w:rFonts w:ascii="Arial" w:hAnsi="Arial" w:cs="Arial"/>
          <w:b/>
          <w:noProof/>
          <w:color w:val="auto"/>
          <w:sz w:val="24"/>
          <w:szCs w:val="24"/>
          <w:highlight w:val="yellow"/>
          <w:lang w:eastAsia="es-MX"/>
        </w:rPr>
      </w:pPr>
    </w:p>
    <w:p w14:paraId="31F7869A" w14:textId="77777777" w:rsidR="00317FEC" w:rsidRPr="00BE3009" w:rsidRDefault="00512076" w:rsidP="00317FEC">
      <w:pPr>
        <w:spacing w:after="0" w:line="240" w:lineRule="auto"/>
        <w:jc w:val="both"/>
        <w:rPr>
          <w:rFonts w:ascii="Arial" w:hAnsi="Arial" w:cs="Arial"/>
          <w:b/>
          <w:color w:val="auto"/>
          <w:sz w:val="24"/>
          <w:szCs w:val="24"/>
        </w:rPr>
      </w:pPr>
      <w:r w:rsidRPr="00BE3009">
        <w:rPr>
          <w:rFonts w:ascii="Arial" w:hAnsi="Arial" w:cs="Arial"/>
          <w:b/>
          <w:color w:val="auto"/>
          <w:sz w:val="24"/>
          <w:szCs w:val="24"/>
        </w:rPr>
        <w:t>Programa Apícola</w:t>
      </w:r>
    </w:p>
    <w:p w14:paraId="7FF389F3" w14:textId="77777777" w:rsidR="00317FEC" w:rsidRPr="00BE3009" w:rsidRDefault="00317FEC" w:rsidP="00317FEC">
      <w:pPr>
        <w:spacing w:after="0" w:line="240" w:lineRule="auto"/>
        <w:jc w:val="both"/>
        <w:rPr>
          <w:rFonts w:ascii="Arial" w:hAnsi="Arial" w:cs="Arial"/>
          <w:b/>
          <w:color w:val="auto"/>
          <w:sz w:val="24"/>
          <w:szCs w:val="24"/>
        </w:rPr>
      </w:pPr>
    </w:p>
    <w:p w14:paraId="3D001E79" w14:textId="77777777" w:rsidR="00317FEC" w:rsidRPr="00BE3009" w:rsidRDefault="00317FEC" w:rsidP="00317FEC">
      <w:pPr>
        <w:tabs>
          <w:tab w:val="left" w:pos="6675"/>
        </w:tabs>
        <w:spacing w:after="0" w:line="240" w:lineRule="auto"/>
        <w:jc w:val="both"/>
        <w:rPr>
          <w:rFonts w:ascii="Arial" w:hAnsi="Arial" w:cs="Arial"/>
          <w:color w:val="auto"/>
          <w:sz w:val="24"/>
          <w:szCs w:val="24"/>
        </w:rPr>
      </w:pPr>
      <w:r w:rsidRPr="00BE3009">
        <w:rPr>
          <w:rFonts w:ascii="Arial" w:hAnsi="Arial" w:cs="Arial"/>
          <w:b/>
          <w:color w:val="auto"/>
          <w:sz w:val="24"/>
          <w:szCs w:val="24"/>
        </w:rPr>
        <w:t>En coordinación</w:t>
      </w:r>
      <w:r w:rsidRPr="00BE3009">
        <w:rPr>
          <w:rFonts w:ascii="Arial" w:hAnsi="Arial" w:cs="Arial"/>
          <w:color w:val="auto"/>
          <w:sz w:val="24"/>
          <w:szCs w:val="24"/>
        </w:rPr>
        <w:t xml:space="preserve"> con el Comité para el Fomento y Protección Pecuaria del Gobierno del Estado de Tabasco, personal de la Dirección de Desarrollo </w:t>
      </w:r>
      <w:r w:rsidRPr="00BE3009">
        <w:rPr>
          <w:rFonts w:ascii="Arial" w:hAnsi="Arial" w:cs="Arial"/>
          <w:b/>
          <w:color w:val="auto"/>
          <w:sz w:val="24"/>
          <w:szCs w:val="24"/>
        </w:rPr>
        <w:t>brindaron capacitación</w:t>
      </w:r>
      <w:r w:rsidRPr="00BE3009">
        <w:rPr>
          <w:rFonts w:ascii="Arial" w:hAnsi="Arial" w:cs="Arial"/>
          <w:color w:val="auto"/>
          <w:sz w:val="24"/>
          <w:szCs w:val="24"/>
        </w:rPr>
        <w:t xml:space="preserve"> para el correcto manejo de colmenas así como apoyo en la extracción de miel </w:t>
      </w:r>
      <w:r w:rsidRPr="00BE3009">
        <w:rPr>
          <w:rFonts w:ascii="Arial" w:hAnsi="Arial" w:cs="Arial"/>
          <w:b/>
          <w:color w:val="auto"/>
          <w:sz w:val="24"/>
          <w:szCs w:val="24"/>
        </w:rPr>
        <w:t>en beneficio de 32 productores apícolas de 10 localidades</w:t>
      </w:r>
      <w:r w:rsidRPr="00BE3009">
        <w:rPr>
          <w:rFonts w:ascii="Arial" w:hAnsi="Arial" w:cs="Arial"/>
          <w:color w:val="auto"/>
          <w:sz w:val="24"/>
          <w:szCs w:val="24"/>
        </w:rPr>
        <w:t xml:space="preserve"> con columnas de ciclo 2014 – 2015. Dando como resultado el inicio de la temporada de cosecha 2017.</w:t>
      </w:r>
    </w:p>
    <w:p w14:paraId="489DD0B6" w14:textId="77777777" w:rsidR="00355F1F" w:rsidRPr="00BE3009" w:rsidRDefault="00355F1F" w:rsidP="00F23B01">
      <w:pPr>
        <w:autoSpaceDE w:val="0"/>
        <w:autoSpaceDN w:val="0"/>
        <w:adjustRightInd w:val="0"/>
        <w:spacing w:after="0" w:line="240" w:lineRule="auto"/>
        <w:jc w:val="both"/>
        <w:rPr>
          <w:rFonts w:ascii="Arial" w:hAnsi="Arial" w:cs="Arial"/>
          <w:b/>
          <w:sz w:val="24"/>
          <w:szCs w:val="24"/>
        </w:rPr>
      </w:pPr>
    </w:p>
    <w:p w14:paraId="695CBE44" w14:textId="77777777" w:rsidR="00F23B01" w:rsidRPr="00BE3009" w:rsidRDefault="00F23B01" w:rsidP="00F23B01">
      <w:pPr>
        <w:autoSpaceDE w:val="0"/>
        <w:autoSpaceDN w:val="0"/>
        <w:adjustRightInd w:val="0"/>
        <w:spacing w:after="0" w:line="240" w:lineRule="auto"/>
        <w:jc w:val="both"/>
        <w:rPr>
          <w:rFonts w:ascii="Arial" w:hAnsi="Arial" w:cs="Arial"/>
          <w:sz w:val="24"/>
          <w:szCs w:val="24"/>
        </w:rPr>
      </w:pPr>
      <w:r w:rsidRPr="00BE3009">
        <w:rPr>
          <w:rFonts w:ascii="Arial" w:hAnsi="Arial" w:cs="Arial"/>
          <w:b/>
          <w:sz w:val="24"/>
          <w:szCs w:val="24"/>
        </w:rPr>
        <w:t>15.4.7.</w:t>
      </w:r>
      <w:r w:rsidRPr="00BE3009">
        <w:rPr>
          <w:rFonts w:ascii="Arial" w:hAnsi="Arial" w:cs="Arial"/>
          <w:sz w:val="24"/>
          <w:szCs w:val="24"/>
        </w:rPr>
        <w:t xml:space="preserve"> Vincular los programas de apoyo al campo con el estado y la federación.</w:t>
      </w:r>
    </w:p>
    <w:p w14:paraId="25FC22FA" w14:textId="77777777" w:rsidR="00355F1F" w:rsidRPr="00BE3009" w:rsidRDefault="00355F1F" w:rsidP="00F23B01">
      <w:pPr>
        <w:autoSpaceDE w:val="0"/>
        <w:autoSpaceDN w:val="0"/>
        <w:adjustRightInd w:val="0"/>
        <w:spacing w:after="0" w:line="240" w:lineRule="auto"/>
        <w:jc w:val="both"/>
        <w:rPr>
          <w:rFonts w:ascii="Arial" w:hAnsi="Arial" w:cs="Arial"/>
          <w:sz w:val="24"/>
          <w:szCs w:val="24"/>
        </w:rPr>
      </w:pPr>
    </w:p>
    <w:p w14:paraId="6D026E26" w14:textId="77777777" w:rsidR="00E86DE1" w:rsidRDefault="00E86DE1" w:rsidP="00E86DE1">
      <w:pPr>
        <w:autoSpaceDE w:val="0"/>
        <w:autoSpaceDN w:val="0"/>
        <w:adjustRightInd w:val="0"/>
        <w:spacing w:after="0" w:line="240" w:lineRule="auto"/>
        <w:jc w:val="both"/>
        <w:rPr>
          <w:rFonts w:ascii="Arial" w:hAnsi="Arial" w:cs="Arial"/>
          <w:b/>
          <w:color w:val="auto"/>
          <w:sz w:val="24"/>
          <w:szCs w:val="24"/>
        </w:rPr>
      </w:pPr>
      <w:r>
        <w:rPr>
          <w:rFonts w:ascii="Arial" w:hAnsi="Arial" w:cs="Arial"/>
          <w:b/>
          <w:color w:val="auto"/>
          <w:sz w:val="24"/>
          <w:szCs w:val="24"/>
        </w:rPr>
        <w:t>Dirección de Desarrollo</w:t>
      </w:r>
    </w:p>
    <w:p w14:paraId="46C41FBD" w14:textId="77777777" w:rsidR="00E86DE1" w:rsidRDefault="00E86DE1" w:rsidP="00355F1F">
      <w:pPr>
        <w:autoSpaceDE w:val="0"/>
        <w:autoSpaceDN w:val="0"/>
        <w:adjustRightInd w:val="0"/>
        <w:spacing w:after="0" w:line="240" w:lineRule="auto"/>
        <w:jc w:val="both"/>
        <w:rPr>
          <w:rFonts w:ascii="Arial" w:hAnsi="Arial" w:cs="Arial"/>
          <w:sz w:val="24"/>
          <w:szCs w:val="24"/>
        </w:rPr>
      </w:pPr>
    </w:p>
    <w:p w14:paraId="54D6965A" w14:textId="77777777" w:rsidR="00355F1F" w:rsidRPr="00BE3009" w:rsidRDefault="00355F1F" w:rsidP="00355F1F">
      <w:pPr>
        <w:autoSpaceDE w:val="0"/>
        <w:autoSpaceDN w:val="0"/>
        <w:adjustRightInd w:val="0"/>
        <w:spacing w:after="0" w:line="240" w:lineRule="auto"/>
        <w:jc w:val="both"/>
        <w:rPr>
          <w:rFonts w:ascii="Arial" w:hAnsi="Arial" w:cs="Arial"/>
          <w:sz w:val="24"/>
          <w:szCs w:val="24"/>
        </w:rPr>
      </w:pPr>
      <w:r w:rsidRPr="00BE3009">
        <w:rPr>
          <w:rFonts w:ascii="Arial" w:hAnsi="Arial" w:cs="Arial"/>
          <w:sz w:val="24"/>
          <w:szCs w:val="24"/>
        </w:rPr>
        <w:t>Continuamos dando el seguimiento correspondiente a la autorización por parte de la SEMARNAT en lo relativo a la gestión de 502 estufas ecológicas para 22 localidades del Municipio.</w:t>
      </w:r>
    </w:p>
    <w:p w14:paraId="4752EA1D" w14:textId="77777777" w:rsidR="00355F1F" w:rsidRPr="00BE3009" w:rsidRDefault="00355F1F" w:rsidP="00F23B01">
      <w:pPr>
        <w:autoSpaceDE w:val="0"/>
        <w:autoSpaceDN w:val="0"/>
        <w:adjustRightInd w:val="0"/>
        <w:spacing w:after="0" w:line="240" w:lineRule="auto"/>
        <w:jc w:val="both"/>
        <w:rPr>
          <w:rFonts w:ascii="Arial" w:hAnsi="Arial" w:cs="Arial"/>
          <w:sz w:val="24"/>
          <w:szCs w:val="24"/>
        </w:rPr>
      </w:pPr>
    </w:p>
    <w:p w14:paraId="52EC3832" w14:textId="77777777" w:rsidR="00512076" w:rsidRPr="00BE3009" w:rsidRDefault="00512076" w:rsidP="00F23B01">
      <w:pPr>
        <w:pStyle w:val="Estilo8"/>
        <w:rPr>
          <w:rFonts w:ascii="Arial" w:hAnsi="Arial" w:cs="Arial"/>
          <w:color w:val="523145" w:themeColor="accent5" w:themeShade="80"/>
          <w:sz w:val="24"/>
          <w:szCs w:val="24"/>
          <w:lang w:val="es-MX"/>
        </w:rPr>
      </w:pPr>
    </w:p>
    <w:p w14:paraId="4B34B1F3" w14:textId="77777777" w:rsidR="00512076" w:rsidRPr="00BE3009" w:rsidRDefault="00512076" w:rsidP="00F23B01">
      <w:pPr>
        <w:pStyle w:val="Estilo8"/>
        <w:rPr>
          <w:rFonts w:ascii="Arial" w:hAnsi="Arial" w:cs="Arial"/>
          <w:color w:val="523145" w:themeColor="accent5" w:themeShade="80"/>
          <w:sz w:val="24"/>
          <w:szCs w:val="24"/>
          <w:lang w:val="es-MX"/>
        </w:rPr>
      </w:pPr>
    </w:p>
    <w:p w14:paraId="3F9BA4AC" w14:textId="77777777" w:rsidR="00512076" w:rsidRPr="00BE3009" w:rsidRDefault="00512076" w:rsidP="00F23B01">
      <w:pPr>
        <w:pStyle w:val="Estilo8"/>
        <w:rPr>
          <w:rFonts w:ascii="Arial" w:hAnsi="Arial" w:cs="Arial"/>
          <w:color w:val="523145" w:themeColor="accent5" w:themeShade="80"/>
          <w:sz w:val="24"/>
          <w:szCs w:val="24"/>
          <w:lang w:val="es-MX"/>
        </w:rPr>
      </w:pPr>
    </w:p>
    <w:p w14:paraId="51093BD1" w14:textId="77777777" w:rsidR="00512076" w:rsidRPr="00BE3009" w:rsidRDefault="00512076" w:rsidP="00F23B01">
      <w:pPr>
        <w:pStyle w:val="Estilo8"/>
        <w:rPr>
          <w:rFonts w:ascii="Arial" w:hAnsi="Arial" w:cs="Arial"/>
          <w:color w:val="523145" w:themeColor="accent5" w:themeShade="80"/>
          <w:sz w:val="24"/>
          <w:szCs w:val="24"/>
          <w:lang w:val="es-MX"/>
        </w:rPr>
      </w:pPr>
    </w:p>
    <w:p w14:paraId="6A4898E4" w14:textId="77777777" w:rsidR="00512076" w:rsidRPr="00BE3009" w:rsidRDefault="00512076" w:rsidP="00F23B01">
      <w:pPr>
        <w:pStyle w:val="Estilo8"/>
        <w:rPr>
          <w:rFonts w:ascii="Arial" w:hAnsi="Arial" w:cs="Arial"/>
          <w:color w:val="523145" w:themeColor="accent5" w:themeShade="80"/>
          <w:sz w:val="24"/>
          <w:szCs w:val="24"/>
          <w:lang w:val="es-MX"/>
        </w:rPr>
      </w:pPr>
    </w:p>
    <w:p w14:paraId="7E1E461B" w14:textId="77777777" w:rsidR="00512076" w:rsidRPr="00BE3009" w:rsidRDefault="00512076" w:rsidP="00F23B01">
      <w:pPr>
        <w:pStyle w:val="Estilo8"/>
        <w:rPr>
          <w:rFonts w:ascii="Arial" w:hAnsi="Arial" w:cs="Arial"/>
          <w:color w:val="523145" w:themeColor="accent5" w:themeShade="80"/>
          <w:sz w:val="24"/>
          <w:szCs w:val="24"/>
          <w:lang w:val="es-MX"/>
        </w:rPr>
      </w:pPr>
    </w:p>
    <w:p w14:paraId="6A746D7F" w14:textId="77777777" w:rsidR="00512076" w:rsidRPr="00BE3009" w:rsidRDefault="00512076" w:rsidP="00F23B01">
      <w:pPr>
        <w:pStyle w:val="Estilo8"/>
        <w:rPr>
          <w:rFonts w:ascii="Arial" w:hAnsi="Arial" w:cs="Arial"/>
          <w:color w:val="523145" w:themeColor="accent5" w:themeShade="80"/>
          <w:sz w:val="24"/>
          <w:szCs w:val="24"/>
          <w:lang w:val="es-MX"/>
        </w:rPr>
      </w:pPr>
    </w:p>
    <w:p w14:paraId="0F998C5D" w14:textId="77777777" w:rsidR="00512076" w:rsidRPr="00BE3009" w:rsidRDefault="00512076" w:rsidP="00F23B01">
      <w:pPr>
        <w:pStyle w:val="Estilo8"/>
        <w:rPr>
          <w:rFonts w:ascii="Arial" w:hAnsi="Arial" w:cs="Arial"/>
          <w:color w:val="523145" w:themeColor="accent5" w:themeShade="80"/>
          <w:sz w:val="24"/>
          <w:szCs w:val="24"/>
          <w:lang w:val="es-MX"/>
        </w:rPr>
      </w:pPr>
    </w:p>
    <w:p w14:paraId="10AA7C7E" w14:textId="77777777" w:rsidR="00512076" w:rsidRPr="00BE3009" w:rsidRDefault="00512076" w:rsidP="00F23B01">
      <w:pPr>
        <w:pStyle w:val="Estilo8"/>
        <w:rPr>
          <w:rFonts w:ascii="Arial" w:hAnsi="Arial" w:cs="Arial"/>
          <w:color w:val="523145" w:themeColor="accent5" w:themeShade="80"/>
          <w:sz w:val="24"/>
          <w:szCs w:val="24"/>
          <w:lang w:val="es-MX"/>
        </w:rPr>
      </w:pPr>
    </w:p>
    <w:p w14:paraId="7776A3CB" w14:textId="77777777" w:rsidR="00512076" w:rsidRPr="00BE3009" w:rsidRDefault="00512076" w:rsidP="00F23B01">
      <w:pPr>
        <w:pStyle w:val="Estilo8"/>
        <w:rPr>
          <w:rFonts w:ascii="Arial" w:hAnsi="Arial" w:cs="Arial"/>
          <w:color w:val="523145" w:themeColor="accent5" w:themeShade="80"/>
          <w:sz w:val="24"/>
          <w:szCs w:val="24"/>
          <w:lang w:val="es-MX"/>
        </w:rPr>
      </w:pPr>
    </w:p>
    <w:p w14:paraId="1D76A187" w14:textId="77777777" w:rsidR="00512076" w:rsidRPr="00BE3009" w:rsidRDefault="00512076" w:rsidP="00F23B01">
      <w:pPr>
        <w:pStyle w:val="Estilo8"/>
        <w:rPr>
          <w:rFonts w:ascii="Arial" w:hAnsi="Arial" w:cs="Arial"/>
          <w:color w:val="523145" w:themeColor="accent5" w:themeShade="80"/>
          <w:sz w:val="24"/>
          <w:szCs w:val="24"/>
          <w:lang w:val="es-MX"/>
        </w:rPr>
      </w:pPr>
    </w:p>
    <w:p w14:paraId="6B1F7867" w14:textId="77777777" w:rsidR="00512076" w:rsidRPr="00BE3009" w:rsidRDefault="00512076" w:rsidP="00F23B01">
      <w:pPr>
        <w:pStyle w:val="Estilo8"/>
        <w:rPr>
          <w:rFonts w:ascii="Arial" w:hAnsi="Arial" w:cs="Arial"/>
          <w:color w:val="523145" w:themeColor="accent5" w:themeShade="80"/>
          <w:sz w:val="24"/>
          <w:szCs w:val="24"/>
          <w:lang w:val="es-MX"/>
        </w:rPr>
      </w:pPr>
    </w:p>
    <w:p w14:paraId="315B08BF" w14:textId="77777777" w:rsidR="00512076" w:rsidRPr="00BE3009" w:rsidRDefault="00512076" w:rsidP="00F23B01">
      <w:pPr>
        <w:pStyle w:val="Estilo8"/>
        <w:rPr>
          <w:rFonts w:ascii="Arial" w:hAnsi="Arial" w:cs="Arial"/>
          <w:color w:val="523145" w:themeColor="accent5" w:themeShade="80"/>
          <w:sz w:val="24"/>
          <w:szCs w:val="24"/>
          <w:lang w:val="es-MX"/>
        </w:rPr>
      </w:pPr>
    </w:p>
    <w:p w14:paraId="0C6B4EA6" w14:textId="77777777" w:rsidR="00512076" w:rsidRPr="00BE3009" w:rsidRDefault="00512076" w:rsidP="00F23B01">
      <w:pPr>
        <w:pStyle w:val="Estilo8"/>
        <w:rPr>
          <w:rFonts w:ascii="Arial" w:hAnsi="Arial" w:cs="Arial"/>
          <w:color w:val="523145" w:themeColor="accent5" w:themeShade="80"/>
          <w:sz w:val="24"/>
          <w:szCs w:val="24"/>
          <w:lang w:val="es-MX"/>
        </w:rPr>
      </w:pPr>
    </w:p>
    <w:p w14:paraId="0BB4DFD2" w14:textId="77777777" w:rsidR="00512076" w:rsidRPr="00BE3009" w:rsidRDefault="00512076" w:rsidP="00F23B01">
      <w:pPr>
        <w:pStyle w:val="Estilo8"/>
        <w:rPr>
          <w:rFonts w:ascii="Arial" w:hAnsi="Arial" w:cs="Arial"/>
          <w:color w:val="523145" w:themeColor="accent5" w:themeShade="80"/>
          <w:sz w:val="24"/>
          <w:szCs w:val="24"/>
          <w:lang w:val="es-MX"/>
        </w:rPr>
      </w:pPr>
    </w:p>
    <w:p w14:paraId="34FB2088" w14:textId="77777777" w:rsidR="00512076" w:rsidRPr="00BE3009" w:rsidRDefault="00512076" w:rsidP="00F23B01">
      <w:pPr>
        <w:pStyle w:val="Estilo8"/>
        <w:rPr>
          <w:rFonts w:ascii="Arial" w:hAnsi="Arial" w:cs="Arial"/>
          <w:color w:val="523145" w:themeColor="accent5" w:themeShade="80"/>
          <w:sz w:val="24"/>
          <w:szCs w:val="24"/>
          <w:lang w:val="es-MX"/>
        </w:rPr>
      </w:pPr>
    </w:p>
    <w:p w14:paraId="211BBF73" w14:textId="77777777" w:rsidR="00512076" w:rsidRPr="00BE3009" w:rsidRDefault="00512076" w:rsidP="00F23B01">
      <w:pPr>
        <w:pStyle w:val="Estilo8"/>
        <w:rPr>
          <w:rFonts w:ascii="Arial" w:hAnsi="Arial" w:cs="Arial"/>
          <w:color w:val="523145" w:themeColor="accent5" w:themeShade="80"/>
          <w:sz w:val="24"/>
          <w:szCs w:val="24"/>
          <w:lang w:val="es-MX"/>
        </w:rPr>
      </w:pPr>
    </w:p>
    <w:p w14:paraId="408C618A" w14:textId="77777777" w:rsidR="00512076" w:rsidRPr="00BE3009" w:rsidRDefault="00512076" w:rsidP="00F23B01">
      <w:pPr>
        <w:pStyle w:val="Estilo8"/>
        <w:rPr>
          <w:rFonts w:ascii="Arial" w:hAnsi="Arial" w:cs="Arial"/>
          <w:color w:val="523145" w:themeColor="accent5" w:themeShade="80"/>
          <w:sz w:val="24"/>
          <w:szCs w:val="24"/>
          <w:lang w:val="es-MX"/>
        </w:rPr>
      </w:pPr>
    </w:p>
    <w:p w14:paraId="6486BEE7" w14:textId="77777777" w:rsidR="00512076" w:rsidRPr="00BE3009" w:rsidRDefault="00512076" w:rsidP="00F23B01">
      <w:pPr>
        <w:pStyle w:val="Estilo8"/>
        <w:rPr>
          <w:rFonts w:ascii="Arial" w:hAnsi="Arial" w:cs="Arial"/>
          <w:color w:val="523145" w:themeColor="accent5" w:themeShade="80"/>
          <w:sz w:val="24"/>
          <w:szCs w:val="24"/>
          <w:lang w:val="es-MX"/>
        </w:rPr>
      </w:pPr>
    </w:p>
    <w:p w14:paraId="2056809B" w14:textId="77777777" w:rsidR="00512076" w:rsidRPr="00BE3009" w:rsidRDefault="00512076" w:rsidP="00F23B01">
      <w:pPr>
        <w:pStyle w:val="Estilo8"/>
        <w:rPr>
          <w:rFonts w:ascii="Arial" w:hAnsi="Arial" w:cs="Arial"/>
          <w:color w:val="523145" w:themeColor="accent5" w:themeShade="80"/>
          <w:sz w:val="24"/>
          <w:szCs w:val="24"/>
          <w:lang w:val="es-MX"/>
        </w:rPr>
      </w:pPr>
    </w:p>
    <w:p w14:paraId="3190883C" w14:textId="77777777" w:rsidR="00512076" w:rsidRPr="00BE3009" w:rsidRDefault="00512076" w:rsidP="00F23B01">
      <w:pPr>
        <w:pStyle w:val="Estilo8"/>
        <w:rPr>
          <w:rFonts w:ascii="Arial" w:hAnsi="Arial" w:cs="Arial"/>
          <w:color w:val="523145" w:themeColor="accent5" w:themeShade="80"/>
          <w:sz w:val="24"/>
          <w:szCs w:val="24"/>
          <w:lang w:val="es-MX"/>
        </w:rPr>
      </w:pPr>
    </w:p>
    <w:p w14:paraId="10C73C0B" w14:textId="77777777" w:rsidR="00512076" w:rsidRPr="00BE3009" w:rsidRDefault="00512076" w:rsidP="00F23B01">
      <w:pPr>
        <w:pStyle w:val="Estilo8"/>
        <w:rPr>
          <w:rFonts w:ascii="Arial" w:hAnsi="Arial" w:cs="Arial"/>
          <w:color w:val="523145" w:themeColor="accent5" w:themeShade="80"/>
          <w:sz w:val="24"/>
          <w:szCs w:val="24"/>
          <w:lang w:val="es-MX"/>
        </w:rPr>
      </w:pPr>
    </w:p>
    <w:p w14:paraId="46572818" w14:textId="77777777" w:rsidR="00512076" w:rsidRPr="00BE3009" w:rsidRDefault="00512076" w:rsidP="00F23B01">
      <w:pPr>
        <w:pStyle w:val="Estilo8"/>
        <w:rPr>
          <w:rFonts w:ascii="Arial" w:hAnsi="Arial" w:cs="Arial"/>
          <w:color w:val="523145" w:themeColor="accent5" w:themeShade="80"/>
          <w:sz w:val="24"/>
          <w:szCs w:val="24"/>
          <w:lang w:val="es-MX"/>
        </w:rPr>
      </w:pPr>
    </w:p>
    <w:p w14:paraId="18AA001B" w14:textId="77777777" w:rsidR="00512076" w:rsidRPr="00BE3009" w:rsidRDefault="00512076" w:rsidP="00F23B01">
      <w:pPr>
        <w:pStyle w:val="Estilo8"/>
        <w:rPr>
          <w:rFonts w:ascii="Arial" w:hAnsi="Arial" w:cs="Arial"/>
          <w:color w:val="523145" w:themeColor="accent5" w:themeShade="80"/>
          <w:sz w:val="24"/>
          <w:szCs w:val="24"/>
          <w:lang w:val="es-MX"/>
        </w:rPr>
      </w:pPr>
    </w:p>
    <w:p w14:paraId="4CD2C80D" w14:textId="77777777" w:rsidR="00512076" w:rsidRPr="00BE3009" w:rsidRDefault="00512076" w:rsidP="00F23B01">
      <w:pPr>
        <w:pStyle w:val="Estilo8"/>
        <w:rPr>
          <w:rFonts w:ascii="Arial" w:hAnsi="Arial" w:cs="Arial"/>
          <w:color w:val="523145" w:themeColor="accent5" w:themeShade="80"/>
          <w:sz w:val="24"/>
          <w:szCs w:val="24"/>
          <w:lang w:val="es-MX"/>
        </w:rPr>
      </w:pPr>
    </w:p>
    <w:p w14:paraId="4D51760F" w14:textId="77777777" w:rsidR="00512076" w:rsidRPr="00BE3009" w:rsidRDefault="00512076" w:rsidP="00F23B01">
      <w:pPr>
        <w:pStyle w:val="Estilo8"/>
        <w:rPr>
          <w:rFonts w:ascii="Arial" w:hAnsi="Arial" w:cs="Arial"/>
          <w:color w:val="523145" w:themeColor="accent5" w:themeShade="80"/>
          <w:sz w:val="24"/>
          <w:szCs w:val="24"/>
          <w:lang w:val="es-MX"/>
        </w:rPr>
      </w:pPr>
    </w:p>
    <w:p w14:paraId="492B0766" w14:textId="77777777" w:rsidR="00512076" w:rsidRPr="00BE3009" w:rsidRDefault="00512076" w:rsidP="00F23B01">
      <w:pPr>
        <w:pStyle w:val="Estilo8"/>
        <w:rPr>
          <w:rFonts w:ascii="Arial" w:hAnsi="Arial" w:cs="Arial"/>
          <w:color w:val="523145" w:themeColor="accent5" w:themeShade="80"/>
          <w:sz w:val="24"/>
          <w:szCs w:val="24"/>
          <w:lang w:val="es-MX"/>
        </w:rPr>
      </w:pPr>
    </w:p>
    <w:p w14:paraId="12C7A7C1" w14:textId="77777777" w:rsidR="00512076" w:rsidRPr="00BE3009" w:rsidRDefault="00512076" w:rsidP="00F23B01">
      <w:pPr>
        <w:pStyle w:val="Estilo8"/>
        <w:rPr>
          <w:rFonts w:ascii="Arial" w:hAnsi="Arial" w:cs="Arial"/>
          <w:color w:val="523145" w:themeColor="accent5" w:themeShade="80"/>
          <w:sz w:val="24"/>
          <w:szCs w:val="24"/>
          <w:lang w:val="es-MX"/>
        </w:rPr>
      </w:pPr>
    </w:p>
    <w:p w14:paraId="107B4679" w14:textId="77777777" w:rsidR="00512076" w:rsidRPr="00BE3009" w:rsidRDefault="00512076" w:rsidP="00F23B01">
      <w:pPr>
        <w:pStyle w:val="Estilo8"/>
        <w:rPr>
          <w:rFonts w:ascii="Arial" w:hAnsi="Arial" w:cs="Arial"/>
          <w:color w:val="523145" w:themeColor="accent5" w:themeShade="80"/>
          <w:sz w:val="24"/>
          <w:szCs w:val="24"/>
          <w:lang w:val="es-MX"/>
        </w:rPr>
      </w:pPr>
    </w:p>
    <w:p w14:paraId="644B3BA3" w14:textId="77777777" w:rsidR="00512076" w:rsidRPr="00BE3009" w:rsidRDefault="00512076" w:rsidP="00F23B01">
      <w:pPr>
        <w:pStyle w:val="Estilo8"/>
        <w:rPr>
          <w:rFonts w:ascii="Arial" w:hAnsi="Arial" w:cs="Arial"/>
          <w:color w:val="523145" w:themeColor="accent5" w:themeShade="80"/>
          <w:sz w:val="24"/>
          <w:szCs w:val="24"/>
          <w:lang w:val="es-MX"/>
        </w:rPr>
      </w:pPr>
    </w:p>
    <w:p w14:paraId="353BD872" w14:textId="77777777" w:rsidR="00512076" w:rsidRPr="00BE3009" w:rsidRDefault="00512076" w:rsidP="00F23B01">
      <w:pPr>
        <w:pStyle w:val="Estilo8"/>
        <w:rPr>
          <w:rFonts w:ascii="Arial" w:hAnsi="Arial" w:cs="Arial"/>
          <w:color w:val="523145" w:themeColor="accent5" w:themeShade="80"/>
          <w:sz w:val="24"/>
          <w:szCs w:val="24"/>
          <w:lang w:val="es-MX"/>
        </w:rPr>
      </w:pPr>
    </w:p>
    <w:p w14:paraId="53EB6D65" w14:textId="77777777" w:rsidR="00512076" w:rsidRPr="00BE3009" w:rsidRDefault="00512076" w:rsidP="00F23B01">
      <w:pPr>
        <w:pStyle w:val="Estilo8"/>
        <w:rPr>
          <w:rFonts w:ascii="Arial" w:hAnsi="Arial" w:cs="Arial"/>
          <w:color w:val="523145" w:themeColor="accent5" w:themeShade="80"/>
          <w:sz w:val="24"/>
          <w:szCs w:val="24"/>
          <w:lang w:val="es-MX"/>
        </w:rPr>
      </w:pPr>
    </w:p>
    <w:p w14:paraId="09D0AFAF" w14:textId="77777777" w:rsidR="00512076" w:rsidRPr="00BE3009" w:rsidRDefault="00512076" w:rsidP="00F23B01">
      <w:pPr>
        <w:pStyle w:val="Estilo8"/>
        <w:rPr>
          <w:rFonts w:ascii="Arial" w:hAnsi="Arial" w:cs="Arial"/>
          <w:color w:val="523145" w:themeColor="accent5" w:themeShade="80"/>
          <w:sz w:val="24"/>
          <w:szCs w:val="24"/>
          <w:lang w:val="es-MX"/>
        </w:rPr>
      </w:pPr>
    </w:p>
    <w:p w14:paraId="25F086F2" w14:textId="77777777" w:rsidR="00512076" w:rsidRPr="00BE3009" w:rsidRDefault="00512076" w:rsidP="00F23B01">
      <w:pPr>
        <w:pStyle w:val="Estilo8"/>
        <w:rPr>
          <w:rFonts w:ascii="Arial" w:hAnsi="Arial" w:cs="Arial"/>
          <w:color w:val="523145" w:themeColor="accent5" w:themeShade="80"/>
          <w:sz w:val="24"/>
          <w:szCs w:val="24"/>
          <w:lang w:val="es-MX"/>
        </w:rPr>
      </w:pPr>
    </w:p>
    <w:p w14:paraId="1775B880" w14:textId="77777777" w:rsidR="00512076" w:rsidRPr="00BE3009" w:rsidRDefault="00512076" w:rsidP="00F23B01">
      <w:pPr>
        <w:pStyle w:val="Estilo8"/>
        <w:rPr>
          <w:rFonts w:ascii="Arial" w:hAnsi="Arial" w:cs="Arial"/>
          <w:color w:val="523145" w:themeColor="accent5" w:themeShade="80"/>
          <w:sz w:val="24"/>
          <w:szCs w:val="24"/>
          <w:lang w:val="es-MX"/>
        </w:rPr>
      </w:pPr>
    </w:p>
    <w:p w14:paraId="1A33BE06" w14:textId="77777777" w:rsidR="00512076" w:rsidRPr="00BE3009" w:rsidRDefault="00512076" w:rsidP="00F23B01">
      <w:pPr>
        <w:pStyle w:val="Estilo8"/>
        <w:rPr>
          <w:rFonts w:ascii="Arial" w:hAnsi="Arial" w:cs="Arial"/>
          <w:color w:val="523145" w:themeColor="accent5" w:themeShade="80"/>
          <w:sz w:val="24"/>
          <w:szCs w:val="24"/>
          <w:lang w:val="es-MX"/>
        </w:rPr>
      </w:pPr>
    </w:p>
    <w:p w14:paraId="4E0DB682" w14:textId="77777777" w:rsidR="00512076" w:rsidRPr="00BE3009" w:rsidRDefault="00512076" w:rsidP="00F23B01">
      <w:pPr>
        <w:pStyle w:val="Estilo8"/>
        <w:rPr>
          <w:rFonts w:ascii="Arial" w:hAnsi="Arial" w:cs="Arial"/>
          <w:color w:val="523145" w:themeColor="accent5" w:themeShade="80"/>
          <w:sz w:val="24"/>
          <w:szCs w:val="24"/>
          <w:lang w:val="es-MX"/>
        </w:rPr>
      </w:pPr>
    </w:p>
    <w:p w14:paraId="7F1F7A41" w14:textId="77777777" w:rsidR="000D7396" w:rsidRPr="00BE3009" w:rsidRDefault="000D7396" w:rsidP="00F23B01">
      <w:pPr>
        <w:pStyle w:val="Estilo8"/>
        <w:rPr>
          <w:rFonts w:ascii="Arial" w:hAnsi="Arial" w:cs="Arial"/>
          <w:sz w:val="24"/>
          <w:szCs w:val="24"/>
          <w:lang w:val="es-MX"/>
        </w:rPr>
      </w:pPr>
    </w:p>
    <w:p w14:paraId="75A2186E" w14:textId="77777777" w:rsidR="000D7396" w:rsidRPr="00BE3009" w:rsidRDefault="000D7396" w:rsidP="00F23B01">
      <w:pPr>
        <w:pStyle w:val="Estilo8"/>
        <w:rPr>
          <w:rFonts w:ascii="Arial" w:hAnsi="Arial" w:cs="Arial"/>
          <w:sz w:val="24"/>
          <w:szCs w:val="24"/>
          <w:lang w:val="es-MX"/>
        </w:rPr>
      </w:pPr>
    </w:p>
    <w:p w14:paraId="669027DF" w14:textId="77777777" w:rsidR="000D7396" w:rsidRPr="00BE3009" w:rsidRDefault="000D7396" w:rsidP="00F23B01">
      <w:pPr>
        <w:pStyle w:val="Estilo8"/>
        <w:rPr>
          <w:rFonts w:ascii="Arial" w:hAnsi="Arial" w:cs="Arial"/>
          <w:sz w:val="24"/>
          <w:szCs w:val="24"/>
          <w:lang w:val="es-MX"/>
        </w:rPr>
      </w:pPr>
    </w:p>
    <w:p w14:paraId="43569637" w14:textId="77777777" w:rsidR="000D7396" w:rsidRPr="00BE3009" w:rsidRDefault="000D7396" w:rsidP="00F23B01">
      <w:pPr>
        <w:pStyle w:val="Estilo8"/>
        <w:rPr>
          <w:rFonts w:ascii="Arial" w:hAnsi="Arial" w:cs="Arial"/>
          <w:sz w:val="24"/>
          <w:szCs w:val="24"/>
          <w:lang w:val="es-MX"/>
        </w:rPr>
      </w:pPr>
    </w:p>
    <w:p w14:paraId="6BCD8DA6" w14:textId="77777777" w:rsidR="000D7396" w:rsidRPr="00BE3009" w:rsidRDefault="000D7396" w:rsidP="00F23B01">
      <w:pPr>
        <w:pStyle w:val="Estilo8"/>
        <w:rPr>
          <w:rFonts w:ascii="Arial" w:hAnsi="Arial" w:cs="Arial"/>
          <w:sz w:val="24"/>
          <w:szCs w:val="24"/>
          <w:lang w:val="es-MX"/>
        </w:rPr>
      </w:pPr>
    </w:p>
    <w:p w14:paraId="47C0190F" w14:textId="289C2658" w:rsidR="000D7396" w:rsidRPr="00E86DE1" w:rsidRDefault="00E86DE1" w:rsidP="000D7396">
      <w:pPr>
        <w:pStyle w:val="Estilo8"/>
        <w:jc w:val="center"/>
        <w:rPr>
          <w:rFonts w:ascii="Arial" w:hAnsi="Arial" w:cs="Arial"/>
          <w:sz w:val="48"/>
          <w:szCs w:val="24"/>
          <w:lang w:val="es-MX"/>
        </w:rPr>
      </w:pPr>
      <w:r w:rsidRPr="00E86DE1">
        <w:rPr>
          <w:rFonts w:ascii="Arial" w:hAnsi="Arial" w:cs="Arial"/>
          <w:color w:val="523145" w:themeColor="accent5" w:themeShade="80"/>
          <w:sz w:val="48"/>
          <w:szCs w:val="24"/>
          <w:lang w:val="es-MX"/>
        </w:rPr>
        <w:t>EJE 4</w:t>
      </w:r>
    </w:p>
    <w:p w14:paraId="2F8E22C0" w14:textId="77777777" w:rsidR="000D7396" w:rsidRPr="00BE3009" w:rsidRDefault="000D7396" w:rsidP="00F23B01">
      <w:pPr>
        <w:pStyle w:val="Estilo8"/>
        <w:rPr>
          <w:rFonts w:ascii="Arial" w:hAnsi="Arial" w:cs="Arial"/>
          <w:sz w:val="24"/>
          <w:szCs w:val="24"/>
          <w:lang w:val="es-MX"/>
        </w:rPr>
      </w:pPr>
    </w:p>
    <w:p w14:paraId="7AD7F278" w14:textId="77777777" w:rsidR="00F23B01" w:rsidRPr="00BE3009" w:rsidRDefault="00F23B01" w:rsidP="000D7396">
      <w:pPr>
        <w:pStyle w:val="Estilo8"/>
        <w:spacing w:before="0"/>
        <w:jc w:val="center"/>
        <w:rPr>
          <w:rFonts w:ascii="Arial" w:hAnsi="Arial" w:cs="Arial"/>
          <w:color w:val="auto"/>
          <w:sz w:val="24"/>
          <w:szCs w:val="24"/>
          <w:lang w:val="es-MX"/>
        </w:rPr>
      </w:pPr>
      <w:r w:rsidRPr="00BE3009">
        <w:rPr>
          <w:rFonts w:ascii="Arial" w:hAnsi="Arial" w:cs="Arial"/>
          <w:color w:val="auto"/>
          <w:sz w:val="24"/>
          <w:szCs w:val="24"/>
          <w:lang w:val="es-MX"/>
        </w:rPr>
        <w:t>Ordenamiento Territorial, Infraestructura y Desarrollo</w:t>
      </w:r>
      <w:r w:rsidR="000D7396" w:rsidRPr="00BE3009">
        <w:rPr>
          <w:rFonts w:ascii="Arial" w:hAnsi="Arial" w:cs="Arial"/>
          <w:color w:val="auto"/>
          <w:sz w:val="24"/>
          <w:szCs w:val="24"/>
          <w:lang w:val="es-MX"/>
        </w:rPr>
        <w:t xml:space="preserve"> </w:t>
      </w:r>
      <w:r w:rsidRPr="00BE3009">
        <w:rPr>
          <w:rFonts w:ascii="Arial" w:hAnsi="Arial" w:cs="Arial"/>
          <w:color w:val="auto"/>
          <w:sz w:val="24"/>
          <w:szCs w:val="24"/>
          <w:lang w:val="es-MX"/>
        </w:rPr>
        <w:t>Ambiental Sustentable</w:t>
      </w:r>
    </w:p>
    <w:p w14:paraId="497DD3D0" w14:textId="77777777" w:rsidR="000D7396" w:rsidRPr="00BE3009" w:rsidRDefault="000D7396" w:rsidP="00F23B01">
      <w:pPr>
        <w:pStyle w:val="Estilo8"/>
        <w:rPr>
          <w:rFonts w:ascii="Arial" w:hAnsi="Arial" w:cs="Arial"/>
          <w:color w:val="auto"/>
          <w:sz w:val="24"/>
          <w:szCs w:val="24"/>
          <w:lang w:val="es-MX"/>
        </w:rPr>
      </w:pPr>
    </w:p>
    <w:p w14:paraId="7B33B3E4" w14:textId="77777777" w:rsidR="000D7396" w:rsidRPr="00BE3009" w:rsidRDefault="000D7396" w:rsidP="00F23B01">
      <w:pPr>
        <w:pStyle w:val="Estilo8"/>
        <w:rPr>
          <w:rFonts w:ascii="Arial" w:hAnsi="Arial" w:cs="Arial"/>
          <w:color w:val="auto"/>
          <w:sz w:val="24"/>
          <w:szCs w:val="24"/>
          <w:lang w:val="es-MX"/>
        </w:rPr>
      </w:pPr>
    </w:p>
    <w:p w14:paraId="09893029" w14:textId="77777777" w:rsidR="000D7396" w:rsidRPr="00BE3009" w:rsidRDefault="000D7396" w:rsidP="000D7396">
      <w:pPr>
        <w:spacing w:after="0" w:line="240" w:lineRule="auto"/>
        <w:jc w:val="both"/>
        <w:rPr>
          <w:rFonts w:ascii="Arial" w:hAnsi="Arial" w:cs="Arial"/>
          <w:i/>
          <w:sz w:val="24"/>
          <w:szCs w:val="24"/>
        </w:rPr>
      </w:pPr>
      <w:r w:rsidRPr="00BE3009">
        <w:rPr>
          <w:rFonts w:ascii="Arial" w:hAnsi="Arial" w:cs="Arial"/>
          <w:i/>
          <w:sz w:val="24"/>
          <w:szCs w:val="24"/>
        </w:rPr>
        <w:t>Contribuir al desarrollo sustentable y equilibrado del Municipio de Centro, a través del ordenamiento territorial, infraestructura y desarrollo sustentable alineado a los Planes Nacional y Estatal de Desarrollo 2013-2018 para otorgar a la población condiciones adecuadas de vida en cumplimiento del marco normativo aplicable.</w:t>
      </w:r>
    </w:p>
    <w:p w14:paraId="6F0951F5" w14:textId="77777777" w:rsidR="000D7396" w:rsidRPr="00BE3009" w:rsidRDefault="000D7396" w:rsidP="00F23B01">
      <w:pPr>
        <w:pStyle w:val="Estilo8"/>
        <w:rPr>
          <w:rFonts w:ascii="Arial" w:hAnsi="Arial" w:cs="Arial"/>
          <w:color w:val="auto"/>
          <w:sz w:val="24"/>
          <w:szCs w:val="24"/>
          <w:lang w:val="es-MX"/>
        </w:rPr>
      </w:pPr>
    </w:p>
    <w:p w14:paraId="539A25A1" w14:textId="77777777" w:rsidR="000D7396" w:rsidRPr="00BE3009" w:rsidRDefault="000D7396" w:rsidP="00F23B01">
      <w:pPr>
        <w:pStyle w:val="Estilo8"/>
        <w:rPr>
          <w:rFonts w:ascii="Arial" w:hAnsi="Arial" w:cs="Arial"/>
          <w:color w:val="auto"/>
          <w:sz w:val="24"/>
          <w:szCs w:val="24"/>
          <w:lang w:val="es-MX"/>
        </w:rPr>
      </w:pPr>
    </w:p>
    <w:p w14:paraId="5BA2749E" w14:textId="77777777" w:rsidR="000D7396" w:rsidRPr="00BE3009" w:rsidRDefault="000D7396" w:rsidP="00F23B01">
      <w:pPr>
        <w:pStyle w:val="Estilo8"/>
        <w:rPr>
          <w:rFonts w:ascii="Arial" w:hAnsi="Arial" w:cs="Arial"/>
          <w:color w:val="auto"/>
          <w:sz w:val="24"/>
          <w:szCs w:val="24"/>
          <w:lang w:val="es-MX"/>
        </w:rPr>
      </w:pPr>
    </w:p>
    <w:p w14:paraId="0260B728" w14:textId="77777777" w:rsidR="000D7396" w:rsidRPr="00BE3009" w:rsidRDefault="000D7396" w:rsidP="00F23B01">
      <w:pPr>
        <w:pStyle w:val="Estilo8"/>
        <w:rPr>
          <w:rFonts w:ascii="Arial" w:hAnsi="Arial" w:cs="Arial"/>
          <w:color w:val="auto"/>
          <w:sz w:val="24"/>
          <w:szCs w:val="24"/>
          <w:lang w:val="es-MX"/>
        </w:rPr>
      </w:pPr>
    </w:p>
    <w:p w14:paraId="535F2045" w14:textId="77777777" w:rsidR="000D7396" w:rsidRPr="00BE3009" w:rsidRDefault="000D7396" w:rsidP="00F23B01">
      <w:pPr>
        <w:pStyle w:val="Estilo8"/>
        <w:rPr>
          <w:rFonts w:ascii="Arial" w:hAnsi="Arial" w:cs="Arial"/>
          <w:color w:val="auto"/>
          <w:sz w:val="24"/>
          <w:szCs w:val="24"/>
          <w:lang w:val="es-MX"/>
        </w:rPr>
      </w:pPr>
    </w:p>
    <w:p w14:paraId="0365CD64" w14:textId="77777777" w:rsidR="000D7396" w:rsidRPr="00BE3009" w:rsidRDefault="000D7396" w:rsidP="00F23B01">
      <w:pPr>
        <w:pStyle w:val="Estilo8"/>
        <w:rPr>
          <w:rFonts w:ascii="Arial" w:hAnsi="Arial" w:cs="Arial"/>
          <w:color w:val="auto"/>
          <w:sz w:val="24"/>
          <w:szCs w:val="24"/>
          <w:lang w:val="es-MX"/>
        </w:rPr>
      </w:pPr>
    </w:p>
    <w:p w14:paraId="73852308" w14:textId="77777777" w:rsidR="000D7396" w:rsidRPr="00BE3009" w:rsidRDefault="000D7396" w:rsidP="00F23B01">
      <w:pPr>
        <w:pStyle w:val="Estilo8"/>
        <w:rPr>
          <w:rFonts w:ascii="Arial" w:hAnsi="Arial" w:cs="Arial"/>
          <w:color w:val="auto"/>
          <w:sz w:val="24"/>
          <w:szCs w:val="24"/>
          <w:lang w:val="es-MX"/>
        </w:rPr>
      </w:pPr>
    </w:p>
    <w:p w14:paraId="559DE277" w14:textId="77777777" w:rsidR="000D7396" w:rsidRPr="00BE3009" w:rsidRDefault="000D7396" w:rsidP="00F23B01">
      <w:pPr>
        <w:pStyle w:val="Estilo8"/>
        <w:rPr>
          <w:rFonts w:ascii="Arial" w:hAnsi="Arial" w:cs="Arial"/>
          <w:color w:val="auto"/>
          <w:sz w:val="24"/>
          <w:szCs w:val="24"/>
          <w:lang w:val="es-MX"/>
        </w:rPr>
      </w:pPr>
    </w:p>
    <w:p w14:paraId="2505D31D" w14:textId="77777777" w:rsidR="000D7396" w:rsidRPr="00BE3009" w:rsidRDefault="000D7396" w:rsidP="00F23B01">
      <w:pPr>
        <w:pStyle w:val="Estilo8"/>
        <w:rPr>
          <w:rFonts w:ascii="Arial" w:hAnsi="Arial" w:cs="Arial"/>
          <w:color w:val="auto"/>
          <w:sz w:val="24"/>
          <w:szCs w:val="24"/>
          <w:lang w:val="es-MX"/>
        </w:rPr>
      </w:pPr>
    </w:p>
    <w:p w14:paraId="6B80B7E1" w14:textId="77777777" w:rsidR="000D7396" w:rsidRPr="00BE3009" w:rsidRDefault="000D7396" w:rsidP="00F23B01">
      <w:pPr>
        <w:pStyle w:val="Estilo8"/>
        <w:rPr>
          <w:rFonts w:ascii="Arial" w:hAnsi="Arial" w:cs="Arial"/>
          <w:color w:val="auto"/>
          <w:sz w:val="24"/>
          <w:szCs w:val="24"/>
          <w:lang w:val="es-MX"/>
        </w:rPr>
      </w:pPr>
    </w:p>
    <w:p w14:paraId="441B235B" w14:textId="77777777" w:rsidR="000D7396" w:rsidRPr="00BE3009" w:rsidRDefault="000D7396" w:rsidP="00F23B01">
      <w:pPr>
        <w:pStyle w:val="Estilo8"/>
        <w:rPr>
          <w:rFonts w:ascii="Arial" w:hAnsi="Arial" w:cs="Arial"/>
          <w:color w:val="auto"/>
          <w:sz w:val="24"/>
          <w:szCs w:val="24"/>
          <w:lang w:val="es-MX"/>
        </w:rPr>
      </w:pPr>
    </w:p>
    <w:p w14:paraId="60283432" w14:textId="77777777" w:rsidR="000D7396" w:rsidRPr="00BE3009" w:rsidRDefault="000D7396" w:rsidP="00F23B01">
      <w:pPr>
        <w:pStyle w:val="Estilo8"/>
        <w:rPr>
          <w:rFonts w:ascii="Arial" w:hAnsi="Arial" w:cs="Arial"/>
          <w:color w:val="auto"/>
          <w:sz w:val="24"/>
          <w:szCs w:val="24"/>
          <w:lang w:val="es-MX"/>
        </w:rPr>
      </w:pPr>
    </w:p>
    <w:p w14:paraId="01674FB7" w14:textId="77777777" w:rsidR="000D7396" w:rsidRPr="00BE3009" w:rsidRDefault="000D7396" w:rsidP="00F23B01">
      <w:pPr>
        <w:pStyle w:val="Estilo8"/>
        <w:rPr>
          <w:rFonts w:ascii="Arial" w:hAnsi="Arial" w:cs="Arial"/>
          <w:color w:val="auto"/>
          <w:sz w:val="24"/>
          <w:szCs w:val="24"/>
          <w:lang w:val="es-MX"/>
        </w:rPr>
      </w:pPr>
    </w:p>
    <w:p w14:paraId="7369C205" w14:textId="77777777" w:rsidR="000D7396" w:rsidRPr="00BE3009" w:rsidRDefault="000D7396" w:rsidP="00F23B01">
      <w:pPr>
        <w:pStyle w:val="Estilo8"/>
        <w:rPr>
          <w:rFonts w:ascii="Arial" w:hAnsi="Arial" w:cs="Arial"/>
          <w:color w:val="auto"/>
          <w:sz w:val="24"/>
          <w:szCs w:val="24"/>
          <w:lang w:val="es-MX"/>
        </w:rPr>
      </w:pPr>
    </w:p>
    <w:p w14:paraId="0977C574" w14:textId="77777777" w:rsidR="00E86DE1" w:rsidRDefault="00E86DE1" w:rsidP="00F23B01">
      <w:pPr>
        <w:autoSpaceDE w:val="0"/>
        <w:autoSpaceDN w:val="0"/>
        <w:adjustRightInd w:val="0"/>
        <w:spacing w:after="0" w:line="240" w:lineRule="auto"/>
        <w:jc w:val="both"/>
        <w:rPr>
          <w:rFonts w:ascii="Arial" w:hAnsi="Arial" w:cs="Arial"/>
          <w:b/>
          <w:bCs/>
          <w:i/>
          <w:iCs/>
          <w:color w:val="auto"/>
          <w:sz w:val="24"/>
          <w:szCs w:val="24"/>
        </w:rPr>
      </w:pPr>
    </w:p>
    <w:p w14:paraId="52DEB18E" w14:textId="77777777" w:rsidR="00E86DE1" w:rsidRDefault="00E86DE1" w:rsidP="00F23B01">
      <w:pPr>
        <w:autoSpaceDE w:val="0"/>
        <w:autoSpaceDN w:val="0"/>
        <w:adjustRightInd w:val="0"/>
        <w:spacing w:after="0" w:line="240" w:lineRule="auto"/>
        <w:jc w:val="both"/>
        <w:rPr>
          <w:rFonts w:ascii="Arial" w:hAnsi="Arial" w:cs="Arial"/>
          <w:b/>
          <w:bCs/>
          <w:i/>
          <w:iCs/>
          <w:color w:val="auto"/>
          <w:sz w:val="24"/>
          <w:szCs w:val="24"/>
        </w:rPr>
      </w:pPr>
    </w:p>
    <w:p w14:paraId="444E7A30" w14:textId="77777777" w:rsidR="00E86DE1" w:rsidRDefault="00E86DE1" w:rsidP="00F23B01">
      <w:pPr>
        <w:autoSpaceDE w:val="0"/>
        <w:autoSpaceDN w:val="0"/>
        <w:adjustRightInd w:val="0"/>
        <w:spacing w:after="0" w:line="240" w:lineRule="auto"/>
        <w:jc w:val="both"/>
        <w:rPr>
          <w:rFonts w:ascii="Arial" w:hAnsi="Arial" w:cs="Arial"/>
          <w:b/>
          <w:bCs/>
          <w:i/>
          <w:iCs/>
          <w:color w:val="auto"/>
          <w:sz w:val="24"/>
          <w:szCs w:val="24"/>
        </w:rPr>
      </w:pPr>
    </w:p>
    <w:p w14:paraId="11B268F8" w14:textId="77777777" w:rsidR="00E86DE1" w:rsidRDefault="00E86DE1" w:rsidP="00F23B01">
      <w:pPr>
        <w:autoSpaceDE w:val="0"/>
        <w:autoSpaceDN w:val="0"/>
        <w:adjustRightInd w:val="0"/>
        <w:spacing w:after="0" w:line="240" w:lineRule="auto"/>
        <w:jc w:val="both"/>
        <w:rPr>
          <w:rFonts w:ascii="Arial" w:hAnsi="Arial" w:cs="Arial"/>
          <w:b/>
          <w:bCs/>
          <w:i/>
          <w:iCs/>
          <w:color w:val="auto"/>
          <w:sz w:val="24"/>
          <w:szCs w:val="24"/>
        </w:rPr>
      </w:pPr>
    </w:p>
    <w:p w14:paraId="0471AA4B" w14:textId="77777777" w:rsidR="00E86DE1" w:rsidRDefault="00E86DE1" w:rsidP="00F23B01">
      <w:pPr>
        <w:autoSpaceDE w:val="0"/>
        <w:autoSpaceDN w:val="0"/>
        <w:adjustRightInd w:val="0"/>
        <w:spacing w:after="0" w:line="240" w:lineRule="auto"/>
        <w:jc w:val="both"/>
        <w:rPr>
          <w:rFonts w:ascii="Arial" w:hAnsi="Arial" w:cs="Arial"/>
          <w:b/>
          <w:bCs/>
          <w:i/>
          <w:iCs/>
          <w:color w:val="auto"/>
          <w:sz w:val="24"/>
          <w:szCs w:val="24"/>
        </w:rPr>
      </w:pPr>
    </w:p>
    <w:p w14:paraId="179EBB91" w14:textId="77777777" w:rsidR="00E86DE1" w:rsidRDefault="00E86DE1" w:rsidP="00F23B01">
      <w:pPr>
        <w:autoSpaceDE w:val="0"/>
        <w:autoSpaceDN w:val="0"/>
        <w:adjustRightInd w:val="0"/>
        <w:spacing w:after="0" w:line="240" w:lineRule="auto"/>
        <w:jc w:val="both"/>
        <w:rPr>
          <w:rFonts w:ascii="Arial" w:hAnsi="Arial" w:cs="Arial"/>
          <w:b/>
          <w:bCs/>
          <w:i/>
          <w:iCs/>
          <w:color w:val="auto"/>
          <w:sz w:val="24"/>
          <w:szCs w:val="24"/>
        </w:rPr>
      </w:pPr>
    </w:p>
    <w:p w14:paraId="3B452FE8" w14:textId="77777777" w:rsidR="00F23B01" w:rsidRPr="00E86DE1" w:rsidRDefault="00F23B01" w:rsidP="00F23B01">
      <w:pPr>
        <w:autoSpaceDE w:val="0"/>
        <w:autoSpaceDN w:val="0"/>
        <w:adjustRightInd w:val="0"/>
        <w:spacing w:after="0" w:line="240" w:lineRule="auto"/>
        <w:jc w:val="both"/>
        <w:rPr>
          <w:rFonts w:ascii="Arial" w:hAnsi="Arial" w:cs="Arial"/>
          <w:b/>
          <w:bCs/>
          <w:iCs/>
          <w:color w:val="auto"/>
          <w:sz w:val="24"/>
          <w:szCs w:val="24"/>
        </w:rPr>
      </w:pPr>
      <w:r w:rsidRPr="00E86DE1">
        <w:rPr>
          <w:rFonts w:ascii="Arial" w:hAnsi="Arial" w:cs="Arial"/>
          <w:b/>
          <w:bCs/>
          <w:iCs/>
          <w:color w:val="auto"/>
          <w:sz w:val="24"/>
          <w:szCs w:val="24"/>
        </w:rPr>
        <w:t>Programa 16. Agua y Drenaje para Todos.</w:t>
      </w:r>
    </w:p>
    <w:p w14:paraId="684BA07C" w14:textId="77777777" w:rsidR="00512076" w:rsidRPr="00BE3009" w:rsidRDefault="00512076" w:rsidP="00F23B01">
      <w:pPr>
        <w:autoSpaceDE w:val="0"/>
        <w:autoSpaceDN w:val="0"/>
        <w:adjustRightInd w:val="0"/>
        <w:spacing w:after="0" w:line="240" w:lineRule="auto"/>
        <w:jc w:val="both"/>
        <w:rPr>
          <w:rFonts w:ascii="Arial" w:hAnsi="Arial" w:cs="Arial"/>
          <w:b/>
          <w:i/>
          <w:iCs/>
          <w:sz w:val="24"/>
          <w:szCs w:val="24"/>
        </w:rPr>
      </w:pPr>
    </w:p>
    <w:p w14:paraId="3858A0A5" w14:textId="77777777" w:rsidR="00F23B01" w:rsidRPr="00BE3009" w:rsidRDefault="00F23B01" w:rsidP="00F23B01">
      <w:pPr>
        <w:autoSpaceDE w:val="0"/>
        <w:autoSpaceDN w:val="0"/>
        <w:adjustRightInd w:val="0"/>
        <w:spacing w:after="0" w:line="240" w:lineRule="auto"/>
        <w:jc w:val="both"/>
        <w:rPr>
          <w:rFonts w:ascii="Arial" w:hAnsi="Arial" w:cs="Arial"/>
          <w:sz w:val="24"/>
          <w:szCs w:val="24"/>
        </w:rPr>
      </w:pPr>
      <w:r w:rsidRPr="00BE3009">
        <w:rPr>
          <w:rFonts w:ascii="Arial" w:hAnsi="Arial" w:cs="Arial"/>
          <w:b/>
          <w:sz w:val="24"/>
          <w:szCs w:val="24"/>
        </w:rPr>
        <w:t>16.4.1.</w:t>
      </w:r>
      <w:r w:rsidRPr="00BE3009">
        <w:rPr>
          <w:rFonts w:ascii="Arial" w:hAnsi="Arial" w:cs="Arial"/>
          <w:sz w:val="24"/>
          <w:szCs w:val="24"/>
        </w:rPr>
        <w:t xml:space="preserve"> Establecer un programa integral de agua potable para su captación, distribución y aprovechamiento.</w:t>
      </w:r>
    </w:p>
    <w:p w14:paraId="3B17AD7D" w14:textId="77777777" w:rsidR="00647D1F" w:rsidRPr="00BE3009" w:rsidRDefault="00647D1F" w:rsidP="00F23B01">
      <w:pPr>
        <w:autoSpaceDE w:val="0"/>
        <w:autoSpaceDN w:val="0"/>
        <w:adjustRightInd w:val="0"/>
        <w:spacing w:after="0" w:line="240" w:lineRule="auto"/>
        <w:jc w:val="both"/>
        <w:rPr>
          <w:rFonts w:ascii="Arial" w:hAnsi="Arial" w:cs="Arial"/>
          <w:sz w:val="24"/>
          <w:szCs w:val="24"/>
        </w:rPr>
      </w:pPr>
    </w:p>
    <w:p w14:paraId="14E42EAD" w14:textId="656C63E3" w:rsidR="00C17B6F" w:rsidRPr="00C17B6F" w:rsidRDefault="00C17B6F" w:rsidP="00647D1F">
      <w:pPr>
        <w:widowControl w:val="0"/>
        <w:autoSpaceDE w:val="0"/>
        <w:autoSpaceDN w:val="0"/>
        <w:adjustRightInd w:val="0"/>
        <w:spacing w:after="0" w:line="240" w:lineRule="auto"/>
        <w:jc w:val="both"/>
        <w:rPr>
          <w:rFonts w:ascii="Arial" w:eastAsia="Times New Roman" w:hAnsi="Arial" w:cs="Arial"/>
          <w:b/>
          <w:sz w:val="24"/>
          <w:szCs w:val="24"/>
          <w:lang w:val="es-ES"/>
        </w:rPr>
      </w:pPr>
      <w:r w:rsidRPr="00C17B6F">
        <w:rPr>
          <w:rFonts w:ascii="Arial" w:eastAsia="Times New Roman" w:hAnsi="Arial" w:cs="Arial"/>
          <w:b/>
          <w:sz w:val="24"/>
          <w:szCs w:val="24"/>
          <w:lang w:val="es-ES"/>
        </w:rPr>
        <w:t>Sistema de Agua y Saneamiento</w:t>
      </w:r>
    </w:p>
    <w:p w14:paraId="10DF6683" w14:textId="77777777" w:rsidR="00C17B6F" w:rsidRDefault="00C17B6F" w:rsidP="00647D1F">
      <w:pPr>
        <w:widowControl w:val="0"/>
        <w:autoSpaceDE w:val="0"/>
        <w:autoSpaceDN w:val="0"/>
        <w:adjustRightInd w:val="0"/>
        <w:spacing w:after="0" w:line="240" w:lineRule="auto"/>
        <w:jc w:val="both"/>
        <w:rPr>
          <w:rFonts w:ascii="Arial" w:eastAsia="Times New Roman" w:hAnsi="Arial" w:cs="Arial"/>
          <w:sz w:val="24"/>
          <w:szCs w:val="24"/>
          <w:lang w:val="es-ES"/>
        </w:rPr>
      </w:pPr>
    </w:p>
    <w:p w14:paraId="16675C32" w14:textId="77777777" w:rsidR="00647D1F" w:rsidRPr="00BE3009" w:rsidRDefault="00647D1F" w:rsidP="00647D1F">
      <w:pPr>
        <w:widowControl w:val="0"/>
        <w:autoSpaceDE w:val="0"/>
        <w:autoSpaceDN w:val="0"/>
        <w:adjustRightInd w:val="0"/>
        <w:spacing w:after="0" w:line="240" w:lineRule="auto"/>
        <w:jc w:val="both"/>
        <w:rPr>
          <w:rFonts w:ascii="Arial" w:eastAsia="Times New Roman" w:hAnsi="Arial" w:cs="Arial"/>
          <w:sz w:val="24"/>
          <w:szCs w:val="24"/>
          <w:lang w:val="es-ES"/>
        </w:rPr>
      </w:pPr>
      <w:r w:rsidRPr="00BE3009">
        <w:rPr>
          <w:rFonts w:ascii="Arial" w:eastAsia="Times New Roman" w:hAnsi="Arial" w:cs="Arial"/>
          <w:sz w:val="24"/>
          <w:szCs w:val="24"/>
          <w:lang w:val="es-ES"/>
        </w:rPr>
        <w:t xml:space="preserve">Con la finalidad de mantener el abasto de los </w:t>
      </w:r>
      <w:r w:rsidRPr="00BE3009">
        <w:rPr>
          <w:rFonts w:ascii="Arial" w:eastAsia="Times New Roman" w:hAnsi="Arial" w:cs="Arial"/>
          <w:b/>
          <w:sz w:val="24"/>
          <w:szCs w:val="24"/>
          <w:lang w:val="es-ES"/>
        </w:rPr>
        <w:t>servicios de agua potable</w:t>
      </w:r>
      <w:r w:rsidRPr="00BE3009">
        <w:rPr>
          <w:rFonts w:ascii="Arial" w:eastAsia="Times New Roman" w:hAnsi="Arial" w:cs="Arial"/>
          <w:sz w:val="24"/>
          <w:szCs w:val="24"/>
          <w:lang w:val="es-ES"/>
        </w:rPr>
        <w:t xml:space="preserve">, se atendieron en la </w:t>
      </w:r>
      <w:r w:rsidRPr="00BE3009">
        <w:rPr>
          <w:rFonts w:ascii="Arial" w:eastAsia="Times New Roman" w:hAnsi="Arial" w:cs="Arial"/>
          <w:b/>
          <w:sz w:val="24"/>
          <w:szCs w:val="24"/>
          <w:lang w:val="es-ES"/>
        </w:rPr>
        <w:t>Ciudad de Villahermosa,</w:t>
      </w:r>
      <w:r w:rsidRPr="00BE3009">
        <w:rPr>
          <w:rFonts w:ascii="Arial" w:eastAsia="Times New Roman" w:hAnsi="Arial" w:cs="Arial"/>
          <w:sz w:val="24"/>
          <w:szCs w:val="24"/>
          <w:lang w:val="es-ES"/>
        </w:rPr>
        <w:t xml:space="preserve"> </w:t>
      </w:r>
      <w:r w:rsidRPr="00BE3009">
        <w:rPr>
          <w:rFonts w:ascii="Arial" w:eastAsia="Times New Roman" w:hAnsi="Arial" w:cs="Arial"/>
          <w:b/>
          <w:sz w:val="24"/>
          <w:szCs w:val="24"/>
          <w:lang w:val="es-ES"/>
        </w:rPr>
        <w:t>1 mil 080 reparaciones de fugas</w:t>
      </w:r>
      <w:r w:rsidRPr="00BE3009">
        <w:rPr>
          <w:rFonts w:ascii="Arial" w:eastAsia="Times New Roman" w:hAnsi="Arial" w:cs="Arial"/>
          <w:sz w:val="24"/>
          <w:szCs w:val="24"/>
          <w:lang w:val="es-ES"/>
        </w:rPr>
        <w:t xml:space="preserve">, en líneas de conducción, redes de distribución y tomas domiciliarias, realizándose </w:t>
      </w:r>
      <w:r w:rsidRPr="00BE3009">
        <w:rPr>
          <w:rFonts w:ascii="Arial" w:eastAsia="Times New Roman" w:hAnsi="Arial" w:cs="Arial"/>
          <w:b/>
          <w:sz w:val="24"/>
          <w:szCs w:val="24"/>
          <w:lang w:val="es-ES"/>
        </w:rPr>
        <w:t>237 bombeos</w:t>
      </w:r>
      <w:r w:rsidRPr="00BE3009">
        <w:rPr>
          <w:rFonts w:ascii="Arial" w:eastAsia="Times New Roman" w:hAnsi="Arial" w:cs="Arial"/>
          <w:sz w:val="24"/>
          <w:szCs w:val="24"/>
          <w:lang w:val="es-ES"/>
        </w:rPr>
        <w:t xml:space="preserve"> para limpieza y restablecimiento del servicio en la vivienda. En la </w:t>
      </w:r>
      <w:r w:rsidRPr="00BE3009">
        <w:rPr>
          <w:rFonts w:ascii="Arial" w:eastAsia="Times New Roman" w:hAnsi="Arial" w:cs="Arial"/>
          <w:b/>
          <w:sz w:val="24"/>
          <w:szCs w:val="24"/>
          <w:lang w:val="es-ES"/>
        </w:rPr>
        <w:t>zona rural</w:t>
      </w:r>
      <w:r w:rsidRPr="00BE3009">
        <w:rPr>
          <w:rFonts w:ascii="Arial" w:eastAsia="Times New Roman" w:hAnsi="Arial" w:cs="Arial"/>
          <w:sz w:val="24"/>
          <w:szCs w:val="24"/>
          <w:lang w:val="es-ES"/>
        </w:rPr>
        <w:t xml:space="preserve">, se realizaron </w:t>
      </w:r>
      <w:r w:rsidRPr="00BE3009">
        <w:rPr>
          <w:rFonts w:ascii="Arial" w:eastAsia="Times New Roman" w:hAnsi="Arial" w:cs="Arial"/>
          <w:b/>
          <w:sz w:val="24"/>
          <w:szCs w:val="24"/>
          <w:lang w:val="es-ES"/>
        </w:rPr>
        <w:t xml:space="preserve">319 reparaciones fugas </w:t>
      </w:r>
      <w:r w:rsidRPr="00BE3009">
        <w:rPr>
          <w:rFonts w:ascii="Arial" w:eastAsia="Times New Roman" w:hAnsi="Arial" w:cs="Arial"/>
          <w:sz w:val="24"/>
          <w:szCs w:val="24"/>
          <w:lang w:val="es-ES"/>
        </w:rPr>
        <w:t xml:space="preserve">en líneas de conducción y redes de distribución y fueron necesarios </w:t>
      </w:r>
      <w:r w:rsidRPr="00BE3009">
        <w:rPr>
          <w:rFonts w:ascii="Arial" w:eastAsia="Times New Roman" w:hAnsi="Arial" w:cs="Arial"/>
          <w:b/>
          <w:sz w:val="24"/>
          <w:szCs w:val="24"/>
          <w:lang w:val="es-ES"/>
        </w:rPr>
        <w:t>58 mantenimientos electromecánicos correctivos en pozos profundos, someros y cisternas de rebombeo</w:t>
      </w:r>
      <w:r w:rsidRPr="00BE3009">
        <w:rPr>
          <w:rFonts w:ascii="Arial" w:eastAsia="Times New Roman" w:hAnsi="Arial" w:cs="Arial"/>
          <w:sz w:val="24"/>
          <w:szCs w:val="24"/>
          <w:lang w:val="es-ES"/>
        </w:rPr>
        <w:t>, correspondiente a los aprovisionamientos de los sistemas de agua en el municipio.</w:t>
      </w:r>
    </w:p>
    <w:p w14:paraId="16489E18" w14:textId="77777777" w:rsidR="00647D1F" w:rsidRPr="00BE3009" w:rsidRDefault="00647D1F" w:rsidP="00647D1F">
      <w:pPr>
        <w:widowControl w:val="0"/>
        <w:autoSpaceDE w:val="0"/>
        <w:autoSpaceDN w:val="0"/>
        <w:adjustRightInd w:val="0"/>
        <w:spacing w:after="0" w:line="240" w:lineRule="auto"/>
        <w:jc w:val="both"/>
        <w:rPr>
          <w:rFonts w:ascii="Arial" w:eastAsia="Times New Roman" w:hAnsi="Arial" w:cs="Arial"/>
          <w:sz w:val="24"/>
          <w:szCs w:val="24"/>
          <w:lang w:val="es-ES"/>
        </w:rPr>
      </w:pPr>
    </w:p>
    <w:p w14:paraId="7AE5AD79" w14:textId="77777777" w:rsidR="00647D1F" w:rsidRPr="00BE3009" w:rsidRDefault="00647D1F" w:rsidP="00647D1F">
      <w:pPr>
        <w:widowControl w:val="0"/>
        <w:autoSpaceDE w:val="0"/>
        <w:autoSpaceDN w:val="0"/>
        <w:adjustRightInd w:val="0"/>
        <w:spacing w:after="0" w:line="240" w:lineRule="auto"/>
        <w:jc w:val="both"/>
        <w:rPr>
          <w:rFonts w:ascii="Arial" w:eastAsia="Times New Roman" w:hAnsi="Arial" w:cs="Arial"/>
          <w:b/>
          <w:sz w:val="24"/>
          <w:szCs w:val="24"/>
          <w:lang w:val="es-ES"/>
        </w:rPr>
      </w:pPr>
      <w:r w:rsidRPr="00BE3009">
        <w:rPr>
          <w:rFonts w:ascii="Arial" w:eastAsia="Times New Roman" w:hAnsi="Arial" w:cs="Arial"/>
          <w:sz w:val="24"/>
          <w:szCs w:val="24"/>
          <w:lang w:val="es-ES"/>
        </w:rPr>
        <w:t xml:space="preserve">Para el suministro de agua potable al domicilio, se instalaron en el municipio </w:t>
      </w:r>
      <w:r w:rsidRPr="00BE3009">
        <w:rPr>
          <w:rFonts w:ascii="Arial" w:eastAsia="Times New Roman" w:hAnsi="Arial" w:cs="Arial"/>
          <w:b/>
          <w:sz w:val="24"/>
          <w:szCs w:val="24"/>
          <w:lang w:val="es-ES"/>
        </w:rPr>
        <w:t xml:space="preserve">62 </w:t>
      </w:r>
      <w:r w:rsidRPr="00BE3009">
        <w:rPr>
          <w:rFonts w:ascii="Arial" w:eastAsia="Times New Roman" w:hAnsi="Arial" w:cs="Arial"/>
          <w:sz w:val="24"/>
          <w:szCs w:val="24"/>
          <w:lang w:val="es-ES"/>
        </w:rPr>
        <w:t>tomas nuevas,</w:t>
      </w:r>
      <w:r w:rsidRPr="00BE3009">
        <w:rPr>
          <w:rFonts w:ascii="Arial" w:eastAsia="Times New Roman" w:hAnsi="Arial" w:cs="Arial"/>
          <w:b/>
          <w:sz w:val="24"/>
          <w:szCs w:val="24"/>
          <w:lang w:val="es-ES"/>
        </w:rPr>
        <w:t xml:space="preserve"> 22 </w:t>
      </w:r>
      <w:r w:rsidRPr="00BE3009">
        <w:rPr>
          <w:rFonts w:ascii="Arial" w:eastAsia="Times New Roman" w:hAnsi="Arial" w:cs="Arial"/>
          <w:sz w:val="24"/>
          <w:szCs w:val="24"/>
          <w:lang w:val="es-ES"/>
        </w:rPr>
        <w:t xml:space="preserve">se modificaron; y por ampliación de redes se instalaron un total de </w:t>
      </w:r>
      <w:r w:rsidRPr="00BE3009">
        <w:rPr>
          <w:rFonts w:ascii="Arial" w:eastAsia="Times New Roman" w:hAnsi="Arial" w:cs="Arial"/>
          <w:b/>
          <w:sz w:val="24"/>
          <w:szCs w:val="24"/>
          <w:lang w:val="es-ES"/>
        </w:rPr>
        <w:t xml:space="preserve">228 metros de tubería </w:t>
      </w:r>
      <w:r w:rsidRPr="00BE3009">
        <w:rPr>
          <w:rFonts w:ascii="Arial" w:eastAsia="Times New Roman" w:hAnsi="Arial" w:cs="Arial"/>
          <w:sz w:val="24"/>
          <w:szCs w:val="24"/>
          <w:lang w:val="es-ES"/>
        </w:rPr>
        <w:t xml:space="preserve">en </w:t>
      </w:r>
      <w:r w:rsidRPr="00BE3009">
        <w:rPr>
          <w:rFonts w:ascii="Arial" w:eastAsia="Times New Roman" w:hAnsi="Arial" w:cs="Arial"/>
          <w:b/>
          <w:sz w:val="24"/>
          <w:szCs w:val="24"/>
          <w:lang w:val="es-ES"/>
        </w:rPr>
        <w:t xml:space="preserve">2 </w:t>
      </w:r>
      <w:r w:rsidRPr="00BE3009">
        <w:rPr>
          <w:rFonts w:ascii="Arial" w:eastAsia="Times New Roman" w:hAnsi="Arial" w:cs="Arial"/>
          <w:sz w:val="24"/>
          <w:szCs w:val="24"/>
          <w:lang w:val="es-ES"/>
        </w:rPr>
        <w:t xml:space="preserve">localidades. </w:t>
      </w:r>
    </w:p>
    <w:p w14:paraId="583CE1FB" w14:textId="77777777" w:rsidR="00647D1F" w:rsidRPr="00BE3009" w:rsidRDefault="00647D1F" w:rsidP="00647D1F">
      <w:pPr>
        <w:widowControl w:val="0"/>
        <w:autoSpaceDE w:val="0"/>
        <w:autoSpaceDN w:val="0"/>
        <w:adjustRightInd w:val="0"/>
        <w:spacing w:after="0" w:line="240" w:lineRule="auto"/>
        <w:jc w:val="both"/>
        <w:rPr>
          <w:rFonts w:ascii="Arial" w:eastAsia="Times New Roman" w:hAnsi="Arial" w:cs="Arial"/>
          <w:sz w:val="24"/>
          <w:szCs w:val="24"/>
          <w:lang w:val="es-ES"/>
        </w:rPr>
      </w:pPr>
    </w:p>
    <w:p w14:paraId="32B65119" w14:textId="77777777" w:rsidR="00647D1F" w:rsidRPr="00BE3009" w:rsidRDefault="00647D1F" w:rsidP="00647D1F">
      <w:pPr>
        <w:widowControl w:val="0"/>
        <w:autoSpaceDE w:val="0"/>
        <w:autoSpaceDN w:val="0"/>
        <w:adjustRightInd w:val="0"/>
        <w:spacing w:after="0" w:line="240" w:lineRule="auto"/>
        <w:jc w:val="both"/>
        <w:rPr>
          <w:rFonts w:ascii="Arial" w:eastAsia="Times New Roman" w:hAnsi="Arial" w:cs="Arial"/>
          <w:sz w:val="24"/>
          <w:szCs w:val="24"/>
          <w:lang w:val="es-ES"/>
        </w:rPr>
      </w:pPr>
      <w:r w:rsidRPr="00BE3009">
        <w:rPr>
          <w:rFonts w:ascii="Arial" w:eastAsia="Times New Roman" w:hAnsi="Arial" w:cs="Arial"/>
          <w:sz w:val="24"/>
          <w:szCs w:val="24"/>
          <w:lang w:val="es-ES"/>
        </w:rPr>
        <w:t>Del agua que se produce en las plantas potabilizadoras, se han entregado de forma gratuita,</w:t>
      </w:r>
      <w:r w:rsidRPr="00BE3009">
        <w:rPr>
          <w:rFonts w:ascii="Arial" w:eastAsia="Times New Roman" w:hAnsi="Arial" w:cs="Arial"/>
          <w:b/>
          <w:sz w:val="24"/>
          <w:szCs w:val="24"/>
          <w:lang w:val="es-ES"/>
        </w:rPr>
        <w:t xml:space="preserve"> 2 mil 588 viajes, equivalente a 33 mil 780 metros cúbicos </w:t>
      </w:r>
      <w:r w:rsidRPr="00BE3009">
        <w:rPr>
          <w:rFonts w:ascii="Arial" w:eastAsia="Times New Roman" w:hAnsi="Arial" w:cs="Arial"/>
          <w:sz w:val="24"/>
          <w:szCs w:val="24"/>
          <w:lang w:val="es-ES"/>
        </w:rPr>
        <w:t xml:space="preserve">en localidades que no cuentan con el servicio, por mantenimiento o fallas en los sistemas, quedándose temporalmente sin el abasto. Así mismo, se han instalado en este periodo un total de </w:t>
      </w:r>
      <w:r w:rsidRPr="00BE3009">
        <w:rPr>
          <w:rFonts w:ascii="Arial" w:eastAsia="Times New Roman" w:hAnsi="Arial" w:cs="Arial"/>
          <w:b/>
          <w:sz w:val="24"/>
          <w:szCs w:val="24"/>
          <w:lang w:val="es-ES"/>
        </w:rPr>
        <w:t>196 medidores volumétricos</w:t>
      </w:r>
      <w:r w:rsidRPr="00BE3009">
        <w:rPr>
          <w:rFonts w:ascii="Arial" w:eastAsia="Times New Roman" w:hAnsi="Arial" w:cs="Arial"/>
          <w:sz w:val="24"/>
          <w:szCs w:val="24"/>
          <w:lang w:val="es-ES"/>
        </w:rPr>
        <w:t>, a fin de estar en condiciones de notificar a los usuarios su consumo real del líquido.</w:t>
      </w:r>
    </w:p>
    <w:p w14:paraId="1751E9AD" w14:textId="77777777" w:rsidR="00647D1F" w:rsidRPr="00BE3009" w:rsidRDefault="00647D1F" w:rsidP="00F23B01">
      <w:pPr>
        <w:autoSpaceDE w:val="0"/>
        <w:autoSpaceDN w:val="0"/>
        <w:adjustRightInd w:val="0"/>
        <w:spacing w:after="0" w:line="240" w:lineRule="auto"/>
        <w:jc w:val="both"/>
        <w:rPr>
          <w:rFonts w:ascii="Arial" w:hAnsi="Arial" w:cs="Arial"/>
          <w:sz w:val="24"/>
          <w:szCs w:val="24"/>
        </w:rPr>
      </w:pPr>
    </w:p>
    <w:p w14:paraId="3C7E512A" w14:textId="77777777" w:rsidR="00F23B01" w:rsidRPr="00BE3009" w:rsidRDefault="00F23B01" w:rsidP="00F23B01">
      <w:pPr>
        <w:autoSpaceDE w:val="0"/>
        <w:autoSpaceDN w:val="0"/>
        <w:adjustRightInd w:val="0"/>
        <w:spacing w:after="0" w:line="240" w:lineRule="auto"/>
        <w:jc w:val="both"/>
        <w:rPr>
          <w:rFonts w:ascii="Arial" w:hAnsi="Arial" w:cs="Arial"/>
          <w:sz w:val="24"/>
          <w:szCs w:val="24"/>
        </w:rPr>
      </w:pPr>
      <w:r w:rsidRPr="00BE3009">
        <w:rPr>
          <w:rFonts w:ascii="Arial" w:hAnsi="Arial" w:cs="Arial"/>
          <w:b/>
          <w:sz w:val="24"/>
          <w:szCs w:val="24"/>
        </w:rPr>
        <w:t>16.4.2.</w:t>
      </w:r>
      <w:r w:rsidRPr="00BE3009">
        <w:rPr>
          <w:rFonts w:ascii="Arial" w:hAnsi="Arial" w:cs="Arial"/>
          <w:sz w:val="24"/>
          <w:szCs w:val="24"/>
        </w:rPr>
        <w:t xml:space="preserve"> Intensificar el programa de mantenimiento integral a los sistemas de agua potable. </w:t>
      </w:r>
    </w:p>
    <w:p w14:paraId="54FC7E64" w14:textId="77777777" w:rsidR="00647D1F" w:rsidRPr="00BE3009" w:rsidRDefault="00647D1F" w:rsidP="00F23B01">
      <w:pPr>
        <w:autoSpaceDE w:val="0"/>
        <w:autoSpaceDN w:val="0"/>
        <w:adjustRightInd w:val="0"/>
        <w:spacing w:after="0" w:line="240" w:lineRule="auto"/>
        <w:jc w:val="both"/>
        <w:rPr>
          <w:rFonts w:ascii="Arial" w:hAnsi="Arial" w:cs="Arial"/>
          <w:sz w:val="24"/>
          <w:szCs w:val="24"/>
        </w:rPr>
      </w:pPr>
    </w:p>
    <w:p w14:paraId="15FAE52A" w14:textId="77777777" w:rsidR="00C17B6F" w:rsidRPr="00C17B6F" w:rsidRDefault="00C17B6F" w:rsidP="00C17B6F">
      <w:pPr>
        <w:widowControl w:val="0"/>
        <w:autoSpaceDE w:val="0"/>
        <w:autoSpaceDN w:val="0"/>
        <w:adjustRightInd w:val="0"/>
        <w:spacing w:after="0" w:line="240" w:lineRule="auto"/>
        <w:jc w:val="both"/>
        <w:rPr>
          <w:rFonts w:ascii="Arial" w:eastAsia="Times New Roman" w:hAnsi="Arial" w:cs="Arial"/>
          <w:b/>
          <w:sz w:val="24"/>
          <w:szCs w:val="24"/>
          <w:lang w:val="es-ES"/>
        </w:rPr>
      </w:pPr>
      <w:r w:rsidRPr="00C17B6F">
        <w:rPr>
          <w:rFonts w:ascii="Arial" w:eastAsia="Times New Roman" w:hAnsi="Arial" w:cs="Arial"/>
          <w:b/>
          <w:sz w:val="24"/>
          <w:szCs w:val="24"/>
          <w:lang w:val="es-ES"/>
        </w:rPr>
        <w:t>Sistema de Agua y Saneamiento</w:t>
      </w:r>
    </w:p>
    <w:p w14:paraId="78C76F04" w14:textId="77777777" w:rsidR="00C17B6F" w:rsidRDefault="00C17B6F" w:rsidP="00DD5D1B">
      <w:pPr>
        <w:widowControl w:val="0"/>
        <w:autoSpaceDE w:val="0"/>
        <w:autoSpaceDN w:val="0"/>
        <w:adjustRightInd w:val="0"/>
        <w:spacing w:after="0" w:line="240" w:lineRule="auto"/>
        <w:jc w:val="both"/>
        <w:rPr>
          <w:rFonts w:ascii="Arial" w:eastAsia="Times New Roman" w:hAnsi="Arial" w:cs="Arial"/>
          <w:sz w:val="24"/>
          <w:szCs w:val="24"/>
          <w:lang w:val="es-ES"/>
        </w:rPr>
      </w:pPr>
    </w:p>
    <w:p w14:paraId="75899CC3" w14:textId="77777777" w:rsidR="00647D1F" w:rsidRPr="00BE3009" w:rsidRDefault="00647D1F" w:rsidP="00DD5D1B">
      <w:pPr>
        <w:widowControl w:val="0"/>
        <w:autoSpaceDE w:val="0"/>
        <w:autoSpaceDN w:val="0"/>
        <w:adjustRightInd w:val="0"/>
        <w:spacing w:after="0" w:line="240" w:lineRule="auto"/>
        <w:jc w:val="both"/>
        <w:rPr>
          <w:rFonts w:ascii="Arial" w:eastAsia="Times New Roman" w:hAnsi="Arial" w:cs="Arial"/>
          <w:sz w:val="24"/>
          <w:szCs w:val="24"/>
          <w:lang w:val="es-ES"/>
        </w:rPr>
      </w:pPr>
      <w:r w:rsidRPr="00BE3009">
        <w:rPr>
          <w:rFonts w:ascii="Arial" w:eastAsia="Times New Roman" w:hAnsi="Arial" w:cs="Arial"/>
          <w:sz w:val="24"/>
          <w:szCs w:val="24"/>
          <w:lang w:val="es-ES"/>
        </w:rPr>
        <w:t xml:space="preserve">El agua que se distribuye a la población es abastecida de aprovechamientos superficiales y del subsuelo; la superficial es tratada mediante </w:t>
      </w:r>
      <w:r w:rsidRPr="00BE3009">
        <w:rPr>
          <w:rFonts w:ascii="Arial" w:eastAsia="Times New Roman" w:hAnsi="Arial" w:cs="Arial"/>
          <w:b/>
          <w:sz w:val="24"/>
          <w:szCs w:val="24"/>
          <w:lang w:val="es-ES"/>
        </w:rPr>
        <w:t>plantas potabilizadoras</w:t>
      </w:r>
      <w:r w:rsidRPr="00BE3009">
        <w:rPr>
          <w:rFonts w:ascii="Arial" w:eastAsia="Times New Roman" w:hAnsi="Arial" w:cs="Arial"/>
          <w:sz w:val="24"/>
          <w:szCs w:val="24"/>
          <w:lang w:val="es-ES"/>
        </w:rPr>
        <w:t xml:space="preserve"> y la del subsuelo es obtenida a través de </w:t>
      </w:r>
      <w:r w:rsidRPr="00BE3009">
        <w:rPr>
          <w:rFonts w:ascii="Arial" w:eastAsia="Times New Roman" w:hAnsi="Arial" w:cs="Arial"/>
          <w:b/>
          <w:sz w:val="24"/>
          <w:szCs w:val="24"/>
          <w:lang w:val="es-ES"/>
        </w:rPr>
        <w:t>pozos profundos y pozos someros</w:t>
      </w:r>
      <w:r w:rsidRPr="00BE3009">
        <w:rPr>
          <w:rFonts w:ascii="Arial" w:eastAsia="Times New Roman" w:hAnsi="Arial" w:cs="Arial"/>
          <w:sz w:val="24"/>
          <w:szCs w:val="24"/>
          <w:lang w:val="es-ES"/>
        </w:rPr>
        <w:t>, la cual es almacenada en cisternas para rebombeo a las redes de distribución, hasta su destino final, la población.</w:t>
      </w:r>
    </w:p>
    <w:p w14:paraId="3B4FEE42" w14:textId="77777777" w:rsidR="00647D1F" w:rsidRPr="00BE3009" w:rsidRDefault="00647D1F" w:rsidP="00DD5D1B">
      <w:pPr>
        <w:widowControl w:val="0"/>
        <w:autoSpaceDE w:val="0"/>
        <w:autoSpaceDN w:val="0"/>
        <w:adjustRightInd w:val="0"/>
        <w:spacing w:after="0" w:line="240" w:lineRule="auto"/>
        <w:jc w:val="both"/>
        <w:rPr>
          <w:rFonts w:ascii="Arial" w:eastAsia="Times New Roman" w:hAnsi="Arial" w:cs="Arial"/>
          <w:sz w:val="24"/>
          <w:szCs w:val="24"/>
          <w:lang w:val="es-ES"/>
        </w:rPr>
      </w:pPr>
    </w:p>
    <w:p w14:paraId="047438EA" w14:textId="77777777" w:rsidR="00647D1F" w:rsidRPr="00BE3009" w:rsidRDefault="00647D1F" w:rsidP="00DD5D1B">
      <w:pPr>
        <w:widowControl w:val="0"/>
        <w:autoSpaceDE w:val="0"/>
        <w:autoSpaceDN w:val="0"/>
        <w:adjustRightInd w:val="0"/>
        <w:spacing w:after="0" w:line="240" w:lineRule="auto"/>
        <w:jc w:val="both"/>
        <w:rPr>
          <w:rFonts w:ascii="Arial" w:eastAsia="Times New Roman" w:hAnsi="Arial" w:cs="Arial"/>
          <w:sz w:val="24"/>
          <w:szCs w:val="24"/>
          <w:lang w:val="es-ES"/>
        </w:rPr>
      </w:pPr>
      <w:r w:rsidRPr="00BE3009">
        <w:rPr>
          <w:rFonts w:ascii="Arial" w:eastAsia="Times New Roman" w:hAnsi="Arial" w:cs="Arial"/>
          <w:sz w:val="24"/>
          <w:szCs w:val="24"/>
          <w:lang w:val="es-ES"/>
        </w:rPr>
        <w:t xml:space="preserve">El agua cruda, se somete a tratamiento mediante la adición de reactivos químicos, a fin de tenerla en condiciones adecuadas para el consumo humano y usos domésticos. Ello requiere de una operación que garantice la calidad, cantidad y continuidad del servicio a la población, esto ha conllevado a la realización de </w:t>
      </w:r>
      <w:r w:rsidRPr="00BE3009">
        <w:rPr>
          <w:rFonts w:ascii="Arial" w:eastAsia="Times New Roman" w:hAnsi="Arial" w:cs="Arial"/>
          <w:b/>
          <w:sz w:val="24"/>
          <w:szCs w:val="24"/>
          <w:lang w:val="es-ES"/>
        </w:rPr>
        <w:t>659 acciones de mantenimiento preventivo y correctivo</w:t>
      </w:r>
      <w:r w:rsidRPr="00BE3009">
        <w:rPr>
          <w:rFonts w:ascii="Arial" w:eastAsia="Times New Roman" w:hAnsi="Arial" w:cs="Arial"/>
          <w:sz w:val="24"/>
          <w:szCs w:val="24"/>
          <w:lang w:val="es-ES"/>
        </w:rPr>
        <w:t xml:space="preserve"> en bombas y equipos dosificadores de los diferentes componentes de las plantas potabilizadoras; aunado a </w:t>
      </w:r>
      <w:r w:rsidRPr="00BE3009">
        <w:rPr>
          <w:rFonts w:ascii="Arial" w:eastAsia="Times New Roman" w:hAnsi="Arial" w:cs="Arial"/>
          <w:b/>
          <w:sz w:val="24"/>
          <w:szCs w:val="24"/>
          <w:lang w:val="es-ES"/>
        </w:rPr>
        <w:t>759 acciones de mantenimiento y reparación a equipos de bombeo en las captaciones</w:t>
      </w:r>
      <w:r w:rsidRPr="00BE3009">
        <w:rPr>
          <w:rFonts w:ascii="Arial" w:eastAsia="Times New Roman" w:hAnsi="Arial" w:cs="Arial"/>
          <w:sz w:val="24"/>
          <w:szCs w:val="24"/>
          <w:lang w:val="es-ES"/>
        </w:rPr>
        <w:t xml:space="preserve"> localizadas en los cuerpos de agua y </w:t>
      </w:r>
      <w:r w:rsidRPr="00BE3009">
        <w:rPr>
          <w:rFonts w:ascii="Arial" w:eastAsia="Times New Roman" w:hAnsi="Arial" w:cs="Arial"/>
          <w:b/>
          <w:sz w:val="24"/>
          <w:szCs w:val="24"/>
          <w:lang w:val="es-ES"/>
        </w:rPr>
        <w:t xml:space="preserve">581 </w:t>
      </w:r>
      <w:r w:rsidRPr="00BE3009">
        <w:rPr>
          <w:rFonts w:ascii="Arial" w:eastAsia="Times New Roman" w:hAnsi="Arial" w:cs="Arial"/>
          <w:sz w:val="24"/>
          <w:szCs w:val="24"/>
          <w:lang w:val="es-ES"/>
        </w:rPr>
        <w:t xml:space="preserve">en los </w:t>
      </w:r>
      <w:r w:rsidRPr="00BE3009">
        <w:rPr>
          <w:rFonts w:ascii="Arial" w:eastAsia="Times New Roman" w:hAnsi="Arial" w:cs="Arial"/>
          <w:b/>
          <w:sz w:val="24"/>
          <w:szCs w:val="24"/>
          <w:lang w:val="es-ES"/>
        </w:rPr>
        <w:t>equipos de bombeo de las cisternas</w:t>
      </w:r>
      <w:r w:rsidRPr="00BE3009">
        <w:rPr>
          <w:rFonts w:ascii="Arial" w:eastAsia="Times New Roman" w:hAnsi="Arial" w:cs="Arial"/>
          <w:sz w:val="24"/>
          <w:szCs w:val="24"/>
          <w:lang w:val="es-ES"/>
        </w:rPr>
        <w:t xml:space="preserve">; así como también </w:t>
      </w:r>
      <w:r w:rsidRPr="00BE3009">
        <w:rPr>
          <w:rFonts w:ascii="Arial" w:eastAsia="Times New Roman" w:hAnsi="Arial" w:cs="Arial"/>
          <w:b/>
          <w:sz w:val="24"/>
          <w:szCs w:val="24"/>
          <w:lang w:val="es-ES"/>
        </w:rPr>
        <w:t>49 en los módulos de proceso</w:t>
      </w:r>
      <w:r w:rsidRPr="00BE3009">
        <w:rPr>
          <w:rFonts w:ascii="Arial" w:eastAsia="Times New Roman" w:hAnsi="Arial" w:cs="Arial"/>
          <w:sz w:val="24"/>
          <w:szCs w:val="24"/>
          <w:lang w:val="es-ES"/>
        </w:rPr>
        <w:t xml:space="preserve"> (floculadores, sedimentadores, filtros y válvulas). También se realizaron </w:t>
      </w:r>
      <w:r w:rsidRPr="00BE3009">
        <w:rPr>
          <w:rFonts w:ascii="Arial" w:eastAsia="Times New Roman" w:hAnsi="Arial" w:cs="Arial"/>
          <w:b/>
          <w:sz w:val="24"/>
          <w:szCs w:val="24"/>
          <w:lang w:val="es-ES"/>
        </w:rPr>
        <w:t>37</w:t>
      </w:r>
      <w:r w:rsidRPr="00BE3009">
        <w:rPr>
          <w:rFonts w:ascii="Arial" w:eastAsia="Times New Roman" w:hAnsi="Arial" w:cs="Arial"/>
          <w:sz w:val="24"/>
          <w:szCs w:val="24"/>
          <w:lang w:val="es-ES"/>
        </w:rPr>
        <w:t xml:space="preserve"> mantenimientos de limpieza a las áreas verdes.</w:t>
      </w:r>
    </w:p>
    <w:p w14:paraId="79B821CD" w14:textId="77777777" w:rsidR="00647D1F" w:rsidRPr="00BE3009" w:rsidRDefault="00647D1F" w:rsidP="00DD5D1B">
      <w:pPr>
        <w:widowControl w:val="0"/>
        <w:autoSpaceDE w:val="0"/>
        <w:autoSpaceDN w:val="0"/>
        <w:adjustRightInd w:val="0"/>
        <w:spacing w:after="0" w:line="240" w:lineRule="auto"/>
        <w:jc w:val="both"/>
        <w:rPr>
          <w:rFonts w:ascii="Arial" w:eastAsia="Times New Roman" w:hAnsi="Arial" w:cs="Arial"/>
          <w:sz w:val="24"/>
          <w:szCs w:val="24"/>
          <w:lang w:val="es-ES"/>
        </w:rPr>
      </w:pPr>
    </w:p>
    <w:p w14:paraId="27F5A98A" w14:textId="77777777" w:rsidR="00647D1F" w:rsidRPr="00BE3009" w:rsidRDefault="00647D1F" w:rsidP="00DD5D1B">
      <w:pPr>
        <w:widowControl w:val="0"/>
        <w:autoSpaceDE w:val="0"/>
        <w:autoSpaceDN w:val="0"/>
        <w:adjustRightInd w:val="0"/>
        <w:spacing w:after="0" w:line="240" w:lineRule="auto"/>
        <w:jc w:val="both"/>
        <w:rPr>
          <w:rFonts w:ascii="Arial" w:eastAsia="Times New Roman" w:hAnsi="Arial" w:cs="Arial"/>
          <w:sz w:val="24"/>
          <w:szCs w:val="24"/>
          <w:lang w:val="es-ES"/>
        </w:rPr>
      </w:pPr>
      <w:r w:rsidRPr="00BE3009">
        <w:rPr>
          <w:rFonts w:ascii="Arial" w:eastAsia="Times New Roman" w:hAnsi="Arial" w:cs="Arial"/>
          <w:sz w:val="24"/>
          <w:szCs w:val="24"/>
          <w:lang w:val="es-ES"/>
        </w:rPr>
        <w:t xml:space="preserve">Debido al arrastre de sólidos en los ríos de los que se obtiene el agua para su </w:t>
      </w:r>
      <w:r w:rsidRPr="00BE3009">
        <w:rPr>
          <w:rFonts w:ascii="Arial" w:eastAsia="Times New Roman" w:hAnsi="Arial" w:cs="Arial"/>
          <w:sz w:val="24"/>
          <w:szCs w:val="24"/>
          <w:lang w:val="es-ES"/>
        </w:rPr>
        <w:lastRenderedPageBreak/>
        <w:t xml:space="preserve">potabilización, los sitios de las captaciones se azolvan constantemente, por lo que existe la imperiosa necesidad de desazolvarlos periódicamente, acción que se lleva a cabo en las captaciones donde se ubican las plantas potabilizadoras del Río Grijalva, Río Carrizal, Río La Sierra, Río Pichucalco y Laguna Ismate y Chilapilla; y para obtener el agua debidamente potabilizada, fue necesaria la aplicación de </w:t>
      </w:r>
      <w:r w:rsidR="00DD5D1B" w:rsidRPr="00BE3009">
        <w:rPr>
          <w:rFonts w:ascii="Arial" w:eastAsia="Times New Roman" w:hAnsi="Arial" w:cs="Arial"/>
          <w:b/>
          <w:sz w:val="24"/>
          <w:szCs w:val="24"/>
          <w:lang w:val="es-ES"/>
        </w:rPr>
        <w:t xml:space="preserve">1 mil </w:t>
      </w:r>
      <w:r w:rsidRPr="00BE3009">
        <w:rPr>
          <w:rFonts w:ascii="Arial" w:eastAsia="Times New Roman" w:hAnsi="Arial" w:cs="Arial"/>
          <w:b/>
          <w:sz w:val="24"/>
          <w:szCs w:val="24"/>
          <w:lang w:val="es-ES"/>
        </w:rPr>
        <w:t>092</w:t>
      </w:r>
      <w:r w:rsidRPr="00BE3009">
        <w:rPr>
          <w:rFonts w:ascii="Arial" w:eastAsia="Times New Roman" w:hAnsi="Arial" w:cs="Arial"/>
          <w:sz w:val="24"/>
          <w:szCs w:val="24"/>
          <w:lang w:val="es-ES"/>
        </w:rPr>
        <w:t xml:space="preserve"> </w:t>
      </w:r>
      <w:r w:rsidRPr="00BE3009">
        <w:rPr>
          <w:rFonts w:ascii="Arial" w:eastAsia="Times New Roman" w:hAnsi="Arial" w:cs="Arial"/>
          <w:b/>
          <w:sz w:val="24"/>
          <w:szCs w:val="24"/>
          <w:lang w:val="es-ES"/>
        </w:rPr>
        <w:t>toneladas de reactivos químicos en las plantas potabilizadoras</w:t>
      </w:r>
      <w:r w:rsidRPr="00BE3009">
        <w:rPr>
          <w:rFonts w:ascii="Arial" w:eastAsia="Times New Roman" w:hAnsi="Arial" w:cs="Arial"/>
          <w:sz w:val="24"/>
          <w:szCs w:val="24"/>
          <w:lang w:val="es-ES"/>
        </w:rPr>
        <w:t xml:space="preserve"> y </w:t>
      </w:r>
      <w:r w:rsidRPr="00BE3009">
        <w:rPr>
          <w:rFonts w:ascii="Arial" w:eastAsia="Times New Roman" w:hAnsi="Arial" w:cs="Arial"/>
          <w:b/>
          <w:sz w:val="24"/>
          <w:szCs w:val="24"/>
          <w:lang w:val="es-ES"/>
        </w:rPr>
        <w:t>8.95</w:t>
      </w:r>
      <w:r w:rsidRPr="00BE3009">
        <w:rPr>
          <w:rFonts w:ascii="Arial" w:eastAsia="Times New Roman" w:hAnsi="Arial" w:cs="Arial"/>
          <w:sz w:val="24"/>
          <w:szCs w:val="24"/>
          <w:lang w:val="es-ES"/>
        </w:rPr>
        <w:t xml:space="preserve"> </w:t>
      </w:r>
      <w:r w:rsidRPr="00BE3009">
        <w:rPr>
          <w:rFonts w:ascii="Arial" w:eastAsia="Times New Roman" w:hAnsi="Arial" w:cs="Arial"/>
          <w:b/>
          <w:sz w:val="24"/>
          <w:szCs w:val="24"/>
          <w:lang w:val="es-ES"/>
        </w:rPr>
        <w:t>toneladas en los sistemas rurales</w:t>
      </w:r>
      <w:r w:rsidRPr="00BE3009">
        <w:rPr>
          <w:rFonts w:ascii="Arial" w:eastAsia="Times New Roman" w:hAnsi="Arial" w:cs="Arial"/>
          <w:sz w:val="24"/>
          <w:szCs w:val="24"/>
          <w:lang w:val="es-ES"/>
        </w:rPr>
        <w:t xml:space="preserve"> (Pozos Profundos y Someros).</w:t>
      </w:r>
    </w:p>
    <w:p w14:paraId="1675D48C" w14:textId="77777777" w:rsidR="00647D1F" w:rsidRPr="00BE3009" w:rsidRDefault="00647D1F" w:rsidP="00DD5D1B">
      <w:pPr>
        <w:widowControl w:val="0"/>
        <w:autoSpaceDE w:val="0"/>
        <w:autoSpaceDN w:val="0"/>
        <w:adjustRightInd w:val="0"/>
        <w:spacing w:after="0" w:line="240" w:lineRule="auto"/>
        <w:jc w:val="both"/>
        <w:rPr>
          <w:rFonts w:ascii="Arial" w:eastAsia="Times New Roman" w:hAnsi="Arial" w:cs="Arial"/>
          <w:sz w:val="24"/>
          <w:szCs w:val="24"/>
          <w:lang w:val="es-ES"/>
        </w:rPr>
      </w:pPr>
    </w:p>
    <w:p w14:paraId="4167C84A" w14:textId="77777777" w:rsidR="00647D1F" w:rsidRPr="00BE3009" w:rsidRDefault="00647D1F" w:rsidP="00F23B01">
      <w:pPr>
        <w:autoSpaceDE w:val="0"/>
        <w:autoSpaceDN w:val="0"/>
        <w:adjustRightInd w:val="0"/>
        <w:spacing w:after="0" w:line="240" w:lineRule="auto"/>
        <w:jc w:val="both"/>
        <w:rPr>
          <w:rFonts w:ascii="Arial" w:hAnsi="Arial" w:cs="Arial"/>
          <w:sz w:val="24"/>
          <w:szCs w:val="24"/>
        </w:rPr>
      </w:pPr>
    </w:p>
    <w:p w14:paraId="457B9906" w14:textId="77777777" w:rsidR="00F23B01" w:rsidRPr="00BE3009" w:rsidRDefault="00F23B01" w:rsidP="00F23B01">
      <w:pPr>
        <w:autoSpaceDE w:val="0"/>
        <w:autoSpaceDN w:val="0"/>
        <w:adjustRightInd w:val="0"/>
        <w:spacing w:after="0" w:line="240" w:lineRule="auto"/>
        <w:jc w:val="both"/>
        <w:rPr>
          <w:rFonts w:ascii="Arial" w:hAnsi="Arial" w:cs="Arial"/>
          <w:sz w:val="24"/>
          <w:szCs w:val="24"/>
        </w:rPr>
      </w:pPr>
      <w:r w:rsidRPr="00BE3009">
        <w:rPr>
          <w:rFonts w:ascii="Arial" w:hAnsi="Arial" w:cs="Arial"/>
          <w:b/>
          <w:sz w:val="24"/>
          <w:szCs w:val="24"/>
        </w:rPr>
        <w:t>16.4.4.</w:t>
      </w:r>
      <w:r w:rsidRPr="00BE3009">
        <w:rPr>
          <w:rFonts w:ascii="Arial" w:hAnsi="Arial" w:cs="Arial"/>
          <w:sz w:val="24"/>
          <w:szCs w:val="24"/>
        </w:rPr>
        <w:t xml:space="preserve"> Instalar sistemas de agua potable en las comunidades.</w:t>
      </w:r>
    </w:p>
    <w:p w14:paraId="31AA425D" w14:textId="77777777" w:rsidR="00DD5D1B" w:rsidRPr="00BE3009" w:rsidRDefault="00DD5D1B" w:rsidP="00F23B01">
      <w:pPr>
        <w:autoSpaceDE w:val="0"/>
        <w:autoSpaceDN w:val="0"/>
        <w:adjustRightInd w:val="0"/>
        <w:spacing w:after="0" w:line="240" w:lineRule="auto"/>
        <w:jc w:val="both"/>
        <w:rPr>
          <w:rFonts w:ascii="Arial" w:hAnsi="Arial" w:cs="Arial"/>
          <w:sz w:val="24"/>
          <w:szCs w:val="24"/>
        </w:rPr>
      </w:pPr>
    </w:p>
    <w:p w14:paraId="1E69E796" w14:textId="77777777" w:rsidR="00C17B6F" w:rsidRPr="00C17B6F" w:rsidRDefault="00C17B6F" w:rsidP="00C17B6F">
      <w:pPr>
        <w:widowControl w:val="0"/>
        <w:autoSpaceDE w:val="0"/>
        <w:autoSpaceDN w:val="0"/>
        <w:adjustRightInd w:val="0"/>
        <w:spacing w:after="0" w:line="240" w:lineRule="auto"/>
        <w:jc w:val="both"/>
        <w:rPr>
          <w:rFonts w:ascii="Arial" w:eastAsia="Times New Roman" w:hAnsi="Arial" w:cs="Arial"/>
          <w:b/>
          <w:sz w:val="24"/>
          <w:szCs w:val="24"/>
          <w:lang w:val="es-ES"/>
        </w:rPr>
      </w:pPr>
      <w:r w:rsidRPr="00C17B6F">
        <w:rPr>
          <w:rFonts w:ascii="Arial" w:eastAsia="Times New Roman" w:hAnsi="Arial" w:cs="Arial"/>
          <w:b/>
          <w:sz w:val="24"/>
          <w:szCs w:val="24"/>
          <w:lang w:val="es-ES"/>
        </w:rPr>
        <w:t>Sistema de Agua y Saneamiento</w:t>
      </w:r>
    </w:p>
    <w:p w14:paraId="553647B6" w14:textId="77777777" w:rsidR="00C17B6F" w:rsidRDefault="00C17B6F" w:rsidP="00DD5D1B">
      <w:pPr>
        <w:widowControl w:val="0"/>
        <w:tabs>
          <w:tab w:val="left" w:pos="220"/>
          <w:tab w:val="left" w:pos="720"/>
        </w:tabs>
        <w:autoSpaceDE w:val="0"/>
        <w:autoSpaceDN w:val="0"/>
        <w:adjustRightInd w:val="0"/>
        <w:spacing w:after="0" w:line="240" w:lineRule="auto"/>
        <w:jc w:val="both"/>
        <w:rPr>
          <w:rFonts w:ascii="Arial" w:eastAsia="Times New Roman" w:hAnsi="Arial" w:cs="Arial"/>
          <w:sz w:val="24"/>
          <w:szCs w:val="24"/>
          <w:lang w:val="es-ES"/>
        </w:rPr>
      </w:pPr>
    </w:p>
    <w:p w14:paraId="6BC0B2B0" w14:textId="77777777" w:rsidR="00DD5D1B" w:rsidRPr="00BE3009" w:rsidRDefault="00DD5D1B" w:rsidP="00DD5D1B">
      <w:pPr>
        <w:widowControl w:val="0"/>
        <w:tabs>
          <w:tab w:val="left" w:pos="220"/>
          <w:tab w:val="left" w:pos="720"/>
        </w:tabs>
        <w:autoSpaceDE w:val="0"/>
        <w:autoSpaceDN w:val="0"/>
        <w:adjustRightInd w:val="0"/>
        <w:spacing w:after="0" w:line="240" w:lineRule="auto"/>
        <w:jc w:val="both"/>
        <w:rPr>
          <w:rFonts w:ascii="Arial" w:eastAsia="Times New Roman" w:hAnsi="Arial" w:cs="Arial"/>
          <w:sz w:val="24"/>
          <w:szCs w:val="24"/>
          <w:lang w:val="es-ES"/>
        </w:rPr>
      </w:pPr>
      <w:r w:rsidRPr="00BE3009">
        <w:rPr>
          <w:rFonts w:ascii="Arial" w:eastAsia="Times New Roman" w:hAnsi="Arial" w:cs="Arial"/>
          <w:sz w:val="24"/>
          <w:szCs w:val="24"/>
          <w:lang w:val="es-ES"/>
        </w:rPr>
        <w:t xml:space="preserve">El Sistema de Agua y Saneamiento (SAS), atendiendo a la autonomía en la administración de los pequeños sistemas de Agua Potable, denominados </w:t>
      </w:r>
      <w:r w:rsidRPr="00BE3009">
        <w:rPr>
          <w:rFonts w:ascii="Arial" w:eastAsia="Times New Roman" w:hAnsi="Arial" w:cs="Arial"/>
          <w:b/>
          <w:sz w:val="24"/>
          <w:szCs w:val="24"/>
          <w:lang w:val="es-ES"/>
        </w:rPr>
        <w:t>Comités Auto-administrados</w:t>
      </w:r>
      <w:r w:rsidRPr="00BE3009">
        <w:rPr>
          <w:rFonts w:ascii="Arial" w:eastAsia="Times New Roman" w:hAnsi="Arial" w:cs="Arial"/>
          <w:sz w:val="24"/>
          <w:szCs w:val="24"/>
          <w:lang w:val="es-ES"/>
        </w:rPr>
        <w:t xml:space="preserve">, atendió la reestructuración de </w:t>
      </w:r>
      <w:r w:rsidRPr="00BE3009">
        <w:rPr>
          <w:rFonts w:ascii="Arial" w:eastAsia="Times New Roman" w:hAnsi="Arial" w:cs="Arial"/>
          <w:b/>
          <w:sz w:val="24"/>
          <w:szCs w:val="24"/>
          <w:lang w:val="es-ES"/>
        </w:rPr>
        <w:t xml:space="preserve">2 </w:t>
      </w:r>
      <w:r w:rsidRPr="00BE3009">
        <w:rPr>
          <w:rFonts w:ascii="Arial" w:eastAsia="Times New Roman" w:hAnsi="Arial" w:cs="Arial"/>
          <w:sz w:val="24"/>
          <w:szCs w:val="24"/>
          <w:lang w:val="es-ES"/>
        </w:rPr>
        <w:t xml:space="preserve">Comités en igual número de localidades, que cuentan con </w:t>
      </w:r>
      <w:r w:rsidRPr="00BE3009">
        <w:rPr>
          <w:rFonts w:ascii="Arial" w:eastAsia="Times New Roman" w:hAnsi="Arial" w:cs="Arial"/>
          <w:b/>
          <w:sz w:val="24"/>
          <w:szCs w:val="24"/>
          <w:lang w:val="es-ES"/>
        </w:rPr>
        <w:t xml:space="preserve">365 </w:t>
      </w:r>
      <w:r w:rsidRPr="00BE3009">
        <w:rPr>
          <w:rFonts w:ascii="Arial" w:eastAsia="Times New Roman" w:hAnsi="Arial" w:cs="Arial"/>
          <w:sz w:val="24"/>
          <w:szCs w:val="24"/>
          <w:lang w:val="es-ES"/>
        </w:rPr>
        <w:t xml:space="preserve">tomas domiciliarias, en beneficio de aproximadamente </w:t>
      </w:r>
      <w:r w:rsidR="00CD2E3A" w:rsidRPr="00BE3009">
        <w:rPr>
          <w:rFonts w:ascii="Arial" w:eastAsia="Times New Roman" w:hAnsi="Arial" w:cs="Arial"/>
          <w:b/>
          <w:sz w:val="24"/>
          <w:szCs w:val="24"/>
          <w:lang w:val="es-ES"/>
        </w:rPr>
        <w:t xml:space="preserve">1 mil </w:t>
      </w:r>
      <w:r w:rsidRPr="00BE3009">
        <w:rPr>
          <w:rFonts w:ascii="Arial" w:eastAsia="Times New Roman" w:hAnsi="Arial" w:cs="Arial"/>
          <w:b/>
          <w:sz w:val="24"/>
          <w:szCs w:val="24"/>
          <w:lang w:val="es-ES"/>
        </w:rPr>
        <w:t xml:space="preserve">404 </w:t>
      </w:r>
      <w:r w:rsidRPr="00BE3009">
        <w:rPr>
          <w:rFonts w:ascii="Arial" w:eastAsia="Times New Roman" w:hAnsi="Arial" w:cs="Arial"/>
          <w:sz w:val="24"/>
          <w:szCs w:val="24"/>
          <w:lang w:val="es-ES"/>
        </w:rPr>
        <w:t xml:space="preserve">usuarios, se visitaron </w:t>
      </w:r>
      <w:r w:rsidRPr="00BE3009">
        <w:rPr>
          <w:rFonts w:ascii="Arial" w:eastAsia="Times New Roman" w:hAnsi="Arial" w:cs="Arial"/>
          <w:b/>
          <w:sz w:val="24"/>
          <w:szCs w:val="24"/>
          <w:lang w:val="es-ES"/>
        </w:rPr>
        <w:t>9 localidades para dar seguimiento</w:t>
      </w:r>
      <w:r w:rsidRPr="00BE3009">
        <w:rPr>
          <w:rFonts w:ascii="Arial" w:eastAsia="Times New Roman" w:hAnsi="Arial" w:cs="Arial"/>
          <w:sz w:val="24"/>
          <w:szCs w:val="24"/>
          <w:lang w:val="es-ES"/>
        </w:rPr>
        <w:t xml:space="preserve"> a los comités, en el funcionamiento de los equipos instalados y se le dio atención y canalización a reportes de comités por problemas diversos en los sistemas de </w:t>
      </w:r>
      <w:r w:rsidRPr="00BE3009">
        <w:rPr>
          <w:rFonts w:ascii="Arial" w:eastAsia="Times New Roman" w:hAnsi="Arial" w:cs="Arial"/>
          <w:b/>
          <w:sz w:val="24"/>
          <w:szCs w:val="24"/>
          <w:lang w:val="es-ES"/>
        </w:rPr>
        <w:t>12</w:t>
      </w:r>
      <w:r w:rsidRPr="00BE3009">
        <w:rPr>
          <w:rFonts w:ascii="Arial" w:eastAsia="Times New Roman" w:hAnsi="Arial" w:cs="Arial"/>
          <w:sz w:val="24"/>
          <w:szCs w:val="24"/>
          <w:lang w:val="es-ES"/>
        </w:rPr>
        <w:t xml:space="preserve"> localidades.</w:t>
      </w:r>
    </w:p>
    <w:p w14:paraId="5A940006" w14:textId="77777777" w:rsidR="00DD5D1B" w:rsidRPr="00BE3009" w:rsidRDefault="00DD5D1B" w:rsidP="00DD5D1B">
      <w:pPr>
        <w:widowControl w:val="0"/>
        <w:autoSpaceDE w:val="0"/>
        <w:autoSpaceDN w:val="0"/>
        <w:adjustRightInd w:val="0"/>
        <w:spacing w:after="0" w:line="240" w:lineRule="auto"/>
        <w:jc w:val="both"/>
        <w:rPr>
          <w:rFonts w:ascii="Arial" w:eastAsia="Times New Roman" w:hAnsi="Arial" w:cs="Arial"/>
          <w:sz w:val="24"/>
          <w:szCs w:val="24"/>
          <w:lang w:val="es-ES"/>
        </w:rPr>
      </w:pPr>
    </w:p>
    <w:p w14:paraId="7AD1CA35" w14:textId="77777777" w:rsidR="00DD5D1B" w:rsidRPr="00BE3009" w:rsidRDefault="00DD5D1B" w:rsidP="00DD5D1B">
      <w:pPr>
        <w:widowControl w:val="0"/>
        <w:autoSpaceDE w:val="0"/>
        <w:autoSpaceDN w:val="0"/>
        <w:adjustRightInd w:val="0"/>
        <w:spacing w:after="0" w:line="240" w:lineRule="auto"/>
        <w:jc w:val="both"/>
        <w:rPr>
          <w:rFonts w:ascii="Arial" w:eastAsia="Times New Roman" w:hAnsi="Arial" w:cs="Arial"/>
          <w:b/>
          <w:color w:val="000000" w:themeColor="text1"/>
          <w:sz w:val="24"/>
          <w:szCs w:val="24"/>
          <w:lang w:val="es-ES"/>
        </w:rPr>
      </w:pPr>
      <w:r w:rsidRPr="00BE3009">
        <w:rPr>
          <w:rFonts w:ascii="Arial" w:eastAsia="Times New Roman" w:hAnsi="Arial" w:cs="Arial"/>
          <w:color w:val="000000" w:themeColor="text1"/>
          <w:sz w:val="24"/>
          <w:szCs w:val="24"/>
          <w:lang w:val="es-ES"/>
        </w:rPr>
        <w:t xml:space="preserve">En cuanto a la </w:t>
      </w:r>
      <w:r w:rsidRPr="00BE3009">
        <w:rPr>
          <w:rFonts w:ascii="Arial" w:eastAsia="Times New Roman" w:hAnsi="Arial" w:cs="Arial"/>
          <w:b/>
          <w:color w:val="000000" w:themeColor="text1"/>
          <w:sz w:val="24"/>
          <w:szCs w:val="24"/>
          <w:lang w:val="es-ES"/>
        </w:rPr>
        <w:t>factibilidad de servicios</w:t>
      </w:r>
      <w:r w:rsidRPr="00BE3009">
        <w:rPr>
          <w:rFonts w:ascii="Arial" w:eastAsia="Times New Roman" w:hAnsi="Arial" w:cs="Arial"/>
          <w:color w:val="000000" w:themeColor="text1"/>
          <w:sz w:val="24"/>
          <w:szCs w:val="24"/>
          <w:lang w:val="es-ES"/>
        </w:rPr>
        <w:t xml:space="preserve">, en el periodo que se informa se recepcionaron </w:t>
      </w:r>
      <w:r w:rsidRPr="00BE3009">
        <w:rPr>
          <w:rFonts w:ascii="Arial" w:eastAsia="Times New Roman" w:hAnsi="Arial" w:cs="Arial"/>
          <w:b/>
          <w:color w:val="000000" w:themeColor="text1"/>
          <w:sz w:val="24"/>
          <w:szCs w:val="24"/>
          <w:lang w:val="es-ES"/>
        </w:rPr>
        <w:t>36 solicitudes</w:t>
      </w:r>
      <w:r w:rsidRPr="00BE3009">
        <w:rPr>
          <w:rFonts w:ascii="Arial" w:eastAsia="Times New Roman" w:hAnsi="Arial" w:cs="Arial"/>
          <w:color w:val="000000" w:themeColor="text1"/>
          <w:sz w:val="24"/>
          <w:szCs w:val="24"/>
          <w:lang w:val="es-ES"/>
        </w:rPr>
        <w:t xml:space="preserve">, de las cuales a la presente fecha </w:t>
      </w:r>
      <w:r w:rsidRPr="00BE3009">
        <w:rPr>
          <w:rFonts w:ascii="Arial" w:eastAsia="Times New Roman" w:hAnsi="Arial" w:cs="Arial"/>
          <w:b/>
          <w:color w:val="000000" w:themeColor="text1"/>
          <w:sz w:val="24"/>
          <w:szCs w:val="24"/>
          <w:lang w:val="es-ES"/>
        </w:rPr>
        <w:t>se han dictaminado 27</w:t>
      </w:r>
      <w:r w:rsidRPr="00BE3009">
        <w:rPr>
          <w:rFonts w:ascii="Arial" w:eastAsia="Times New Roman" w:hAnsi="Arial" w:cs="Arial"/>
          <w:color w:val="000000" w:themeColor="text1"/>
          <w:sz w:val="24"/>
          <w:szCs w:val="24"/>
          <w:lang w:val="es-ES"/>
        </w:rPr>
        <w:t xml:space="preserve">, es decir el </w:t>
      </w:r>
      <w:r w:rsidRPr="00BE3009">
        <w:rPr>
          <w:rFonts w:ascii="Arial" w:eastAsia="Times New Roman" w:hAnsi="Arial" w:cs="Arial"/>
          <w:b/>
          <w:color w:val="000000" w:themeColor="text1"/>
          <w:sz w:val="24"/>
          <w:szCs w:val="24"/>
          <w:lang w:val="es-ES"/>
        </w:rPr>
        <w:t>75%</w:t>
      </w:r>
      <w:r w:rsidRPr="00BE3009">
        <w:rPr>
          <w:rFonts w:ascii="Arial" w:eastAsia="Times New Roman" w:hAnsi="Arial" w:cs="Arial"/>
          <w:color w:val="000000" w:themeColor="text1"/>
          <w:sz w:val="24"/>
          <w:szCs w:val="24"/>
          <w:lang w:val="es-ES"/>
        </w:rPr>
        <w:t xml:space="preserve">, estando en proceso de dictamen </w:t>
      </w:r>
      <w:r w:rsidRPr="00BE3009">
        <w:rPr>
          <w:rFonts w:ascii="Arial" w:eastAsia="Times New Roman" w:hAnsi="Arial" w:cs="Arial"/>
          <w:b/>
          <w:color w:val="000000" w:themeColor="text1"/>
          <w:sz w:val="24"/>
          <w:szCs w:val="24"/>
          <w:lang w:val="es-ES"/>
        </w:rPr>
        <w:t>9;</w:t>
      </w:r>
      <w:r w:rsidRPr="00BE3009">
        <w:rPr>
          <w:rFonts w:ascii="Arial" w:eastAsia="Times New Roman" w:hAnsi="Arial" w:cs="Arial"/>
          <w:color w:val="000000" w:themeColor="text1"/>
          <w:sz w:val="24"/>
          <w:szCs w:val="24"/>
          <w:lang w:val="es-ES"/>
        </w:rPr>
        <w:t xml:space="preserve"> consistiendo dichas factibilidades en los permisos correspondientes a los particulares y a las empresas desarrolladoras de viviendas, para la interconexión a las redes de agua potable</w:t>
      </w:r>
      <w:r w:rsidR="00CD2E3A" w:rsidRPr="00BE3009">
        <w:rPr>
          <w:rFonts w:ascii="Arial" w:eastAsia="Times New Roman" w:hAnsi="Arial" w:cs="Arial"/>
          <w:color w:val="000000" w:themeColor="text1"/>
          <w:sz w:val="24"/>
          <w:szCs w:val="24"/>
          <w:lang w:val="es-ES"/>
        </w:rPr>
        <w:t xml:space="preserve"> y alcantarillado del m</w:t>
      </w:r>
      <w:r w:rsidRPr="00BE3009">
        <w:rPr>
          <w:rFonts w:ascii="Arial" w:eastAsia="Times New Roman" w:hAnsi="Arial" w:cs="Arial"/>
          <w:color w:val="000000" w:themeColor="text1"/>
          <w:sz w:val="24"/>
          <w:szCs w:val="24"/>
          <w:lang w:val="es-ES"/>
        </w:rPr>
        <w:t>unicipio de Centro; en su caso, la construcción de sus propias infraestructuras hidráulicas y sanitarias; previo cumplimiento con la normatividad establecida para tal fin.</w:t>
      </w:r>
    </w:p>
    <w:p w14:paraId="5D473FE6" w14:textId="77777777" w:rsidR="00DD5D1B" w:rsidRPr="00BE3009" w:rsidRDefault="00DD5D1B" w:rsidP="00F23B01">
      <w:pPr>
        <w:autoSpaceDE w:val="0"/>
        <w:autoSpaceDN w:val="0"/>
        <w:adjustRightInd w:val="0"/>
        <w:spacing w:after="0" w:line="240" w:lineRule="auto"/>
        <w:jc w:val="both"/>
        <w:rPr>
          <w:rFonts w:ascii="Arial" w:hAnsi="Arial" w:cs="Arial"/>
          <w:sz w:val="24"/>
          <w:szCs w:val="24"/>
        </w:rPr>
      </w:pPr>
    </w:p>
    <w:p w14:paraId="116B4315" w14:textId="77777777" w:rsidR="00F23B01" w:rsidRPr="00BE3009" w:rsidRDefault="00F23B01" w:rsidP="00F23B01">
      <w:pPr>
        <w:autoSpaceDE w:val="0"/>
        <w:autoSpaceDN w:val="0"/>
        <w:adjustRightInd w:val="0"/>
        <w:spacing w:after="0" w:line="240" w:lineRule="auto"/>
        <w:jc w:val="both"/>
        <w:rPr>
          <w:rFonts w:ascii="Arial" w:hAnsi="Arial" w:cs="Arial"/>
          <w:sz w:val="24"/>
          <w:szCs w:val="24"/>
        </w:rPr>
      </w:pPr>
      <w:r w:rsidRPr="00BE3009">
        <w:rPr>
          <w:rFonts w:ascii="Arial" w:hAnsi="Arial" w:cs="Arial"/>
          <w:b/>
          <w:sz w:val="24"/>
          <w:szCs w:val="24"/>
        </w:rPr>
        <w:t>16.4.5.</w:t>
      </w:r>
      <w:r w:rsidRPr="00BE3009">
        <w:rPr>
          <w:rFonts w:ascii="Arial" w:hAnsi="Arial" w:cs="Arial"/>
          <w:sz w:val="24"/>
          <w:szCs w:val="24"/>
        </w:rPr>
        <w:t xml:space="preserve"> Mejorar el manejo de las aguas residuales para disminuir los riesgos a la salud y evitar la contaminación de los cuerpos de agua depositarios.</w:t>
      </w:r>
    </w:p>
    <w:p w14:paraId="5AF93F04" w14:textId="77777777" w:rsidR="00CD2E3A" w:rsidRPr="00BE3009" w:rsidRDefault="00CD2E3A" w:rsidP="00F23B01">
      <w:pPr>
        <w:autoSpaceDE w:val="0"/>
        <w:autoSpaceDN w:val="0"/>
        <w:adjustRightInd w:val="0"/>
        <w:spacing w:after="0" w:line="240" w:lineRule="auto"/>
        <w:jc w:val="both"/>
        <w:rPr>
          <w:rFonts w:ascii="Arial" w:hAnsi="Arial" w:cs="Arial"/>
          <w:sz w:val="24"/>
          <w:szCs w:val="24"/>
        </w:rPr>
      </w:pPr>
    </w:p>
    <w:p w14:paraId="1CDF4B29" w14:textId="77777777" w:rsidR="00C17B6F" w:rsidRPr="00C17B6F" w:rsidRDefault="00C17B6F" w:rsidP="00C17B6F">
      <w:pPr>
        <w:widowControl w:val="0"/>
        <w:autoSpaceDE w:val="0"/>
        <w:autoSpaceDN w:val="0"/>
        <w:adjustRightInd w:val="0"/>
        <w:spacing w:after="0" w:line="240" w:lineRule="auto"/>
        <w:jc w:val="both"/>
        <w:rPr>
          <w:rFonts w:ascii="Arial" w:eastAsia="Times New Roman" w:hAnsi="Arial" w:cs="Arial"/>
          <w:b/>
          <w:sz w:val="24"/>
          <w:szCs w:val="24"/>
          <w:lang w:val="es-ES"/>
        </w:rPr>
      </w:pPr>
      <w:r w:rsidRPr="00C17B6F">
        <w:rPr>
          <w:rFonts w:ascii="Arial" w:eastAsia="Times New Roman" w:hAnsi="Arial" w:cs="Arial"/>
          <w:b/>
          <w:sz w:val="24"/>
          <w:szCs w:val="24"/>
          <w:lang w:val="es-ES"/>
        </w:rPr>
        <w:t>Sistema de Agua y Saneamiento</w:t>
      </w:r>
    </w:p>
    <w:p w14:paraId="5FE6307E" w14:textId="77777777" w:rsidR="00C17B6F" w:rsidRDefault="00C17B6F" w:rsidP="00CD2E3A">
      <w:pPr>
        <w:widowControl w:val="0"/>
        <w:autoSpaceDE w:val="0"/>
        <w:autoSpaceDN w:val="0"/>
        <w:adjustRightInd w:val="0"/>
        <w:spacing w:after="0" w:line="240" w:lineRule="auto"/>
        <w:jc w:val="both"/>
        <w:rPr>
          <w:rFonts w:ascii="Arial" w:eastAsia="Times New Roman" w:hAnsi="Arial" w:cs="Arial"/>
          <w:sz w:val="24"/>
          <w:szCs w:val="24"/>
          <w:lang w:val="es-ES"/>
        </w:rPr>
      </w:pPr>
    </w:p>
    <w:p w14:paraId="26F353BF" w14:textId="77777777" w:rsidR="00CD2E3A" w:rsidRPr="00BE3009" w:rsidRDefault="00CD2E3A" w:rsidP="00CD2E3A">
      <w:pPr>
        <w:widowControl w:val="0"/>
        <w:autoSpaceDE w:val="0"/>
        <w:autoSpaceDN w:val="0"/>
        <w:adjustRightInd w:val="0"/>
        <w:spacing w:after="0" w:line="240" w:lineRule="auto"/>
        <w:jc w:val="both"/>
        <w:rPr>
          <w:rFonts w:ascii="Arial" w:eastAsia="Times New Roman" w:hAnsi="Arial" w:cs="Arial"/>
          <w:sz w:val="24"/>
          <w:szCs w:val="24"/>
          <w:lang w:val="es-ES"/>
        </w:rPr>
      </w:pPr>
      <w:r w:rsidRPr="00BE3009">
        <w:rPr>
          <w:rFonts w:ascii="Arial" w:eastAsia="Times New Roman" w:hAnsi="Arial" w:cs="Arial"/>
          <w:sz w:val="24"/>
          <w:szCs w:val="24"/>
          <w:lang w:val="es-ES"/>
        </w:rPr>
        <w:t xml:space="preserve">La calidad del agua suministrada a la población es constantemente monitoreada, mediante prácticas de laboratorio; en este sentido se realizaron </w:t>
      </w:r>
      <w:r w:rsidRPr="00BE3009">
        <w:rPr>
          <w:rFonts w:ascii="Arial" w:eastAsia="Times New Roman" w:hAnsi="Arial" w:cs="Arial"/>
          <w:b/>
          <w:sz w:val="24"/>
          <w:szCs w:val="24"/>
          <w:lang w:val="es-ES"/>
        </w:rPr>
        <w:t>232</w:t>
      </w:r>
      <w:r w:rsidRPr="00BE3009">
        <w:rPr>
          <w:rFonts w:ascii="Arial" w:eastAsia="Times New Roman" w:hAnsi="Arial" w:cs="Arial"/>
          <w:sz w:val="24"/>
          <w:szCs w:val="24"/>
          <w:lang w:val="es-ES"/>
        </w:rPr>
        <w:t xml:space="preserve"> análisis de muestras de agua de las plantas potabilizadoras del municipio. En el caso de las </w:t>
      </w:r>
      <w:r w:rsidRPr="00BE3009">
        <w:rPr>
          <w:rFonts w:ascii="Arial" w:eastAsia="Times New Roman" w:hAnsi="Arial" w:cs="Arial"/>
          <w:b/>
          <w:sz w:val="24"/>
          <w:szCs w:val="24"/>
          <w:lang w:val="es-ES"/>
        </w:rPr>
        <w:t>4 Plantas</w:t>
      </w:r>
      <w:r w:rsidRPr="00BE3009">
        <w:rPr>
          <w:rFonts w:ascii="Arial" w:eastAsia="Times New Roman" w:hAnsi="Arial" w:cs="Arial"/>
          <w:sz w:val="24"/>
          <w:szCs w:val="24"/>
          <w:lang w:val="es-ES"/>
        </w:rPr>
        <w:t xml:space="preserve"> que suministran el agua a la Ciudad de Villahermosa, se realizó un monitoreo constante, consistente en la toma y análisis de </w:t>
      </w:r>
      <w:r w:rsidRPr="00BE3009">
        <w:rPr>
          <w:rFonts w:ascii="Arial" w:eastAsia="Times New Roman" w:hAnsi="Arial" w:cs="Arial"/>
          <w:b/>
          <w:sz w:val="24"/>
          <w:szCs w:val="24"/>
          <w:lang w:val="es-ES"/>
        </w:rPr>
        <w:t>148</w:t>
      </w:r>
      <w:r w:rsidRPr="00BE3009">
        <w:rPr>
          <w:rFonts w:ascii="Arial" w:eastAsia="Times New Roman" w:hAnsi="Arial" w:cs="Arial"/>
          <w:sz w:val="24"/>
          <w:szCs w:val="24"/>
          <w:lang w:val="es-ES"/>
        </w:rPr>
        <w:t xml:space="preserve"> muestras obtenidas en las salidas y </w:t>
      </w:r>
      <w:r w:rsidRPr="00BE3009">
        <w:rPr>
          <w:rFonts w:ascii="Arial" w:eastAsia="Times New Roman" w:hAnsi="Arial" w:cs="Arial"/>
          <w:b/>
          <w:sz w:val="24"/>
          <w:szCs w:val="24"/>
          <w:lang w:val="es-ES"/>
        </w:rPr>
        <w:t>84</w:t>
      </w:r>
      <w:r w:rsidRPr="00BE3009">
        <w:rPr>
          <w:rFonts w:ascii="Arial" w:eastAsia="Times New Roman" w:hAnsi="Arial" w:cs="Arial"/>
          <w:sz w:val="24"/>
          <w:szCs w:val="24"/>
          <w:lang w:val="es-ES"/>
        </w:rPr>
        <w:t xml:space="preserve"> análisis en las plantas potabilizadoras restantes del municipio. Con el fin de comprobar la calidad de los reactivos suministrados por los proveedores, se llevaron a cabo </w:t>
      </w:r>
      <w:r w:rsidRPr="00BE3009">
        <w:rPr>
          <w:rFonts w:ascii="Arial" w:eastAsia="Times New Roman" w:hAnsi="Arial" w:cs="Arial"/>
          <w:b/>
          <w:sz w:val="24"/>
          <w:szCs w:val="24"/>
          <w:lang w:val="es-ES"/>
        </w:rPr>
        <w:t>36</w:t>
      </w:r>
      <w:r w:rsidRPr="00BE3009">
        <w:rPr>
          <w:rFonts w:ascii="Arial" w:eastAsia="Times New Roman" w:hAnsi="Arial" w:cs="Arial"/>
          <w:sz w:val="24"/>
          <w:szCs w:val="24"/>
          <w:lang w:val="es-ES"/>
        </w:rPr>
        <w:t xml:space="preserve"> análisis químicos al sulfato líquido y granulado, polímero e hipoclorito.</w:t>
      </w:r>
    </w:p>
    <w:p w14:paraId="5FE09150" w14:textId="77777777" w:rsidR="00CD2E3A" w:rsidRPr="00BE3009" w:rsidRDefault="00CD2E3A" w:rsidP="00F23B01">
      <w:pPr>
        <w:autoSpaceDE w:val="0"/>
        <w:autoSpaceDN w:val="0"/>
        <w:adjustRightInd w:val="0"/>
        <w:spacing w:after="0" w:line="240" w:lineRule="auto"/>
        <w:jc w:val="both"/>
        <w:rPr>
          <w:rFonts w:ascii="Arial" w:hAnsi="Arial" w:cs="Arial"/>
          <w:sz w:val="24"/>
          <w:szCs w:val="24"/>
        </w:rPr>
      </w:pPr>
    </w:p>
    <w:p w14:paraId="45339C7A" w14:textId="77777777" w:rsidR="00CD2E3A" w:rsidRPr="00BE3009" w:rsidRDefault="00CD2E3A" w:rsidP="00F23B01">
      <w:pPr>
        <w:autoSpaceDE w:val="0"/>
        <w:autoSpaceDN w:val="0"/>
        <w:adjustRightInd w:val="0"/>
        <w:spacing w:after="0" w:line="240" w:lineRule="auto"/>
        <w:jc w:val="both"/>
        <w:rPr>
          <w:rFonts w:ascii="Arial" w:hAnsi="Arial" w:cs="Arial"/>
          <w:sz w:val="24"/>
          <w:szCs w:val="24"/>
        </w:rPr>
      </w:pPr>
    </w:p>
    <w:p w14:paraId="6806DC2B" w14:textId="77777777" w:rsidR="00F23B01" w:rsidRPr="00BE3009" w:rsidRDefault="00F23B01" w:rsidP="00F23B01">
      <w:pPr>
        <w:autoSpaceDE w:val="0"/>
        <w:autoSpaceDN w:val="0"/>
        <w:adjustRightInd w:val="0"/>
        <w:spacing w:after="0" w:line="240" w:lineRule="auto"/>
        <w:jc w:val="both"/>
        <w:rPr>
          <w:rFonts w:ascii="Arial" w:hAnsi="Arial" w:cs="Arial"/>
          <w:sz w:val="24"/>
          <w:szCs w:val="24"/>
        </w:rPr>
      </w:pPr>
      <w:r w:rsidRPr="00BE3009">
        <w:rPr>
          <w:rFonts w:ascii="Arial" w:hAnsi="Arial" w:cs="Arial"/>
          <w:b/>
          <w:sz w:val="24"/>
          <w:szCs w:val="24"/>
        </w:rPr>
        <w:t>16.4.6.</w:t>
      </w:r>
      <w:r w:rsidRPr="00BE3009">
        <w:rPr>
          <w:rFonts w:ascii="Arial" w:hAnsi="Arial" w:cs="Arial"/>
          <w:sz w:val="24"/>
          <w:szCs w:val="24"/>
        </w:rPr>
        <w:t xml:space="preserve"> Formular un proyecto de inversión en el nivel de ingeniería para incorporar un sistema de captación de aguas pluviales para hacer más eficiente el manejo del ciclo del recurso en zonas urbanas.</w:t>
      </w:r>
    </w:p>
    <w:p w14:paraId="6A395461" w14:textId="77777777" w:rsidR="00CD2E3A" w:rsidRPr="00BE3009" w:rsidRDefault="00CD2E3A" w:rsidP="00F23B01">
      <w:pPr>
        <w:autoSpaceDE w:val="0"/>
        <w:autoSpaceDN w:val="0"/>
        <w:adjustRightInd w:val="0"/>
        <w:spacing w:after="0" w:line="240" w:lineRule="auto"/>
        <w:jc w:val="both"/>
        <w:rPr>
          <w:rFonts w:ascii="Arial" w:hAnsi="Arial" w:cs="Arial"/>
          <w:sz w:val="24"/>
          <w:szCs w:val="24"/>
        </w:rPr>
      </w:pPr>
    </w:p>
    <w:p w14:paraId="7B82A307" w14:textId="77777777" w:rsidR="00C17B6F" w:rsidRDefault="00C17B6F" w:rsidP="00C17B6F">
      <w:pPr>
        <w:widowControl w:val="0"/>
        <w:autoSpaceDE w:val="0"/>
        <w:autoSpaceDN w:val="0"/>
        <w:adjustRightInd w:val="0"/>
        <w:spacing w:after="0" w:line="240" w:lineRule="auto"/>
        <w:jc w:val="both"/>
        <w:rPr>
          <w:rFonts w:ascii="Arial" w:eastAsia="Times New Roman" w:hAnsi="Arial" w:cs="Arial"/>
          <w:b/>
          <w:sz w:val="24"/>
          <w:szCs w:val="24"/>
          <w:lang w:val="es-ES"/>
        </w:rPr>
      </w:pPr>
    </w:p>
    <w:p w14:paraId="5DB54338" w14:textId="77777777" w:rsidR="00C17B6F" w:rsidRDefault="00C17B6F" w:rsidP="00C17B6F">
      <w:pPr>
        <w:widowControl w:val="0"/>
        <w:autoSpaceDE w:val="0"/>
        <w:autoSpaceDN w:val="0"/>
        <w:adjustRightInd w:val="0"/>
        <w:spacing w:after="0" w:line="240" w:lineRule="auto"/>
        <w:jc w:val="both"/>
        <w:rPr>
          <w:rFonts w:ascii="Arial" w:eastAsia="Times New Roman" w:hAnsi="Arial" w:cs="Arial"/>
          <w:b/>
          <w:sz w:val="24"/>
          <w:szCs w:val="24"/>
          <w:lang w:val="es-ES"/>
        </w:rPr>
      </w:pPr>
    </w:p>
    <w:p w14:paraId="392FD81D" w14:textId="77777777" w:rsidR="00C17B6F" w:rsidRPr="00C17B6F" w:rsidRDefault="00C17B6F" w:rsidP="00C17B6F">
      <w:pPr>
        <w:widowControl w:val="0"/>
        <w:autoSpaceDE w:val="0"/>
        <w:autoSpaceDN w:val="0"/>
        <w:adjustRightInd w:val="0"/>
        <w:spacing w:after="0" w:line="240" w:lineRule="auto"/>
        <w:jc w:val="both"/>
        <w:rPr>
          <w:rFonts w:ascii="Arial" w:eastAsia="Times New Roman" w:hAnsi="Arial" w:cs="Arial"/>
          <w:b/>
          <w:sz w:val="24"/>
          <w:szCs w:val="24"/>
          <w:lang w:val="es-ES"/>
        </w:rPr>
      </w:pPr>
      <w:r w:rsidRPr="00C17B6F">
        <w:rPr>
          <w:rFonts w:ascii="Arial" w:eastAsia="Times New Roman" w:hAnsi="Arial" w:cs="Arial"/>
          <w:b/>
          <w:sz w:val="24"/>
          <w:szCs w:val="24"/>
          <w:lang w:val="es-ES"/>
        </w:rPr>
        <w:t>Sistema de Agua y Saneamiento</w:t>
      </w:r>
    </w:p>
    <w:p w14:paraId="3D532143" w14:textId="77777777" w:rsidR="00C17B6F" w:rsidRDefault="00C17B6F" w:rsidP="00CD2E3A">
      <w:pPr>
        <w:widowControl w:val="0"/>
        <w:autoSpaceDE w:val="0"/>
        <w:autoSpaceDN w:val="0"/>
        <w:adjustRightInd w:val="0"/>
        <w:spacing w:after="0" w:line="240" w:lineRule="auto"/>
        <w:jc w:val="both"/>
        <w:rPr>
          <w:rFonts w:ascii="Arial" w:eastAsia="Times New Roman" w:hAnsi="Arial" w:cs="Arial"/>
          <w:sz w:val="24"/>
          <w:szCs w:val="24"/>
          <w:lang w:val="es-ES"/>
        </w:rPr>
      </w:pPr>
    </w:p>
    <w:p w14:paraId="3467099F" w14:textId="77777777" w:rsidR="00CD2E3A" w:rsidRPr="00BE3009" w:rsidRDefault="00CD2E3A" w:rsidP="00CD2E3A">
      <w:pPr>
        <w:widowControl w:val="0"/>
        <w:autoSpaceDE w:val="0"/>
        <w:autoSpaceDN w:val="0"/>
        <w:adjustRightInd w:val="0"/>
        <w:spacing w:after="0" w:line="240" w:lineRule="auto"/>
        <w:jc w:val="both"/>
        <w:rPr>
          <w:rFonts w:ascii="Arial" w:eastAsia="Times New Roman" w:hAnsi="Arial" w:cs="Arial"/>
          <w:sz w:val="24"/>
          <w:szCs w:val="24"/>
          <w:lang w:val="es-ES"/>
        </w:rPr>
      </w:pPr>
      <w:r w:rsidRPr="00BE3009">
        <w:rPr>
          <w:rFonts w:ascii="Arial" w:eastAsia="Times New Roman" w:hAnsi="Arial" w:cs="Arial"/>
          <w:sz w:val="24"/>
          <w:szCs w:val="24"/>
          <w:lang w:val="es-ES"/>
        </w:rPr>
        <w:t xml:space="preserve">Durante el trimestre se le dio seguimiento a </w:t>
      </w:r>
      <w:r w:rsidRPr="00BE3009">
        <w:rPr>
          <w:rFonts w:ascii="Arial" w:eastAsia="Times New Roman" w:hAnsi="Arial" w:cs="Arial"/>
          <w:b/>
          <w:sz w:val="24"/>
          <w:szCs w:val="24"/>
          <w:lang w:val="es-ES"/>
        </w:rPr>
        <w:t>16</w:t>
      </w:r>
      <w:r w:rsidRPr="00BE3009">
        <w:rPr>
          <w:rFonts w:ascii="Arial" w:eastAsia="Times New Roman" w:hAnsi="Arial" w:cs="Arial"/>
          <w:sz w:val="24"/>
          <w:szCs w:val="24"/>
          <w:lang w:val="es-ES"/>
        </w:rPr>
        <w:t xml:space="preserve"> </w:t>
      </w:r>
      <w:r w:rsidRPr="00BE3009">
        <w:rPr>
          <w:rFonts w:ascii="Arial" w:eastAsia="Times New Roman" w:hAnsi="Arial" w:cs="Arial"/>
          <w:b/>
          <w:sz w:val="24"/>
          <w:szCs w:val="24"/>
          <w:lang w:val="es-ES"/>
        </w:rPr>
        <w:t>obras contratadas</w:t>
      </w:r>
      <w:r w:rsidRPr="00BE3009">
        <w:rPr>
          <w:rFonts w:ascii="Arial" w:eastAsia="Times New Roman" w:hAnsi="Arial" w:cs="Arial"/>
          <w:sz w:val="24"/>
          <w:szCs w:val="24"/>
          <w:lang w:val="es-ES"/>
        </w:rPr>
        <w:t xml:space="preserve">, con una inversión total de </w:t>
      </w:r>
      <w:r w:rsidRPr="00BE3009">
        <w:rPr>
          <w:rFonts w:ascii="Arial" w:eastAsia="Times New Roman" w:hAnsi="Arial" w:cs="Arial"/>
          <w:b/>
          <w:sz w:val="24"/>
          <w:szCs w:val="24"/>
          <w:lang w:val="es-ES"/>
        </w:rPr>
        <w:t xml:space="preserve">65 millones 069 mil </w:t>
      </w:r>
      <w:r w:rsidR="00DE0907" w:rsidRPr="00BE3009">
        <w:rPr>
          <w:rFonts w:ascii="Arial" w:eastAsia="Times New Roman" w:hAnsi="Arial" w:cs="Arial"/>
          <w:b/>
          <w:sz w:val="24"/>
          <w:szCs w:val="24"/>
          <w:lang w:val="es-ES"/>
        </w:rPr>
        <w:t>900</w:t>
      </w:r>
      <w:r w:rsidRPr="00BE3009">
        <w:rPr>
          <w:rFonts w:ascii="Arial" w:eastAsia="Times New Roman" w:hAnsi="Arial" w:cs="Arial"/>
          <w:b/>
          <w:sz w:val="24"/>
          <w:szCs w:val="24"/>
          <w:lang w:val="es-ES"/>
        </w:rPr>
        <w:t xml:space="preserve"> pesos</w:t>
      </w:r>
      <w:r w:rsidRPr="00BE3009">
        <w:rPr>
          <w:rFonts w:ascii="Arial" w:eastAsia="Times New Roman" w:hAnsi="Arial" w:cs="Arial"/>
          <w:sz w:val="24"/>
          <w:szCs w:val="24"/>
          <w:lang w:val="es-ES"/>
        </w:rPr>
        <w:t xml:space="preserve">, de las cuales </w:t>
      </w:r>
      <w:r w:rsidRPr="00BE3009">
        <w:rPr>
          <w:rFonts w:ascii="Arial" w:eastAsia="Times New Roman" w:hAnsi="Arial" w:cs="Arial"/>
          <w:b/>
          <w:sz w:val="24"/>
          <w:szCs w:val="24"/>
          <w:lang w:val="es-ES"/>
        </w:rPr>
        <w:t>7</w:t>
      </w:r>
      <w:r w:rsidRPr="00BE3009">
        <w:rPr>
          <w:rFonts w:ascii="Arial" w:eastAsia="Times New Roman" w:hAnsi="Arial" w:cs="Arial"/>
          <w:sz w:val="24"/>
          <w:szCs w:val="24"/>
          <w:lang w:val="es-ES"/>
        </w:rPr>
        <w:t xml:space="preserve"> han sido </w:t>
      </w:r>
      <w:r w:rsidRPr="00BE3009">
        <w:rPr>
          <w:rFonts w:ascii="Arial" w:eastAsia="Times New Roman" w:hAnsi="Arial" w:cs="Arial"/>
          <w:b/>
          <w:sz w:val="24"/>
          <w:szCs w:val="24"/>
          <w:lang w:val="es-ES"/>
        </w:rPr>
        <w:t>terminadas</w:t>
      </w:r>
      <w:r w:rsidRPr="00BE3009">
        <w:rPr>
          <w:rFonts w:ascii="Arial" w:eastAsia="Times New Roman" w:hAnsi="Arial" w:cs="Arial"/>
          <w:sz w:val="24"/>
          <w:szCs w:val="24"/>
          <w:lang w:val="es-ES"/>
        </w:rPr>
        <w:t xml:space="preserve"> y </w:t>
      </w:r>
      <w:r w:rsidRPr="00BE3009">
        <w:rPr>
          <w:rFonts w:ascii="Arial" w:eastAsia="Times New Roman" w:hAnsi="Arial" w:cs="Arial"/>
          <w:b/>
          <w:sz w:val="24"/>
          <w:szCs w:val="24"/>
          <w:lang w:val="es-ES"/>
        </w:rPr>
        <w:t>9</w:t>
      </w:r>
      <w:r w:rsidRPr="00BE3009">
        <w:rPr>
          <w:rFonts w:ascii="Arial" w:eastAsia="Times New Roman" w:hAnsi="Arial" w:cs="Arial"/>
          <w:sz w:val="24"/>
          <w:szCs w:val="24"/>
          <w:lang w:val="es-ES"/>
        </w:rPr>
        <w:t xml:space="preserve"> están en </w:t>
      </w:r>
      <w:r w:rsidRPr="00BE3009">
        <w:rPr>
          <w:rFonts w:ascii="Arial" w:eastAsia="Times New Roman" w:hAnsi="Arial" w:cs="Arial"/>
          <w:b/>
          <w:sz w:val="24"/>
          <w:szCs w:val="24"/>
          <w:lang w:val="es-ES"/>
        </w:rPr>
        <w:t>proceso de ejecución</w:t>
      </w:r>
      <w:r w:rsidRPr="00BE3009">
        <w:rPr>
          <w:rFonts w:ascii="Arial" w:eastAsia="Times New Roman" w:hAnsi="Arial" w:cs="Arial"/>
          <w:sz w:val="24"/>
          <w:szCs w:val="24"/>
          <w:lang w:val="es-ES"/>
        </w:rPr>
        <w:t xml:space="preserve">, de las 7 obras terminadas 6 corresponden al sistema de drenaje sanitario, cárcamos y planta de tratamiento, en la Ra. Anacleto Canabal 2ª. Secc., estando en proceso de ejecución la Planta de Tratamiento de Aguas Residuales, con una inversión de </w:t>
      </w:r>
      <w:r w:rsidRPr="00BE3009">
        <w:rPr>
          <w:rFonts w:ascii="Arial" w:eastAsia="Times New Roman" w:hAnsi="Arial" w:cs="Arial"/>
          <w:b/>
          <w:sz w:val="24"/>
          <w:szCs w:val="24"/>
          <w:lang w:val="es-ES"/>
        </w:rPr>
        <w:t xml:space="preserve">43 millones 157 mil </w:t>
      </w:r>
      <w:r w:rsidR="00DE0907" w:rsidRPr="00BE3009">
        <w:rPr>
          <w:rFonts w:ascii="Arial" w:eastAsia="Times New Roman" w:hAnsi="Arial" w:cs="Arial"/>
          <w:b/>
          <w:sz w:val="24"/>
          <w:szCs w:val="24"/>
          <w:lang w:val="es-ES"/>
        </w:rPr>
        <w:t>298</w:t>
      </w:r>
      <w:r w:rsidRPr="00BE3009">
        <w:rPr>
          <w:rFonts w:ascii="Arial" w:eastAsia="Times New Roman" w:hAnsi="Arial" w:cs="Arial"/>
          <w:b/>
          <w:sz w:val="24"/>
          <w:szCs w:val="24"/>
          <w:lang w:val="es-ES"/>
        </w:rPr>
        <w:t xml:space="preserve"> pesos</w:t>
      </w:r>
      <w:r w:rsidRPr="00BE3009">
        <w:rPr>
          <w:rFonts w:ascii="Arial" w:eastAsia="Times New Roman" w:hAnsi="Arial" w:cs="Arial"/>
          <w:sz w:val="24"/>
          <w:szCs w:val="24"/>
          <w:lang w:val="es-ES"/>
        </w:rPr>
        <w:t>, del Fondo III del Ramo 33.</w:t>
      </w:r>
    </w:p>
    <w:p w14:paraId="6FE8E051" w14:textId="77777777" w:rsidR="00CD2E3A" w:rsidRPr="00BE3009" w:rsidRDefault="00CD2E3A" w:rsidP="00CD2E3A">
      <w:pPr>
        <w:widowControl w:val="0"/>
        <w:autoSpaceDE w:val="0"/>
        <w:autoSpaceDN w:val="0"/>
        <w:adjustRightInd w:val="0"/>
        <w:spacing w:after="0" w:line="240" w:lineRule="auto"/>
        <w:jc w:val="both"/>
        <w:rPr>
          <w:rFonts w:ascii="Arial" w:eastAsia="Times New Roman" w:hAnsi="Arial" w:cs="Arial"/>
          <w:sz w:val="24"/>
          <w:szCs w:val="24"/>
          <w:lang w:val="es-ES"/>
        </w:rPr>
      </w:pPr>
    </w:p>
    <w:p w14:paraId="53F26F2C" w14:textId="77777777" w:rsidR="00CD2E3A" w:rsidRPr="00BE3009" w:rsidRDefault="00CD2E3A" w:rsidP="00CD2E3A">
      <w:pPr>
        <w:widowControl w:val="0"/>
        <w:autoSpaceDE w:val="0"/>
        <w:autoSpaceDN w:val="0"/>
        <w:adjustRightInd w:val="0"/>
        <w:spacing w:after="0" w:line="240" w:lineRule="auto"/>
        <w:jc w:val="both"/>
        <w:rPr>
          <w:rFonts w:ascii="Arial" w:eastAsia="Times New Roman" w:hAnsi="Arial" w:cs="Arial"/>
          <w:sz w:val="24"/>
          <w:szCs w:val="24"/>
          <w:lang w:val="es-ES"/>
        </w:rPr>
      </w:pPr>
      <w:r w:rsidRPr="00BE3009">
        <w:rPr>
          <w:rFonts w:ascii="Arial" w:eastAsia="Times New Roman" w:hAnsi="Arial" w:cs="Arial"/>
          <w:sz w:val="24"/>
          <w:szCs w:val="24"/>
          <w:lang w:val="es-ES"/>
        </w:rPr>
        <w:t>Dentro de las demás obras en proceso, se encuentran el desazolve de fuente de captación I y II de la Planta Potabilizadora Villahermosa; la rehabilitación integral del Cárcamo Gaviotas Norte; la reposición de tramos de tubería en hundimientos de vialidad en calles del Fracc. Pagés Llergo; el estudio y proyecto ejecutivo para la construcción del Sistema de Alcantarillado Sanitario y para la ampliación de la Planta de Tratamiento existente, Ra. Lagartera 1ª. Secc. (Col. Constitución); el mantenimiento preventivo y correctivo en cárcamos de la Ciudad de Villahermosa (centro de control de motores, flecha motriz y alimentación eléctrica en baja tensión).</w:t>
      </w:r>
    </w:p>
    <w:p w14:paraId="529DE22C" w14:textId="77777777" w:rsidR="000D7396" w:rsidRPr="00BE3009" w:rsidRDefault="000D7396" w:rsidP="00F23B01">
      <w:pPr>
        <w:autoSpaceDE w:val="0"/>
        <w:autoSpaceDN w:val="0"/>
        <w:adjustRightInd w:val="0"/>
        <w:spacing w:after="0" w:line="240" w:lineRule="auto"/>
        <w:jc w:val="both"/>
        <w:rPr>
          <w:rFonts w:ascii="Arial" w:hAnsi="Arial" w:cs="Arial"/>
          <w:sz w:val="24"/>
          <w:szCs w:val="24"/>
        </w:rPr>
      </w:pPr>
    </w:p>
    <w:p w14:paraId="0DFA80D0" w14:textId="77777777" w:rsidR="00F23B01" w:rsidRPr="00BE3009" w:rsidRDefault="00F23B01" w:rsidP="00F23B01">
      <w:pPr>
        <w:autoSpaceDE w:val="0"/>
        <w:autoSpaceDN w:val="0"/>
        <w:adjustRightInd w:val="0"/>
        <w:spacing w:after="0" w:line="240" w:lineRule="auto"/>
        <w:jc w:val="both"/>
        <w:rPr>
          <w:rFonts w:ascii="Arial" w:hAnsi="Arial" w:cs="Arial"/>
          <w:sz w:val="24"/>
          <w:szCs w:val="24"/>
        </w:rPr>
      </w:pPr>
      <w:r w:rsidRPr="00BE3009">
        <w:rPr>
          <w:rFonts w:ascii="Arial" w:hAnsi="Arial" w:cs="Arial"/>
          <w:b/>
          <w:sz w:val="24"/>
          <w:szCs w:val="24"/>
        </w:rPr>
        <w:t>16.4.7.</w:t>
      </w:r>
      <w:r w:rsidRPr="00BE3009">
        <w:rPr>
          <w:rFonts w:ascii="Arial" w:hAnsi="Arial" w:cs="Arial"/>
          <w:sz w:val="24"/>
          <w:szCs w:val="24"/>
        </w:rPr>
        <w:t xml:space="preserve"> Mantener y mejorar la red de drenaje.</w:t>
      </w:r>
    </w:p>
    <w:p w14:paraId="5E2C6255" w14:textId="77777777" w:rsidR="00723A10" w:rsidRPr="00BE3009" w:rsidRDefault="00723A10" w:rsidP="00F23B01">
      <w:pPr>
        <w:autoSpaceDE w:val="0"/>
        <w:autoSpaceDN w:val="0"/>
        <w:adjustRightInd w:val="0"/>
        <w:spacing w:after="0" w:line="240" w:lineRule="auto"/>
        <w:jc w:val="both"/>
        <w:rPr>
          <w:rFonts w:ascii="Arial" w:hAnsi="Arial" w:cs="Arial"/>
          <w:sz w:val="24"/>
          <w:szCs w:val="24"/>
        </w:rPr>
      </w:pPr>
    </w:p>
    <w:p w14:paraId="7EBEDB9A" w14:textId="77777777" w:rsidR="00C17B6F" w:rsidRPr="00C17B6F" w:rsidRDefault="00C17B6F" w:rsidP="00C17B6F">
      <w:pPr>
        <w:widowControl w:val="0"/>
        <w:autoSpaceDE w:val="0"/>
        <w:autoSpaceDN w:val="0"/>
        <w:adjustRightInd w:val="0"/>
        <w:spacing w:after="0" w:line="240" w:lineRule="auto"/>
        <w:jc w:val="both"/>
        <w:rPr>
          <w:rFonts w:ascii="Arial" w:eastAsia="Times New Roman" w:hAnsi="Arial" w:cs="Arial"/>
          <w:b/>
          <w:sz w:val="24"/>
          <w:szCs w:val="24"/>
          <w:lang w:val="es-ES"/>
        </w:rPr>
      </w:pPr>
      <w:r w:rsidRPr="00C17B6F">
        <w:rPr>
          <w:rFonts w:ascii="Arial" w:eastAsia="Times New Roman" w:hAnsi="Arial" w:cs="Arial"/>
          <w:b/>
          <w:sz w:val="24"/>
          <w:szCs w:val="24"/>
          <w:lang w:val="es-ES"/>
        </w:rPr>
        <w:t>Sistema de Agua y Saneamiento</w:t>
      </w:r>
    </w:p>
    <w:p w14:paraId="0DE0A8F8" w14:textId="77777777" w:rsidR="00C17B6F" w:rsidRDefault="00C17B6F" w:rsidP="00723A10">
      <w:pPr>
        <w:widowControl w:val="0"/>
        <w:autoSpaceDE w:val="0"/>
        <w:autoSpaceDN w:val="0"/>
        <w:adjustRightInd w:val="0"/>
        <w:spacing w:after="0" w:line="240" w:lineRule="auto"/>
        <w:jc w:val="both"/>
        <w:rPr>
          <w:rFonts w:ascii="Arial" w:eastAsia="Times New Roman" w:hAnsi="Arial" w:cs="Arial"/>
          <w:sz w:val="24"/>
          <w:szCs w:val="24"/>
          <w:lang w:val="es-ES"/>
        </w:rPr>
      </w:pPr>
    </w:p>
    <w:p w14:paraId="67C54E9D" w14:textId="77777777" w:rsidR="00723A10" w:rsidRPr="00BE3009" w:rsidRDefault="00723A10" w:rsidP="00723A10">
      <w:pPr>
        <w:widowControl w:val="0"/>
        <w:autoSpaceDE w:val="0"/>
        <w:autoSpaceDN w:val="0"/>
        <w:adjustRightInd w:val="0"/>
        <w:spacing w:after="0" w:line="240" w:lineRule="auto"/>
        <w:jc w:val="both"/>
        <w:rPr>
          <w:rFonts w:ascii="Arial" w:eastAsia="Times New Roman" w:hAnsi="Arial" w:cs="Arial"/>
          <w:b/>
          <w:sz w:val="24"/>
          <w:szCs w:val="24"/>
          <w:lang w:val="es-ES"/>
        </w:rPr>
      </w:pPr>
      <w:r w:rsidRPr="00BE3009">
        <w:rPr>
          <w:rFonts w:ascii="Arial" w:eastAsia="Times New Roman" w:hAnsi="Arial" w:cs="Arial"/>
          <w:sz w:val="24"/>
          <w:szCs w:val="24"/>
          <w:lang w:val="es-ES"/>
        </w:rPr>
        <w:t xml:space="preserve">Para recolectar las aguas usadas, la </w:t>
      </w:r>
      <w:r w:rsidRPr="00BE3009">
        <w:rPr>
          <w:rFonts w:ascii="Arial" w:eastAsia="Times New Roman" w:hAnsi="Arial" w:cs="Arial"/>
          <w:b/>
          <w:i/>
          <w:sz w:val="24"/>
          <w:szCs w:val="24"/>
          <w:lang w:val="es-ES"/>
        </w:rPr>
        <w:t>Ciudad de Villahermosa</w:t>
      </w:r>
      <w:r w:rsidRPr="00BE3009">
        <w:rPr>
          <w:rFonts w:ascii="Arial" w:eastAsia="Times New Roman" w:hAnsi="Arial" w:cs="Arial"/>
          <w:sz w:val="24"/>
          <w:szCs w:val="24"/>
          <w:lang w:val="es-ES"/>
        </w:rPr>
        <w:t xml:space="preserve"> cuenta con redes de drenaje sanitario de diferentes diámetros y materiales de elaboración, que a su vez en temporada de lluvias es combinado con la aportación pluvial; debido a su longevidad hay que practicarles una serie de acciones en forma constante y permanente, para mantenerlas en condiciones normales de funcionamiento. En la actualidad estas redes han rebasado su periodo de vida útil, presentándose continuamente fracturas, hundimientos en las vialidades, azolvamientos debido al arrastre de sólidos, impidiendo el correcto funcionamiento de los sistemas; en este sentido, se repararon </w:t>
      </w:r>
      <w:r w:rsidRPr="00BE3009">
        <w:rPr>
          <w:rFonts w:ascii="Arial" w:eastAsia="Times New Roman" w:hAnsi="Arial" w:cs="Arial"/>
          <w:b/>
          <w:sz w:val="24"/>
          <w:szCs w:val="24"/>
          <w:lang w:val="es-ES"/>
        </w:rPr>
        <w:t xml:space="preserve">773 </w:t>
      </w:r>
      <w:r w:rsidRPr="00BE3009">
        <w:rPr>
          <w:rFonts w:ascii="Arial" w:eastAsia="Times New Roman" w:hAnsi="Arial" w:cs="Arial"/>
          <w:sz w:val="24"/>
          <w:szCs w:val="24"/>
          <w:lang w:val="es-ES"/>
        </w:rPr>
        <w:t xml:space="preserve">metros de red de drenaje, en </w:t>
      </w:r>
      <w:r w:rsidRPr="00BE3009">
        <w:rPr>
          <w:rFonts w:ascii="Arial" w:eastAsia="Times New Roman" w:hAnsi="Arial" w:cs="Arial"/>
          <w:b/>
          <w:sz w:val="24"/>
          <w:szCs w:val="24"/>
          <w:lang w:val="es-ES"/>
        </w:rPr>
        <w:t>88</w:t>
      </w:r>
      <w:r w:rsidRPr="00BE3009">
        <w:rPr>
          <w:rFonts w:ascii="Arial" w:eastAsia="Times New Roman" w:hAnsi="Arial" w:cs="Arial"/>
          <w:sz w:val="24"/>
          <w:szCs w:val="24"/>
          <w:lang w:val="es-ES"/>
        </w:rPr>
        <w:t xml:space="preserve"> hundimientos en la vía pública, se instalaron</w:t>
      </w:r>
      <w:r w:rsidRPr="00BE3009">
        <w:rPr>
          <w:rFonts w:ascii="Arial" w:eastAsia="Times New Roman" w:hAnsi="Arial" w:cs="Arial"/>
          <w:b/>
          <w:sz w:val="24"/>
          <w:szCs w:val="24"/>
          <w:lang w:val="es-ES"/>
        </w:rPr>
        <w:t xml:space="preserve"> 20 </w:t>
      </w:r>
      <w:r w:rsidRPr="00BE3009">
        <w:rPr>
          <w:rFonts w:ascii="Arial" w:eastAsia="Times New Roman" w:hAnsi="Arial" w:cs="Arial"/>
          <w:sz w:val="24"/>
          <w:szCs w:val="24"/>
          <w:lang w:val="es-ES"/>
        </w:rPr>
        <w:t>descargas domiciliarias,</w:t>
      </w:r>
      <w:r w:rsidRPr="00BE3009">
        <w:rPr>
          <w:rFonts w:ascii="Arial" w:eastAsia="Times New Roman" w:hAnsi="Arial" w:cs="Arial"/>
          <w:b/>
          <w:sz w:val="24"/>
          <w:szCs w:val="24"/>
          <w:lang w:val="es-ES"/>
        </w:rPr>
        <w:t xml:space="preserve"> 52 </w:t>
      </w:r>
      <w:r w:rsidRPr="00BE3009">
        <w:rPr>
          <w:rFonts w:ascii="Arial" w:eastAsia="Times New Roman" w:hAnsi="Arial" w:cs="Arial"/>
          <w:sz w:val="24"/>
          <w:szCs w:val="24"/>
          <w:lang w:val="es-ES"/>
        </w:rPr>
        <w:t>tapas para pozos de visita y</w:t>
      </w:r>
      <w:r w:rsidRPr="00BE3009">
        <w:rPr>
          <w:rFonts w:ascii="Arial" w:eastAsia="Times New Roman" w:hAnsi="Arial" w:cs="Arial"/>
          <w:b/>
          <w:sz w:val="24"/>
          <w:szCs w:val="24"/>
          <w:lang w:val="es-ES"/>
        </w:rPr>
        <w:t xml:space="preserve"> 52 </w:t>
      </w:r>
      <w:r w:rsidRPr="00BE3009">
        <w:rPr>
          <w:rFonts w:ascii="Arial" w:eastAsia="Times New Roman" w:hAnsi="Arial" w:cs="Arial"/>
          <w:sz w:val="24"/>
          <w:szCs w:val="24"/>
          <w:lang w:val="es-ES"/>
        </w:rPr>
        <w:t>rejillas pluviales.</w:t>
      </w:r>
    </w:p>
    <w:p w14:paraId="1765C0EB" w14:textId="77777777" w:rsidR="00723A10" w:rsidRPr="00BE3009" w:rsidRDefault="00723A10" w:rsidP="00723A10">
      <w:pPr>
        <w:widowControl w:val="0"/>
        <w:autoSpaceDE w:val="0"/>
        <w:autoSpaceDN w:val="0"/>
        <w:adjustRightInd w:val="0"/>
        <w:spacing w:after="0" w:line="240" w:lineRule="auto"/>
        <w:jc w:val="both"/>
        <w:rPr>
          <w:rFonts w:ascii="Arial" w:eastAsia="Times New Roman" w:hAnsi="Arial" w:cs="Arial"/>
          <w:b/>
          <w:sz w:val="24"/>
          <w:szCs w:val="24"/>
          <w:lang w:val="es-ES"/>
        </w:rPr>
      </w:pPr>
    </w:p>
    <w:p w14:paraId="35A6AFB8" w14:textId="77777777" w:rsidR="00723A10" w:rsidRPr="00BE3009" w:rsidRDefault="00723A10" w:rsidP="00723A10">
      <w:pPr>
        <w:widowControl w:val="0"/>
        <w:autoSpaceDE w:val="0"/>
        <w:autoSpaceDN w:val="0"/>
        <w:adjustRightInd w:val="0"/>
        <w:spacing w:after="0" w:line="240" w:lineRule="auto"/>
        <w:jc w:val="both"/>
        <w:rPr>
          <w:rFonts w:ascii="Arial" w:eastAsia="Times New Roman" w:hAnsi="Arial" w:cs="Arial"/>
          <w:sz w:val="24"/>
          <w:szCs w:val="24"/>
          <w:lang w:val="es-ES"/>
        </w:rPr>
      </w:pPr>
      <w:r w:rsidRPr="00BE3009">
        <w:rPr>
          <w:rFonts w:ascii="Arial" w:eastAsia="Times New Roman" w:hAnsi="Arial" w:cs="Arial"/>
          <w:sz w:val="24"/>
          <w:szCs w:val="24"/>
          <w:lang w:val="es-ES"/>
        </w:rPr>
        <w:t xml:space="preserve">Derivado de solicitudes presentadas por usuarios, se han desazolvado con equipos especiales Tipo Vactor </w:t>
      </w:r>
      <w:r w:rsidRPr="00BE3009">
        <w:rPr>
          <w:rFonts w:ascii="Arial" w:eastAsia="Times New Roman" w:hAnsi="Arial" w:cs="Arial"/>
          <w:b/>
          <w:sz w:val="24"/>
          <w:szCs w:val="24"/>
          <w:lang w:val="es-ES"/>
        </w:rPr>
        <w:t xml:space="preserve">58 mil 094 </w:t>
      </w:r>
      <w:r w:rsidRPr="00BE3009">
        <w:rPr>
          <w:rFonts w:ascii="Arial" w:eastAsia="Times New Roman" w:hAnsi="Arial" w:cs="Arial"/>
          <w:sz w:val="24"/>
          <w:szCs w:val="24"/>
          <w:lang w:val="es-ES"/>
        </w:rPr>
        <w:t xml:space="preserve">metros de red de drenaje, </w:t>
      </w:r>
      <w:r w:rsidRPr="00BE3009">
        <w:rPr>
          <w:rFonts w:ascii="Arial" w:eastAsia="Times New Roman" w:hAnsi="Arial" w:cs="Arial"/>
          <w:b/>
          <w:sz w:val="24"/>
          <w:szCs w:val="24"/>
          <w:lang w:val="es-ES"/>
        </w:rPr>
        <w:t>1 mil 832</w:t>
      </w:r>
      <w:r w:rsidRPr="00BE3009">
        <w:rPr>
          <w:rFonts w:ascii="Arial" w:eastAsia="Times New Roman" w:hAnsi="Arial" w:cs="Arial"/>
          <w:sz w:val="24"/>
          <w:szCs w:val="24"/>
          <w:lang w:val="es-ES"/>
        </w:rPr>
        <w:t xml:space="preserve"> pozos de visita, </w:t>
      </w:r>
      <w:r w:rsidRPr="00BE3009">
        <w:rPr>
          <w:rFonts w:ascii="Arial" w:eastAsia="Times New Roman" w:hAnsi="Arial" w:cs="Arial"/>
          <w:b/>
          <w:sz w:val="24"/>
          <w:szCs w:val="24"/>
          <w:lang w:val="es-ES"/>
        </w:rPr>
        <w:t>757</w:t>
      </w:r>
      <w:r w:rsidRPr="00BE3009">
        <w:rPr>
          <w:rFonts w:ascii="Arial" w:eastAsia="Times New Roman" w:hAnsi="Arial" w:cs="Arial"/>
          <w:sz w:val="24"/>
          <w:szCs w:val="24"/>
          <w:lang w:val="es-ES"/>
        </w:rPr>
        <w:t xml:space="preserve"> rejillas pluviales y </w:t>
      </w:r>
      <w:r w:rsidRPr="00BE3009">
        <w:rPr>
          <w:rFonts w:ascii="Arial" w:eastAsia="Times New Roman" w:hAnsi="Arial" w:cs="Arial"/>
          <w:b/>
          <w:sz w:val="24"/>
          <w:szCs w:val="24"/>
          <w:lang w:val="es-ES"/>
        </w:rPr>
        <w:t>1 mil 046</w:t>
      </w:r>
      <w:r w:rsidRPr="00BE3009">
        <w:rPr>
          <w:rFonts w:ascii="Arial" w:eastAsia="Times New Roman" w:hAnsi="Arial" w:cs="Arial"/>
          <w:sz w:val="24"/>
          <w:szCs w:val="24"/>
          <w:lang w:val="es-ES"/>
        </w:rPr>
        <w:t xml:space="preserve"> descargas domiciliarias.</w:t>
      </w:r>
    </w:p>
    <w:p w14:paraId="56AFF019" w14:textId="77777777" w:rsidR="00723A10" w:rsidRPr="00BE3009" w:rsidRDefault="00723A10" w:rsidP="00723A10">
      <w:pPr>
        <w:widowControl w:val="0"/>
        <w:autoSpaceDE w:val="0"/>
        <w:autoSpaceDN w:val="0"/>
        <w:adjustRightInd w:val="0"/>
        <w:spacing w:after="0" w:line="240" w:lineRule="auto"/>
        <w:jc w:val="both"/>
        <w:rPr>
          <w:rFonts w:ascii="Arial" w:eastAsia="Times New Roman" w:hAnsi="Arial" w:cs="Arial"/>
          <w:sz w:val="24"/>
          <w:szCs w:val="24"/>
          <w:lang w:val="es-ES"/>
        </w:rPr>
      </w:pPr>
    </w:p>
    <w:p w14:paraId="369AC926" w14:textId="77777777" w:rsidR="00723A10" w:rsidRPr="00BE3009" w:rsidRDefault="00723A10" w:rsidP="00723A10">
      <w:pPr>
        <w:widowControl w:val="0"/>
        <w:autoSpaceDE w:val="0"/>
        <w:autoSpaceDN w:val="0"/>
        <w:adjustRightInd w:val="0"/>
        <w:spacing w:after="0" w:line="240" w:lineRule="auto"/>
        <w:jc w:val="both"/>
        <w:rPr>
          <w:rFonts w:ascii="Arial" w:eastAsia="Times New Roman" w:hAnsi="Arial" w:cs="Arial"/>
          <w:sz w:val="24"/>
          <w:szCs w:val="24"/>
        </w:rPr>
      </w:pPr>
      <w:r w:rsidRPr="00BE3009">
        <w:rPr>
          <w:rFonts w:ascii="Arial" w:eastAsia="Times New Roman" w:hAnsi="Arial" w:cs="Arial"/>
          <w:sz w:val="24"/>
          <w:szCs w:val="24"/>
        </w:rPr>
        <w:t xml:space="preserve">Durante la operación de las estaciones de bombeo, fue necesario el mantenimiento a las </w:t>
      </w:r>
      <w:r w:rsidRPr="00BE3009">
        <w:rPr>
          <w:rFonts w:ascii="Arial" w:hAnsi="Arial" w:cs="Arial"/>
          <w:sz w:val="24"/>
          <w:szCs w:val="24"/>
        </w:rPr>
        <w:t>bombas, motores eléctricos, motores de combustión interna, plantas eléctricas de emergencia</w:t>
      </w:r>
      <w:r w:rsidRPr="00BE3009">
        <w:rPr>
          <w:rFonts w:ascii="Arial" w:eastAsia="Times New Roman" w:hAnsi="Arial" w:cs="Arial"/>
          <w:sz w:val="24"/>
          <w:szCs w:val="24"/>
        </w:rPr>
        <w:t xml:space="preserve">, realizándose de manera general </w:t>
      </w:r>
      <w:r w:rsidRPr="00BE3009">
        <w:rPr>
          <w:rFonts w:ascii="Arial" w:eastAsia="Times New Roman" w:hAnsi="Arial" w:cs="Arial"/>
          <w:b/>
          <w:sz w:val="24"/>
          <w:szCs w:val="24"/>
        </w:rPr>
        <w:t>398</w:t>
      </w:r>
      <w:r w:rsidRPr="00BE3009">
        <w:rPr>
          <w:rFonts w:ascii="Arial" w:eastAsia="Times New Roman" w:hAnsi="Arial" w:cs="Arial"/>
          <w:sz w:val="24"/>
          <w:szCs w:val="24"/>
        </w:rPr>
        <w:t xml:space="preserve"> mantenimientos mecánicos, </w:t>
      </w:r>
      <w:r w:rsidRPr="00BE3009">
        <w:rPr>
          <w:rFonts w:ascii="Arial" w:eastAsia="Times New Roman" w:hAnsi="Arial" w:cs="Arial"/>
          <w:b/>
          <w:sz w:val="24"/>
          <w:szCs w:val="24"/>
        </w:rPr>
        <w:t>493</w:t>
      </w:r>
      <w:r w:rsidRPr="00BE3009">
        <w:rPr>
          <w:rFonts w:ascii="Arial" w:eastAsia="Times New Roman" w:hAnsi="Arial" w:cs="Arial"/>
          <w:sz w:val="24"/>
          <w:szCs w:val="24"/>
        </w:rPr>
        <w:t xml:space="preserve"> mantenimientos eléctricos y </w:t>
      </w:r>
      <w:r w:rsidRPr="00BE3009">
        <w:rPr>
          <w:rFonts w:ascii="Arial" w:eastAsia="Times New Roman" w:hAnsi="Arial" w:cs="Arial"/>
          <w:b/>
          <w:sz w:val="24"/>
          <w:szCs w:val="24"/>
        </w:rPr>
        <w:t>509</w:t>
      </w:r>
      <w:r w:rsidRPr="00BE3009">
        <w:rPr>
          <w:rFonts w:ascii="Arial" w:eastAsia="Times New Roman" w:hAnsi="Arial" w:cs="Arial"/>
          <w:sz w:val="24"/>
          <w:szCs w:val="24"/>
        </w:rPr>
        <w:t xml:space="preserve"> acciones de conservación y preservación, sumando un total de </w:t>
      </w:r>
      <w:r w:rsidRPr="00BE3009">
        <w:rPr>
          <w:rFonts w:ascii="Arial" w:eastAsia="Times New Roman" w:hAnsi="Arial" w:cs="Arial"/>
          <w:b/>
          <w:sz w:val="24"/>
          <w:szCs w:val="24"/>
        </w:rPr>
        <w:t>1 mil 400</w:t>
      </w:r>
      <w:r w:rsidRPr="00BE3009">
        <w:rPr>
          <w:rFonts w:ascii="Arial" w:eastAsia="Times New Roman" w:hAnsi="Arial" w:cs="Arial"/>
          <w:sz w:val="24"/>
          <w:szCs w:val="24"/>
        </w:rPr>
        <w:t xml:space="preserve"> acciones.</w:t>
      </w:r>
    </w:p>
    <w:p w14:paraId="6B237704" w14:textId="77777777" w:rsidR="00723A10" w:rsidRPr="00BE3009" w:rsidRDefault="00723A10" w:rsidP="00723A10">
      <w:pPr>
        <w:widowControl w:val="0"/>
        <w:autoSpaceDE w:val="0"/>
        <w:autoSpaceDN w:val="0"/>
        <w:adjustRightInd w:val="0"/>
        <w:spacing w:after="0" w:line="240" w:lineRule="auto"/>
        <w:jc w:val="both"/>
        <w:rPr>
          <w:rFonts w:ascii="Arial" w:eastAsia="Times New Roman" w:hAnsi="Arial" w:cs="Arial"/>
          <w:sz w:val="24"/>
          <w:szCs w:val="24"/>
          <w:lang w:val="es-ES"/>
        </w:rPr>
      </w:pPr>
    </w:p>
    <w:p w14:paraId="4A99C7D8" w14:textId="77777777" w:rsidR="00723A10" w:rsidRPr="00BE3009" w:rsidRDefault="00723A10" w:rsidP="00723A10">
      <w:pPr>
        <w:widowControl w:val="0"/>
        <w:autoSpaceDE w:val="0"/>
        <w:autoSpaceDN w:val="0"/>
        <w:adjustRightInd w:val="0"/>
        <w:spacing w:after="0" w:line="240" w:lineRule="auto"/>
        <w:jc w:val="both"/>
        <w:rPr>
          <w:rFonts w:ascii="Arial" w:eastAsia="Times New Roman" w:hAnsi="Arial" w:cs="Arial"/>
          <w:sz w:val="24"/>
          <w:szCs w:val="24"/>
          <w:lang w:val="es-ES"/>
        </w:rPr>
      </w:pPr>
      <w:r w:rsidRPr="00BE3009">
        <w:rPr>
          <w:rFonts w:ascii="Arial" w:eastAsia="Times New Roman" w:hAnsi="Arial" w:cs="Arial"/>
          <w:sz w:val="24"/>
          <w:szCs w:val="24"/>
          <w:lang w:val="es-ES"/>
        </w:rPr>
        <w:t xml:space="preserve">También en la </w:t>
      </w:r>
      <w:r w:rsidRPr="00BE3009">
        <w:rPr>
          <w:rFonts w:ascii="Arial" w:eastAsia="Times New Roman" w:hAnsi="Arial" w:cs="Arial"/>
          <w:b/>
          <w:i/>
          <w:sz w:val="24"/>
          <w:szCs w:val="24"/>
          <w:lang w:val="es-ES"/>
        </w:rPr>
        <w:t>Zona rural</w:t>
      </w:r>
      <w:r w:rsidRPr="00BE3009">
        <w:rPr>
          <w:rFonts w:ascii="Arial" w:eastAsia="Times New Roman" w:hAnsi="Arial" w:cs="Arial"/>
          <w:sz w:val="24"/>
          <w:szCs w:val="24"/>
          <w:lang w:val="es-ES"/>
        </w:rPr>
        <w:t xml:space="preserve">, se han llevado a cabo trabajos similares, realizándose la </w:t>
      </w:r>
      <w:r w:rsidRPr="00BE3009">
        <w:rPr>
          <w:rFonts w:ascii="Arial" w:eastAsia="Times New Roman" w:hAnsi="Arial" w:cs="Arial"/>
          <w:b/>
          <w:sz w:val="24"/>
          <w:szCs w:val="24"/>
          <w:lang w:val="es-ES"/>
        </w:rPr>
        <w:t>reparación 1</w:t>
      </w:r>
      <w:r w:rsidRPr="00BE3009">
        <w:rPr>
          <w:rFonts w:ascii="Arial" w:eastAsia="Times New Roman" w:hAnsi="Arial" w:cs="Arial"/>
          <w:sz w:val="24"/>
          <w:szCs w:val="24"/>
          <w:lang w:val="es-ES"/>
        </w:rPr>
        <w:t xml:space="preserve"> hundimiento (81 metros de tubería), instalación de </w:t>
      </w:r>
      <w:r w:rsidRPr="00BE3009">
        <w:rPr>
          <w:rFonts w:ascii="Arial" w:eastAsia="Times New Roman" w:hAnsi="Arial" w:cs="Arial"/>
          <w:b/>
          <w:sz w:val="24"/>
          <w:szCs w:val="24"/>
          <w:lang w:val="es-ES"/>
        </w:rPr>
        <w:t>7</w:t>
      </w:r>
      <w:r w:rsidRPr="00BE3009">
        <w:rPr>
          <w:rFonts w:ascii="Arial" w:eastAsia="Times New Roman" w:hAnsi="Arial" w:cs="Arial"/>
          <w:sz w:val="24"/>
          <w:szCs w:val="24"/>
          <w:lang w:val="es-ES"/>
        </w:rPr>
        <w:t xml:space="preserve"> tapas en pozos de visita y </w:t>
      </w:r>
      <w:r w:rsidRPr="00BE3009">
        <w:rPr>
          <w:rFonts w:ascii="Arial" w:eastAsia="Times New Roman" w:hAnsi="Arial" w:cs="Arial"/>
          <w:b/>
          <w:sz w:val="24"/>
          <w:szCs w:val="24"/>
          <w:lang w:val="es-ES"/>
        </w:rPr>
        <w:t>2</w:t>
      </w:r>
      <w:r w:rsidRPr="00BE3009">
        <w:rPr>
          <w:rFonts w:ascii="Arial" w:eastAsia="Times New Roman" w:hAnsi="Arial" w:cs="Arial"/>
          <w:sz w:val="24"/>
          <w:szCs w:val="24"/>
          <w:lang w:val="es-ES"/>
        </w:rPr>
        <w:t xml:space="preserve"> rejillas pluviales, construcción de</w:t>
      </w:r>
      <w:r w:rsidRPr="00BE3009">
        <w:rPr>
          <w:rFonts w:ascii="Arial" w:eastAsia="Times New Roman" w:hAnsi="Arial" w:cs="Arial"/>
          <w:b/>
          <w:sz w:val="24"/>
          <w:szCs w:val="24"/>
          <w:lang w:val="es-ES"/>
        </w:rPr>
        <w:t xml:space="preserve"> 1 pozo</w:t>
      </w:r>
      <w:r w:rsidRPr="00BE3009">
        <w:rPr>
          <w:rFonts w:ascii="Arial" w:eastAsia="Times New Roman" w:hAnsi="Arial" w:cs="Arial"/>
          <w:sz w:val="24"/>
          <w:szCs w:val="24"/>
          <w:lang w:val="es-ES"/>
        </w:rPr>
        <w:t xml:space="preserve"> de visita; así como la </w:t>
      </w:r>
      <w:r w:rsidRPr="00BE3009">
        <w:rPr>
          <w:rFonts w:ascii="Arial" w:eastAsia="Times New Roman" w:hAnsi="Arial" w:cs="Arial"/>
          <w:b/>
          <w:sz w:val="24"/>
          <w:szCs w:val="24"/>
          <w:lang w:val="es-ES"/>
        </w:rPr>
        <w:t>limpieza y desazolve</w:t>
      </w:r>
      <w:r w:rsidRPr="00BE3009">
        <w:rPr>
          <w:rFonts w:ascii="Arial" w:eastAsia="Times New Roman" w:hAnsi="Arial" w:cs="Arial"/>
          <w:sz w:val="24"/>
          <w:szCs w:val="24"/>
          <w:lang w:val="es-ES"/>
        </w:rPr>
        <w:t xml:space="preserve"> de </w:t>
      </w:r>
      <w:r w:rsidRPr="00BE3009">
        <w:rPr>
          <w:rFonts w:ascii="Arial" w:eastAsia="Times New Roman" w:hAnsi="Arial" w:cs="Arial"/>
          <w:b/>
          <w:sz w:val="24"/>
          <w:szCs w:val="24"/>
          <w:lang w:val="es-ES"/>
        </w:rPr>
        <w:t>27 mil 826</w:t>
      </w:r>
      <w:r w:rsidRPr="00BE3009">
        <w:rPr>
          <w:rFonts w:ascii="Arial" w:eastAsia="Times New Roman" w:hAnsi="Arial" w:cs="Arial"/>
          <w:sz w:val="24"/>
          <w:szCs w:val="24"/>
          <w:lang w:val="es-ES"/>
        </w:rPr>
        <w:t xml:space="preserve"> metros de la red de alcantarillado, </w:t>
      </w:r>
      <w:r w:rsidRPr="00BE3009">
        <w:rPr>
          <w:rFonts w:ascii="Arial" w:eastAsia="Times New Roman" w:hAnsi="Arial" w:cs="Arial"/>
          <w:b/>
          <w:sz w:val="24"/>
          <w:szCs w:val="24"/>
          <w:lang w:val="es-ES"/>
        </w:rPr>
        <w:t>469</w:t>
      </w:r>
      <w:r w:rsidRPr="00BE3009">
        <w:rPr>
          <w:rFonts w:ascii="Arial" w:eastAsia="Times New Roman" w:hAnsi="Arial" w:cs="Arial"/>
          <w:sz w:val="24"/>
          <w:szCs w:val="24"/>
          <w:lang w:val="es-ES"/>
        </w:rPr>
        <w:t xml:space="preserve"> pozos de visita, </w:t>
      </w:r>
      <w:r w:rsidRPr="00BE3009">
        <w:rPr>
          <w:rFonts w:ascii="Arial" w:eastAsia="Times New Roman" w:hAnsi="Arial" w:cs="Arial"/>
          <w:b/>
          <w:sz w:val="24"/>
          <w:szCs w:val="24"/>
          <w:lang w:val="es-ES"/>
        </w:rPr>
        <w:t>30</w:t>
      </w:r>
      <w:r w:rsidRPr="00BE3009">
        <w:rPr>
          <w:rFonts w:ascii="Arial" w:eastAsia="Times New Roman" w:hAnsi="Arial" w:cs="Arial"/>
          <w:sz w:val="24"/>
          <w:szCs w:val="24"/>
          <w:lang w:val="es-ES"/>
        </w:rPr>
        <w:t xml:space="preserve"> rejillas pluviales, </w:t>
      </w:r>
      <w:r w:rsidRPr="00BE3009">
        <w:rPr>
          <w:rFonts w:ascii="Arial" w:eastAsia="Times New Roman" w:hAnsi="Arial" w:cs="Arial"/>
          <w:b/>
          <w:sz w:val="24"/>
          <w:szCs w:val="24"/>
          <w:lang w:val="es-ES"/>
        </w:rPr>
        <w:t>139</w:t>
      </w:r>
      <w:r w:rsidRPr="00BE3009">
        <w:rPr>
          <w:rFonts w:ascii="Arial" w:eastAsia="Times New Roman" w:hAnsi="Arial" w:cs="Arial"/>
          <w:sz w:val="24"/>
          <w:szCs w:val="24"/>
          <w:lang w:val="es-ES"/>
        </w:rPr>
        <w:t xml:space="preserve"> descargas domiciliarias y </w:t>
      </w:r>
      <w:r w:rsidRPr="00BE3009">
        <w:rPr>
          <w:rFonts w:ascii="Arial" w:eastAsia="Times New Roman" w:hAnsi="Arial" w:cs="Arial"/>
          <w:b/>
          <w:sz w:val="24"/>
          <w:szCs w:val="24"/>
          <w:lang w:val="es-ES"/>
        </w:rPr>
        <w:t>3</w:t>
      </w:r>
      <w:r w:rsidRPr="00BE3009">
        <w:rPr>
          <w:rFonts w:ascii="Arial" w:eastAsia="Times New Roman" w:hAnsi="Arial" w:cs="Arial"/>
          <w:sz w:val="24"/>
          <w:szCs w:val="24"/>
          <w:lang w:val="es-ES"/>
        </w:rPr>
        <w:t xml:space="preserve"> cárcamos, con equipo hidroneumático de alto vacío (tipo Vactor) y equipo Almeja, en atención a la </w:t>
      </w:r>
      <w:r w:rsidRPr="00BE3009">
        <w:rPr>
          <w:rFonts w:ascii="Arial" w:eastAsia="Times New Roman" w:hAnsi="Arial" w:cs="Arial"/>
          <w:sz w:val="24"/>
          <w:szCs w:val="24"/>
          <w:lang w:val="es-ES"/>
        </w:rPr>
        <w:lastRenderedPageBreak/>
        <w:t xml:space="preserve">demanda de usuarios, dándose </w:t>
      </w:r>
      <w:r w:rsidRPr="00BE3009">
        <w:rPr>
          <w:rFonts w:ascii="Arial" w:eastAsia="Times New Roman" w:hAnsi="Arial" w:cs="Arial"/>
          <w:b/>
          <w:sz w:val="24"/>
          <w:szCs w:val="24"/>
          <w:lang w:val="es-ES"/>
        </w:rPr>
        <w:t>29</w:t>
      </w:r>
      <w:r w:rsidRPr="00BE3009">
        <w:rPr>
          <w:rFonts w:ascii="Arial" w:eastAsia="Times New Roman" w:hAnsi="Arial" w:cs="Arial"/>
          <w:sz w:val="24"/>
          <w:szCs w:val="24"/>
          <w:lang w:val="es-ES"/>
        </w:rPr>
        <w:t xml:space="preserve"> mantenimientos electromecánicos correctivos a las estaciones de bombeo de aguas negras.</w:t>
      </w:r>
    </w:p>
    <w:p w14:paraId="089478D2" w14:textId="77777777" w:rsidR="000D7396" w:rsidRPr="00BE3009" w:rsidRDefault="000D7396" w:rsidP="000D7396">
      <w:pPr>
        <w:widowControl w:val="0"/>
        <w:autoSpaceDE w:val="0"/>
        <w:autoSpaceDN w:val="0"/>
        <w:adjustRightInd w:val="0"/>
        <w:spacing w:after="0" w:line="240" w:lineRule="auto"/>
        <w:rPr>
          <w:rFonts w:ascii="Arial" w:eastAsia="Times New Roman" w:hAnsi="Arial" w:cs="Arial"/>
          <w:sz w:val="24"/>
          <w:szCs w:val="24"/>
          <w:lang w:val="es-ES"/>
        </w:rPr>
      </w:pPr>
    </w:p>
    <w:p w14:paraId="42EBD17A" w14:textId="77777777" w:rsidR="00723A10" w:rsidRPr="00BE3009" w:rsidRDefault="000D7396" w:rsidP="000D7396">
      <w:pPr>
        <w:widowControl w:val="0"/>
        <w:autoSpaceDE w:val="0"/>
        <w:autoSpaceDN w:val="0"/>
        <w:adjustRightInd w:val="0"/>
        <w:spacing w:after="0" w:line="240" w:lineRule="auto"/>
        <w:rPr>
          <w:rFonts w:ascii="Arial" w:eastAsia="Times New Roman" w:hAnsi="Arial" w:cs="Arial"/>
          <w:b/>
          <w:color w:val="auto"/>
          <w:sz w:val="24"/>
          <w:szCs w:val="24"/>
          <w:lang w:val="es-ES"/>
        </w:rPr>
      </w:pPr>
      <w:r w:rsidRPr="00BE3009">
        <w:rPr>
          <w:rFonts w:ascii="Arial" w:eastAsia="Times New Roman" w:hAnsi="Arial" w:cs="Arial"/>
          <w:b/>
          <w:color w:val="auto"/>
          <w:sz w:val="24"/>
          <w:szCs w:val="24"/>
          <w:lang w:val="es-ES"/>
        </w:rPr>
        <w:t>Programa Integral de Desazolve</w:t>
      </w:r>
    </w:p>
    <w:p w14:paraId="6BD01035" w14:textId="77777777" w:rsidR="00723A10" w:rsidRPr="00BE3009" w:rsidRDefault="00723A10" w:rsidP="00723A10">
      <w:pPr>
        <w:widowControl w:val="0"/>
        <w:autoSpaceDE w:val="0"/>
        <w:autoSpaceDN w:val="0"/>
        <w:adjustRightInd w:val="0"/>
        <w:spacing w:after="0" w:line="240" w:lineRule="auto"/>
        <w:jc w:val="both"/>
        <w:rPr>
          <w:rFonts w:ascii="Arial" w:eastAsia="Times New Roman" w:hAnsi="Arial" w:cs="Arial"/>
          <w:b/>
          <w:sz w:val="24"/>
          <w:szCs w:val="24"/>
          <w:lang w:val="es-ES"/>
        </w:rPr>
      </w:pPr>
    </w:p>
    <w:p w14:paraId="280AA7C2" w14:textId="77777777" w:rsidR="00723A10" w:rsidRPr="00BE3009" w:rsidRDefault="00723A10" w:rsidP="00723A10">
      <w:pPr>
        <w:autoSpaceDE w:val="0"/>
        <w:autoSpaceDN w:val="0"/>
        <w:adjustRightInd w:val="0"/>
        <w:spacing w:after="0" w:line="240" w:lineRule="auto"/>
        <w:jc w:val="both"/>
        <w:rPr>
          <w:rFonts w:ascii="Arial" w:eastAsia="Times New Roman" w:hAnsi="Arial" w:cs="Arial"/>
          <w:sz w:val="24"/>
          <w:szCs w:val="24"/>
          <w:lang w:val="es-ES"/>
        </w:rPr>
      </w:pPr>
      <w:r w:rsidRPr="00BE3009">
        <w:rPr>
          <w:rFonts w:ascii="Arial" w:eastAsia="Times New Roman" w:hAnsi="Arial" w:cs="Arial"/>
          <w:sz w:val="24"/>
          <w:szCs w:val="24"/>
          <w:lang w:val="es-ES"/>
        </w:rPr>
        <w:t xml:space="preserve">Con la finalidad de mitigar las anegaciones y encharcamientos, se implementó para el período abril - diciembre de 2017, el </w:t>
      </w:r>
      <w:r w:rsidRPr="00BE3009">
        <w:rPr>
          <w:rFonts w:ascii="Arial" w:eastAsia="Times New Roman" w:hAnsi="Arial" w:cs="Arial"/>
          <w:b/>
          <w:sz w:val="24"/>
          <w:szCs w:val="24"/>
          <w:lang w:val="es-ES"/>
        </w:rPr>
        <w:t xml:space="preserve">Programa Integral de Desazolve </w:t>
      </w:r>
      <w:r w:rsidRPr="00BE3009">
        <w:rPr>
          <w:rFonts w:ascii="Arial" w:eastAsia="Times New Roman" w:hAnsi="Arial" w:cs="Arial"/>
          <w:sz w:val="24"/>
          <w:szCs w:val="24"/>
          <w:lang w:val="es-ES"/>
        </w:rPr>
        <w:t xml:space="preserve">de la Red de Alcantarillado Sanitario en Colonias y Fraccionamientos de la Ciudad de Villahermosa y localidades de la zona rural; atendiéndose hasta la presente fecha en la </w:t>
      </w:r>
      <w:r w:rsidRPr="00BE3009">
        <w:rPr>
          <w:rFonts w:ascii="Arial" w:eastAsia="Times New Roman" w:hAnsi="Arial" w:cs="Arial"/>
          <w:b/>
          <w:i/>
          <w:sz w:val="24"/>
          <w:szCs w:val="24"/>
          <w:lang w:val="es-ES"/>
        </w:rPr>
        <w:t>Ciudad de Villahermosa</w:t>
      </w:r>
      <w:r w:rsidRPr="00BE3009">
        <w:rPr>
          <w:rFonts w:ascii="Arial" w:eastAsia="Times New Roman" w:hAnsi="Arial" w:cs="Arial"/>
          <w:sz w:val="24"/>
          <w:szCs w:val="24"/>
          <w:lang w:val="es-ES"/>
        </w:rPr>
        <w:t xml:space="preserve"> un total de </w:t>
      </w:r>
      <w:r w:rsidRPr="00BE3009">
        <w:rPr>
          <w:rFonts w:ascii="Arial" w:eastAsia="Times New Roman" w:hAnsi="Arial" w:cs="Arial"/>
          <w:b/>
          <w:sz w:val="24"/>
          <w:szCs w:val="24"/>
          <w:lang w:val="es-ES"/>
        </w:rPr>
        <w:t>20 colonias y fraccionamientos</w:t>
      </w:r>
      <w:r w:rsidRPr="00BE3009">
        <w:rPr>
          <w:rFonts w:ascii="Arial" w:eastAsia="Times New Roman" w:hAnsi="Arial" w:cs="Arial"/>
          <w:sz w:val="24"/>
          <w:szCs w:val="24"/>
          <w:lang w:val="es-ES"/>
        </w:rPr>
        <w:t xml:space="preserve">; realizándose el desazolve de </w:t>
      </w:r>
      <w:r w:rsidRPr="00BE3009">
        <w:rPr>
          <w:rFonts w:ascii="Arial" w:eastAsia="Times New Roman" w:hAnsi="Arial" w:cs="Arial"/>
          <w:b/>
          <w:sz w:val="24"/>
          <w:szCs w:val="24"/>
          <w:lang w:val="es-ES"/>
        </w:rPr>
        <w:t>133 mil 269 metros</w:t>
      </w:r>
      <w:r w:rsidRPr="00BE3009">
        <w:rPr>
          <w:rFonts w:ascii="Arial" w:eastAsia="Times New Roman" w:hAnsi="Arial" w:cs="Arial"/>
          <w:sz w:val="24"/>
          <w:szCs w:val="24"/>
          <w:lang w:val="es-ES"/>
        </w:rPr>
        <w:t xml:space="preserve"> de la red de alcantarillado, </w:t>
      </w:r>
      <w:r w:rsidRPr="00BE3009">
        <w:rPr>
          <w:rFonts w:ascii="Arial" w:eastAsia="Times New Roman" w:hAnsi="Arial" w:cs="Arial"/>
          <w:b/>
          <w:sz w:val="24"/>
          <w:szCs w:val="24"/>
          <w:lang w:val="es-ES"/>
        </w:rPr>
        <w:t>2 mil 692</w:t>
      </w:r>
      <w:r w:rsidRPr="00BE3009">
        <w:rPr>
          <w:rFonts w:ascii="Arial" w:eastAsia="Times New Roman" w:hAnsi="Arial" w:cs="Arial"/>
          <w:sz w:val="24"/>
          <w:szCs w:val="24"/>
          <w:lang w:val="es-ES"/>
        </w:rPr>
        <w:t xml:space="preserve"> pozos de visita, </w:t>
      </w:r>
      <w:r w:rsidRPr="00BE3009">
        <w:rPr>
          <w:rFonts w:ascii="Arial" w:eastAsia="Times New Roman" w:hAnsi="Arial" w:cs="Arial"/>
          <w:b/>
          <w:sz w:val="24"/>
          <w:szCs w:val="24"/>
          <w:lang w:val="es-ES"/>
        </w:rPr>
        <w:t>129</w:t>
      </w:r>
      <w:r w:rsidRPr="00BE3009">
        <w:rPr>
          <w:rFonts w:ascii="Arial" w:eastAsia="Times New Roman" w:hAnsi="Arial" w:cs="Arial"/>
          <w:sz w:val="24"/>
          <w:szCs w:val="24"/>
          <w:lang w:val="es-ES"/>
        </w:rPr>
        <w:t xml:space="preserve"> descargas domiciliarias y </w:t>
      </w:r>
      <w:r w:rsidRPr="00BE3009">
        <w:rPr>
          <w:rFonts w:ascii="Arial" w:eastAsia="Times New Roman" w:hAnsi="Arial" w:cs="Arial"/>
          <w:b/>
          <w:sz w:val="24"/>
          <w:szCs w:val="24"/>
          <w:lang w:val="es-ES"/>
        </w:rPr>
        <w:t>1 mil199</w:t>
      </w:r>
      <w:r w:rsidRPr="00BE3009">
        <w:rPr>
          <w:rFonts w:ascii="Arial" w:eastAsia="Times New Roman" w:hAnsi="Arial" w:cs="Arial"/>
          <w:sz w:val="24"/>
          <w:szCs w:val="24"/>
          <w:lang w:val="es-ES"/>
        </w:rPr>
        <w:t xml:space="preserve"> rejillas pluviales.</w:t>
      </w:r>
    </w:p>
    <w:p w14:paraId="3BD28389" w14:textId="77777777" w:rsidR="00723A10" w:rsidRPr="00BE3009" w:rsidRDefault="00723A10" w:rsidP="00723A10">
      <w:pPr>
        <w:autoSpaceDE w:val="0"/>
        <w:autoSpaceDN w:val="0"/>
        <w:adjustRightInd w:val="0"/>
        <w:spacing w:after="0" w:line="240" w:lineRule="auto"/>
        <w:jc w:val="both"/>
        <w:rPr>
          <w:rFonts w:ascii="Arial" w:eastAsia="Times New Roman" w:hAnsi="Arial" w:cs="Arial"/>
          <w:sz w:val="24"/>
          <w:szCs w:val="24"/>
          <w:lang w:val="es-ES"/>
        </w:rPr>
      </w:pPr>
    </w:p>
    <w:p w14:paraId="160CF23E" w14:textId="77777777" w:rsidR="00723A10" w:rsidRPr="00BE3009" w:rsidRDefault="00723A10" w:rsidP="00723A10">
      <w:pPr>
        <w:autoSpaceDE w:val="0"/>
        <w:autoSpaceDN w:val="0"/>
        <w:adjustRightInd w:val="0"/>
        <w:spacing w:after="0" w:line="240" w:lineRule="auto"/>
        <w:jc w:val="both"/>
        <w:rPr>
          <w:rFonts w:ascii="Arial" w:eastAsia="Times New Roman" w:hAnsi="Arial" w:cs="Arial"/>
          <w:sz w:val="24"/>
          <w:szCs w:val="24"/>
          <w:lang w:val="es-ES"/>
        </w:rPr>
      </w:pPr>
      <w:r w:rsidRPr="00BE3009">
        <w:rPr>
          <w:rFonts w:ascii="Arial" w:eastAsia="Times New Roman" w:hAnsi="Arial" w:cs="Arial"/>
          <w:sz w:val="24"/>
          <w:szCs w:val="24"/>
          <w:lang w:val="es-ES"/>
        </w:rPr>
        <w:t>En la</w:t>
      </w:r>
      <w:r w:rsidRPr="00BE3009">
        <w:rPr>
          <w:rFonts w:ascii="Arial" w:eastAsia="Times New Roman" w:hAnsi="Arial" w:cs="Arial"/>
          <w:b/>
          <w:sz w:val="24"/>
          <w:szCs w:val="24"/>
          <w:lang w:val="es-ES"/>
        </w:rPr>
        <w:t xml:space="preserve"> </w:t>
      </w:r>
      <w:r w:rsidRPr="00BE3009">
        <w:rPr>
          <w:rFonts w:ascii="Arial" w:eastAsia="Times New Roman" w:hAnsi="Arial" w:cs="Arial"/>
          <w:b/>
          <w:i/>
          <w:sz w:val="24"/>
          <w:szCs w:val="24"/>
          <w:lang w:val="es-ES"/>
        </w:rPr>
        <w:t>zona rural</w:t>
      </w:r>
      <w:r w:rsidRPr="00BE3009">
        <w:rPr>
          <w:rFonts w:ascii="Arial" w:eastAsia="Times New Roman" w:hAnsi="Arial" w:cs="Arial"/>
          <w:sz w:val="24"/>
          <w:szCs w:val="24"/>
          <w:lang w:val="es-ES"/>
        </w:rPr>
        <w:t xml:space="preserve">, se han atendido </w:t>
      </w:r>
      <w:r w:rsidRPr="00BE3009">
        <w:rPr>
          <w:rFonts w:ascii="Arial" w:eastAsia="Times New Roman" w:hAnsi="Arial" w:cs="Arial"/>
          <w:b/>
          <w:sz w:val="24"/>
          <w:szCs w:val="24"/>
          <w:lang w:val="es-ES"/>
        </w:rPr>
        <w:t>28 localidades</w:t>
      </w:r>
      <w:r w:rsidRPr="00BE3009">
        <w:rPr>
          <w:rFonts w:ascii="Arial" w:eastAsia="Times New Roman" w:hAnsi="Arial" w:cs="Arial"/>
          <w:sz w:val="24"/>
          <w:szCs w:val="24"/>
          <w:lang w:val="es-ES"/>
        </w:rPr>
        <w:t xml:space="preserve">, desazolvando </w:t>
      </w:r>
      <w:r w:rsidRPr="00BE3009">
        <w:rPr>
          <w:rFonts w:ascii="Arial" w:eastAsia="Times New Roman" w:hAnsi="Arial" w:cs="Arial"/>
          <w:b/>
          <w:sz w:val="24"/>
          <w:szCs w:val="24"/>
          <w:lang w:val="es-ES"/>
        </w:rPr>
        <w:t>75, mil 930</w:t>
      </w:r>
      <w:r w:rsidRPr="00BE3009">
        <w:rPr>
          <w:rFonts w:ascii="Arial" w:eastAsia="Times New Roman" w:hAnsi="Arial" w:cs="Arial"/>
          <w:sz w:val="24"/>
          <w:szCs w:val="24"/>
          <w:lang w:val="es-ES"/>
        </w:rPr>
        <w:t xml:space="preserve"> </w:t>
      </w:r>
      <w:r w:rsidRPr="00BE3009">
        <w:rPr>
          <w:rFonts w:ascii="Arial" w:eastAsia="Times New Roman" w:hAnsi="Arial" w:cs="Arial"/>
          <w:b/>
          <w:sz w:val="24"/>
          <w:szCs w:val="24"/>
          <w:lang w:val="es-ES"/>
        </w:rPr>
        <w:t>metros</w:t>
      </w:r>
      <w:r w:rsidRPr="00BE3009">
        <w:rPr>
          <w:rFonts w:ascii="Arial" w:eastAsia="Times New Roman" w:hAnsi="Arial" w:cs="Arial"/>
          <w:sz w:val="24"/>
          <w:szCs w:val="24"/>
          <w:lang w:val="es-ES"/>
        </w:rPr>
        <w:t xml:space="preserve"> de la red de drenaje, </w:t>
      </w:r>
      <w:r w:rsidRPr="00BE3009">
        <w:rPr>
          <w:rFonts w:ascii="Arial" w:eastAsia="Times New Roman" w:hAnsi="Arial" w:cs="Arial"/>
          <w:b/>
          <w:sz w:val="24"/>
          <w:szCs w:val="24"/>
          <w:lang w:val="es-ES"/>
        </w:rPr>
        <w:t>1 mil 266</w:t>
      </w:r>
      <w:r w:rsidRPr="00BE3009">
        <w:rPr>
          <w:rFonts w:ascii="Arial" w:eastAsia="Times New Roman" w:hAnsi="Arial" w:cs="Arial"/>
          <w:sz w:val="24"/>
          <w:szCs w:val="24"/>
          <w:lang w:val="es-ES"/>
        </w:rPr>
        <w:t xml:space="preserve"> pozos de visita, </w:t>
      </w:r>
      <w:r w:rsidRPr="00BE3009">
        <w:rPr>
          <w:rFonts w:ascii="Arial" w:eastAsia="Times New Roman" w:hAnsi="Arial" w:cs="Arial"/>
          <w:b/>
          <w:sz w:val="24"/>
          <w:szCs w:val="24"/>
          <w:lang w:val="es-ES"/>
        </w:rPr>
        <w:t>66</w:t>
      </w:r>
      <w:r w:rsidRPr="00BE3009">
        <w:rPr>
          <w:rFonts w:ascii="Arial" w:eastAsia="Times New Roman" w:hAnsi="Arial" w:cs="Arial"/>
          <w:sz w:val="24"/>
          <w:szCs w:val="24"/>
          <w:lang w:val="es-ES"/>
        </w:rPr>
        <w:t xml:space="preserve"> descargas domiciliarias y </w:t>
      </w:r>
      <w:r w:rsidRPr="00BE3009">
        <w:rPr>
          <w:rFonts w:ascii="Arial" w:eastAsia="Times New Roman" w:hAnsi="Arial" w:cs="Arial"/>
          <w:b/>
          <w:sz w:val="24"/>
          <w:szCs w:val="24"/>
          <w:lang w:val="es-ES"/>
        </w:rPr>
        <w:t>136</w:t>
      </w:r>
      <w:r w:rsidRPr="00BE3009">
        <w:rPr>
          <w:rFonts w:ascii="Arial" w:eastAsia="Times New Roman" w:hAnsi="Arial" w:cs="Arial"/>
          <w:sz w:val="24"/>
          <w:szCs w:val="24"/>
          <w:lang w:val="es-ES"/>
        </w:rPr>
        <w:t xml:space="preserve"> rejillas pluviales.</w:t>
      </w:r>
    </w:p>
    <w:p w14:paraId="09B5F557" w14:textId="77777777" w:rsidR="00723A10" w:rsidRPr="00BE3009" w:rsidRDefault="00723A10" w:rsidP="00723A10">
      <w:pPr>
        <w:autoSpaceDE w:val="0"/>
        <w:autoSpaceDN w:val="0"/>
        <w:adjustRightInd w:val="0"/>
        <w:spacing w:after="0" w:line="240" w:lineRule="auto"/>
        <w:jc w:val="both"/>
        <w:rPr>
          <w:rFonts w:ascii="Arial" w:eastAsia="Times New Roman" w:hAnsi="Arial" w:cs="Arial"/>
          <w:sz w:val="24"/>
          <w:szCs w:val="24"/>
          <w:lang w:val="es-ES"/>
        </w:rPr>
      </w:pPr>
    </w:p>
    <w:p w14:paraId="2491C2A7" w14:textId="77777777" w:rsidR="00723A10" w:rsidRPr="00BE3009" w:rsidRDefault="00723A10" w:rsidP="00723A10">
      <w:pPr>
        <w:autoSpaceDE w:val="0"/>
        <w:autoSpaceDN w:val="0"/>
        <w:adjustRightInd w:val="0"/>
        <w:spacing w:after="0" w:line="240" w:lineRule="auto"/>
        <w:jc w:val="both"/>
        <w:rPr>
          <w:rFonts w:ascii="Arial" w:eastAsia="Times New Roman" w:hAnsi="Arial" w:cs="Arial"/>
          <w:sz w:val="24"/>
          <w:szCs w:val="24"/>
          <w:lang w:val="es-ES"/>
        </w:rPr>
      </w:pPr>
      <w:r w:rsidRPr="00BE3009">
        <w:rPr>
          <w:rFonts w:ascii="Arial" w:eastAsia="Times New Roman" w:hAnsi="Arial" w:cs="Arial"/>
          <w:sz w:val="24"/>
          <w:szCs w:val="24"/>
          <w:lang w:val="es-ES"/>
        </w:rPr>
        <w:t xml:space="preserve">De manera paralela y con el fin de mantener en condiciones de funcionalidad los sistemas de drenaje y enfrentar la temporada de lluvias, también se ha atendido la Limpieza y Desazolve de Canales a Cielo Abierto, de forma manual y con equipos, limpiándose y desazolvándose </w:t>
      </w:r>
      <w:r w:rsidRPr="00BE3009">
        <w:rPr>
          <w:rFonts w:ascii="Arial" w:eastAsia="Times New Roman" w:hAnsi="Arial" w:cs="Arial"/>
          <w:b/>
          <w:sz w:val="24"/>
          <w:szCs w:val="24"/>
          <w:lang w:val="es-ES"/>
        </w:rPr>
        <w:t>7</w:t>
      </w:r>
      <w:r w:rsidRPr="00BE3009">
        <w:rPr>
          <w:rFonts w:ascii="Arial" w:eastAsia="Times New Roman" w:hAnsi="Arial" w:cs="Arial"/>
          <w:sz w:val="24"/>
          <w:szCs w:val="24"/>
          <w:lang w:val="es-ES"/>
        </w:rPr>
        <w:t xml:space="preserve"> canales, retirando </w:t>
      </w:r>
      <w:r w:rsidRPr="00BE3009">
        <w:rPr>
          <w:rFonts w:ascii="Arial" w:eastAsia="Times New Roman" w:hAnsi="Arial" w:cs="Arial"/>
          <w:b/>
          <w:sz w:val="24"/>
          <w:szCs w:val="24"/>
          <w:lang w:val="es-ES"/>
        </w:rPr>
        <w:t>181</w:t>
      </w:r>
      <w:r w:rsidRPr="00BE3009">
        <w:rPr>
          <w:rFonts w:ascii="Arial" w:eastAsia="Times New Roman" w:hAnsi="Arial" w:cs="Arial"/>
          <w:sz w:val="24"/>
          <w:szCs w:val="24"/>
          <w:lang w:val="es-ES"/>
        </w:rPr>
        <w:t xml:space="preserve"> metros cúbicos de maleza y basura, en una longitud de </w:t>
      </w:r>
      <w:r w:rsidRPr="00BE3009">
        <w:rPr>
          <w:rFonts w:ascii="Arial" w:eastAsia="Times New Roman" w:hAnsi="Arial" w:cs="Arial"/>
          <w:b/>
          <w:sz w:val="24"/>
          <w:szCs w:val="24"/>
          <w:lang w:val="es-ES"/>
        </w:rPr>
        <w:t>1 mil 050 metros</w:t>
      </w:r>
      <w:r w:rsidRPr="00BE3009">
        <w:rPr>
          <w:rFonts w:ascii="Arial" w:eastAsia="Times New Roman" w:hAnsi="Arial" w:cs="Arial"/>
          <w:sz w:val="24"/>
          <w:szCs w:val="24"/>
          <w:lang w:val="es-ES"/>
        </w:rPr>
        <w:t xml:space="preserve">, en beneficio de </w:t>
      </w:r>
      <w:r w:rsidRPr="00BE3009">
        <w:rPr>
          <w:rFonts w:ascii="Arial" w:eastAsia="Times New Roman" w:hAnsi="Arial" w:cs="Arial"/>
          <w:b/>
          <w:sz w:val="24"/>
          <w:szCs w:val="24"/>
          <w:lang w:val="es-ES"/>
        </w:rPr>
        <w:t>7</w:t>
      </w:r>
      <w:r w:rsidRPr="00BE3009">
        <w:rPr>
          <w:rFonts w:ascii="Arial" w:eastAsia="Times New Roman" w:hAnsi="Arial" w:cs="Arial"/>
          <w:sz w:val="24"/>
          <w:szCs w:val="24"/>
          <w:lang w:val="es-ES"/>
        </w:rPr>
        <w:t xml:space="preserve"> localidades de la ciudad.</w:t>
      </w:r>
    </w:p>
    <w:p w14:paraId="06E5556A" w14:textId="77777777" w:rsidR="00F23B01" w:rsidRPr="00BE3009" w:rsidRDefault="00F23B01" w:rsidP="00F23B01">
      <w:pPr>
        <w:autoSpaceDE w:val="0"/>
        <w:autoSpaceDN w:val="0"/>
        <w:adjustRightInd w:val="0"/>
        <w:spacing w:after="0" w:line="240" w:lineRule="auto"/>
        <w:jc w:val="both"/>
        <w:rPr>
          <w:rFonts w:ascii="Arial" w:hAnsi="Arial" w:cs="Arial"/>
          <w:b/>
          <w:bCs/>
          <w:i/>
          <w:iCs/>
          <w:color w:val="auto"/>
          <w:sz w:val="24"/>
          <w:szCs w:val="24"/>
        </w:rPr>
      </w:pPr>
    </w:p>
    <w:p w14:paraId="270A87B2" w14:textId="77777777" w:rsidR="00F23B01" w:rsidRPr="00C17B6F" w:rsidRDefault="00F23B01" w:rsidP="00F23B01">
      <w:pPr>
        <w:autoSpaceDE w:val="0"/>
        <w:autoSpaceDN w:val="0"/>
        <w:adjustRightInd w:val="0"/>
        <w:spacing w:after="0" w:line="240" w:lineRule="auto"/>
        <w:jc w:val="both"/>
        <w:rPr>
          <w:rFonts w:ascii="Arial" w:hAnsi="Arial" w:cs="Arial"/>
          <w:b/>
          <w:bCs/>
          <w:iCs/>
          <w:color w:val="auto"/>
          <w:sz w:val="24"/>
          <w:szCs w:val="24"/>
        </w:rPr>
      </w:pPr>
      <w:r w:rsidRPr="00C17B6F">
        <w:rPr>
          <w:rFonts w:ascii="Arial" w:hAnsi="Arial" w:cs="Arial"/>
          <w:b/>
          <w:bCs/>
          <w:iCs/>
          <w:color w:val="auto"/>
          <w:sz w:val="24"/>
          <w:szCs w:val="24"/>
        </w:rPr>
        <w:t>Programa 18. Ordenamiento Territorial, Imagen y Desarrollo urbano.</w:t>
      </w:r>
    </w:p>
    <w:p w14:paraId="5A047661" w14:textId="77777777" w:rsidR="000D7396" w:rsidRPr="00BE3009" w:rsidRDefault="000D7396" w:rsidP="00F23B01">
      <w:pPr>
        <w:autoSpaceDE w:val="0"/>
        <w:autoSpaceDN w:val="0"/>
        <w:adjustRightInd w:val="0"/>
        <w:spacing w:after="0" w:line="240" w:lineRule="auto"/>
        <w:jc w:val="both"/>
        <w:rPr>
          <w:rFonts w:ascii="Arial" w:hAnsi="Arial" w:cs="Arial"/>
          <w:b/>
          <w:i/>
          <w:iCs/>
          <w:sz w:val="24"/>
          <w:szCs w:val="24"/>
        </w:rPr>
      </w:pPr>
    </w:p>
    <w:p w14:paraId="783E4259" w14:textId="77777777" w:rsidR="00F23B01" w:rsidRPr="00BE3009" w:rsidRDefault="00F23B01" w:rsidP="00F23B01">
      <w:pPr>
        <w:autoSpaceDE w:val="0"/>
        <w:autoSpaceDN w:val="0"/>
        <w:adjustRightInd w:val="0"/>
        <w:spacing w:after="0" w:line="240" w:lineRule="auto"/>
        <w:jc w:val="both"/>
        <w:rPr>
          <w:rFonts w:ascii="Arial" w:hAnsi="Arial" w:cs="Arial"/>
          <w:sz w:val="24"/>
          <w:szCs w:val="24"/>
        </w:rPr>
      </w:pPr>
      <w:r w:rsidRPr="00BE3009">
        <w:rPr>
          <w:rFonts w:ascii="Arial" w:hAnsi="Arial" w:cs="Arial"/>
          <w:b/>
          <w:sz w:val="24"/>
          <w:szCs w:val="24"/>
        </w:rPr>
        <w:t>18.4.1.</w:t>
      </w:r>
      <w:r w:rsidRPr="00BE3009">
        <w:rPr>
          <w:rFonts w:ascii="Arial" w:hAnsi="Arial" w:cs="Arial"/>
          <w:sz w:val="24"/>
          <w:szCs w:val="24"/>
        </w:rPr>
        <w:t xml:space="preserve"> Establecer mecanismos de coordinación con los órdenes de gobierno federal y estatal para armonizar las políticas públicas de ordenamiento territorial, desarrollo urbano y protección civil con visión ecológica, integral, municipal, regional y de largo plazo.</w:t>
      </w:r>
    </w:p>
    <w:p w14:paraId="07844BBE" w14:textId="77777777" w:rsidR="007F7BB3" w:rsidRPr="00BE3009" w:rsidRDefault="007F7BB3" w:rsidP="00F23B01">
      <w:pPr>
        <w:autoSpaceDE w:val="0"/>
        <w:autoSpaceDN w:val="0"/>
        <w:adjustRightInd w:val="0"/>
        <w:spacing w:after="0" w:line="240" w:lineRule="auto"/>
        <w:jc w:val="both"/>
        <w:rPr>
          <w:rFonts w:ascii="Arial" w:hAnsi="Arial" w:cs="Arial"/>
          <w:sz w:val="24"/>
          <w:szCs w:val="24"/>
        </w:rPr>
      </w:pPr>
    </w:p>
    <w:p w14:paraId="51B5F554" w14:textId="4C918BA7" w:rsidR="005C3F47" w:rsidRPr="005C3F47" w:rsidRDefault="005C3F47" w:rsidP="007F7BB3">
      <w:pPr>
        <w:spacing w:after="0" w:line="240" w:lineRule="auto"/>
        <w:jc w:val="both"/>
        <w:rPr>
          <w:rFonts w:ascii="Arial" w:hAnsi="Arial" w:cs="Arial"/>
          <w:b/>
          <w:sz w:val="24"/>
          <w:szCs w:val="24"/>
        </w:rPr>
      </w:pPr>
      <w:r w:rsidRPr="005C3F47">
        <w:rPr>
          <w:rFonts w:ascii="Arial" w:hAnsi="Arial" w:cs="Arial"/>
          <w:b/>
          <w:sz w:val="24"/>
          <w:szCs w:val="24"/>
        </w:rPr>
        <w:t>Dirección de Protección Ambiental y Desarrollo Sustentable</w:t>
      </w:r>
    </w:p>
    <w:p w14:paraId="06A77457" w14:textId="77777777" w:rsidR="005C3F47" w:rsidRDefault="005C3F47" w:rsidP="007F7BB3">
      <w:pPr>
        <w:spacing w:after="0" w:line="240" w:lineRule="auto"/>
        <w:jc w:val="both"/>
        <w:rPr>
          <w:rFonts w:ascii="Arial" w:hAnsi="Arial" w:cs="Arial"/>
          <w:b/>
          <w:sz w:val="24"/>
          <w:szCs w:val="24"/>
        </w:rPr>
      </w:pPr>
    </w:p>
    <w:p w14:paraId="795A71CA" w14:textId="77777777" w:rsidR="007F7BB3" w:rsidRDefault="007F7BB3" w:rsidP="007F7BB3">
      <w:pPr>
        <w:spacing w:after="0" w:line="240" w:lineRule="auto"/>
        <w:jc w:val="both"/>
        <w:rPr>
          <w:rFonts w:ascii="Arial" w:hAnsi="Arial" w:cs="Arial"/>
          <w:b/>
          <w:sz w:val="24"/>
          <w:szCs w:val="24"/>
        </w:rPr>
      </w:pPr>
      <w:r w:rsidRPr="00BE3009">
        <w:rPr>
          <w:rFonts w:ascii="Arial" w:hAnsi="Arial" w:cs="Arial"/>
          <w:b/>
          <w:sz w:val="24"/>
          <w:szCs w:val="24"/>
        </w:rPr>
        <w:t>Acuerdo que autoriza la Delimitación de Áreas Protegidas a Humedales y Lagunas Urbanas de la Ciudad de Villahermosa, para su posterior Declaración y Publicación.</w:t>
      </w:r>
    </w:p>
    <w:p w14:paraId="5662EA87" w14:textId="77777777" w:rsidR="005C3F47" w:rsidRPr="00BE3009" w:rsidRDefault="005C3F47" w:rsidP="007F7BB3">
      <w:pPr>
        <w:spacing w:after="0" w:line="240" w:lineRule="auto"/>
        <w:jc w:val="both"/>
        <w:rPr>
          <w:rFonts w:ascii="Arial" w:hAnsi="Arial" w:cs="Arial"/>
          <w:b/>
          <w:sz w:val="24"/>
          <w:szCs w:val="24"/>
        </w:rPr>
      </w:pPr>
    </w:p>
    <w:p w14:paraId="1DCC5450" w14:textId="77777777" w:rsidR="007F7BB3" w:rsidRPr="00BE3009" w:rsidRDefault="007F7BB3" w:rsidP="007F7BB3">
      <w:pPr>
        <w:spacing w:after="0" w:line="240" w:lineRule="auto"/>
        <w:jc w:val="both"/>
        <w:rPr>
          <w:rFonts w:ascii="Arial" w:hAnsi="Arial" w:cs="Arial"/>
          <w:sz w:val="24"/>
          <w:szCs w:val="24"/>
        </w:rPr>
      </w:pPr>
      <w:r w:rsidRPr="00BE3009">
        <w:rPr>
          <w:rFonts w:ascii="Arial" w:hAnsi="Arial" w:cs="Arial"/>
          <w:sz w:val="24"/>
          <w:szCs w:val="24"/>
        </w:rPr>
        <w:t>Debido a la problemática actual que presenta la mayoría de las superficies que ocupan los cuerpos de agua (lagunas) y los humedales que se ubican en las zonas periurbanas de la Ciudad de Villahermosa, Tabasco, y con el propósito de tomar medidas tendentes a protegerlas tanto la flora como la fauna, la Dirección de Protección Ambiental y Desarrollo Sustentable en coordinación con el IMPLAN, realizaron los estudios para delimitar las áreas que ocupan los cuerpos de agua y los diversos humedales, que se encuentran en la cuenca hidrológica del Grijalva, con apoyo de la información otorgada por la Asociación Civil Juchimanes de Plata A.C.</w:t>
      </w:r>
    </w:p>
    <w:p w14:paraId="42CB3357" w14:textId="77777777" w:rsidR="007F7BB3" w:rsidRPr="00BE3009" w:rsidRDefault="007F7BB3" w:rsidP="007F7BB3">
      <w:pPr>
        <w:spacing w:after="0" w:line="240" w:lineRule="auto"/>
        <w:jc w:val="both"/>
        <w:rPr>
          <w:rFonts w:ascii="Arial" w:hAnsi="Arial" w:cs="Arial"/>
          <w:sz w:val="24"/>
          <w:szCs w:val="24"/>
        </w:rPr>
      </w:pPr>
      <w:r w:rsidRPr="00BE3009">
        <w:rPr>
          <w:rFonts w:ascii="Arial" w:hAnsi="Arial" w:cs="Arial"/>
          <w:sz w:val="24"/>
          <w:szCs w:val="24"/>
        </w:rPr>
        <w:t xml:space="preserve">Actualmente se cuenta con un proyecto de acuerdo elaborado así como los estudios técnicos, en relación a éste la Comisión Nacional del Agua (CONAGUA) ha vertido sus opiniones o comentario en el sentido que se requiere hacer algunos estudios de campo para revisar las coordenadas, se está revisando la procedencia de un nuevo proyecto de acuerdo en la que se pueda aprobar el reconocimiento de los cuerpos de agua y omitir la declaratoria toda vez que esta atribución del Gobierno Estatal, este nuevo planteamiento está en su etapa inicial. Aclarando que los estudios </w:t>
      </w:r>
      <w:r w:rsidRPr="00BE3009">
        <w:rPr>
          <w:rFonts w:ascii="Arial" w:hAnsi="Arial" w:cs="Arial"/>
          <w:sz w:val="24"/>
          <w:szCs w:val="24"/>
        </w:rPr>
        <w:lastRenderedPageBreak/>
        <w:t>técnicos están concluidos pero con el carácter de proyecto ya que son sujetos a ser observados o modificados, es decir aun no son definitivos. De concluir satisfactoriamente, beneficiará 470,340 habitantes.</w:t>
      </w:r>
    </w:p>
    <w:p w14:paraId="087D65E1" w14:textId="77777777" w:rsidR="007F7BB3" w:rsidRPr="00BE3009" w:rsidRDefault="007F7BB3" w:rsidP="007F7BB3">
      <w:pPr>
        <w:spacing w:after="0" w:line="240" w:lineRule="auto"/>
        <w:jc w:val="both"/>
        <w:rPr>
          <w:rFonts w:ascii="Arial" w:hAnsi="Arial" w:cs="Arial"/>
          <w:sz w:val="24"/>
          <w:szCs w:val="24"/>
        </w:rPr>
      </w:pPr>
    </w:p>
    <w:p w14:paraId="7A507668" w14:textId="3CF9F0DA" w:rsidR="005C3F47" w:rsidRDefault="005C3F47" w:rsidP="007F7BB3">
      <w:pPr>
        <w:spacing w:after="0" w:line="240" w:lineRule="auto"/>
        <w:jc w:val="both"/>
        <w:rPr>
          <w:rFonts w:ascii="Arial" w:hAnsi="Arial" w:cs="Arial"/>
          <w:b/>
          <w:sz w:val="24"/>
          <w:szCs w:val="24"/>
        </w:rPr>
      </w:pPr>
      <w:r>
        <w:rPr>
          <w:rFonts w:ascii="Arial" w:hAnsi="Arial" w:cs="Arial"/>
          <w:b/>
          <w:sz w:val="24"/>
          <w:szCs w:val="24"/>
        </w:rPr>
        <w:t>Instituto de Planeación y Desarrollo Urbano (IMPLAN)</w:t>
      </w:r>
    </w:p>
    <w:p w14:paraId="2229E9C5" w14:textId="77777777" w:rsidR="005C3F47" w:rsidRDefault="005C3F47" w:rsidP="007F7BB3">
      <w:pPr>
        <w:spacing w:after="0" w:line="240" w:lineRule="auto"/>
        <w:jc w:val="both"/>
        <w:rPr>
          <w:rFonts w:ascii="Arial" w:hAnsi="Arial" w:cs="Arial"/>
          <w:b/>
          <w:sz w:val="24"/>
          <w:szCs w:val="24"/>
        </w:rPr>
      </w:pPr>
    </w:p>
    <w:p w14:paraId="4DBA10F9" w14:textId="77777777" w:rsidR="007F7BB3" w:rsidRPr="00BE3009" w:rsidRDefault="007F7BB3" w:rsidP="007F7BB3">
      <w:pPr>
        <w:spacing w:after="0" w:line="240" w:lineRule="auto"/>
        <w:jc w:val="both"/>
        <w:rPr>
          <w:rFonts w:ascii="Arial" w:hAnsi="Arial" w:cs="Arial"/>
          <w:b/>
          <w:sz w:val="24"/>
          <w:szCs w:val="24"/>
        </w:rPr>
      </w:pPr>
      <w:r w:rsidRPr="00BE3009">
        <w:rPr>
          <w:rFonts w:ascii="Arial" w:hAnsi="Arial" w:cs="Arial"/>
          <w:b/>
          <w:sz w:val="24"/>
          <w:szCs w:val="24"/>
        </w:rPr>
        <w:t>Acuerdos que restringe el crecimiento de asentamientos humanos en la zona de los conos de aproximación al aeropuerto de la Ciudad de Villahermosa.</w:t>
      </w:r>
    </w:p>
    <w:p w14:paraId="762A0F0C" w14:textId="77777777" w:rsidR="007F7BB3" w:rsidRPr="00BE3009" w:rsidRDefault="007F7BB3" w:rsidP="007F7BB3">
      <w:pPr>
        <w:spacing w:after="0" w:line="240" w:lineRule="auto"/>
        <w:jc w:val="both"/>
        <w:rPr>
          <w:rFonts w:ascii="Arial" w:hAnsi="Arial" w:cs="Arial"/>
          <w:b/>
          <w:sz w:val="24"/>
          <w:szCs w:val="24"/>
        </w:rPr>
      </w:pPr>
    </w:p>
    <w:p w14:paraId="46904375" w14:textId="77777777" w:rsidR="007F7BB3" w:rsidRPr="00BE3009" w:rsidRDefault="007F7BB3" w:rsidP="007F7BB3">
      <w:pPr>
        <w:spacing w:after="0" w:line="240" w:lineRule="auto"/>
        <w:jc w:val="both"/>
        <w:rPr>
          <w:rFonts w:ascii="Arial" w:hAnsi="Arial" w:cs="Arial"/>
          <w:sz w:val="24"/>
          <w:szCs w:val="24"/>
        </w:rPr>
      </w:pPr>
      <w:r w:rsidRPr="00BE3009">
        <w:rPr>
          <w:rFonts w:ascii="Arial" w:hAnsi="Arial" w:cs="Arial"/>
          <w:sz w:val="24"/>
          <w:szCs w:val="24"/>
        </w:rPr>
        <w:t>La delegación de la Secretaría de Comunicaciones y Transporte Delegación Tabasco, se ha manifestado en el sentido de que no tiene inconveniente en cuanto proyecto y su contenido, sin embargo, sugiere se soliciten otras opiniones en sus áreas especializadas sobre el tema para continuar con la revisión de la viabilidad del proyecto.</w:t>
      </w:r>
    </w:p>
    <w:p w14:paraId="2778C256" w14:textId="77777777" w:rsidR="007F7BB3" w:rsidRPr="00BE3009" w:rsidRDefault="007F7BB3" w:rsidP="007F7BB3">
      <w:pPr>
        <w:spacing w:after="0" w:line="240" w:lineRule="auto"/>
        <w:jc w:val="both"/>
        <w:rPr>
          <w:rFonts w:ascii="Arial" w:hAnsi="Arial" w:cs="Arial"/>
          <w:sz w:val="24"/>
          <w:szCs w:val="24"/>
        </w:rPr>
      </w:pPr>
    </w:p>
    <w:p w14:paraId="5EC4271F" w14:textId="77777777" w:rsidR="007F7BB3" w:rsidRDefault="007F7BB3" w:rsidP="007F7BB3">
      <w:pPr>
        <w:spacing w:after="0" w:line="240" w:lineRule="auto"/>
        <w:jc w:val="both"/>
        <w:rPr>
          <w:rFonts w:ascii="Arial" w:hAnsi="Arial" w:cs="Arial"/>
          <w:b/>
          <w:sz w:val="24"/>
          <w:szCs w:val="24"/>
        </w:rPr>
      </w:pPr>
      <w:r w:rsidRPr="00BE3009">
        <w:rPr>
          <w:rFonts w:ascii="Arial" w:hAnsi="Arial" w:cs="Arial"/>
          <w:b/>
          <w:sz w:val="24"/>
          <w:szCs w:val="24"/>
        </w:rPr>
        <w:t xml:space="preserve"> Proyectos Especiales encargados al IMPLAN por el Presidente</w:t>
      </w:r>
    </w:p>
    <w:p w14:paraId="5B999D35" w14:textId="77777777" w:rsidR="005C3F47" w:rsidRPr="00BE3009" w:rsidRDefault="005C3F47" w:rsidP="007F7BB3">
      <w:pPr>
        <w:spacing w:after="0" w:line="240" w:lineRule="auto"/>
        <w:jc w:val="both"/>
        <w:rPr>
          <w:rFonts w:ascii="Arial" w:hAnsi="Arial" w:cs="Arial"/>
          <w:b/>
          <w:sz w:val="24"/>
          <w:szCs w:val="24"/>
        </w:rPr>
      </w:pPr>
    </w:p>
    <w:p w14:paraId="261DADD9" w14:textId="77777777" w:rsidR="007F7BB3" w:rsidRDefault="007F7BB3" w:rsidP="007F7BB3">
      <w:pPr>
        <w:spacing w:after="0" w:line="240" w:lineRule="auto"/>
        <w:jc w:val="both"/>
        <w:rPr>
          <w:rFonts w:ascii="Arial" w:hAnsi="Arial" w:cs="Arial"/>
          <w:sz w:val="24"/>
          <w:szCs w:val="24"/>
        </w:rPr>
      </w:pPr>
      <w:r w:rsidRPr="00BE3009">
        <w:rPr>
          <w:rFonts w:ascii="Arial" w:hAnsi="Arial" w:cs="Arial"/>
          <w:sz w:val="24"/>
          <w:szCs w:val="24"/>
        </w:rPr>
        <w:t>Como resultado de las Reuniones de Gabinete de Infraestructura se realizan los siguientes proyectos:</w:t>
      </w:r>
    </w:p>
    <w:p w14:paraId="6126EBF2" w14:textId="77777777" w:rsidR="005C3F47" w:rsidRPr="00BE3009" w:rsidRDefault="005C3F47" w:rsidP="007F7BB3">
      <w:pPr>
        <w:spacing w:after="0" w:line="240" w:lineRule="auto"/>
        <w:jc w:val="both"/>
        <w:rPr>
          <w:rFonts w:ascii="Arial" w:hAnsi="Arial" w:cs="Arial"/>
          <w:sz w:val="24"/>
          <w:szCs w:val="24"/>
        </w:rPr>
      </w:pPr>
    </w:p>
    <w:p w14:paraId="5BA332A6" w14:textId="77777777" w:rsidR="007F7BB3" w:rsidRDefault="007F7BB3" w:rsidP="00724A1C">
      <w:pPr>
        <w:pStyle w:val="Prrafodelista"/>
        <w:numPr>
          <w:ilvl w:val="0"/>
          <w:numId w:val="13"/>
        </w:numPr>
        <w:spacing w:after="0" w:line="240" w:lineRule="auto"/>
        <w:jc w:val="both"/>
        <w:rPr>
          <w:rFonts w:ascii="Arial" w:hAnsi="Arial" w:cs="Arial"/>
          <w:sz w:val="24"/>
          <w:szCs w:val="24"/>
        </w:rPr>
      </w:pPr>
      <w:r w:rsidRPr="00BE3009">
        <w:rPr>
          <w:rFonts w:ascii="Arial" w:hAnsi="Arial" w:cs="Arial"/>
          <w:b/>
          <w:sz w:val="24"/>
          <w:szCs w:val="24"/>
        </w:rPr>
        <w:t xml:space="preserve">Proyecto Arquitectónico Infonavit Atasta </w:t>
      </w:r>
      <w:r w:rsidRPr="00BE3009">
        <w:rPr>
          <w:rFonts w:ascii="Arial" w:hAnsi="Arial" w:cs="Arial"/>
          <w:sz w:val="24"/>
          <w:szCs w:val="24"/>
        </w:rPr>
        <w:t>Se elaboró la Propuesta Arquitectónica del Parque de Infonavit Atasta y se envió la Dirección de Obras Públicas, esta propuesta se encuentra totalmente concluida y enviada a la Dirección de Obras.</w:t>
      </w:r>
    </w:p>
    <w:p w14:paraId="1F14C183" w14:textId="77777777" w:rsidR="005C3F47" w:rsidRPr="00BE3009" w:rsidRDefault="005C3F47" w:rsidP="005C3F47">
      <w:pPr>
        <w:pStyle w:val="Prrafodelista"/>
        <w:spacing w:after="0" w:line="240" w:lineRule="auto"/>
        <w:jc w:val="both"/>
        <w:rPr>
          <w:rFonts w:ascii="Arial" w:hAnsi="Arial" w:cs="Arial"/>
          <w:sz w:val="24"/>
          <w:szCs w:val="24"/>
        </w:rPr>
      </w:pPr>
    </w:p>
    <w:p w14:paraId="1EDAFBD3" w14:textId="77777777" w:rsidR="007F7BB3" w:rsidRDefault="007F7BB3" w:rsidP="00724A1C">
      <w:pPr>
        <w:pStyle w:val="Prrafodelista"/>
        <w:numPr>
          <w:ilvl w:val="0"/>
          <w:numId w:val="13"/>
        </w:numPr>
        <w:spacing w:after="0" w:line="240" w:lineRule="auto"/>
        <w:jc w:val="both"/>
        <w:rPr>
          <w:rFonts w:ascii="Arial" w:hAnsi="Arial" w:cs="Arial"/>
          <w:sz w:val="24"/>
          <w:szCs w:val="24"/>
        </w:rPr>
      </w:pPr>
      <w:r w:rsidRPr="00BE3009">
        <w:rPr>
          <w:rFonts w:ascii="Arial" w:hAnsi="Arial" w:cs="Arial"/>
          <w:b/>
          <w:noProof/>
          <w:sz w:val="24"/>
          <w:szCs w:val="24"/>
          <w:lang w:eastAsia="es-MX"/>
        </w:rPr>
        <w:t xml:space="preserve">Mejorar la Vialidad de la calle Dr. Lamberto Castellano Rivera, (Remover los árboles) </w:t>
      </w:r>
      <w:r w:rsidRPr="00BE3009">
        <w:rPr>
          <w:rFonts w:ascii="Arial" w:hAnsi="Arial" w:cs="Arial"/>
          <w:noProof/>
          <w:sz w:val="24"/>
          <w:szCs w:val="24"/>
          <w:lang w:eastAsia="es-MX"/>
        </w:rPr>
        <w:t>Se elaboró un análisis, propuesta arquitectónica, perspectivas y presentación final y se envió en la Dirección de Obras Públicas.</w:t>
      </w:r>
    </w:p>
    <w:p w14:paraId="2D36818D" w14:textId="77777777" w:rsidR="005C3F47" w:rsidRPr="00BE3009" w:rsidRDefault="005C3F47" w:rsidP="005C3F47">
      <w:pPr>
        <w:pStyle w:val="Prrafodelista"/>
        <w:spacing w:after="0" w:line="240" w:lineRule="auto"/>
        <w:jc w:val="both"/>
        <w:rPr>
          <w:rFonts w:ascii="Arial" w:hAnsi="Arial" w:cs="Arial"/>
          <w:sz w:val="24"/>
          <w:szCs w:val="24"/>
        </w:rPr>
      </w:pPr>
    </w:p>
    <w:p w14:paraId="51FB883F" w14:textId="77777777" w:rsidR="007F7BB3" w:rsidRPr="00BE3009" w:rsidRDefault="007F7BB3" w:rsidP="00724A1C">
      <w:pPr>
        <w:pStyle w:val="Prrafodelista"/>
        <w:numPr>
          <w:ilvl w:val="0"/>
          <w:numId w:val="13"/>
        </w:numPr>
        <w:spacing w:after="0" w:line="240" w:lineRule="auto"/>
        <w:jc w:val="both"/>
        <w:rPr>
          <w:rFonts w:ascii="Arial" w:hAnsi="Arial" w:cs="Arial"/>
          <w:sz w:val="24"/>
          <w:szCs w:val="24"/>
        </w:rPr>
      </w:pPr>
      <w:r w:rsidRPr="00BE3009">
        <w:rPr>
          <w:rFonts w:ascii="Arial" w:hAnsi="Arial" w:cs="Arial"/>
          <w:b/>
          <w:noProof/>
          <w:sz w:val="24"/>
          <w:szCs w:val="24"/>
          <w:lang w:eastAsia="es-MX"/>
        </w:rPr>
        <w:t>Propuesta Conceptual del edificio del registro Civil de Villa Parrilla</w:t>
      </w:r>
      <w:r w:rsidRPr="00BE3009">
        <w:rPr>
          <w:rFonts w:ascii="Arial" w:hAnsi="Arial" w:cs="Arial"/>
          <w:b/>
          <w:noProof/>
          <w:sz w:val="24"/>
          <w:szCs w:val="24"/>
          <w:lang w:eastAsia="es-MX"/>
        </w:rPr>
        <w:tab/>
      </w:r>
      <w:r w:rsidRPr="00BE3009">
        <w:rPr>
          <w:rFonts w:ascii="Arial" w:hAnsi="Arial" w:cs="Arial"/>
          <w:noProof/>
          <w:sz w:val="24"/>
          <w:szCs w:val="24"/>
          <w:lang w:eastAsia="es-MX"/>
        </w:rPr>
        <w:t>Se efectuo un recorrido y levantemiento arquitectónico del edificio actual, pendiente por realizar la propuesta arquitectónica, eso será al momento que se nos proporcione ficha técnica de edificio por parte de Obras Públcas.</w:t>
      </w:r>
    </w:p>
    <w:p w14:paraId="39A6B460" w14:textId="77777777" w:rsidR="007F7BB3" w:rsidRPr="00BE3009" w:rsidRDefault="007F7BB3" w:rsidP="00F23B01">
      <w:pPr>
        <w:autoSpaceDE w:val="0"/>
        <w:autoSpaceDN w:val="0"/>
        <w:adjustRightInd w:val="0"/>
        <w:spacing w:after="0" w:line="240" w:lineRule="auto"/>
        <w:jc w:val="both"/>
        <w:rPr>
          <w:rFonts w:ascii="Arial" w:hAnsi="Arial" w:cs="Arial"/>
          <w:sz w:val="24"/>
          <w:szCs w:val="24"/>
        </w:rPr>
      </w:pPr>
    </w:p>
    <w:p w14:paraId="4B629866" w14:textId="77777777" w:rsidR="00F23B01" w:rsidRPr="00BE3009" w:rsidRDefault="00F23B01" w:rsidP="00F23B01">
      <w:pPr>
        <w:autoSpaceDE w:val="0"/>
        <w:autoSpaceDN w:val="0"/>
        <w:adjustRightInd w:val="0"/>
        <w:spacing w:after="0" w:line="240" w:lineRule="auto"/>
        <w:jc w:val="both"/>
        <w:rPr>
          <w:rFonts w:ascii="Arial" w:hAnsi="Arial" w:cs="Arial"/>
          <w:sz w:val="24"/>
          <w:szCs w:val="24"/>
        </w:rPr>
      </w:pPr>
      <w:r w:rsidRPr="00BE3009">
        <w:rPr>
          <w:rFonts w:ascii="Arial" w:hAnsi="Arial" w:cs="Arial"/>
          <w:b/>
          <w:sz w:val="24"/>
          <w:szCs w:val="24"/>
        </w:rPr>
        <w:t>18.4.2.</w:t>
      </w:r>
      <w:r w:rsidRPr="00BE3009">
        <w:rPr>
          <w:rFonts w:ascii="Arial" w:hAnsi="Arial" w:cs="Arial"/>
          <w:sz w:val="24"/>
          <w:szCs w:val="24"/>
        </w:rPr>
        <w:t xml:space="preserve"> Establecer en el seno del COPLADEMUN el subcomité especial responsable de instrumentar el Programa de Ordenamiento Territorial y Desarrollo Urbano.</w:t>
      </w:r>
    </w:p>
    <w:p w14:paraId="207D4C82" w14:textId="77777777" w:rsidR="007F7BB3" w:rsidRPr="00BE3009" w:rsidRDefault="007F7BB3" w:rsidP="007F7BB3">
      <w:pPr>
        <w:spacing w:after="0" w:line="240" w:lineRule="auto"/>
        <w:jc w:val="both"/>
        <w:rPr>
          <w:rFonts w:ascii="Arial" w:hAnsi="Arial" w:cs="Arial"/>
          <w:sz w:val="24"/>
          <w:szCs w:val="24"/>
        </w:rPr>
      </w:pPr>
    </w:p>
    <w:p w14:paraId="3F3C2C4C" w14:textId="27522BE5" w:rsidR="005C3F47" w:rsidRDefault="005C3F47" w:rsidP="007F7BB3">
      <w:pPr>
        <w:spacing w:after="0" w:line="240" w:lineRule="auto"/>
        <w:jc w:val="both"/>
        <w:rPr>
          <w:rFonts w:ascii="Arial" w:hAnsi="Arial" w:cs="Arial"/>
          <w:b/>
          <w:sz w:val="24"/>
          <w:szCs w:val="24"/>
        </w:rPr>
      </w:pPr>
      <w:r>
        <w:rPr>
          <w:rFonts w:ascii="Arial" w:hAnsi="Arial" w:cs="Arial"/>
          <w:b/>
          <w:sz w:val="24"/>
          <w:szCs w:val="24"/>
        </w:rPr>
        <w:t>Dirección de Obras Públicas</w:t>
      </w:r>
    </w:p>
    <w:p w14:paraId="2DDA35E4" w14:textId="77777777" w:rsidR="005C3F47" w:rsidRDefault="005C3F47" w:rsidP="007F7BB3">
      <w:pPr>
        <w:spacing w:after="0" w:line="240" w:lineRule="auto"/>
        <w:jc w:val="both"/>
        <w:rPr>
          <w:rFonts w:ascii="Arial" w:hAnsi="Arial" w:cs="Arial"/>
          <w:b/>
          <w:sz w:val="24"/>
          <w:szCs w:val="24"/>
        </w:rPr>
      </w:pPr>
    </w:p>
    <w:p w14:paraId="01ECEDB3" w14:textId="77777777" w:rsidR="007F7BB3" w:rsidRDefault="007F7BB3" w:rsidP="007F7BB3">
      <w:pPr>
        <w:spacing w:after="0" w:line="240" w:lineRule="auto"/>
        <w:jc w:val="both"/>
        <w:rPr>
          <w:rFonts w:ascii="Arial" w:hAnsi="Arial" w:cs="Arial"/>
          <w:b/>
          <w:sz w:val="24"/>
          <w:szCs w:val="24"/>
        </w:rPr>
      </w:pPr>
      <w:r w:rsidRPr="00BE3009">
        <w:rPr>
          <w:rFonts w:ascii="Arial" w:hAnsi="Arial" w:cs="Arial"/>
          <w:b/>
          <w:sz w:val="24"/>
          <w:szCs w:val="24"/>
        </w:rPr>
        <w:t>Reglamento de Construcciones del Municipio de Centro</w:t>
      </w:r>
    </w:p>
    <w:p w14:paraId="2F30D511" w14:textId="77777777" w:rsidR="005C3F47" w:rsidRPr="00BE3009" w:rsidRDefault="005C3F47" w:rsidP="007F7BB3">
      <w:pPr>
        <w:spacing w:after="0" w:line="240" w:lineRule="auto"/>
        <w:jc w:val="both"/>
        <w:rPr>
          <w:rFonts w:ascii="Arial" w:hAnsi="Arial" w:cs="Arial"/>
          <w:b/>
          <w:sz w:val="24"/>
          <w:szCs w:val="24"/>
        </w:rPr>
      </w:pPr>
    </w:p>
    <w:p w14:paraId="796790AA" w14:textId="77777777" w:rsidR="007F7BB3" w:rsidRPr="00BE3009" w:rsidRDefault="007F7BB3" w:rsidP="00724A1C">
      <w:pPr>
        <w:pStyle w:val="Prrafodelista"/>
        <w:numPr>
          <w:ilvl w:val="0"/>
          <w:numId w:val="12"/>
        </w:numPr>
        <w:spacing w:after="0" w:line="240" w:lineRule="auto"/>
        <w:jc w:val="both"/>
        <w:rPr>
          <w:rFonts w:ascii="Arial" w:hAnsi="Arial" w:cs="Arial"/>
          <w:sz w:val="24"/>
          <w:szCs w:val="24"/>
        </w:rPr>
      </w:pPr>
      <w:r w:rsidRPr="00BE3009">
        <w:rPr>
          <w:rFonts w:ascii="Arial" w:hAnsi="Arial" w:cs="Arial"/>
          <w:sz w:val="24"/>
          <w:szCs w:val="24"/>
        </w:rPr>
        <w:t>Se envió archivo de Reglamento y Normas Técnicas complementarias que tuvieron modificación a los integrantes de la mesa de trabajo.</w:t>
      </w:r>
    </w:p>
    <w:p w14:paraId="1525C326" w14:textId="77777777" w:rsidR="007F7BB3" w:rsidRPr="00BE3009" w:rsidRDefault="007F7BB3" w:rsidP="00724A1C">
      <w:pPr>
        <w:pStyle w:val="Prrafodelista"/>
        <w:numPr>
          <w:ilvl w:val="0"/>
          <w:numId w:val="12"/>
        </w:numPr>
        <w:spacing w:after="0" w:line="240" w:lineRule="auto"/>
        <w:jc w:val="both"/>
        <w:rPr>
          <w:rFonts w:ascii="Arial" w:hAnsi="Arial" w:cs="Arial"/>
          <w:sz w:val="24"/>
          <w:szCs w:val="24"/>
        </w:rPr>
      </w:pPr>
      <w:r w:rsidRPr="00BE3009">
        <w:rPr>
          <w:rFonts w:ascii="Arial" w:hAnsi="Arial" w:cs="Arial"/>
          <w:sz w:val="24"/>
          <w:szCs w:val="24"/>
        </w:rPr>
        <w:t xml:space="preserve">Se recibieron comentarios y observaciones de los integrantes de la mesa de trabajo los cuales propiciaron otras reuniones de trabajo. </w:t>
      </w:r>
    </w:p>
    <w:p w14:paraId="64BC36E2" w14:textId="77777777" w:rsidR="007F7BB3" w:rsidRPr="00BE3009" w:rsidRDefault="007F7BB3" w:rsidP="00724A1C">
      <w:pPr>
        <w:pStyle w:val="Prrafodelista"/>
        <w:numPr>
          <w:ilvl w:val="0"/>
          <w:numId w:val="12"/>
        </w:numPr>
        <w:spacing w:after="0" w:line="240" w:lineRule="auto"/>
        <w:jc w:val="both"/>
        <w:rPr>
          <w:rFonts w:ascii="Arial" w:hAnsi="Arial" w:cs="Arial"/>
          <w:sz w:val="24"/>
          <w:szCs w:val="24"/>
        </w:rPr>
      </w:pPr>
      <w:r w:rsidRPr="00BE3009">
        <w:rPr>
          <w:rFonts w:ascii="Arial" w:hAnsi="Arial" w:cs="Arial"/>
          <w:sz w:val="24"/>
          <w:szCs w:val="24"/>
        </w:rPr>
        <w:t xml:space="preserve">El documento legal se encuentra en jurídico para su revisión. </w:t>
      </w:r>
    </w:p>
    <w:p w14:paraId="23927124" w14:textId="77777777" w:rsidR="007F7BB3" w:rsidRDefault="007F7BB3" w:rsidP="00724A1C">
      <w:pPr>
        <w:pStyle w:val="Prrafodelista"/>
        <w:numPr>
          <w:ilvl w:val="0"/>
          <w:numId w:val="12"/>
        </w:numPr>
        <w:spacing w:after="0" w:line="240" w:lineRule="auto"/>
        <w:jc w:val="both"/>
        <w:rPr>
          <w:rFonts w:ascii="Arial" w:hAnsi="Arial" w:cs="Arial"/>
          <w:sz w:val="24"/>
          <w:szCs w:val="24"/>
        </w:rPr>
      </w:pPr>
      <w:r w:rsidRPr="00BE3009">
        <w:rPr>
          <w:rFonts w:ascii="Arial" w:hAnsi="Arial" w:cs="Arial"/>
          <w:sz w:val="24"/>
          <w:szCs w:val="24"/>
        </w:rPr>
        <w:t>Actualmente se continúan revisando las normas técnicas por parte de los integrantes de la mesa aún presentan inconsistencia técnica observada por los Colegios.</w:t>
      </w:r>
    </w:p>
    <w:p w14:paraId="7F6ACCB5" w14:textId="77777777" w:rsidR="005C3F47" w:rsidRPr="00BE3009" w:rsidRDefault="005C3F47" w:rsidP="005C3F47">
      <w:pPr>
        <w:pStyle w:val="Prrafodelista"/>
        <w:spacing w:after="0" w:line="240" w:lineRule="auto"/>
        <w:jc w:val="both"/>
        <w:rPr>
          <w:rFonts w:ascii="Arial" w:hAnsi="Arial" w:cs="Arial"/>
          <w:sz w:val="24"/>
          <w:szCs w:val="24"/>
        </w:rPr>
      </w:pPr>
    </w:p>
    <w:p w14:paraId="440B4147" w14:textId="77777777" w:rsidR="007F7BB3" w:rsidRPr="00BE3009" w:rsidRDefault="007F7BB3" w:rsidP="007F7BB3">
      <w:pPr>
        <w:spacing w:after="0" w:line="240" w:lineRule="auto"/>
        <w:jc w:val="both"/>
        <w:rPr>
          <w:rFonts w:ascii="Arial" w:hAnsi="Arial" w:cs="Arial"/>
          <w:sz w:val="24"/>
          <w:szCs w:val="24"/>
        </w:rPr>
      </w:pPr>
      <w:r w:rsidRPr="00BE3009">
        <w:rPr>
          <w:rFonts w:ascii="Arial" w:hAnsi="Arial" w:cs="Arial"/>
          <w:sz w:val="24"/>
          <w:szCs w:val="24"/>
        </w:rPr>
        <w:t>Aprobado el documento jurídico beneficiará a un total de 684, 847 habitantes.</w:t>
      </w:r>
    </w:p>
    <w:p w14:paraId="7ED41A67" w14:textId="77777777" w:rsidR="007F7BB3" w:rsidRPr="00BE3009" w:rsidRDefault="007F7BB3" w:rsidP="00F23B01">
      <w:pPr>
        <w:autoSpaceDE w:val="0"/>
        <w:autoSpaceDN w:val="0"/>
        <w:adjustRightInd w:val="0"/>
        <w:spacing w:after="0" w:line="240" w:lineRule="auto"/>
        <w:jc w:val="both"/>
        <w:rPr>
          <w:rFonts w:ascii="Arial" w:hAnsi="Arial" w:cs="Arial"/>
          <w:sz w:val="24"/>
          <w:szCs w:val="24"/>
        </w:rPr>
      </w:pPr>
    </w:p>
    <w:p w14:paraId="166AAF49" w14:textId="77777777" w:rsidR="005C3F47" w:rsidRDefault="005C3F47" w:rsidP="00F23B01">
      <w:pPr>
        <w:autoSpaceDE w:val="0"/>
        <w:autoSpaceDN w:val="0"/>
        <w:adjustRightInd w:val="0"/>
        <w:spacing w:after="0" w:line="240" w:lineRule="auto"/>
        <w:jc w:val="both"/>
        <w:rPr>
          <w:rFonts w:ascii="Arial" w:hAnsi="Arial" w:cs="Arial"/>
          <w:b/>
          <w:sz w:val="24"/>
          <w:szCs w:val="24"/>
        </w:rPr>
      </w:pPr>
    </w:p>
    <w:p w14:paraId="2A05EAEA" w14:textId="77777777" w:rsidR="00F23B01" w:rsidRPr="00BE3009" w:rsidRDefault="00F23B01" w:rsidP="00F23B01">
      <w:pPr>
        <w:autoSpaceDE w:val="0"/>
        <w:autoSpaceDN w:val="0"/>
        <w:adjustRightInd w:val="0"/>
        <w:spacing w:after="0" w:line="240" w:lineRule="auto"/>
        <w:jc w:val="both"/>
        <w:rPr>
          <w:rFonts w:ascii="Arial" w:hAnsi="Arial" w:cs="Arial"/>
          <w:sz w:val="24"/>
          <w:szCs w:val="24"/>
        </w:rPr>
      </w:pPr>
      <w:r w:rsidRPr="00BE3009">
        <w:rPr>
          <w:rFonts w:ascii="Arial" w:hAnsi="Arial" w:cs="Arial"/>
          <w:b/>
          <w:sz w:val="24"/>
          <w:szCs w:val="24"/>
        </w:rPr>
        <w:t>18.4.4.</w:t>
      </w:r>
      <w:r w:rsidRPr="00BE3009">
        <w:rPr>
          <w:rFonts w:ascii="Arial" w:hAnsi="Arial" w:cs="Arial"/>
          <w:sz w:val="24"/>
          <w:szCs w:val="24"/>
        </w:rPr>
        <w:t xml:space="preserve"> Instrumentar el Programa de Ordenamiento Territorial y Desarrollo Urbano dentro del sistema de planeación municipal con base en la última modificación de la Ley de Ordenamiento Sustentable del Territorio del Estad</w:t>
      </w:r>
      <w:r w:rsidR="007F7BB3" w:rsidRPr="00BE3009">
        <w:rPr>
          <w:rFonts w:ascii="Arial" w:hAnsi="Arial" w:cs="Arial"/>
          <w:sz w:val="24"/>
          <w:szCs w:val="24"/>
        </w:rPr>
        <w:t>o de Tabasco de 2015</w:t>
      </w:r>
      <w:r w:rsidRPr="00BE3009">
        <w:rPr>
          <w:rFonts w:ascii="Arial" w:hAnsi="Arial" w:cs="Arial"/>
          <w:sz w:val="24"/>
          <w:szCs w:val="24"/>
        </w:rPr>
        <w:t>.</w:t>
      </w:r>
    </w:p>
    <w:p w14:paraId="4011D279" w14:textId="77777777" w:rsidR="007F7BB3" w:rsidRPr="00BE3009" w:rsidRDefault="007F7BB3" w:rsidP="00F23B01">
      <w:pPr>
        <w:autoSpaceDE w:val="0"/>
        <w:autoSpaceDN w:val="0"/>
        <w:adjustRightInd w:val="0"/>
        <w:spacing w:after="0" w:line="240" w:lineRule="auto"/>
        <w:jc w:val="both"/>
        <w:rPr>
          <w:rFonts w:ascii="Arial" w:hAnsi="Arial" w:cs="Arial"/>
          <w:sz w:val="24"/>
          <w:szCs w:val="24"/>
        </w:rPr>
      </w:pPr>
    </w:p>
    <w:p w14:paraId="6D6B90F5" w14:textId="77777777" w:rsidR="005C3F47" w:rsidRDefault="005C3F47" w:rsidP="005C3F47">
      <w:pPr>
        <w:spacing w:after="0" w:line="240" w:lineRule="auto"/>
        <w:jc w:val="both"/>
        <w:rPr>
          <w:rFonts w:ascii="Arial" w:hAnsi="Arial" w:cs="Arial"/>
          <w:b/>
          <w:sz w:val="24"/>
          <w:szCs w:val="24"/>
        </w:rPr>
      </w:pPr>
      <w:r>
        <w:rPr>
          <w:rFonts w:ascii="Arial" w:hAnsi="Arial" w:cs="Arial"/>
          <w:b/>
          <w:sz w:val="24"/>
          <w:szCs w:val="24"/>
        </w:rPr>
        <w:t>Instituto de Planeación y Desarrollo Urbano (IMPLAN)</w:t>
      </w:r>
    </w:p>
    <w:p w14:paraId="2B802080" w14:textId="77777777" w:rsidR="005C3F47" w:rsidRDefault="005C3F47" w:rsidP="007F7BB3">
      <w:pPr>
        <w:spacing w:after="0" w:line="240" w:lineRule="auto"/>
        <w:jc w:val="both"/>
        <w:rPr>
          <w:rFonts w:ascii="Arial" w:hAnsi="Arial" w:cs="Arial"/>
          <w:b/>
          <w:sz w:val="24"/>
          <w:szCs w:val="24"/>
        </w:rPr>
      </w:pPr>
    </w:p>
    <w:p w14:paraId="06C44008" w14:textId="77777777" w:rsidR="007F7BB3" w:rsidRDefault="007F7BB3" w:rsidP="007F7BB3">
      <w:pPr>
        <w:spacing w:after="0" w:line="240" w:lineRule="auto"/>
        <w:jc w:val="both"/>
        <w:rPr>
          <w:rFonts w:ascii="Arial" w:hAnsi="Arial" w:cs="Arial"/>
          <w:b/>
          <w:sz w:val="24"/>
          <w:szCs w:val="24"/>
        </w:rPr>
      </w:pPr>
      <w:r w:rsidRPr="00BE3009">
        <w:rPr>
          <w:rFonts w:ascii="Arial" w:hAnsi="Arial" w:cs="Arial"/>
          <w:b/>
          <w:sz w:val="24"/>
          <w:szCs w:val="24"/>
        </w:rPr>
        <w:t>Programa Parcial de Desarrollo Urbano del Distrito XIII “Loma de Caballo”</w:t>
      </w:r>
    </w:p>
    <w:p w14:paraId="15D334C0" w14:textId="77777777" w:rsidR="005C3F47" w:rsidRPr="00BE3009" w:rsidRDefault="005C3F47" w:rsidP="007F7BB3">
      <w:pPr>
        <w:spacing w:after="0" w:line="240" w:lineRule="auto"/>
        <w:jc w:val="both"/>
        <w:rPr>
          <w:rFonts w:ascii="Arial" w:hAnsi="Arial" w:cs="Arial"/>
          <w:b/>
          <w:sz w:val="24"/>
          <w:szCs w:val="24"/>
        </w:rPr>
      </w:pPr>
    </w:p>
    <w:p w14:paraId="31D91EBE" w14:textId="77777777" w:rsidR="007F7BB3" w:rsidRPr="00BE3009" w:rsidRDefault="007F7BB3" w:rsidP="007F7BB3">
      <w:pPr>
        <w:spacing w:after="0" w:line="240" w:lineRule="auto"/>
        <w:jc w:val="both"/>
        <w:rPr>
          <w:rFonts w:ascii="Arial" w:hAnsi="Arial" w:cs="Arial"/>
          <w:sz w:val="24"/>
          <w:szCs w:val="24"/>
        </w:rPr>
      </w:pPr>
      <w:r w:rsidRPr="00BE3009">
        <w:rPr>
          <w:rFonts w:ascii="Arial" w:hAnsi="Arial" w:cs="Arial"/>
          <w:sz w:val="24"/>
          <w:szCs w:val="24"/>
        </w:rPr>
        <w:t>Controlar y regular los asentamientos humanos en las zonas comprendidas dentro del Distrito XIII mediante una política de Ordenamiento Territorial y aprovechar su aptitud territorial a través de la Planeación para beneficiar a aprox. 42,000 habitantes de ese Distrito. Se efectuaron diversas reuniones con personal especializado de SOTOP con la finalidad de analizar los detalles del proyecto. De igual modo se continúan realizando reuniones para revisión y análisis cartográfico del proyecto.</w:t>
      </w:r>
    </w:p>
    <w:p w14:paraId="717D1C76" w14:textId="77777777" w:rsidR="007F7BB3" w:rsidRPr="00BE3009" w:rsidRDefault="007F7BB3" w:rsidP="00F23B01">
      <w:pPr>
        <w:autoSpaceDE w:val="0"/>
        <w:autoSpaceDN w:val="0"/>
        <w:adjustRightInd w:val="0"/>
        <w:spacing w:after="0" w:line="240" w:lineRule="auto"/>
        <w:jc w:val="both"/>
        <w:rPr>
          <w:rFonts w:ascii="Arial" w:hAnsi="Arial" w:cs="Arial"/>
          <w:sz w:val="24"/>
          <w:szCs w:val="24"/>
        </w:rPr>
      </w:pPr>
    </w:p>
    <w:p w14:paraId="67B9D8F8" w14:textId="77777777" w:rsidR="00F23B01" w:rsidRPr="00BE3009" w:rsidRDefault="00F23B01" w:rsidP="00F23B01">
      <w:pPr>
        <w:autoSpaceDE w:val="0"/>
        <w:autoSpaceDN w:val="0"/>
        <w:adjustRightInd w:val="0"/>
        <w:spacing w:after="0" w:line="240" w:lineRule="auto"/>
        <w:jc w:val="both"/>
        <w:rPr>
          <w:rFonts w:ascii="Arial" w:hAnsi="Arial" w:cs="Arial"/>
          <w:sz w:val="24"/>
          <w:szCs w:val="24"/>
        </w:rPr>
      </w:pPr>
      <w:r w:rsidRPr="00BE3009">
        <w:rPr>
          <w:rFonts w:ascii="Arial" w:hAnsi="Arial" w:cs="Arial"/>
          <w:b/>
          <w:sz w:val="24"/>
          <w:szCs w:val="24"/>
        </w:rPr>
        <w:t xml:space="preserve">18.4.5. </w:t>
      </w:r>
      <w:r w:rsidRPr="00BE3009">
        <w:rPr>
          <w:rFonts w:ascii="Arial" w:hAnsi="Arial" w:cs="Arial"/>
          <w:sz w:val="24"/>
          <w:szCs w:val="24"/>
        </w:rPr>
        <w:t>Disponer de una cartera de proyectos urbanos estratégicos para su aplicación en el corto plazo en respuesta a la problemática de movilidad, espacios públicos, reforestación y equipamiento urbano de la Ciudad de Villahermosa y en los principales centros de población.</w:t>
      </w:r>
    </w:p>
    <w:p w14:paraId="5FC596E8" w14:textId="77777777" w:rsidR="00BC1D03" w:rsidRPr="00BE3009" w:rsidRDefault="00BC1D03" w:rsidP="00BC1D03">
      <w:pPr>
        <w:pStyle w:val="NormalWeb"/>
        <w:shd w:val="clear" w:color="auto" w:fill="FFFFFF"/>
        <w:spacing w:before="0" w:beforeAutospacing="0" w:after="0" w:afterAutospacing="0"/>
        <w:jc w:val="both"/>
        <w:textAlignment w:val="baseline"/>
        <w:rPr>
          <w:rFonts w:ascii="Arial" w:hAnsi="Arial" w:cs="Arial"/>
          <w:b/>
        </w:rPr>
      </w:pPr>
    </w:p>
    <w:p w14:paraId="20BBE673" w14:textId="63847DC7" w:rsidR="005C3F47" w:rsidRPr="005C3F47" w:rsidRDefault="005C3F47" w:rsidP="00BC1D03">
      <w:pPr>
        <w:spacing w:after="0" w:line="240" w:lineRule="auto"/>
        <w:jc w:val="both"/>
        <w:rPr>
          <w:rFonts w:ascii="Arial" w:hAnsi="Arial" w:cs="Arial"/>
          <w:b/>
          <w:kern w:val="20"/>
          <w:sz w:val="24"/>
          <w:szCs w:val="24"/>
          <w:lang w:val="es-ES"/>
        </w:rPr>
      </w:pPr>
      <w:r w:rsidRPr="005C3F47">
        <w:rPr>
          <w:rFonts w:ascii="Arial" w:hAnsi="Arial" w:cs="Arial"/>
          <w:b/>
          <w:kern w:val="20"/>
          <w:sz w:val="24"/>
          <w:szCs w:val="24"/>
          <w:lang w:val="es-ES"/>
        </w:rPr>
        <w:t>Dirección de protección Ambiental y Desarrollo Sustentable</w:t>
      </w:r>
    </w:p>
    <w:p w14:paraId="6CDA1761" w14:textId="77777777" w:rsidR="005C3F47" w:rsidRDefault="005C3F47" w:rsidP="00BC1D03">
      <w:pPr>
        <w:spacing w:after="0" w:line="240" w:lineRule="auto"/>
        <w:jc w:val="both"/>
        <w:rPr>
          <w:rFonts w:ascii="Arial" w:hAnsi="Arial" w:cs="Arial"/>
          <w:kern w:val="20"/>
          <w:sz w:val="24"/>
          <w:szCs w:val="24"/>
          <w:lang w:val="es-ES"/>
        </w:rPr>
      </w:pPr>
    </w:p>
    <w:p w14:paraId="3A3B22F0" w14:textId="77777777" w:rsidR="00BC1D03" w:rsidRPr="00BE3009" w:rsidRDefault="00BC1D03" w:rsidP="00BC1D03">
      <w:pPr>
        <w:spacing w:after="0" w:line="240" w:lineRule="auto"/>
        <w:jc w:val="both"/>
        <w:rPr>
          <w:rFonts w:ascii="Arial" w:hAnsi="Arial" w:cs="Arial"/>
          <w:sz w:val="24"/>
          <w:szCs w:val="24"/>
        </w:rPr>
      </w:pPr>
      <w:r w:rsidRPr="00BE3009">
        <w:rPr>
          <w:rFonts w:ascii="Arial" w:hAnsi="Arial" w:cs="Arial"/>
          <w:kern w:val="20"/>
          <w:sz w:val="24"/>
          <w:szCs w:val="24"/>
          <w:lang w:val="es-ES"/>
        </w:rPr>
        <w:t>La Dirección de protección Ambiental y Desarrollo Sustentable a</w:t>
      </w:r>
      <w:r w:rsidRPr="00BE3009">
        <w:rPr>
          <w:rFonts w:ascii="Arial" w:hAnsi="Arial" w:cs="Arial"/>
          <w:sz w:val="24"/>
          <w:szCs w:val="24"/>
        </w:rPr>
        <w:t xml:space="preserve"> través del programa</w:t>
      </w:r>
      <w:r w:rsidRPr="00BE3009">
        <w:rPr>
          <w:rFonts w:ascii="Arial" w:hAnsi="Arial" w:cs="Arial"/>
          <w:b/>
          <w:sz w:val="24"/>
          <w:szCs w:val="24"/>
        </w:rPr>
        <w:t xml:space="preserve"> CENTRO EN TU COMUNIDAD</w:t>
      </w:r>
      <w:r w:rsidRPr="00BE3009">
        <w:rPr>
          <w:rFonts w:ascii="Arial" w:hAnsi="Arial" w:cs="Arial"/>
          <w:sz w:val="24"/>
          <w:szCs w:val="24"/>
        </w:rPr>
        <w:t xml:space="preserve"> se distribuyeron entre la población </w:t>
      </w:r>
      <w:r w:rsidRPr="00BE3009">
        <w:rPr>
          <w:rFonts w:ascii="Arial" w:hAnsi="Arial" w:cs="Arial"/>
          <w:b/>
          <w:sz w:val="24"/>
          <w:szCs w:val="24"/>
        </w:rPr>
        <w:t>1,612 árboles frutales</w:t>
      </w:r>
      <w:r w:rsidRPr="00BE3009">
        <w:rPr>
          <w:rFonts w:ascii="Arial" w:hAnsi="Arial" w:cs="Arial"/>
          <w:sz w:val="24"/>
          <w:szCs w:val="24"/>
        </w:rPr>
        <w:t xml:space="preserve">, esto como medida de apoyo e incentivación del auto consumo de los habitantes de nuestro municipio. Además se han impartido Talleres de reciclaje a más de </w:t>
      </w:r>
      <w:r w:rsidRPr="00BE3009">
        <w:rPr>
          <w:rFonts w:ascii="Arial" w:hAnsi="Arial" w:cs="Arial"/>
          <w:b/>
          <w:sz w:val="24"/>
          <w:szCs w:val="24"/>
        </w:rPr>
        <w:t>2,109</w:t>
      </w:r>
      <w:r w:rsidRPr="00BE3009">
        <w:rPr>
          <w:rFonts w:ascii="Arial" w:hAnsi="Arial" w:cs="Arial"/>
          <w:sz w:val="24"/>
          <w:szCs w:val="24"/>
        </w:rPr>
        <w:t xml:space="preserve"> </w:t>
      </w:r>
      <w:r w:rsidRPr="00BE3009">
        <w:rPr>
          <w:rFonts w:ascii="Arial" w:hAnsi="Arial" w:cs="Arial"/>
          <w:b/>
          <w:sz w:val="24"/>
          <w:szCs w:val="24"/>
        </w:rPr>
        <w:t>personas</w:t>
      </w:r>
      <w:r w:rsidRPr="00BE3009">
        <w:rPr>
          <w:rFonts w:ascii="Arial" w:hAnsi="Arial" w:cs="Arial"/>
          <w:sz w:val="24"/>
          <w:szCs w:val="24"/>
        </w:rPr>
        <w:t>.</w:t>
      </w:r>
    </w:p>
    <w:p w14:paraId="09B8372B" w14:textId="77777777" w:rsidR="00BC1D03" w:rsidRPr="00BE3009" w:rsidRDefault="00BC1D03" w:rsidP="00BC1D03">
      <w:pPr>
        <w:spacing w:after="0" w:line="240" w:lineRule="auto"/>
        <w:jc w:val="both"/>
        <w:rPr>
          <w:rFonts w:ascii="Arial" w:hAnsi="Arial" w:cs="Arial"/>
          <w:sz w:val="24"/>
          <w:szCs w:val="24"/>
        </w:rPr>
      </w:pPr>
    </w:p>
    <w:p w14:paraId="7B292843" w14:textId="77777777" w:rsidR="00BC1D03" w:rsidRPr="00BE3009" w:rsidRDefault="00BC1D03" w:rsidP="00BC1D03">
      <w:pPr>
        <w:autoSpaceDE w:val="0"/>
        <w:autoSpaceDN w:val="0"/>
        <w:adjustRightInd w:val="0"/>
        <w:spacing w:after="0" w:line="240" w:lineRule="auto"/>
        <w:jc w:val="both"/>
        <w:rPr>
          <w:rFonts w:ascii="Arial" w:hAnsi="Arial" w:cs="Arial"/>
          <w:sz w:val="24"/>
          <w:szCs w:val="24"/>
        </w:rPr>
      </w:pPr>
      <w:r w:rsidRPr="00BE3009">
        <w:rPr>
          <w:rFonts w:ascii="Arial" w:hAnsi="Arial" w:cs="Arial"/>
          <w:sz w:val="24"/>
          <w:szCs w:val="24"/>
        </w:rPr>
        <w:t>Se realizaron acciones de manifestación de impacto ambiental, así como actividades recurrentes en atención a denuncias ciudadana, como se muestra en la siguiente tabla:</w:t>
      </w:r>
    </w:p>
    <w:p w14:paraId="74FA82A8" w14:textId="77777777" w:rsidR="00BC1D03" w:rsidRPr="00BE3009" w:rsidRDefault="00BC1D03" w:rsidP="00BC1D03">
      <w:pPr>
        <w:autoSpaceDE w:val="0"/>
        <w:autoSpaceDN w:val="0"/>
        <w:adjustRightInd w:val="0"/>
        <w:spacing w:after="0" w:line="240" w:lineRule="auto"/>
        <w:jc w:val="both"/>
        <w:rPr>
          <w:rFonts w:ascii="Arial" w:hAnsi="Arial" w:cs="Arial"/>
          <w:sz w:val="24"/>
          <w:szCs w:val="24"/>
        </w:rPr>
      </w:pPr>
    </w:p>
    <w:tbl>
      <w:tblPr>
        <w:tblStyle w:val="GridTable4Accent5"/>
        <w:tblW w:w="0" w:type="auto"/>
        <w:tblLook w:val="04A0" w:firstRow="1" w:lastRow="0" w:firstColumn="1" w:lastColumn="0" w:noHBand="0" w:noVBand="1"/>
      </w:tblPr>
      <w:tblGrid>
        <w:gridCol w:w="3681"/>
        <w:gridCol w:w="1559"/>
        <w:gridCol w:w="1843"/>
        <w:gridCol w:w="1807"/>
      </w:tblGrid>
      <w:tr w:rsidR="00BC1D03" w:rsidRPr="00BE3009" w14:paraId="27AB7319" w14:textId="77777777" w:rsidTr="00BC1D0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49734BA9" w14:textId="77777777" w:rsidR="00BC1D03" w:rsidRPr="00BE3009" w:rsidRDefault="00BC1D03" w:rsidP="00BC1D03">
            <w:pPr>
              <w:jc w:val="center"/>
              <w:rPr>
                <w:rFonts w:ascii="Arial" w:hAnsi="Arial" w:cs="Arial"/>
                <w:sz w:val="24"/>
                <w:szCs w:val="24"/>
              </w:rPr>
            </w:pPr>
            <w:r w:rsidRPr="00BE3009">
              <w:rPr>
                <w:rFonts w:ascii="Arial" w:hAnsi="Arial" w:cs="Arial"/>
                <w:sz w:val="24"/>
                <w:szCs w:val="24"/>
              </w:rPr>
              <w:t>Acciones</w:t>
            </w:r>
          </w:p>
        </w:tc>
        <w:tc>
          <w:tcPr>
            <w:tcW w:w="1559" w:type="dxa"/>
            <w:vAlign w:val="center"/>
          </w:tcPr>
          <w:p w14:paraId="672A6A22" w14:textId="77777777" w:rsidR="00BC1D03" w:rsidRPr="00BE3009" w:rsidRDefault="00BC1D03" w:rsidP="00BC1D0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BE3009">
              <w:rPr>
                <w:rFonts w:ascii="Arial" w:hAnsi="Arial" w:cs="Arial"/>
                <w:sz w:val="24"/>
                <w:szCs w:val="24"/>
              </w:rPr>
              <w:t>Ingresos</w:t>
            </w:r>
          </w:p>
        </w:tc>
        <w:tc>
          <w:tcPr>
            <w:tcW w:w="1843" w:type="dxa"/>
            <w:vAlign w:val="center"/>
          </w:tcPr>
          <w:p w14:paraId="61368F17" w14:textId="77777777" w:rsidR="00BC1D03" w:rsidRPr="00BE3009" w:rsidRDefault="00BC1D03" w:rsidP="00BC1D0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BE3009">
              <w:rPr>
                <w:rFonts w:ascii="Arial" w:hAnsi="Arial" w:cs="Arial"/>
                <w:sz w:val="24"/>
                <w:szCs w:val="24"/>
              </w:rPr>
              <w:t>En proceso</w:t>
            </w:r>
          </w:p>
        </w:tc>
        <w:tc>
          <w:tcPr>
            <w:tcW w:w="1807" w:type="dxa"/>
            <w:vAlign w:val="center"/>
          </w:tcPr>
          <w:p w14:paraId="051C3F0C" w14:textId="77777777" w:rsidR="00BC1D03" w:rsidRPr="00BE3009" w:rsidRDefault="00BC1D03" w:rsidP="00BC1D0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BE3009">
              <w:rPr>
                <w:rFonts w:ascii="Arial" w:hAnsi="Arial" w:cs="Arial"/>
                <w:sz w:val="24"/>
                <w:szCs w:val="24"/>
              </w:rPr>
              <w:t>Realizadas</w:t>
            </w:r>
          </w:p>
        </w:tc>
      </w:tr>
      <w:tr w:rsidR="00BC1D03" w:rsidRPr="00BE3009" w14:paraId="324B279A" w14:textId="77777777" w:rsidTr="00BC1D0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76B4159" w14:textId="77777777" w:rsidR="00BC1D03" w:rsidRPr="00BE3009" w:rsidRDefault="00BC1D03" w:rsidP="00BC1D03">
            <w:pPr>
              <w:rPr>
                <w:rFonts w:ascii="Arial" w:hAnsi="Arial" w:cs="Arial"/>
                <w:b w:val="0"/>
                <w:sz w:val="24"/>
                <w:szCs w:val="24"/>
              </w:rPr>
            </w:pPr>
            <w:r w:rsidRPr="00BE3009">
              <w:rPr>
                <w:rFonts w:ascii="Arial" w:hAnsi="Arial" w:cs="Arial"/>
                <w:b w:val="0"/>
                <w:sz w:val="24"/>
                <w:szCs w:val="24"/>
              </w:rPr>
              <w:t>Manifestación de impacto ambiental.</w:t>
            </w:r>
          </w:p>
        </w:tc>
        <w:tc>
          <w:tcPr>
            <w:tcW w:w="1559" w:type="dxa"/>
            <w:vAlign w:val="center"/>
          </w:tcPr>
          <w:p w14:paraId="68B6E72B" w14:textId="77777777" w:rsidR="00BC1D03" w:rsidRPr="00BE3009" w:rsidRDefault="00BC1D03" w:rsidP="00BC1D03">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highlight w:val="yellow"/>
              </w:rPr>
            </w:pPr>
            <w:r w:rsidRPr="00BE3009">
              <w:rPr>
                <w:rFonts w:ascii="Arial" w:hAnsi="Arial" w:cs="Arial"/>
                <w:b/>
                <w:sz w:val="24"/>
                <w:szCs w:val="24"/>
              </w:rPr>
              <w:t>11</w:t>
            </w:r>
          </w:p>
        </w:tc>
        <w:tc>
          <w:tcPr>
            <w:tcW w:w="1843" w:type="dxa"/>
            <w:vAlign w:val="center"/>
          </w:tcPr>
          <w:p w14:paraId="4BCF55EE" w14:textId="77777777" w:rsidR="00BC1D03" w:rsidRPr="00BE3009" w:rsidRDefault="00BC1D03" w:rsidP="00BC1D03">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highlight w:val="yellow"/>
              </w:rPr>
            </w:pPr>
            <w:r w:rsidRPr="00BE3009">
              <w:rPr>
                <w:rFonts w:ascii="Arial" w:hAnsi="Arial" w:cs="Arial"/>
                <w:b/>
                <w:sz w:val="24"/>
                <w:szCs w:val="24"/>
              </w:rPr>
              <w:t>4</w:t>
            </w:r>
          </w:p>
        </w:tc>
        <w:tc>
          <w:tcPr>
            <w:tcW w:w="1807" w:type="dxa"/>
            <w:vAlign w:val="center"/>
          </w:tcPr>
          <w:p w14:paraId="6C206838" w14:textId="77777777" w:rsidR="00BC1D03" w:rsidRPr="00BE3009" w:rsidRDefault="00BC1D03" w:rsidP="00BC1D03">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E3009">
              <w:rPr>
                <w:rFonts w:ascii="Arial" w:hAnsi="Arial" w:cs="Arial"/>
                <w:b/>
                <w:sz w:val="24"/>
                <w:szCs w:val="24"/>
              </w:rPr>
              <w:t>7</w:t>
            </w:r>
          </w:p>
        </w:tc>
      </w:tr>
      <w:tr w:rsidR="00BC1D03" w:rsidRPr="00BE3009" w14:paraId="51169A28" w14:textId="77777777" w:rsidTr="00BC1D03">
        <w:trPr>
          <w:trHeight w:val="20"/>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083B1125" w14:textId="77777777" w:rsidR="00BC1D03" w:rsidRPr="00BE3009" w:rsidRDefault="00BC1D03" w:rsidP="00BC1D03">
            <w:pPr>
              <w:rPr>
                <w:rFonts w:ascii="Arial" w:hAnsi="Arial" w:cs="Arial"/>
                <w:b w:val="0"/>
                <w:sz w:val="24"/>
                <w:szCs w:val="24"/>
              </w:rPr>
            </w:pPr>
            <w:r w:rsidRPr="00BE3009">
              <w:rPr>
                <w:rFonts w:ascii="Arial" w:hAnsi="Arial" w:cs="Arial"/>
                <w:b w:val="0"/>
                <w:sz w:val="24"/>
                <w:szCs w:val="24"/>
              </w:rPr>
              <w:t>Informes preventivos en materia ambiental.</w:t>
            </w:r>
          </w:p>
        </w:tc>
        <w:tc>
          <w:tcPr>
            <w:tcW w:w="1559" w:type="dxa"/>
            <w:vAlign w:val="center"/>
          </w:tcPr>
          <w:p w14:paraId="5D0D75E2" w14:textId="77777777" w:rsidR="00BC1D03" w:rsidRPr="00BE3009" w:rsidRDefault="00BC1D03" w:rsidP="00BC1D03">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BE3009">
              <w:rPr>
                <w:rFonts w:ascii="Arial" w:hAnsi="Arial" w:cs="Arial"/>
                <w:b/>
                <w:sz w:val="24"/>
                <w:szCs w:val="24"/>
              </w:rPr>
              <w:t>4</w:t>
            </w:r>
          </w:p>
        </w:tc>
        <w:tc>
          <w:tcPr>
            <w:tcW w:w="1843" w:type="dxa"/>
            <w:vAlign w:val="center"/>
          </w:tcPr>
          <w:p w14:paraId="687036D7" w14:textId="77777777" w:rsidR="00BC1D03" w:rsidRPr="00BE3009" w:rsidRDefault="00BC1D03" w:rsidP="00BC1D03">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BE3009">
              <w:rPr>
                <w:rFonts w:ascii="Arial" w:hAnsi="Arial" w:cs="Arial"/>
                <w:b/>
                <w:sz w:val="24"/>
                <w:szCs w:val="24"/>
              </w:rPr>
              <w:t>3</w:t>
            </w:r>
          </w:p>
        </w:tc>
        <w:tc>
          <w:tcPr>
            <w:tcW w:w="1807" w:type="dxa"/>
            <w:vAlign w:val="center"/>
          </w:tcPr>
          <w:p w14:paraId="33F4CAD8" w14:textId="77777777" w:rsidR="00BC1D03" w:rsidRPr="00BE3009" w:rsidRDefault="00BC1D03" w:rsidP="00BC1D03">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BE3009">
              <w:rPr>
                <w:rFonts w:ascii="Arial" w:hAnsi="Arial" w:cs="Arial"/>
                <w:b/>
                <w:sz w:val="24"/>
                <w:szCs w:val="24"/>
              </w:rPr>
              <w:t>1</w:t>
            </w:r>
          </w:p>
        </w:tc>
      </w:tr>
      <w:tr w:rsidR="00BC1D03" w:rsidRPr="00BE3009" w14:paraId="56C9982A" w14:textId="77777777" w:rsidTr="00BC1D0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B24DAA1" w14:textId="77777777" w:rsidR="00BC1D03" w:rsidRPr="00BE3009" w:rsidRDefault="00BC1D03" w:rsidP="00BC1D03">
            <w:pPr>
              <w:rPr>
                <w:rFonts w:ascii="Arial" w:hAnsi="Arial" w:cs="Arial"/>
                <w:b w:val="0"/>
                <w:sz w:val="24"/>
                <w:szCs w:val="24"/>
              </w:rPr>
            </w:pPr>
            <w:r w:rsidRPr="00BE3009">
              <w:rPr>
                <w:rFonts w:ascii="Arial" w:hAnsi="Arial" w:cs="Arial"/>
                <w:b w:val="0"/>
                <w:sz w:val="24"/>
                <w:szCs w:val="24"/>
              </w:rPr>
              <w:t>Permiso de no inconveniencia de contaminación auditiva fija o móvil (perifoneo).</w:t>
            </w:r>
          </w:p>
        </w:tc>
        <w:tc>
          <w:tcPr>
            <w:tcW w:w="1559" w:type="dxa"/>
            <w:vAlign w:val="center"/>
          </w:tcPr>
          <w:p w14:paraId="7FE4341E" w14:textId="77777777" w:rsidR="00BC1D03" w:rsidRPr="00BE3009" w:rsidRDefault="00BC1D03" w:rsidP="00BC1D03">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highlight w:val="yellow"/>
              </w:rPr>
            </w:pPr>
            <w:r w:rsidRPr="00BE3009">
              <w:rPr>
                <w:rFonts w:ascii="Arial" w:hAnsi="Arial" w:cs="Arial"/>
                <w:b/>
                <w:sz w:val="24"/>
                <w:szCs w:val="24"/>
              </w:rPr>
              <w:t>22</w:t>
            </w:r>
          </w:p>
        </w:tc>
        <w:tc>
          <w:tcPr>
            <w:tcW w:w="1843" w:type="dxa"/>
            <w:vAlign w:val="center"/>
          </w:tcPr>
          <w:p w14:paraId="70B056CF" w14:textId="77777777" w:rsidR="00BC1D03" w:rsidRPr="00BE3009" w:rsidRDefault="00BC1D03" w:rsidP="00BC1D03">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highlight w:val="yellow"/>
              </w:rPr>
            </w:pPr>
            <w:r w:rsidRPr="00BE3009">
              <w:rPr>
                <w:rFonts w:ascii="Arial" w:hAnsi="Arial" w:cs="Arial"/>
                <w:b/>
                <w:sz w:val="24"/>
                <w:szCs w:val="24"/>
              </w:rPr>
              <w:t>8</w:t>
            </w:r>
          </w:p>
        </w:tc>
        <w:tc>
          <w:tcPr>
            <w:tcW w:w="1807" w:type="dxa"/>
            <w:vAlign w:val="center"/>
          </w:tcPr>
          <w:p w14:paraId="37FF4367" w14:textId="77777777" w:rsidR="00BC1D03" w:rsidRPr="00BE3009" w:rsidRDefault="00BC1D03" w:rsidP="00BC1D03">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highlight w:val="yellow"/>
              </w:rPr>
            </w:pPr>
            <w:r w:rsidRPr="00BE3009">
              <w:rPr>
                <w:rFonts w:ascii="Arial" w:hAnsi="Arial" w:cs="Arial"/>
                <w:b/>
                <w:sz w:val="24"/>
                <w:szCs w:val="24"/>
              </w:rPr>
              <w:t>14</w:t>
            </w:r>
          </w:p>
        </w:tc>
      </w:tr>
      <w:tr w:rsidR="00BC1D03" w:rsidRPr="00BE3009" w14:paraId="6B6D9035" w14:textId="77777777" w:rsidTr="00BC1D03">
        <w:trPr>
          <w:trHeight w:val="20"/>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0EDF639E" w14:textId="77777777" w:rsidR="00BC1D03" w:rsidRPr="00BE3009" w:rsidRDefault="00BC1D03" w:rsidP="00BC1D03">
            <w:pPr>
              <w:rPr>
                <w:rFonts w:ascii="Arial" w:hAnsi="Arial" w:cs="Arial"/>
                <w:b w:val="0"/>
                <w:sz w:val="24"/>
                <w:szCs w:val="24"/>
              </w:rPr>
            </w:pPr>
            <w:r w:rsidRPr="00BE3009">
              <w:rPr>
                <w:rFonts w:ascii="Arial" w:hAnsi="Arial" w:cs="Arial"/>
                <w:b w:val="0"/>
                <w:sz w:val="24"/>
                <w:szCs w:val="24"/>
              </w:rPr>
              <w:t>Constancia de no alteración ambiental.</w:t>
            </w:r>
          </w:p>
        </w:tc>
        <w:tc>
          <w:tcPr>
            <w:tcW w:w="1559" w:type="dxa"/>
            <w:vAlign w:val="center"/>
          </w:tcPr>
          <w:p w14:paraId="2AFD6E81" w14:textId="77777777" w:rsidR="00BC1D03" w:rsidRPr="00BE3009" w:rsidRDefault="00BC1D03" w:rsidP="00BC1D03">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BE3009">
              <w:rPr>
                <w:rFonts w:ascii="Arial" w:hAnsi="Arial" w:cs="Arial"/>
                <w:b/>
                <w:sz w:val="24"/>
                <w:szCs w:val="24"/>
              </w:rPr>
              <w:t>14</w:t>
            </w:r>
          </w:p>
        </w:tc>
        <w:tc>
          <w:tcPr>
            <w:tcW w:w="1843" w:type="dxa"/>
            <w:vAlign w:val="center"/>
          </w:tcPr>
          <w:p w14:paraId="578516FD" w14:textId="77777777" w:rsidR="00BC1D03" w:rsidRPr="00BE3009" w:rsidRDefault="00BC1D03" w:rsidP="00BC1D03">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BE3009">
              <w:rPr>
                <w:rFonts w:ascii="Arial" w:hAnsi="Arial" w:cs="Arial"/>
                <w:b/>
                <w:sz w:val="24"/>
                <w:szCs w:val="24"/>
              </w:rPr>
              <w:t>3</w:t>
            </w:r>
          </w:p>
        </w:tc>
        <w:tc>
          <w:tcPr>
            <w:tcW w:w="1807" w:type="dxa"/>
            <w:vAlign w:val="center"/>
          </w:tcPr>
          <w:p w14:paraId="27CFD6BB" w14:textId="77777777" w:rsidR="00BC1D03" w:rsidRPr="00BE3009" w:rsidRDefault="00BC1D03" w:rsidP="00BC1D03">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BE3009">
              <w:rPr>
                <w:rFonts w:ascii="Arial" w:hAnsi="Arial" w:cs="Arial"/>
                <w:b/>
                <w:sz w:val="24"/>
                <w:szCs w:val="24"/>
              </w:rPr>
              <w:t>11</w:t>
            </w:r>
          </w:p>
        </w:tc>
      </w:tr>
      <w:tr w:rsidR="00BC1D03" w:rsidRPr="00BE3009" w14:paraId="27476F73" w14:textId="77777777" w:rsidTr="00BC1D0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5423E02" w14:textId="77777777" w:rsidR="00BC1D03" w:rsidRPr="00BE3009" w:rsidRDefault="00BC1D03" w:rsidP="00BC1D03">
            <w:pPr>
              <w:rPr>
                <w:rFonts w:ascii="Arial" w:hAnsi="Arial" w:cs="Arial"/>
                <w:b w:val="0"/>
                <w:sz w:val="24"/>
                <w:szCs w:val="24"/>
              </w:rPr>
            </w:pPr>
            <w:r w:rsidRPr="00BE3009">
              <w:rPr>
                <w:rFonts w:ascii="Arial" w:hAnsi="Arial" w:cs="Arial"/>
                <w:b w:val="0"/>
                <w:sz w:val="24"/>
                <w:szCs w:val="24"/>
              </w:rPr>
              <w:t>Permiso de Poda, Trasplante y Derribo</w:t>
            </w:r>
          </w:p>
        </w:tc>
        <w:tc>
          <w:tcPr>
            <w:tcW w:w="1559" w:type="dxa"/>
            <w:vAlign w:val="center"/>
          </w:tcPr>
          <w:p w14:paraId="3951BD33" w14:textId="77777777" w:rsidR="00BC1D03" w:rsidRPr="00BE3009" w:rsidRDefault="00BC1D03" w:rsidP="00BC1D03">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highlight w:val="yellow"/>
              </w:rPr>
            </w:pPr>
            <w:r w:rsidRPr="00BE3009">
              <w:rPr>
                <w:rFonts w:ascii="Arial" w:hAnsi="Arial" w:cs="Arial"/>
                <w:b/>
                <w:sz w:val="24"/>
                <w:szCs w:val="24"/>
              </w:rPr>
              <w:t>65</w:t>
            </w:r>
          </w:p>
        </w:tc>
        <w:tc>
          <w:tcPr>
            <w:tcW w:w="1843" w:type="dxa"/>
            <w:vAlign w:val="center"/>
          </w:tcPr>
          <w:p w14:paraId="0FD42BA4" w14:textId="77777777" w:rsidR="00BC1D03" w:rsidRPr="00BE3009" w:rsidRDefault="00BC1D03" w:rsidP="00BC1D03">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E3009">
              <w:rPr>
                <w:rFonts w:ascii="Arial" w:hAnsi="Arial" w:cs="Arial"/>
                <w:b/>
                <w:sz w:val="24"/>
                <w:szCs w:val="24"/>
              </w:rPr>
              <w:t>11</w:t>
            </w:r>
          </w:p>
        </w:tc>
        <w:tc>
          <w:tcPr>
            <w:tcW w:w="1807" w:type="dxa"/>
            <w:vAlign w:val="center"/>
          </w:tcPr>
          <w:p w14:paraId="599AEB73" w14:textId="77777777" w:rsidR="00BC1D03" w:rsidRPr="00BE3009" w:rsidRDefault="00BC1D03" w:rsidP="00BC1D03">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E3009">
              <w:rPr>
                <w:rFonts w:ascii="Arial" w:hAnsi="Arial" w:cs="Arial"/>
                <w:b/>
                <w:sz w:val="24"/>
                <w:szCs w:val="24"/>
              </w:rPr>
              <w:t>54</w:t>
            </w:r>
          </w:p>
        </w:tc>
      </w:tr>
      <w:tr w:rsidR="00BC1D03" w:rsidRPr="00BE3009" w14:paraId="11FAEABD" w14:textId="77777777" w:rsidTr="00BC1D03">
        <w:trPr>
          <w:trHeight w:val="108"/>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A8B4BFE" w14:textId="77777777" w:rsidR="00BC1D03" w:rsidRPr="00BE3009" w:rsidRDefault="00BC1D03" w:rsidP="00BC1D03">
            <w:pPr>
              <w:rPr>
                <w:rFonts w:ascii="Arial" w:hAnsi="Arial" w:cs="Arial"/>
                <w:b w:val="0"/>
                <w:sz w:val="24"/>
                <w:szCs w:val="24"/>
              </w:rPr>
            </w:pPr>
            <w:r w:rsidRPr="00BE3009">
              <w:rPr>
                <w:rFonts w:ascii="Arial" w:hAnsi="Arial" w:cs="Arial"/>
                <w:b w:val="0"/>
                <w:sz w:val="24"/>
                <w:szCs w:val="24"/>
              </w:rPr>
              <w:t>Denuncias ciudadana</w:t>
            </w:r>
          </w:p>
        </w:tc>
        <w:tc>
          <w:tcPr>
            <w:tcW w:w="1559" w:type="dxa"/>
            <w:vAlign w:val="center"/>
          </w:tcPr>
          <w:p w14:paraId="4CEF3879" w14:textId="77777777" w:rsidR="00BC1D03" w:rsidRPr="00BE3009" w:rsidRDefault="00BC1D03" w:rsidP="00BC1D03">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BE3009">
              <w:rPr>
                <w:rFonts w:ascii="Arial" w:hAnsi="Arial" w:cs="Arial"/>
                <w:b/>
                <w:sz w:val="24"/>
                <w:szCs w:val="24"/>
              </w:rPr>
              <w:t>46</w:t>
            </w:r>
          </w:p>
        </w:tc>
        <w:tc>
          <w:tcPr>
            <w:tcW w:w="1843" w:type="dxa"/>
            <w:vAlign w:val="center"/>
          </w:tcPr>
          <w:p w14:paraId="105654B3" w14:textId="77777777" w:rsidR="00BC1D03" w:rsidRPr="00BE3009" w:rsidRDefault="00BC1D03" w:rsidP="00BC1D03">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BE3009">
              <w:rPr>
                <w:rFonts w:ascii="Arial" w:hAnsi="Arial" w:cs="Arial"/>
                <w:b/>
                <w:sz w:val="24"/>
                <w:szCs w:val="24"/>
              </w:rPr>
              <w:t>8</w:t>
            </w:r>
          </w:p>
        </w:tc>
        <w:tc>
          <w:tcPr>
            <w:tcW w:w="1807" w:type="dxa"/>
            <w:vAlign w:val="center"/>
          </w:tcPr>
          <w:p w14:paraId="5AFC093A" w14:textId="77777777" w:rsidR="00BC1D03" w:rsidRPr="00BE3009" w:rsidRDefault="00BC1D03" w:rsidP="00BC1D03">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BE3009">
              <w:rPr>
                <w:rFonts w:ascii="Arial" w:hAnsi="Arial" w:cs="Arial"/>
                <w:b/>
                <w:sz w:val="24"/>
                <w:szCs w:val="24"/>
              </w:rPr>
              <w:t>38</w:t>
            </w:r>
          </w:p>
        </w:tc>
      </w:tr>
    </w:tbl>
    <w:p w14:paraId="620C0104" w14:textId="77777777" w:rsidR="00BC1D03" w:rsidRPr="00BE3009" w:rsidRDefault="00BC1D03" w:rsidP="00BC1D03">
      <w:pPr>
        <w:pStyle w:val="NormalWeb"/>
        <w:shd w:val="clear" w:color="auto" w:fill="FFFFFF"/>
        <w:spacing w:before="0" w:beforeAutospacing="0" w:after="0" w:afterAutospacing="0"/>
        <w:jc w:val="both"/>
        <w:textAlignment w:val="baseline"/>
        <w:rPr>
          <w:rFonts w:ascii="Arial" w:eastAsiaTheme="minorEastAsia" w:hAnsi="Arial" w:cs="Arial"/>
          <w:b/>
          <w:i/>
          <w:lang w:val="es-ES_tradnl" w:eastAsia="es-ES"/>
        </w:rPr>
      </w:pPr>
    </w:p>
    <w:p w14:paraId="018FE4AD" w14:textId="77777777" w:rsidR="00BC1D03" w:rsidRPr="00BE3009" w:rsidRDefault="00BC1D03" w:rsidP="00BC1D03">
      <w:pPr>
        <w:pStyle w:val="NormalWeb"/>
        <w:shd w:val="clear" w:color="auto" w:fill="FFFFFF"/>
        <w:spacing w:before="0" w:beforeAutospacing="0" w:after="0" w:afterAutospacing="0"/>
        <w:jc w:val="both"/>
        <w:textAlignment w:val="baseline"/>
        <w:rPr>
          <w:rFonts w:ascii="Arial" w:eastAsiaTheme="minorEastAsia" w:hAnsi="Arial" w:cs="Arial"/>
          <w:b/>
          <w:lang w:val="es-ES_tradnl" w:eastAsia="es-ES"/>
        </w:rPr>
      </w:pPr>
      <w:r w:rsidRPr="00BE3009">
        <w:rPr>
          <w:rFonts w:ascii="Arial" w:eastAsiaTheme="minorEastAsia" w:hAnsi="Arial" w:cs="Arial"/>
          <w:b/>
          <w:lang w:val="es-ES_tradnl" w:eastAsia="es-ES"/>
        </w:rPr>
        <w:t>Programa de Héroes del Medio Ambiente 2017</w:t>
      </w:r>
    </w:p>
    <w:p w14:paraId="08447BBF" w14:textId="77777777" w:rsidR="00BC1D03" w:rsidRPr="00BE3009" w:rsidRDefault="00BC1D03" w:rsidP="00BC1D03">
      <w:pPr>
        <w:spacing w:after="0" w:line="240" w:lineRule="auto"/>
        <w:jc w:val="both"/>
        <w:rPr>
          <w:rFonts w:ascii="Arial" w:hAnsi="Arial" w:cs="Arial"/>
          <w:sz w:val="24"/>
          <w:szCs w:val="24"/>
        </w:rPr>
      </w:pPr>
    </w:p>
    <w:p w14:paraId="464BF906" w14:textId="77777777" w:rsidR="00BC1D03" w:rsidRPr="00BE3009" w:rsidRDefault="00BC1D03" w:rsidP="00BC1D03">
      <w:pPr>
        <w:autoSpaceDE w:val="0"/>
        <w:autoSpaceDN w:val="0"/>
        <w:adjustRightInd w:val="0"/>
        <w:spacing w:after="0" w:line="240" w:lineRule="auto"/>
        <w:jc w:val="both"/>
        <w:rPr>
          <w:rFonts w:ascii="Arial" w:hAnsi="Arial" w:cs="Arial"/>
          <w:sz w:val="24"/>
          <w:szCs w:val="24"/>
        </w:rPr>
      </w:pPr>
      <w:r w:rsidRPr="00BE3009">
        <w:rPr>
          <w:rFonts w:ascii="Arial" w:hAnsi="Arial" w:cs="Arial"/>
          <w:sz w:val="24"/>
          <w:szCs w:val="24"/>
        </w:rPr>
        <w:t xml:space="preserve">Se realizó el taller Héroes del Medio Ambiente durante los días 18, 19, 20 y 21 de abril en el parque Tomas Garrido con horario de 9am a 12pm con una asistencia total de 100 niños y el cierre del mismo con motivo del día mundial de la tierra se </w:t>
      </w:r>
      <w:r w:rsidRPr="00BE3009">
        <w:rPr>
          <w:rFonts w:ascii="Arial" w:hAnsi="Arial" w:cs="Arial"/>
          <w:sz w:val="24"/>
          <w:szCs w:val="24"/>
        </w:rPr>
        <w:lastRenderedPageBreak/>
        <w:t>llevó acabo la clausura en la Casa de la Tierra. Con dicho programa se visitaron 16 escuelas primarias impactando de manera directa a</w:t>
      </w:r>
      <w:r w:rsidRPr="00BE3009">
        <w:rPr>
          <w:rFonts w:ascii="Arial" w:hAnsi="Arial" w:cs="Arial"/>
          <w:b/>
          <w:sz w:val="24"/>
          <w:szCs w:val="24"/>
        </w:rPr>
        <w:t xml:space="preserve"> 4,967 Alumnos.</w:t>
      </w:r>
    </w:p>
    <w:p w14:paraId="6B9D27B7" w14:textId="77777777" w:rsidR="00BC1D03" w:rsidRPr="00BE3009" w:rsidRDefault="00BC1D03" w:rsidP="00BC1D03">
      <w:pPr>
        <w:spacing w:after="0" w:line="240" w:lineRule="auto"/>
        <w:jc w:val="both"/>
        <w:rPr>
          <w:rFonts w:ascii="Arial" w:hAnsi="Arial" w:cs="Arial"/>
          <w:sz w:val="24"/>
          <w:szCs w:val="24"/>
        </w:rPr>
      </w:pPr>
      <w:r w:rsidRPr="00BE3009">
        <w:rPr>
          <w:rFonts w:ascii="Arial" w:hAnsi="Arial" w:cs="Arial"/>
          <w:sz w:val="24"/>
          <w:szCs w:val="24"/>
        </w:rPr>
        <w:t>También se participó en la Feria en el stand del Municipio de Centro, con una asistencia de 50 niños.</w:t>
      </w:r>
    </w:p>
    <w:p w14:paraId="07099969" w14:textId="77777777" w:rsidR="00BC1D03" w:rsidRPr="00BE3009" w:rsidRDefault="00BC1D03" w:rsidP="00F23B01">
      <w:pPr>
        <w:autoSpaceDE w:val="0"/>
        <w:autoSpaceDN w:val="0"/>
        <w:adjustRightInd w:val="0"/>
        <w:spacing w:after="0" w:line="240" w:lineRule="auto"/>
        <w:jc w:val="both"/>
        <w:rPr>
          <w:rFonts w:ascii="Arial" w:hAnsi="Arial" w:cs="Arial"/>
          <w:sz w:val="24"/>
          <w:szCs w:val="24"/>
        </w:rPr>
      </w:pPr>
    </w:p>
    <w:p w14:paraId="164F036D" w14:textId="77777777" w:rsidR="00BC1D03" w:rsidRPr="00BE3009" w:rsidRDefault="00BC1D03" w:rsidP="00F23B01">
      <w:pPr>
        <w:autoSpaceDE w:val="0"/>
        <w:autoSpaceDN w:val="0"/>
        <w:adjustRightInd w:val="0"/>
        <w:spacing w:after="0" w:line="240" w:lineRule="auto"/>
        <w:jc w:val="both"/>
        <w:rPr>
          <w:rFonts w:ascii="Arial" w:hAnsi="Arial" w:cs="Arial"/>
          <w:sz w:val="24"/>
          <w:szCs w:val="24"/>
        </w:rPr>
      </w:pPr>
    </w:p>
    <w:p w14:paraId="70431B80" w14:textId="77777777" w:rsidR="00F23B01" w:rsidRPr="00BE3009" w:rsidRDefault="00F23B01" w:rsidP="00F23B01">
      <w:pPr>
        <w:autoSpaceDE w:val="0"/>
        <w:autoSpaceDN w:val="0"/>
        <w:adjustRightInd w:val="0"/>
        <w:spacing w:after="0" w:line="240" w:lineRule="auto"/>
        <w:jc w:val="both"/>
        <w:rPr>
          <w:rFonts w:ascii="Arial" w:hAnsi="Arial" w:cs="Arial"/>
          <w:sz w:val="24"/>
          <w:szCs w:val="24"/>
        </w:rPr>
      </w:pPr>
      <w:r w:rsidRPr="00BE3009">
        <w:rPr>
          <w:rFonts w:ascii="Arial" w:hAnsi="Arial" w:cs="Arial"/>
          <w:b/>
          <w:sz w:val="24"/>
          <w:szCs w:val="24"/>
        </w:rPr>
        <w:t>18.4.7.</w:t>
      </w:r>
      <w:r w:rsidRPr="00BE3009">
        <w:rPr>
          <w:rFonts w:ascii="Arial" w:hAnsi="Arial" w:cs="Arial"/>
          <w:sz w:val="24"/>
          <w:szCs w:val="24"/>
        </w:rPr>
        <w:t xml:space="preserve"> Instrumentar un plan de acción para evaluar, dictaminar y ordenar los asentamientos humanos.</w:t>
      </w:r>
    </w:p>
    <w:p w14:paraId="5982F276" w14:textId="77777777" w:rsidR="007F7BB3" w:rsidRPr="00BE3009" w:rsidRDefault="007F7BB3" w:rsidP="00F23B01">
      <w:pPr>
        <w:autoSpaceDE w:val="0"/>
        <w:autoSpaceDN w:val="0"/>
        <w:adjustRightInd w:val="0"/>
        <w:spacing w:after="0" w:line="240" w:lineRule="auto"/>
        <w:jc w:val="both"/>
        <w:rPr>
          <w:rFonts w:ascii="Arial" w:hAnsi="Arial" w:cs="Arial"/>
          <w:sz w:val="24"/>
          <w:szCs w:val="24"/>
        </w:rPr>
      </w:pPr>
    </w:p>
    <w:p w14:paraId="0F9C878A" w14:textId="77777777" w:rsidR="007F7BB3" w:rsidRDefault="007F7BB3" w:rsidP="007F7BB3">
      <w:pPr>
        <w:spacing w:after="0" w:line="240" w:lineRule="auto"/>
        <w:jc w:val="both"/>
        <w:rPr>
          <w:rFonts w:ascii="Arial" w:hAnsi="Arial" w:cs="Arial"/>
          <w:b/>
          <w:sz w:val="24"/>
          <w:szCs w:val="24"/>
        </w:rPr>
      </w:pPr>
      <w:r w:rsidRPr="00BE3009">
        <w:rPr>
          <w:rFonts w:ascii="Arial" w:hAnsi="Arial" w:cs="Arial"/>
          <w:b/>
          <w:sz w:val="24"/>
          <w:szCs w:val="24"/>
        </w:rPr>
        <w:t>Revisión para la Actualización de la carta de Uso de Suelo de la Ciudad de Villahermosa.</w:t>
      </w:r>
    </w:p>
    <w:p w14:paraId="05BFC726" w14:textId="77777777" w:rsidR="005C3F47" w:rsidRPr="00BE3009" w:rsidRDefault="005C3F47" w:rsidP="007F7BB3">
      <w:pPr>
        <w:spacing w:after="0" w:line="240" w:lineRule="auto"/>
        <w:jc w:val="both"/>
        <w:rPr>
          <w:rFonts w:ascii="Arial" w:hAnsi="Arial" w:cs="Arial"/>
          <w:b/>
          <w:sz w:val="24"/>
          <w:szCs w:val="24"/>
        </w:rPr>
      </w:pPr>
    </w:p>
    <w:p w14:paraId="0308777A" w14:textId="77777777" w:rsidR="007F7BB3" w:rsidRDefault="007F7BB3" w:rsidP="007F7BB3">
      <w:pPr>
        <w:spacing w:after="0" w:line="240" w:lineRule="auto"/>
        <w:jc w:val="both"/>
        <w:rPr>
          <w:rFonts w:ascii="Arial" w:hAnsi="Arial" w:cs="Arial"/>
          <w:sz w:val="24"/>
          <w:szCs w:val="24"/>
        </w:rPr>
      </w:pPr>
      <w:r w:rsidRPr="00BE3009">
        <w:rPr>
          <w:rFonts w:ascii="Arial" w:hAnsi="Arial" w:cs="Arial"/>
          <w:sz w:val="24"/>
          <w:szCs w:val="24"/>
        </w:rPr>
        <w:t xml:space="preserve">Su objetivo es contar con un producto actualizado y de mayor calidad para ofrecer un mejor servicio a los gobernados del municipio, otorgándoles certeza jurídica, facilidad y confiabilidad en la consulta en el Sistema de Información Geográfica (SIG). </w:t>
      </w:r>
    </w:p>
    <w:p w14:paraId="2947A74A" w14:textId="77777777" w:rsidR="005C3F47" w:rsidRPr="00BE3009" w:rsidRDefault="005C3F47" w:rsidP="007F7BB3">
      <w:pPr>
        <w:spacing w:after="0" w:line="240" w:lineRule="auto"/>
        <w:jc w:val="both"/>
        <w:rPr>
          <w:rFonts w:ascii="Arial" w:hAnsi="Arial" w:cs="Arial"/>
          <w:sz w:val="24"/>
          <w:szCs w:val="24"/>
        </w:rPr>
      </w:pPr>
    </w:p>
    <w:p w14:paraId="76DC3B97" w14:textId="77777777" w:rsidR="007F7BB3" w:rsidRDefault="007F7BB3" w:rsidP="007F7BB3">
      <w:pPr>
        <w:spacing w:after="0" w:line="240" w:lineRule="auto"/>
        <w:jc w:val="both"/>
        <w:rPr>
          <w:rFonts w:ascii="Arial" w:hAnsi="Arial" w:cs="Arial"/>
          <w:sz w:val="24"/>
          <w:szCs w:val="24"/>
        </w:rPr>
      </w:pPr>
      <w:r w:rsidRPr="00BE3009">
        <w:rPr>
          <w:rFonts w:ascii="Arial" w:hAnsi="Arial" w:cs="Arial"/>
          <w:sz w:val="24"/>
          <w:szCs w:val="24"/>
        </w:rPr>
        <w:t>Se realiza un análisis de la Cartografía de uso de suelo de los Distritos que comprenden el “Programa de Desarrollo Urbano del Centro de Población de la Ciudad de Villahermosa y sus Centros Metropolitanos del Centro 2015-2030” para su actualización</w:t>
      </w:r>
    </w:p>
    <w:p w14:paraId="3CE99B59" w14:textId="77777777" w:rsidR="005C3F47" w:rsidRPr="00BE3009" w:rsidRDefault="005C3F47" w:rsidP="007F7BB3">
      <w:pPr>
        <w:spacing w:after="0" w:line="240" w:lineRule="auto"/>
        <w:jc w:val="both"/>
        <w:rPr>
          <w:rFonts w:ascii="Arial" w:hAnsi="Arial" w:cs="Arial"/>
          <w:sz w:val="24"/>
          <w:szCs w:val="24"/>
        </w:rPr>
      </w:pPr>
    </w:p>
    <w:p w14:paraId="79E6F981" w14:textId="77777777" w:rsidR="007F7BB3" w:rsidRPr="00BE3009" w:rsidRDefault="007F7BB3" w:rsidP="007F7BB3">
      <w:pPr>
        <w:spacing w:after="0" w:line="240" w:lineRule="auto"/>
        <w:jc w:val="both"/>
        <w:rPr>
          <w:rFonts w:ascii="Arial" w:hAnsi="Arial" w:cs="Arial"/>
          <w:sz w:val="24"/>
          <w:szCs w:val="24"/>
        </w:rPr>
      </w:pPr>
      <w:r w:rsidRPr="00BE3009">
        <w:rPr>
          <w:rFonts w:ascii="Arial" w:hAnsi="Arial" w:cs="Arial"/>
          <w:sz w:val="24"/>
          <w:szCs w:val="24"/>
        </w:rPr>
        <w:t>Los trabajos se encuentran en un 85% en su Revisión y 65% la etapa de Análisis, posteriormente se enviará para ser aprobado en sesión por el H. Cabildo y desde luego su publicación en el Periódico Oficial del Estado de Tabasco. Beneficia a 470,340 habitantes de la Ciudad de Villahermosa.</w:t>
      </w:r>
    </w:p>
    <w:p w14:paraId="2CFEBF21" w14:textId="77777777" w:rsidR="007F7BB3" w:rsidRPr="00BE3009" w:rsidRDefault="007F7BB3" w:rsidP="00F23B01">
      <w:pPr>
        <w:autoSpaceDE w:val="0"/>
        <w:autoSpaceDN w:val="0"/>
        <w:adjustRightInd w:val="0"/>
        <w:spacing w:after="0" w:line="240" w:lineRule="auto"/>
        <w:jc w:val="both"/>
        <w:rPr>
          <w:rFonts w:ascii="Arial" w:hAnsi="Arial" w:cs="Arial"/>
          <w:sz w:val="24"/>
          <w:szCs w:val="24"/>
        </w:rPr>
      </w:pPr>
    </w:p>
    <w:p w14:paraId="43F712CE" w14:textId="77777777" w:rsidR="00F23B01" w:rsidRPr="00BE3009" w:rsidRDefault="00F23B01" w:rsidP="00F23B01">
      <w:pPr>
        <w:autoSpaceDE w:val="0"/>
        <w:autoSpaceDN w:val="0"/>
        <w:adjustRightInd w:val="0"/>
        <w:spacing w:after="0" w:line="240" w:lineRule="auto"/>
        <w:jc w:val="both"/>
        <w:rPr>
          <w:rFonts w:ascii="Arial" w:hAnsi="Arial" w:cs="Arial"/>
          <w:sz w:val="24"/>
          <w:szCs w:val="24"/>
        </w:rPr>
      </w:pPr>
      <w:r w:rsidRPr="00BE3009">
        <w:rPr>
          <w:rFonts w:ascii="Arial" w:hAnsi="Arial" w:cs="Arial"/>
          <w:b/>
          <w:sz w:val="24"/>
          <w:szCs w:val="24"/>
        </w:rPr>
        <w:t>18.4.9.</w:t>
      </w:r>
      <w:r w:rsidRPr="00BE3009">
        <w:rPr>
          <w:rFonts w:ascii="Arial" w:hAnsi="Arial" w:cs="Arial"/>
          <w:sz w:val="24"/>
          <w:szCs w:val="24"/>
        </w:rPr>
        <w:t xml:space="preserve"> Mejorar la imagen urbana y los espacios públicos habitacionales de la ciudad y villas del municipio para elevar su competitividad.</w:t>
      </w:r>
    </w:p>
    <w:p w14:paraId="78993D0D" w14:textId="77777777" w:rsidR="00BC1D03" w:rsidRPr="00BE3009" w:rsidRDefault="00BC1D03" w:rsidP="00F23B01">
      <w:pPr>
        <w:autoSpaceDE w:val="0"/>
        <w:autoSpaceDN w:val="0"/>
        <w:adjustRightInd w:val="0"/>
        <w:spacing w:after="0" w:line="240" w:lineRule="auto"/>
        <w:jc w:val="both"/>
        <w:rPr>
          <w:rFonts w:ascii="Arial" w:hAnsi="Arial" w:cs="Arial"/>
          <w:sz w:val="24"/>
          <w:szCs w:val="24"/>
        </w:rPr>
      </w:pPr>
    </w:p>
    <w:p w14:paraId="7D633D32" w14:textId="632FAAE3" w:rsidR="005C3F47" w:rsidRPr="005C3F47" w:rsidRDefault="005C3F47" w:rsidP="007F7BB3">
      <w:pPr>
        <w:spacing w:after="0" w:line="240" w:lineRule="auto"/>
        <w:jc w:val="both"/>
        <w:rPr>
          <w:rFonts w:ascii="Arial" w:hAnsi="Arial" w:cs="Arial"/>
          <w:b/>
          <w:kern w:val="20"/>
          <w:sz w:val="24"/>
          <w:szCs w:val="24"/>
          <w:lang w:val="es-ES"/>
        </w:rPr>
      </w:pPr>
      <w:r w:rsidRPr="005C3F47">
        <w:rPr>
          <w:rFonts w:ascii="Arial" w:hAnsi="Arial" w:cs="Arial"/>
          <w:b/>
          <w:kern w:val="20"/>
          <w:sz w:val="24"/>
          <w:szCs w:val="24"/>
          <w:lang w:val="es-ES"/>
        </w:rPr>
        <w:t>Dirección de protección Ambiental y Desarrollo Sustentable</w:t>
      </w:r>
    </w:p>
    <w:p w14:paraId="36BBACE5" w14:textId="77777777" w:rsidR="005C3F47" w:rsidRDefault="005C3F47" w:rsidP="007F7BB3">
      <w:pPr>
        <w:spacing w:after="0" w:line="240" w:lineRule="auto"/>
        <w:jc w:val="both"/>
        <w:rPr>
          <w:rFonts w:ascii="Arial" w:hAnsi="Arial" w:cs="Arial"/>
          <w:b/>
          <w:color w:val="auto"/>
          <w:sz w:val="24"/>
          <w:szCs w:val="24"/>
        </w:rPr>
      </w:pPr>
    </w:p>
    <w:p w14:paraId="29C82238" w14:textId="77777777" w:rsidR="007F7BB3" w:rsidRDefault="00BC1D03" w:rsidP="007F7BB3">
      <w:pPr>
        <w:spacing w:after="0" w:line="240" w:lineRule="auto"/>
        <w:jc w:val="both"/>
        <w:rPr>
          <w:rFonts w:ascii="Arial" w:hAnsi="Arial" w:cs="Arial"/>
          <w:b/>
          <w:color w:val="auto"/>
          <w:sz w:val="24"/>
          <w:szCs w:val="24"/>
        </w:rPr>
      </w:pPr>
      <w:r w:rsidRPr="00BE3009">
        <w:rPr>
          <w:rFonts w:ascii="Arial" w:hAnsi="Arial" w:cs="Arial"/>
          <w:b/>
          <w:color w:val="auto"/>
          <w:sz w:val="24"/>
          <w:szCs w:val="24"/>
        </w:rPr>
        <w:t>Programa de Mejora Urbana</w:t>
      </w:r>
    </w:p>
    <w:p w14:paraId="68F97A86" w14:textId="77777777" w:rsidR="005C3F47" w:rsidRPr="00BE3009" w:rsidRDefault="005C3F47" w:rsidP="007F7BB3">
      <w:pPr>
        <w:spacing w:after="0" w:line="240" w:lineRule="auto"/>
        <w:jc w:val="both"/>
        <w:rPr>
          <w:rFonts w:ascii="Arial" w:hAnsi="Arial" w:cs="Arial"/>
          <w:b/>
          <w:color w:val="auto"/>
          <w:sz w:val="24"/>
          <w:szCs w:val="24"/>
        </w:rPr>
      </w:pPr>
    </w:p>
    <w:p w14:paraId="7DD599FA" w14:textId="77777777" w:rsidR="00BC1D03" w:rsidRPr="00BE3009" w:rsidRDefault="00BC1D03" w:rsidP="007F7BB3">
      <w:pPr>
        <w:spacing w:after="0" w:line="240" w:lineRule="auto"/>
        <w:jc w:val="both"/>
        <w:rPr>
          <w:rFonts w:ascii="Arial" w:hAnsi="Arial" w:cs="Arial"/>
          <w:b/>
          <w:color w:val="auto"/>
          <w:sz w:val="24"/>
          <w:szCs w:val="24"/>
        </w:rPr>
      </w:pPr>
      <w:r w:rsidRPr="00BE3009">
        <w:rPr>
          <w:rFonts w:ascii="Arial" w:hAnsi="Arial" w:cs="Arial"/>
          <w:color w:val="auto"/>
          <w:sz w:val="24"/>
          <w:szCs w:val="24"/>
        </w:rPr>
        <w:t>Se continúa con los trabajos de pintura general en el conjunto habitacional de la colonia Heriberto Kehoe Vincent, en el cual se han pintado 13 edificios (Mojarra, Pámpano, Caimán, Bagre, Tortuga, Lagarto, Puma, Tigrillo, Águila, Halcón, Guacamaya, Tecolote y Tucán) y actualmente se está trabajando en el edificio Loro.  De igual manera se continúa con los trabajos de jardinería, poda y derribo</w:t>
      </w:r>
      <w:r w:rsidRPr="00BE3009">
        <w:rPr>
          <w:rFonts w:ascii="Arial" w:hAnsi="Arial" w:cs="Arial"/>
          <w:b/>
          <w:color w:val="auto"/>
          <w:sz w:val="24"/>
          <w:szCs w:val="24"/>
        </w:rPr>
        <w:t>.</w:t>
      </w:r>
    </w:p>
    <w:p w14:paraId="068111A5" w14:textId="77777777" w:rsidR="007F7BB3" w:rsidRPr="00BE3009" w:rsidRDefault="007F7BB3" w:rsidP="007F7BB3">
      <w:pPr>
        <w:spacing w:after="0" w:line="240" w:lineRule="auto"/>
        <w:jc w:val="both"/>
        <w:rPr>
          <w:rFonts w:ascii="Arial" w:hAnsi="Arial" w:cs="Arial"/>
          <w:b/>
          <w:color w:val="auto"/>
          <w:sz w:val="24"/>
          <w:szCs w:val="24"/>
        </w:rPr>
      </w:pPr>
    </w:p>
    <w:p w14:paraId="208EAA4E" w14:textId="77777777" w:rsidR="007F7BB3" w:rsidRDefault="007F7BB3" w:rsidP="007F7BB3">
      <w:pPr>
        <w:spacing w:after="0" w:line="240" w:lineRule="auto"/>
        <w:jc w:val="both"/>
        <w:rPr>
          <w:rFonts w:ascii="Arial" w:hAnsi="Arial" w:cs="Arial"/>
          <w:b/>
          <w:sz w:val="24"/>
          <w:szCs w:val="24"/>
        </w:rPr>
      </w:pPr>
      <w:r w:rsidRPr="00BE3009">
        <w:rPr>
          <w:rFonts w:ascii="Arial" w:hAnsi="Arial" w:cs="Arial"/>
          <w:b/>
          <w:sz w:val="24"/>
          <w:szCs w:val="24"/>
        </w:rPr>
        <w:t>Reglamento para la Protección y Conservación de la Imagen Urbana en Inmuebles Patrimoniales del Centro Antiguo y su Zona de Aproximación</w:t>
      </w:r>
    </w:p>
    <w:p w14:paraId="45DE54AD" w14:textId="77777777" w:rsidR="005C3F47" w:rsidRPr="00BE3009" w:rsidRDefault="005C3F47" w:rsidP="007F7BB3">
      <w:pPr>
        <w:spacing w:after="0" w:line="240" w:lineRule="auto"/>
        <w:jc w:val="both"/>
        <w:rPr>
          <w:rFonts w:ascii="Arial" w:hAnsi="Arial" w:cs="Arial"/>
          <w:b/>
          <w:sz w:val="24"/>
          <w:szCs w:val="24"/>
          <w:u w:val="single"/>
        </w:rPr>
      </w:pPr>
    </w:p>
    <w:p w14:paraId="1C283121" w14:textId="77777777" w:rsidR="007F7BB3" w:rsidRPr="00BE3009" w:rsidRDefault="007F7BB3" w:rsidP="007F7BB3">
      <w:pPr>
        <w:spacing w:after="0" w:line="240" w:lineRule="auto"/>
        <w:jc w:val="both"/>
        <w:rPr>
          <w:rFonts w:ascii="Arial" w:hAnsi="Arial" w:cs="Arial"/>
          <w:sz w:val="24"/>
          <w:szCs w:val="24"/>
        </w:rPr>
      </w:pPr>
      <w:r w:rsidRPr="00BE3009">
        <w:rPr>
          <w:rFonts w:ascii="Arial" w:hAnsi="Arial" w:cs="Arial"/>
          <w:sz w:val="24"/>
          <w:szCs w:val="24"/>
        </w:rPr>
        <w:t>Con este proyecto se pretende detener el deterioro, los perjuicios y los daños que constantemente se causa a la Imagen Urbana de la Zona del Centro. Cuenta con un avance del 90% el cual ha sido posible a través de diversas reuniones de trabajo con las áreas involucradas del Ayuntamiento (Obras Públicas, Finanzas, Servicios Municipales, Fiscalización y Normatividad, Fomento Económico y Turismo, Secretaría Técnica). Se encuentra actualmente en revisión de aspectos jurídicos con la Secretaría del H. Ayuntamiento.</w:t>
      </w:r>
    </w:p>
    <w:p w14:paraId="4CF17AB5" w14:textId="77777777" w:rsidR="00BC1D03" w:rsidRPr="00BE3009" w:rsidRDefault="00BC1D03" w:rsidP="00F23B01">
      <w:pPr>
        <w:autoSpaceDE w:val="0"/>
        <w:autoSpaceDN w:val="0"/>
        <w:adjustRightInd w:val="0"/>
        <w:spacing w:after="0" w:line="240" w:lineRule="auto"/>
        <w:jc w:val="both"/>
        <w:rPr>
          <w:rFonts w:ascii="Arial" w:hAnsi="Arial" w:cs="Arial"/>
          <w:sz w:val="24"/>
          <w:szCs w:val="24"/>
        </w:rPr>
      </w:pPr>
    </w:p>
    <w:p w14:paraId="58E48C48" w14:textId="77777777" w:rsidR="005C3F47" w:rsidRDefault="005C3F47" w:rsidP="00F23B01">
      <w:pPr>
        <w:autoSpaceDE w:val="0"/>
        <w:autoSpaceDN w:val="0"/>
        <w:adjustRightInd w:val="0"/>
        <w:spacing w:after="0" w:line="240" w:lineRule="auto"/>
        <w:jc w:val="both"/>
        <w:rPr>
          <w:rFonts w:ascii="Arial" w:hAnsi="Arial" w:cs="Arial"/>
          <w:b/>
          <w:sz w:val="24"/>
          <w:szCs w:val="24"/>
        </w:rPr>
      </w:pPr>
    </w:p>
    <w:p w14:paraId="52E67DBF" w14:textId="77777777" w:rsidR="005C3F47" w:rsidRDefault="005C3F47" w:rsidP="00F23B01">
      <w:pPr>
        <w:autoSpaceDE w:val="0"/>
        <w:autoSpaceDN w:val="0"/>
        <w:adjustRightInd w:val="0"/>
        <w:spacing w:after="0" w:line="240" w:lineRule="auto"/>
        <w:jc w:val="both"/>
        <w:rPr>
          <w:rFonts w:ascii="Arial" w:hAnsi="Arial" w:cs="Arial"/>
          <w:b/>
          <w:sz w:val="24"/>
          <w:szCs w:val="24"/>
        </w:rPr>
      </w:pPr>
    </w:p>
    <w:p w14:paraId="66FD42AD" w14:textId="77777777" w:rsidR="00F23B01" w:rsidRPr="00BE3009" w:rsidRDefault="00F23B01" w:rsidP="00F23B01">
      <w:pPr>
        <w:autoSpaceDE w:val="0"/>
        <w:autoSpaceDN w:val="0"/>
        <w:adjustRightInd w:val="0"/>
        <w:spacing w:after="0" w:line="240" w:lineRule="auto"/>
        <w:jc w:val="both"/>
        <w:rPr>
          <w:rFonts w:ascii="Arial" w:hAnsi="Arial" w:cs="Arial"/>
          <w:sz w:val="24"/>
          <w:szCs w:val="24"/>
        </w:rPr>
      </w:pPr>
      <w:r w:rsidRPr="00BE3009">
        <w:rPr>
          <w:rFonts w:ascii="Arial" w:hAnsi="Arial" w:cs="Arial"/>
          <w:b/>
          <w:sz w:val="24"/>
          <w:szCs w:val="24"/>
        </w:rPr>
        <w:t>18.4.10.</w:t>
      </w:r>
      <w:r w:rsidRPr="00BE3009">
        <w:rPr>
          <w:rFonts w:ascii="Arial" w:hAnsi="Arial" w:cs="Arial"/>
          <w:sz w:val="24"/>
          <w:szCs w:val="24"/>
        </w:rPr>
        <w:t xml:space="preserve"> Construir y mejorar las vialidades para lograr una movilidad eficiente en la ciudad, villas y poblados del municipio.</w:t>
      </w:r>
    </w:p>
    <w:p w14:paraId="1CF3C748" w14:textId="77777777" w:rsidR="00702841" w:rsidRPr="00BE3009" w:rsidRDefault="00702841" w:rsidP="00F23B01">
      <w:pPr>
        <w:autoSpaceDE w:val="0"/>
        <w:autoSpaceDN w:val="0"/>
        <w:adjustRightInd w:val="0"/>
        <w:spacing w:after="0" w:line="240" w:lineRule="auto"/>
        <w:jc w:val="both"/>
        <w:rPr>
          <w:rFonts w:ascii="Arial" w:hAnsi="Arial" w:cs="Arial"/>
          <w:sz w:val="24"/>
          <w:szCs w:val="24"/>
        </w:rPr>
      </w:pPr>
    </w:p>
    <w:p w14:paraId="4F30E63A" w14:textId="77777777" w:rsidR="00702841" w:rsidRPr="00BE3009" w:rsidRDefault="00702841" w:rsidP="00702841">
      <w:pPr>
        <w:spacing w:after="0" w:line="240" w:lineRule="auto"/>
        <w:jc w:val="both"/>
        <w:rPr>
          <w:rFonts w:ascii="Arial" w:hAnsi="Arial" w:cs="Arial"/>
          <w:sz w:val="24"/>
          <w:szCs w:val="24"/>
        </w:rPr>
      </w:pPr>
      <w:r w:rsidRPr="00BE3009">
        <w:rPr>
          <w:rFonts w:ascii="Arial" w:hAnsi="Arial" w:cs="Arial"/>
          <w:sz w:val="24"/>
          <w:szCs w:val="24"/>
        </w:rPr>
        <w:t xml:space="preserve">La inversión total de Obra Pública es de </w:t>
      </w:r>
      <w:r w:rsidRPr="00BE3009">
        <w:rPr>
          <w:rFonts w:ascii="Arial" w:hAnsi="Arial" w:cs="Arial"/>
          <w:b/>
          <w:sz w:val="24"/>
          <w:szCs w:val="24"/>
        </w:rPr>
        <w:t>152 millones 952 mil 540.23 pesos</w:t>
      </w:r>
      <w:r w:rsidRPr="00BE3009">
        <w:rPr>
          <w:rFonts w:ascii="Arial" w:hAnsi="Arial" w:cs="Arial"/>
          <w:sz w:val="24"/>
          <w:szCs w:val="24"/>
        </w:rPr>
        <w:t>, con diferentes fuentes de financiamiento que se desglosan a continuación:</w:t>
      </w:r>
    </w:p>
    <w:p w14:paraId="21FD2D71" w14:textId="77777777" w:rsidR="00702841" w:rsidRPr="00BE3009" w:rsidRDefault="00702841" w:rsidP="00702841">
      <w:pPr>
        <w:spacing w:after="0" w:line="240" w:lineRule="auto"/>
        <w:jc w:val="both"/>
        <w:rPr>
          <w:rFonts w:ascii="Arial" w:hAnsi="Arial" w:cs="Arial"/>
          <w:sz w:val="24"/>
          <w:szCs w:val="24"/>
        </w:rPr>
      </w:pPr>
    </w:p>
    <w:tbl>
      <w:tblPr>
        <w:tblStyle w:val="GridTable4Accent5"/>
        <w:tblW w:w="0" w:type="auto"/>
        <w:tblLook w:val="04A0" w:firstRow="1" w:lastRow="0" w:firstColumn="1" w:lastColumn="0" w:noHBand="0" w:noVBand="1"/>
      </w:tblPr>
      <w:tblGrid>
        <w:gridCol w:w="5665"/>
        <w:gridCol w:w="1418"/>
        <w:gridCol w:w="2018"/>
      </w:tblGrid>
      <w:tr w:rsidR="00702841" w:rsidRPr="00BE3009" w14:paraId="36C1E707" w14:textId="77777777" w:rsidTr="0070284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65" w:type="dxa"/>
            <w:vAlign w:val="center"/>
          </w:tcPr>
          <w:p w14:paraId="08C510E3" w14:textId="77777777" w:rsidR="00702841" w:rsidRPr="00BE3009" w:rsidRDefault="00702841" w:rsidP="00702841">
            <w:pPr>
              <w:jc w:val="center"/>
              <w:rPr>
                <w:rFonts w:ascii="Arial" w:hAnsi="Arial" w:cs="Arial"/>
                <w:sz w:val="24"/>
                <w:szCs w:val="24"/>
              </w:rPr>
            </w:pPr>
            <w:r w:rsidRPr="00BE3009">
              <w:rPr>
                <w:rFonts w:ascii="Arial" w:hAnsi="Arial" w:cs="Arial"/>
                <w:sz w:val="24"/>
                <w:szCs w:val="24"/>
              </w:rPr>
              <w:t>FUENTE</w:t>
            </w:r>
          </w:p>
        </w:tc>
        <w:tc>
          <w:tcPr>
            <w:tcW w:w="1418" w:type="dxa"/>
            <w:vAlign w:val="center"/>
          </w:tcPr>
          <w:p w14:paraId="0B2576DC" w14:textId="77777777" w:rsidR="00702841" w:rsidRPr="00BE3009" w:rsidRDefault="00702841" w:rsidP="00702841">
            <w:pPr>
              <w:jc w:val="right"/>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BE3009">
              <w:rPr>
                <w:rFonts w:ascii="Arial" w:hAnsi="Arial" w:cs="Arial"/>
                <w:sz w:val="24"/>
                <w:szCs w:val="24"/>
              </w:rPr>
              <w:t>NUM. PROY.</w:t>
            </w:r>
          </w:p>
        </w:tc>
        <w:tc>
          <w:tcPr>
            <w:tcW w:w="1706" w:type="dxa"/>
            <w:vAlign w:val="center"/>
          </w:tcPr>
          <w:p w14:paraId="374D97B6" w14:textId="77777777" w:rsidR="00702841" w:rsidRPr="00BE3009" w:rsidRDefault="00702841" w:rsidP="00702841">
            <w:pPr>
              <w:jc w:val="right"/>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BE3009">
              <w:rPr>
                <w:rFonts w:ascii="Arial" w:hAnsi="Arial" w:cs="Arial"/>
                <w:sz w:val="24"/>
                <w:szCs w:val="24"/>
              </w:rPr>
              <w:t>AUTORIZADO</w:t>
            </w:r>
          </w:p>
        </w:tc>
      </w:tr>
      <w:tr w:rsidR="00702841" w:rsidRPr="00BE3009" w14:paraId="4EAAFBB7" w14:textId="77777777" w:rsidTr="0070284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65" w:type="dxa"/>
            <w:vAlign w:val="center"/>
          </w:tcPr>
          <w:p w14:paraId="47C8BD14" w14:textId="191FE0BB" w:rsidR="00702841" w:rsidRPr="00BE3009" w:rsidRDefault="005C3F47" w:rsidP="00702841">
            <w:pPr>
              <w:rPr>
                <w:rFonts w:ascii="Arial" w:hAnsi="Arial" w:cs="Arial"/>
                <w:b w:val="0"/>
                <w:sz w:val="24"/>
                <w:szCs w:val="24"/>
              </w:rPr>
            </w:pPr>
            <w:r w:rsidRPr="00BE3009">
              <w:rPr>
                <w:rFonts w:ascii="Arial" w:hAnsi="Arial" w:cs="Arial"/>
                <w:b w:val="0"/>
                <w:sz w:val="24"/>
                <w:szCs w:val="24"/>
              </w:rPr>
              <w:t>Recurso Ramo 33 Fondo Iii</w:t>
            </w:r>
          </w:p>
        </w:tc>
        <w:tc>
          <w:tcPr>
            <w:tcW w:w="1418" w:type="dxa"/>
            <w:vAlign w:val="center"/>
          </w:tcPr>
          <w:p w14:paraId="7B0A7151" w14:textId="77777777" w:rsidR="00702841" w:rsidRPr="00BE3009" w:rsidRDefault="00702841" w:rsidP="0070284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E3009">
              <w:rPr>
                <w:rFonts w:ascii="Arial" w:hAnsi="Arial" w:cs="Arial"/>
                <w:sz w:val="24"/>
                <w:szCs w:val="24"/>
              </w:rPr>
              <w:t>2</w:t>
            </w:r>
          </w:p>
        </w:tc>
        <w:tc>
          <w:tcPr>
            <w:tcW w:w="1706" w:type="dxa"/>
            <w:vAlign w:val="center"/>
          </w:tcPr>
          <w:p w14:paraId="5AAA3473" w14:textId="77777777" w:rsidR="00702841" w:rsidRPr="00BE3009" w:rsidRDefault="00702841" w:rsidP="00702841">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E3009">
              <w:rPr>
                <w:rFonts w:ascii="Arial" w:hAnsi="Arial" w:cs="Arial"/>
                <w:sz w:val="24"/>
                <w:szCs w:val="24"/>
              </w:rPr>
              <w:t>$3,584,981.57</w:t>
            </w:r>
          </w:p>
        </w:tc>
      </w:tr>
      <w:tr w:rsidR="00702841" w:rsidRPr="00BE3009" w14:paraId="30B03906" w14:textId="77777777" w:rsidTr="00702841">
        <w:trPr>
          <w:trHeight w:val="20"/>
        </w:trPr>
        <w:tc>
          <w:tcPr>
            <w:cnfStyle w:val="001000000000" w:firstRow="0" w:lastRow="0" w:firstColumn="1" w:lastColumn="0" w:oddVBand="0" w:evenVBand="0" w:oddHBand="0" w:evenHBand="0" w:firstRowFirstColumn="0" w:firstRowLastColumn="0" w:lastRowFirstColumn="0" w:lastRowLastColumn="0"/>
            <w:tcW w:w="5665" w:type="dxa"/>
            <w:vAlign w:val="center"/>
          </w:tcPr>
          <w:p w14:paraId="10877074" w14:textId="7C039E72" w:rsidR="00702841" w:rsidRPr="00BE3009" w:rsidRDefault="005C3F47" w:rsidP="00702841">
            <w:pPr>
              <w:rPr>
                <w:rFonts w:ascii="Arial" w:hAnsi="Arial" w:cs="Arial"/>
                <w:b w:val="0"/>
                <w:sz w:val="24"/>
                <w:szCs w:val="24"/>
              </w:rPr>
            </w:pPr>
            <w:r w:rsidRPr="00BE3009">
              <w:rPr>
                <w:rFonts w:ascii="Arial" w:hAnsi="Arial" w:cs="Arial"/>
                <w:b w:val="0"/>
                <w:sz w:val="24"/>
                <w:szCs w:val="24"/>
              </w:rPr>
              <w:t>Recurso Ramo 33 Fondo Iii Remanente 2015</w:t>
            </w:r>
          </w:p>
        </w:tc>
        <w:tc>
          <w:tcPr>
            <w:tcW w:w="1418" w:type="dxa"/>
            <w:vAlign w:val="center"/>
          </w:tcPr>
          <w:p w14:paraId="36F1C4DE" w14:textId="77777777" w:rsidR="00702841" w:rsidRPr="00BE3009" w:rsidRDefault="00702841" w:rsidP="0070284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E3009">
              <w:rPr>
                <w:rFonts w:ascii="Arial" w:hAnsi="Arial" w:cs="Arial"/>
                <w:sz w:val="24"/>
                <w:szCs w:val="24"/>
              </w:rPr>
              <w:t>2</w:t>
            </w:r>
          </w:p>
        </w:tc>
        <w:tc>
          <w:tcPr>
            <w:tcW w:w="1706" w:type="dxa"/>
            <w:vAlign w:val="center"/>
          </w:tcPr>
          <w:p w14:paraId="741A515C" w14:textId="77777777" w:rsidR="00702841" w:rsidRPr="00BE3009" w:rsidRDefault="00702841" w:rsidP="0070284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E3009">
              <w:rPr>
                <w:rFonts w:ascii="Arial" w:hAnsi="Arial" w:cs="Arial"/>
                <w:sz w:val="24"/>
                <w:szCs w:val="24"/>
              </w:rPr>
              <w:t>$2,112,656.71</w:t>
            </w:r>
          </w:p>
        </w:tc>
      </w:tr>
      <w:tr w:rsidR="00702841" w:rsidRPr="00BE3009" w14:paraId="41984313" w14:textId="77777777" w:rsidTr="0070284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65" w:type="dxa"/>
            <w:vAlign w:val="center"/>
          </w:tcPr>
          <w:p w14:paraId="738865BB" w14:textId="5679C77E" w:rsidR="00702841" w:rsidRPr="00BE3009" w:rsidRDefault="005C3F47" w:rsidP="00702841">
            <w:pPr>
              <w:rPr>
                <w:rFonts w:ascii="Arial" w:hAnsi="Arial" w:cs="Arial"/>
                <w:b w:val="0"/>
                <w:sz w:val="24"/>
                <w:szCs w:val="24"/>
              </w:rPr>
            </w:pPr>
            <w:r w:rsidRPr="00BE3009">
              <w:rPr>
                <w:rFonts w:ascii="Arial" w:hAnsi="Arial" w:cs="Arial"/>
                <w:b w:val="0"/>
                <w:sz w:val="24"/>
                <w:szCs w:val="24"/>
              </w:rPr>
              <w:t>Recurso Ramo 33 Fondo Iv</w:t>
            </w:r>
          </w:p>
        </w:tc>
        <w:tc>
          <w:tcPr>
            <w:tcW w:w="1418" w:type="dxa"/>
            <w:vAlign w:val="center"/>
          </w:tcPr>
          <w:p w14:paraId="52B3ACDF" w14:textId="77777777" w:rsidR="00702841" w:rsidRPr="00BE3009" w:rsidRDefault="00702841" w:rsidP="0070284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E3009">
              <w:rPr>
                <w:rFonts w:ascii="Arial" w:hAnsi="Arial" w:cs="Arial"/>
                <w:sz w:val="24"/>
                <w:szCs w:val="24"/>
              </w:rPr>
              <w:t>1</w:t>
            </w:r>
          </w:p>
        </w:tc>
        <w:tc>
          <w:tcPr>
            <w:tcW w:w="1706" w:type="dxa"/>
            <w:vAlign w:val="center"/>
          </w:tcPr>
          <w:p w14:paraId="51FBBD41" w14:textId="77777777" w:rsidR="00702841" w:rsidRPr="00BE3009" w:rsidRDefault="00702841" w:rsidP="00702841">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E3009">
              <w:rPr>
                <w:rFonts w:ascii="Arial" w:hAnsi="Arial" w:cs="Arial"/>
                <w:sz w:val="24"/>
                <w:szCs w:val="24"/>
              </w:rPr>
              <w:t>$7,718,056.14</w:t>
            </w:r>
          </w:p>
        </w:tc>
      </w:tr>
      <w:tr w:rsidR="00702841" w:rsidRPr="00BE3009" w14:paraId="000D0B52" w14:textId="77777777" w:rsidTr="00702841">
        <w:trPr>
          <w:trHeight w:val="20"/>
        </w:trPr>
        <w:tc>
          <w:tcPr>
            <w:cnfStyle w:val="001000000000" w:firstRow="0" w:lastRow="0" w:firstColumn="1" w:lastColumn="0" w:oddVBand="0" w:evenVBand="0" w:oddHBand="0" w:evenHBand="0" w:firstRowFirstColumn="0" w:firstRowLastColumn="0" w:lastRowFirstColumn="0" w:lastRowLastColumn="0"/>
            <w:tcW w:w="5665" w:type="dxa"/>
            <w:vAlign w:val="center"/>
          </w:tcPr>
          <w:p w14:paraId="09520F4A" w14:textId="734017D5" w:rsidR="00702841" w:rsidRPr="00BE3009" w:rsidRDefault="005C3F47" w:rsidP="00702841">
            <w:pPr>
              <w:rPr>
                <w:rFonts w:ascii="Arial" w:hAnsi="Arial" w:cs="Arial"/>
                <w:b w:val="0"/>
                <w:sz w:val="24"/>
                <w:szCs w:val="24"/>
              </w:rPr>
            </w:pPr>
            <w:r w:rsidRPr="00BE3009">
              <w:rPr>
                <w:rFonts w:ascii="Arial" w:hAnsi="Arial" w:cs="Arial"/>
                <w:b w:val="0"/>
                <w:sz w:val="24"/>
                <w:szCs w:val="24"/>
              </w:rPr>
              <w:t>Capufe</w:t>
            </w:r>
          </w:p>
        </w:tc>
        <w:tc>
          <w:tcPr>
            <w:tcW w:w="1418" w:type="dxa"/>
            <w:vAlign w:val="center"/>
          </w:tcPr>
          <w:p w14:paraId="2C214620" w14:textId="77777777" w:rsidR="00702841" w:rsidRPr="00BE3009" w:rsidRDefault="00702841" w:rsidP="0070284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E3009">
              <w:rPr>
                <w:rFonts w:ascii="Arial" w:hAnsi="Arial" w:cs="Arial"/>
                <w:sz w:val="24"/>
                <w:szCs w:val="24"/>
              </w:rPr>
              <w:t>9</w:t>
            </w:r>
          </w:p>
        </w:tc>
        <w:tc>
          <w:tcPr>
            <w:tcW w:w="1706" w:type="dxa"/>
            <w:vAlign w:val="center"/>
          </w:tcPr>
          <w:p w14:paraId="138C14F7" w14:textId="77777777" w:rsidR="00702841" w:rsidRPr="00BE3009" w:rsidRDefault="00702841" w:rsidP="0070284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E3009">
              <w:rPr>
                <w:rFonts w:ascii="Arial" w:hAnsi="Arial" w:cs="Arial"/>
                <w:sz w:val="24"/>
                <w:szCs w:val="24"/>
              </w:rPr>
              <w:t>$17,024,904.27</w:t>
            </w:r>
          </w:p>
        </w:tc>
      </w:tr>
      <w:tr w:rsidR="00702841" w:rsidRPr="00BE3009" w14:paraId="704078BB" w14:textId="77777777" w:rsidTr="0070284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65" w:type="dxa"/>
            <w:vAlign w:val="center"/>
          </w:tcPr>
          <w:p w14:paraId="0F77F620" w14:textId="1A8A0BFD" w:rsidR="00702841" w:rsidRPr="00BE3009" w:rsidRDefault="005C3F47" w:rsidP="00702841">
            <w:pPr>
              <w:rPr>
                <w:rFonts w:ascii="Arial" w:hAnsi="Arial" w:cs="Arial"/>
                <w:b w:val="0"/>
                <w:sz w:val="24"/>
                <w:szCs w:val="24"/>
              </w:rPr>
            </w:pPr>
            <w:r w:rsidRPr="00BE3009">
              <w:rPr>
                <w:rFonts w:ascii="Arial" w:hAnsi="Arial" w:cs="Arial"/>
                <w:b w:val="0"/>
                <w:sz w:val="24"/>
                <w:szCs w:val="24"/>
              </w:rPr>
              <w:t>Fortalecimiento Financiero Para La Inversión 2016</w:t>
            </w:r>
          </w:p>
        </w:tc>
        <w:tc>
          <w:tcPr>
            <w:tcW w:w="1418" w:type="dxa"/>
            <w:vAlign w:val="center"/>
          </w:tcPr>
          <w:p w14:paraId="0829D8FC" w14:textId="77777777" w:rsidR="00702841" w:rsidRPr="00BE3009" w:rsidRDefault="00702841" w:rsidP="0070284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E3009">
              <w:rPr>
                <w:rFonts w:ascii="Arial" w:hAnsi="Arial" w:cs="Arial"/>
                <w:sz w:val="24"/>
                <w:szCs w:val="24"/>
              </w:rPr>
              <w:t>1</w:t>
            </w:r>
          </w:p>
        </w:tc>
        <w:tc>
          <w:tcPr>
            <w:tcW w:w="1706" w:type="dxa"/>
            <w:vAlign w:val="center"/>
          </w:tcPr>
          <w:p w14:paraId="4875F4E3" w14:textId="77777777" w:rsidR="00702841" w:rsidRPr="00BE3009" w:rsidRDefault="00702841" w:rsidP="00702841">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E3009">
              <w:rPr>
                <w:rFonts w:ascii="Arial" w:hAnsi="Arial" w:cs="Arial"/>
                <w:sz w:val="24"/>
                <w:szCs w:val="24"/>
              </w:rPr>
              <w:t>$850,976.00</w:t>
            </w:r>
          </w:p>
        </w:tc>
      </w:tr>
      <w:tr w:rsidR="00702841" w:rsidRPr="00BE3009" w14:paraId="38DECEB3" w14:textId="77777777" w:rsidTr="00702841">
        <w:trPr>
          <w:trHeight w:val="20"/>
        </w:trPr>
        <w:tc>
          <w:tcPr>
            <w:cnfStyle w:val="001000000000" w:firstRow="0" w:lastRow="0" w:firstColumn="1" w:lastColumn="0" w:oddVBand="0" w:evenVBand="0" w:oddHBand="0" w:evenHBand="0" w:firstRowFirstColumn="0" w:firstRowLastColumn="0" w:lastRowFirstColumn="0" w:lastRowLastColumn="0"/>
            <w:tcW w:w="5665" w:type="dxa"/>
            <w:vAlign w:val="center"/>
          </w:tcPr>
          <w:p w14:paraId="74648482" w14:textId="75C14E76" w:rsidR="00702841" w:rsidRPr="00BE3009" w:rsidRDefault="005C3F47" w:rsidP="00702841">
            <w:pPr>
              <w:rPr>
                <w:rFonts w:ascii="Arial" w:hAnsi="Arial" w:cs="Arial"/>
                <w:b w:val="0"/>
                <w:sz w:val="24"/>
                <w:szCs w:val="24"/>
              </w:rPr>
            </w:pPr>
            <w:r w:rsidRPr="00BE3009">
              <w:rPr>
                <w:rFonts w:ascii="Arial" w:hAnsi="Arial" w:cs="Arial"/>
                <w:b w:val="0"/>
                <w:sz w:val="24"/>
                <w:szCs w:val="24"/>
              </w:rPr>
              <w:t>Fondo Para Municipios Productores De Hidrocarburos En Regiones Marítimas</w:t>
            </w:r>
          </w:p>
        </w:tc>
        <w:tc>
          <w:tcPr>
            <w:tcW w:w="1418" w:type="dxa"/>
            <w:vAlign w:val="center"/>
          </w:tcPr>
          <w:p w14:paraId="4F3C62B1" w14:textId="77777777" w:rsidR="00702841" w:rsidRPr="00BE3009" w:rsidRDefault="00702841" w:rsidP="0070284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E3009">
              <w:rPr>
                <w:rFonts w:ascii="Arial" w:hAnsi="Arial" w:cs="Arial"/>
                <w:sz w:val="24"/>
                <w:szCs w:val="24"/>
              </w:rPr>
              <w:t>2</w:t>
            </w:r>
          </w:p>
        </w:tc>
        <w:tc>
          <w:tcPr>
            <w:tcW w:w="1706" w:type="dxa"/>
            <w:vAlign w:val="center"/>
          </w:tcPr>
          <w:p w14:paraId="5AA2F6B1" w14:textId="77777777" w:rsidR="00702841" w:rsidRPr="00BE3009" w:rsidRDefault="00702841" w:rsidP="0070284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E3009">
              <w:rPr>
                <w:rFonts w:ascii="Arial" w:hAnsi="Arial" w:cs="Arial"/>
                <w:sz w:val="24"/>
                <w:szCs w:val="24"/>
              </w:rPr>
              <w:t>$17,045,309.37</w:t>
            </w:r>
          </w:p>
        </w:tc>
      </w:tr>
      <w:tr w:rsidR="00702841" w:rsidRPr="00BE3009" w14:paraId="1C07F2A4" w14:textId="77777777" w:rsidTr="0070284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65" w:type="dxa"/>
            <w:vAlign w:val="center"/>
          </w:tcPr>
          <w:p w14:paraId="56AC802B" w14:textId="5EC529B8" w:rsidR="00702841" w:rsidRPr="00BE3009" w:rsidRDefault="005C3F47" w:rsidP="00702841">
            <w:pPr>
              <w:rPr>
                <w:rFonts w:ascii="Arial" w:hAnsi="Arial" w:cs="Arial"/>
                <w:b w:val="0"/>
                <w:sz w:val="24"/>
                <w:szCs w:val="24"/>
              </w:rPr>
            </w:pPr>
            <w:r w:rsidRPr="00BE3009">
              <w:rPr>
                <w:rFonts w:ascii="Arial" w:hAnsi="Arial" w:cs="Arial"/>
                <w:b w:val="0"/>
                <w:sz w:val="24"/>
                <w:szCs w:val="24"/>
              </w:rPr>
              <w:t>Fondo Para Entidades Federativas Y Municipios Productores De Hidrocarburos Remanente</w:t>
            </w:r>
          </w:p>
        </w:tc>
        <w:tc>
          <w:tcPr>
            <w:tcW w:w="1418" w:type="dxa"/>
            <w:vAlign w:val="center"/>
          </w:tcPr>
          <w:p w14:paraId="32BDD4FA" w14:textId="77777777" w:rsidR="00702841" w:rsidRPr="00BE3009" w:rsidRDefault="00702841" w:rsidP="0070284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E3009">
              <w:rPr>
                <w:rFonts w:ascii="Arial" w:hAnsi="Arial" w:cs="Arial"/>
                <w:sz w:val="24"/>
                <w:szCs w:val="24"/>
              </w:rPr>
              <w:t>1</w:t>
            </w:r>
          </w:p>
        </w:tc>
        <w:tc>
          <w:tcPr>
            <w:tcW w:w="1706" w:type="dxa"/>
            <w:vAlign w:val="center"/>
          </w:tcPr>
          <w:p w14:paraId="37A04F1E" w14:textId="77777777" w:rsidR="00702841" w:rsidRPr="00BE3009" w:rsidRDefault="00702841" w:rsidP="00702841">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E3009">
              <w:rPr>
                <w:rFonts w:ascii="Arial" w:hAnsi="Arial" w:cs="Arial"/>
                <w:sz w:val="24"/>
                <w:szCs w:val="24"/>
              </w:rPr>
              <w:t>$1,345,616.36</w:t>
            </w:r>
          </w:p>
        </w:tc>
      </w:tr>
      <w:tr w:rsidR="00702841" w:rsidRPr="00BE3009" w14:paraId="214ADA34" w14:textId="77777777" w:rsidTr="00702841">
        <w:trPr>
          <w:trHeight w:val="20"/>
        </w:trPr>
        <w:tc>
          <w:tcPr>
            <w:cnfStyle w:val="001000000000" w:firstRow="0" w:lastRow="0" w:firstColumn="1" w:lastColumn="0" w:oddVBand="0" w:evenVBand="0" w:oddHBand="0" w:evenHBand="0" w:firstRowFirstColumn="0" w:firstRowLastColumn="0" w:lastRowFirstColumn="0" w:lastRowLastColumn="0"/>
            <w:tcW w:w="5665" w:type="dxa"/>
            <w:vAlign w:val="center"/>
          </w:tcPr>
          <w:p w14:paraId="77F42EA7" w14:textId="08C24ECF" w:rsidR="00702841" w:rsidRPr="00BE3009" w:rsidRDefault="005C3F47" w:rsidP="00702841">
            <w:pPr>
              <w:rPr>
                <w:rFonts w:ascii="Arial" w:hAnsi="Arial" w:cs="Arial"/>
                <w:b w:val="0"/>
                <w:sz w:val="24"/>
                <w:szCs w:val="24"/>
              </w:rPr>
            </w:pPr>
            <w:r w:rsidRPr="00BE3009">
              <w:rPr>
                <w:rFonts w:ascii="Arial" w:hAnsi="Arial" w:cs="Arial"/>
                <w:b w:val="0"/>
                <w:sz w:val="24"/>
                <w:szCs w:val="24"/>
              </w:rPr>
              <w:t>Fortalecimiento Financiero Para Inversión 3</w:t>
            </w:r>
          </w:p>
        </w:tc>
        <w:tc>
          <w:tcPr>
            <w:tcW w:w="1418" w:type="dxa"/>
            <w:vAlign w:val="center"/>
          </w:tcPr>
          <w:p w14:paraId="6DAEBBE5" w14:textId="77777777" w:rsidR="00702841" w:rsidRPr="00BE3009" w:rsidRDefault="00702841" w:rsidP="0070284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E3009">
              <w:rPr>
                <w:rFonts w:ascii="Arial" w:hAnsi="Arial" w:cs="Arial"/>
                <w:sz w:val="24"/>
                <w:szCs w:val="24"/>
              </w:rPr>
              <w:t>3</w:t>
            </w:r>
          </w:p>
        </w:tc>
        <w:tc>
          <w:tcPr>
            <w:tcW w:w="1706" w:type="dxa"/>
            <w:vAlign w:val="center"/>
          </w:tcPr>
          <w:p w14:paraId="636B2A83" w14:textId="77777777" w:rsidR="00702841" w:rsidRPr="00BE3009" w:rsidRDefault="00702841" w:rsidP="0070284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E3009">
              <w:rPr>
                <w:rFonts w:ascii="Arial" w:hAnsi="Arial" w:cs="Arial"/>
                <w:sz w:val="24"/>
                <w:szCs w:val="24"/>
              </w:rPr>
              <w:t>$7,898,373.68</w:t>
            </w:r>
          </w:p>
        </w:tc>
      </w:tr>
      <w:tr w:rsidR="00702841" w:rsidRPr="00BE3009" w14:paraId="06934533" w14:textId="77777777" w:rsidTr="0070284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65" w:type="dxa"/>
            <w:vAlign w:val="center"/>
          </w:tcPr>
          <w:p w14:paraId="4FA1C4F9" w14:textId="7E556AD1" w:rsidR="00702841" w:rsidRPr="00BE3009" w:rsidRDefault="005C3F47" w:rsidP="00702841">
            <w:pPr>
              <w:rPr>
                <w:rFonts w:ascii="Arial" w:hAnsi="Arial" w:cs="Arial"/>
                <w:b w:val="0"/>
                <w:sz w:val="24"/>
                <w:szCs w:val="24"/>
              </w:rPr>
            </w:pPr>
            <w:r w:rsidRPr="00BE3009">
              <w:rPr>
                <w:rFonts w:ascii="Arial" w:hAnsi="Arial" w:cs="Arial"/>
                <w:b w:val="0"/>
                <w:sz w:val="24"/>
                <w:szCs w:val="24"/>
              </w:rPr>
              <w:t>Fortalecimiento Financiero Para La Inversión 2016</w:t>
            </w:r>
          </w:p>
        </w:tc>
        <w:tc>
          <w:tcPr>
            <w:tcW w:w="1418" w:type="dxa"/>
            <w:vAlign w:val="center"/>
          </w:tcPr>
          <w:p w14:paraId="0C0E5442" w14:textId="77777777" w:rsidR="00702841" w:rsidRPr="00BE3009" w:rsidRDefault="00702841" w:rsidP="0070284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E3009">
              <w:rPr>
                <w:rFonts w:ascii="Arial" w:hAnsi="Arial" w:cs="Arial"/>
                <w:sz w:val="24"/>
                <w:szCs w:val="24"/>
              </w:rPr>
              <w:t>32</w:t>
            </w:r>
          </w:p>
        </w:tc>
        <w:tc>
          <w:tcPr>
            <w:tcW w:w="1706" w:type="dxa"/>
            <w:vAlign w:val="center"/>
          </w:tcPr>
          <w:p w14:paraId="1CC32C9D" w14:textId="77777777" w:rsidR="00702841" w:rsidRPr="00BE3009" w:rsidRDefault="00702841" w:rsidP="00702841">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E3009">
              <w:rPr>
                <w:rFonts w:ascii="Arial" w:hAnsi="Arial" w:cs="Arial"/>
                <w:sz w:val="24"/>
                <w:szCs w:val="24"/>
              </w:rPr>
              <w:t>$79,337,524.59</w:t>
            </w:r>
          </w:p>
        </w:tc>
      </w:tr>
      <w:tr w:rsidR="00702841" w:rsidRPr="00BE3009" w14:paraId="267768F9" w14:textId="77777777" w:rsidTr="00702841">
        <w:trPr>
          <w:trHeight w:val="20"/>
        </w:trPr>
        <w:tc>
          <w:tcPr>
            <w:cnfStyle w:val="001000000000" w:firstRow="0" w:lastRow="0" w:firstColumn="1" w:lastColumn="0" w:oddVBand="0" w:evenVBand="0" w:oddHBand="0" w:evenHBand="0" w:firstRowFirstColumn="0" w:firstRowLastColumn="0" w:lastRowFirstColumn="0" w:lastRowLastColumn="0"/>
            <w:tcW w:w="5665" w:type="dxa"/>
            <w:vAlign w:val="center"/>
          </w:tcPr>
          <w:p w14:paraId="5AD277EA" w14:textId="095A3127" w:rsidR="00702841" w:rsidRPr="00BE3009" w:rsidRDefault="005C3F47" w:rsidP="00702841">
            <w:pPr>
              <w:rPr>
                <w:rFonts w:ascii="Arial" w:hAnsi="Arial" w:cs="Arial"/>
                <w:b w:val="0"/>
                <w:sz w:val="24"/>
                <w:szCs w:val="24"/>
              </w:rPr>
            </w:pPr>
            <w:r w:rsidRPr="00BE3009">
              <w:rPr>
                <w:rFonts w:ascii="Arial" w:hAnsi="Arial" w:cs="Arial"/>
                <w:b w:val="0"/>
                <w:sz w:val="24"/>
                <w:szCs w:val="24"/>
              </w:rPr>
              <w:t>Desarrollo Regional</w:t>
            </w:r>
          </w:p>
        </w:tc>
        <w:tc>
          <w:tcPr>
            <w:tcW w:w="1418" w:type="dxa"/>
            <w:vAlign w:val="center"/>
          </w:tcPr>
          <w:p w14:paraId="574F234C" w14:textId="77777777" w:rsidR="00702841" w:rsidRPr="00BE3009" w:rsidRDefault="00702841" w:rsidP="0070284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E3009">
              <w:rPr>
                <w:rFonts w:ascii="Arial" w:hAnsi="Arial" w:cs="Arial"/>
                <w:sz w:val="24"/>
                <w:szCs w:val="24"/>
              </w:rPr>
              <w:t>1</w:t>
            </w:r>
          </w:p>
        </w:tc>
        <w:tc>
          <w:tcPr>
            <w:tcW w:w="1706" w:type="dxa"/>
            <w:vAlign w:val="center"/>
          </w:tcPr>
          <w:p w14:paraId="120A0BE7" w14:textId="77777777" w:rsidR="00702841" w:rsidRPr="00BE3009" w:rsidRDefault="00702841" w:rsidP="0070284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E3009">
              <w:rPr>
                <w:rFonts w:ascii="Arial" w:hAnsi="Arial" w:cs="Arial"/>
                <w:sz w:val="24"/>
                <w:szCs w:val="24"/>
              </w:rPr>
              <w:t>$14,600,141.54</w:t>
            </w:r>
          </w:p>
        </w:tc>
      </w:tr>
      <w:tr w:rsidR="00702841" w:rsidRPr="00BE3009" w14:paraId="3E498530" w14:textId="77777777" w:rsidTr="0070284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65" w:type="dxa"/>
            <w:vAlign w:val="center"/>
          </w:tcPr>
          <w:p w14:paraId="4E02D9F2" w14:textId="2D9E6DD5" w:rsidR="00702841" w:rsidRPr="00BE3009" w:rsidRDefault="005C3F47" w:rsidP="00702841">
            <w:pPr>
              <w:rPr>
                <w:rFonts w:ascii="Arial" w:hAnsi="Arial" w:cs="Arial"/>
                <w:b w:val="0"/>
                <w:sz w:val="24"/>
                <w:szCs w:val="24"/>
              </w:rPr>
            </w:pPr>
            <w:r w:rsidRPr="00BE3009">
              <w:rPr>
                <w:rFonts w:ascii="Arial" w:hAnsi="Arial" w:cs="Arial"/>
                <w:b w:val="0"/>
                <w:sz w:val="24"/>
                <w:szCs w:val="24"/>
              </w:rPr>
              <w:t>Protección Al Medio Ambiente</w:t>
            </w:r>
          </w:p>
        </w:tc>
        <w:tc>
          <w:tcPr>
            <w:tcW w:w="1418" w:type="dxa"/>
            <w:vAlign w:val="center"/>
          </w:tcPr>
          <w:p w14:paraId="5E6FE950" w14:textId="77777777" w:rsidR="00702841" w:rsidRPr="00BE3009" w:rsidRDefault="00702841" w:rsidP="0070284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E3009">
              <w:rPr>
                <w:rFonts w:ascii="Arial" w:hAnsi="Arial" w:cs="Arial"/>
                <w:sz w:val="24"/>
                <w:szCs w:val="24"/>
              </w:rPr>
              <w:t>1</w:t>
            </w:r>
          </w:p>
        </w:tc>
        <w:tc>
          <w:tcPr>
            <w:tcW w:w="1706" w:type="dxa"/>
            <w:vAlign w:val="center"/>
          </w:tcPr>
          <w:p w14:paraId="06567816" w14:textId="77777777" w:rsidR="00702841" w:rsidRPr="00BE3009" w:rsidRDefault="00702841" w:rsidP="00702841">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E3009">
              <w:rPr>
                <w:rFonts w:ascii="Arial" w:hAnsi="Arial" w:cs="Arial"/>
                <w:sz w:val="24"/>
                <w:szCs w:val="24"/>
              </w:rPr>
              <w:t>$1,434,000.00</w:t>
            </w:r>
          </w:p>
        </w:tc>
      </w:tr>
      <w:tr w:rsidR="00702841" w:rsidRPr="00BE3009" w14:paraId="300CF9A2" w14:textId="77777777" w:rsidTr="00702841">
        <w:trPr>
          <w:trHeight w:val="20"/>
        </w:trPr>
        <w:tc>
          <w:tcPr>
            <w:cnfStyle w:val="001000000000" w:firstRow="0" w:lastRow="0" w:firstColumn="1" w:lastColumn="0" w:oddVBand="0" w:evenVBand="0" w:oddHBand="0" w:evenHBand="0" w:firstRowFirstColumn="0" w:firstRowLastColumn="0" w:lastRowFirstColumn="0" w:lastRowLastColumn="0"/>
            <w:tcW w:w="5665" w:type="dxa"/>
            <w:vAlign w:val="center"/>
          </w:tcPr>
          <w:p w14:paraId="258747D3" w14:textId="77777777" w:rsidR="00702841" w:rsidRPr="00BE3009" w:rsidRDefault="00702841" w:rsidP="00702841">
            <w:pPr>
              <w:rPr>
                <w:rFonts w:ascii="Arial" w:hAnsi="Arial" w:cs="Arial"/>
                <w:sz w:val="24"/>
                <w:szCs w:val="24"/>
              </w:rPr>
            </w:pPr>
            <w:r w:rsidRPr="00BE3009">
              <w:rPr>
                <w:rFonts w:ascii="Arial" w:hAnsi="Arial" w:cs="Arial"/>
                <w:sz w:val="24"/>
                <w:szCs w:val="24"/>
              </w:rPr>
              <w:t>TOTAL DE LA OBRA PÚBLICA</w:t>
            </w:r>
          </w:p>
        </w:tc>
        <w:tc>
          <w:tcPr>
            <w:tcW w:w="1418" w:type="dxa"/>
            <w:vAlign w:val="center"/>
          </w:tcPr>
          <w:p w14:paraId="51DB24C5" w14:textId="77777777" w:rsidR="00702841" w:rsidRPr="00BE3009" w:rsidRDefault="00702841" w:rsidP="00702841">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BE3009">
              <w:rPr>
                <w:rFonts w:ascii="Arial" w:hAnsi="Arial" w:cs="Arial"/>
                <w:b/>
                <w:sz w:val="24"/>
                <w:szCs w:val="24"/>
              </w:rPr>
              <w:t>55</w:t>
            </w:r>
          </w:p>
        </w:tc>
        <w:tc>
          <w:tcPr>
            <w:tcW w:w="1706" w:type="dxa"/>
            <w:vAlign w:val="center"/>
          </w:tcPr>
          <w:p w14:paraId="5F1E7F78" w14:textId="77777777" w:rsidR="00702841" w:rsidRPr="00BE3009" w:rsidRDefault="00702841" w:rsidP="00702841">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BE3009">
              <w:rPr>
                <w:rFonts w:ascii="Arial" w:hAnsi="Arial" w:cs="Arial"/>
                <w:b/>
                <w:sz w:val="24"/>
                <w:szCs w:val="24"/>
              </w:rPr>
              <w:t>$152,952,540.23</w:t>
            </w:r>
          </w:p>
        </w:tc>
      </w:tr>
    </w:tbl>
    <w:p w14:paraId="7CD189EC" w14:textId="77777777" w:rsidR="00702841" w:rsidRPr="00BE3009" w:rsidRDefault="00702841" w:rsidP="00702841">
      <w:pPr>
        <w:spacing w:after="0" w:line="240" w:lineRule="auto"/>
        <w:jc w:val="both"/>
        <w:rPr>
          <w:rFonts w:ascii="Arial" w:hAnsi="Arial" w:cs="Arial"/>
          <w:b/>
          <w:sz w:val="24"/>
          <w:szCs w:val="24"/>
        </w:rPr>
      </w:pPr>
    </w:p>
    <w:p w14:paraId="0DA52D48" w14:textId="77777777" w:rsidR="00702841" w:rsidRDefault="00702841" w:rsidP="00702841">
      <w:pPr>
        <w:spacing w:after="0" w:line="240" w:lineRule="auto"/>
        <w:jc w:val="both"/>
        <w:rPr>
          <w:rFonts w:ascii="Arial" w:hAnsi="Arial" w:cs="Arial"/>
          <w:sz w:val="24"/>
          <w:szCs w:val="24"/>
        </w:rPr>
      </w:pPr>
      <w:r w:rsidRPr="00BE3009">
        <w:rPr>
          <w:rFonts w:ascii="Arial" w:hAnsi="Arial" w:cs="Arial"/>
          <w:sz w:val="24"/>
          <w:szCs w:val="24"/>
        </w:rPr>
        <w:t xml:space="preserve">En esta materia en lo que va de abril a junio de 2017, hemos realizado acciones necesarias para rehabilitar, construir y mejorar la infraestructura vial en el municipio. Se realizó la </w:t>
      </w:r>
      <w:r w:rsidRPr="00BE3009">
        <w:rPr>
          <w:rFonts w:ascii="Arial" w:hAnsi="Arial" w:cs="Arial"/>
          <w:b/>
          <w:sz w:val="24"/>
          <w:szCs w:val="24"/>
        </w:rPr>
        <w:t>Construcción del Techado y Escenario en Cancha de Usos Múltiples y Reparaciones en Parque y Juegos Infantiles</w:t>
      </w:r>
      <w:r w:rsidRPr="00BE3009">
        <w:rPr>
          <w:rFonts w:ascii="Arial" w:hAnsi="Arial" w:cs="Arial"/>
          <w:sz w:val="24"/>
          <w:szCs w:val="24"/>
        </w:rPr>
        <w:t xml:space="preserve"> en la colonia Gaviotas Sur, Sector San José, con una inversión de más de </w:t>
      </w:r>
      <w:r w:rsidRPr="00BE3009">
        <w:rPr>
          <w:rFonts w:ascii="Arial" w:hAnsi="Arial" w:cs="Arial"/>
          <w:b/>
          <w:sz w:val="24"/>
          <w:szCs w:val="24"/>
        </w:rPr>
        <w:t>1 millón 601 mil 390.68 pesos</w:t>
      </w:r>
      <w:r w:rsidRPr="00BE3009">
        <w:rPr>
          <w:rFonts w:ascii="Arial" w:hAnsi="Arial" w:cs="Arial"/>
          <w:sz w:val="24"/>
          <w:szCs w:val="24"/>
        </w:rPr>
        <w:t xml:space="preserve">, en beneficio de </w:t>
      </w:r>
      <w:r w:rsidRPr="00BE3009">
        <w:rPr>
          <w:rFonts w:ascii="Arial" w:hAnsi="Arial" w:cs="Arial"/>
          <w:b/>
          <w:sz w:val="24"/>
          <w:szCs w:val="24"/>
        </w:rPr>
        <w:t>13 mil 682 habitantes</w:t>
      </w:r>
      <w:r w:rsidRPr="00BE3009">
        <w:rPr>
          <w:rFonts w:ascii="Arial" w:hAnsi="Arial" w:cs="Arial"/>
          <w:sz w:val="24"/>
          <w:szCs w:val="24"/>
        </w:rPr>
        <w:t xml:space="preserve">. Así como, la </w:t>
      </w:r>
      <w:r w:rsidRPr="00BE3009">
        <w:rPr>
          <w:rFonts w:ascii="Arial" w:hAnsi="Arial" w:cs="Arial"/>
          <w:b/>
          <w:sz w:val="24"/>
          <w:szCs w:val="24"/>
        </w:rPr>
        <w:t>Rehabilitación del Parque Mazaya</w:t>
      </w:r>
      <w:r w:rsidRPr="00BE3009">
        <w:rPr>
          <w:rFonts w:ascii="Arial" w:hAnsi="Arial" w:cs="Arial"/>
          <w:sz w:val="24"/>
          <w:szCs w:val="24"/>
        </w:rPr>
        <w:t xml:space="preserve">, en el fraccionamiento José Colomo de la colonia Atasta, con una inversión de </w:t>
      </w:r>
      <w:r w:rsidRPr="00BE3009">
        <w:rPr>
          <w:rFonts w:ascii="Arial" w:hAnsi="Arial" w:cs="Arial"/>
          <w:b/>
          <w:sz w:val="24"/>
          <w:szCs w:val="24"/>
        </w:rPr>
        <w:t>3 millones de pesos</w:t>
      </w:r>
      <w:r w:rsidRPr="00BE3009">
        <w:rPr>
          <w:rFonts w:ascii="Arial" w:hAnsi="Arial" w:cs="Arial"/>
          <w:sz w:val="24"/>
          <w:szCs w:val="24"/>
        </w:rPr>
        <w:t xml:space="preserve">, beneficiando con ello a más de </w:t>
      </w:r>
      <w:r w:rsidRPr="00BE3009">
        <w:rPr>
          <w:rFonts w:ascii="Arial" w:hAnsi="Arial" w:cs="Arial"/>
          <w:b/>
          <w:sz w:val="24"/>
          <w:szCs w:val="24"/>
        </w:rPr>
        <w:t>2 mil habitantes</w:t>
      </w:r>
      <w:r w:rsidRPr="00BE3009">
        <w:rPr>
          <w:rFonts w:ascii="Arial" w:hAnsi="Arial" w:cs="Arial"/>
          <w:sz w:val="24"/>
          <w:szCs w:val="24"/>
        </w:rPr>
        <w:t xml:space="preserve">. Se llevó a cabo la </w:t>
      </w:r>
      <w:r w:rsidRPr="00BE3009">
        <w:rPr>
          <w:rFonts w:ascii="Arial" w:hAnsi="Arial" w:cs="Arial"/>
          <w:b/>
          <w:sz w:val="24"/>
          <w:szCs w:val="24"/>
        </w:rPr>
        <w:t>Rehabilitación del Área de Quirófanos del Hospital del Niño “Rodolfo Nieto Padrón”</w:t>
      </w:r>
      <w:r w:rsidRPr="00BE3009">
        <w:rPr>
          <w:rFonts w:ascii="Arial" w:hAnsi="Arial" w:cs="Arial"/>
          <w:sz w:val="24"/>
          <w:szCs w:val="24"/>
        </w:rPr>
        <w:t xml:space="preserve">, con una inversión total de </w:t>
      </w:r>
      <w:r w:rsidRPr="00BE3009">
        <w:rPr>
          <w:rFonts w:ascii="Arial" w:hAnsi="Arial" w:cs="Arial"/>
          <w:b/>
          <w:sz w:val="24"/>
          <w:szCs w:val="24"/>
        </w:rPr>
        <w:t>4 millones 500 mil pesos</w:t>
      </w:r>
      <w:r w:rsidRPr="00BE3009">
        <w:rPr>
          <w:rFonts w:ascii="Arial" w:hAnsi="Arial" w:cs="Arial"/>
          <w:sz w:val="24"/>
          <w:szCs w:val="24"/>
        </w:rPr>
        <w:t xml:space="preserve">, en beneficio de más de </w:t>
      </w:r>
      <w:r w:rsidRPr="00BE3009">
        <w:rPr>
          <w:rFonts w:ascii="Arial" w:hAnsi="Arial" w:cs="Arial"/>
          <w:b/>
          <w:sz w:val="24"/>
          <w:szCs w:val="24"/>
        </w:rPr>
        <w:t>460 mil habitantes</w:t>
      </w:r>
      <w:r w:rsidRPr="00BE3009">
        <w:rPr>
          <w:rFonts w:ascii="Arial" w:hAnsi="Arial" w:cs="Arial"/>
          <w:sz w:val="24"/>
          <w:szCs w:val="24"/>
        </w:rPr>
        <w:t>.</w:t>
      </w:r>
    </w:p>
    <w:p w14:paraId="6F72EF30" w14:textId="77777777" w:rsidR="005C3F47" w:rsidRPr="00BE3009" w:rsidRDefault="005C3F47" w:rsidP="00702841">
      <w:pPr>
        <w:spacing w:after="0" w:line="240" w:lineRule="auto"/>
        <w:jc w:val="both"/>
        <w:rPr>
          <w:rFonts w:ascii="Arial" w:hAnsi="Arial" w:cs="Arial"/>
          <w:sz w:val="24"/>
          <w:szCs w:val="24"/>
        </w:rPr>
      </w:pPr>
    </w:p>
    <w:p w14:paraId="14C6D117" w14:textId="77777777" w:rsidR="00702841" w:rsidRDefault="00702841" w:rsidP="00702841">
      <w:pPr>
        <w:spacing w:after="0" w:line="240" w:lineRule="auto"/>
        <w:jc w:val="both"/>
        <w:rPr>
          <w:rFonts w:ascii="Arial" w:hAnsi="Arial" w:cs="Arial"/>
          <w:sz w:val="24"/>
          <w:szCs w:val="24"/>
        </w:rPr>
      </w:pPr>
      <w:r w:rsidRPr="00BE3009">
        <w:rPr>
          <w:rFonts w:ascii="Arial" w:hAnsi="Arial" w:cs="Arial"/>
          <w:sz w:val="24"/>
          <w:szCs w:val="24"/>
        </w:rPr>
        <w:t>De igual manera se realizaron los siguientes proyectos:</w:t>
      </w:r>
    </w:p>
    <w:p w14:paraId="274EE65F" w14:textId="77777777" w:rsidR="005C3F47" w:rsidRPr="00BE3009" w:rsidRDefault="005C3F47" w:rsidP="00702841">
      <w:pPr>
        <w:spacing w:after="0" w:line="240" w:lineRule="auto"/>
        <w:jc w:val="both"/>
        <w:rPr>
          <w:rFonts w:ascii="Arial" w:hAnsi="Arial" w:cs="Arial"/>
          <w:sz w:val="24"/>
          <w:szCs w:val="24"/>
        </w:rPr>
      </w:pPr>
    </w:p>
    <w:p w14:paraId="2A502018" w14:textId="77777777" w:rsidR="00702841" w:rsidRPr="00BE3009" w:rsidRDefault="00702841" w:rsidP="005C3F47">
      <w:pPr>
        <w:pStyle w:val="Prrafodelista"/>
        <w:numPr>
          <w:ilvl w:val="0"/>
          <w:numId w:val="46"/>
        </w:numPr>
        <w:spacing w:after="0" w:line="240" w:lineRule="auto"/>
        <w:jc w:val="both"/>
        <w:rPr>
          <w:rFonts w:ascii="Arial" w:hAnsi="Arial" w:cs="Arial"/>
          <w:b/>
          <w:sz w:val="24"/>
          <w:szCs w:val="24"/>
          <w:highlight w:val="yellow"/>
        </w:rPr>
      </w:pPr>
      <w:r w:rsidRPr="00BE3009">
        <w:rPr>
          <w:rFonts w:ascii="Arial" w:hAnsi="Arial" w:cs="Arial"/>
          <w:b/>
          <w:sz w:val="24"/>
          <w:szCs w:val="24"/>
        </w:rPr>
        <w:t>Suministro y colocación de Línea Pluvial</w:t>
      </w:r>
      <w:r w:rsidRPr="00BE3009">
        <w:rPr>
          <w:rFonts w:ascii="Arial" w:hAnsi="Arial" w:cs="Arial"/>
          <w:sz w:val="24"/>
          <w:szCs w:val="24"/>
        </w:rPr>
        <w:t xml:space="preserve"> de la Calle Ignacio Allende, Col. Tamulté de las Barrancas, con una inversión de </w:t>
      </w:r>
      <w:r w:rsidRPr="00BE3009">
        <w:rPr>
          <w:rFonts w:ascii="Arial" w:hAnsi="Arial" w:cs="Arial"/>
          <w:b/>
          <w:sz w:val="24"/>
          <w:szCs w:val="24"/>
        </w:rPr>
        <w:t>503 mil 430.67</w:t>
      </w:r>
      <w:r w:rsidRPr="00BE3009">
        <w:rPr>
          <w:rFonts w:ascii="Arial" w:hAnsi="Arial" w:cs="Arial"/>
          <w:sz w:val="24"/>
          <w:szCs w:val="24"/>
        </w:rPr>
        <w:t xml:space="preserve">, en beneficio de </w:t>
      </w:r>
      <w:r w:rsidRPr="00BE3009">
        <w:rPr>
          <w:rFonts w:ascii="Arial" w:hAnsi="Arial" w:cs="Arial"/>
          <w:b/>
          <w:sz w:val="24"/>
          <w:szCs w:val="24"/>
        </w:rPr>
        <w:t>17 mil 501 habitantes</w:t>
      </w:r>
      <w:r w:rsidRPr="00BE3009">
        <w:rPr>
          <w:rFonts w:ascii="Arial" w:hAnsi="Arial" w:cs="Arial"/>
          <w:sz w:val="24"/>
          <w:szCs w:val="24"/>
        </w:rPr>
        <w:t xml:space="preserve">; </w:t>
      </w:r>
    </w:p>
    <w:p w14:paraId="5EEC1029" w14:textId="77777777" w:rsidR="00702841" w:rsidRPr="00BE3009" w:rsidRDefault="00702841" w:rsidP="005C3F47">
      <w:pPr>
        <w:pStyle w:val="Prrafodelista"/>
        <w:numPr>
          <w:ilvl w:val="0"/>
          <w:numId w:val="46"/>
        </w:numPr>
        <w:spacing w:after="0" w:line="240" w:lineRule="auto"/>
        <w:jc w:val="both"/>
        <w:rPr>
          <w:rFonts w:ascii="Arial" w:hAnsi="Arial" w:cs="Arial"/>
          <w:b/>
          <w:sz w:val="24"/>
          <w:szCs w:val="24"/>
          <w:highlight w:val="yellow"/>
        </w:rPr>
      </w:pPr>
      <w:r w:rsidRPr="00BE3009">
        <w:rPr>
          <w:rFonts w:ascii="Arial" w:hAnsi="Arial" w:cs="Arial"/>
          <w:b/>
          <w:sz w:val="24"/>
          <w:szCs w:val="24"/>
        </w:rPr>
        <w:t>Mantenimiento a la Escuela Primaria Manuel Díaz Prieto</w:t>
      </w:r>
      <w:r w:rsidRPr="00BE3009">
        <w:rPr>
          <w:rFonts w:ascii="Arial" w:hAnsi="Arial" w:cs="Arial"/>
          <w:sz w:val="24"/>
          <w:szCs w:val="24"/>
        </w:rPr>
        <w:t xml:space="preserve">, de la Colonia Tamulté de las Barrancas, con una inversión de </w:t>
      </w:r>
      <w:r w:rsidRPr="00BE3009">
        <w:rPr>
          <w:rFonts w:ascii="Arial" w:hAnsi="Arial" w:cs="Arial"/>
          <w:b/>
          <w:sz w:val="24"/>
          <w:szCs w:val="24"/>
        </w:rPr>
        <w:t>120 mil 785.61 pesos</w:t>
      </w:r>
      <w:r w:rsidRPr="00BE3009">
        <w:rPr>
          <w:rFonts w:ascii="Arial" w:hAnsi="Arial" w:cs="Arial"/>
          <w:sz w:val="24"/>
          <w:szCs w:val="24"/>
        </w:rPr>
        <w:t xml:space="preserve">, en beneficio de </w:t>
      </w:r>
      <w:r w:rsidRPr="00BE3009">
        <w:rPr>
          <w:rFonts w:ascii="Arial" w:hAnsi="Arial" w:cs="Arial"/>
          <w:b/>
          <w:sz w:val="24"/>
          <w:szCs w:val="24"/>
        </w:rPr>
        <w:t>322 alumnos</w:t>
      </w:r>
      <w:r w:rsidRPr="00BE3009">
        <w:rPr>
          <w:rFonts w:ascii="Arial" w:hAnsi="Arial" w:cs="Arial"/>
          <w:sz w:val="24"/>
          <w:szCs w:val="24"/>
        </w:rPr>
        <w:t xml:space="preserve">; </w:t>
      </w:r>
    </w:p>
    <w:p w14:paraId="2134CDC3" w14:textId="77777777" w:rsidR="00702841" w:rsidRPr="00BE3009" w:rsidRDefault="00702841" w:rsidP="005C3F47">
      <w:pPr>
        <w:pStyle w:val="Prrafodelista"/>
        <w:numPr>
          <w:ilvl w:val="0"/>
          <w:numId w:val="46"/>
        </w:numPr>
        <w:spacing w:after="0" w:line="240" w:lineRule="auto"/>
        <w:jc w:val="both"/>
        <w:rPr>
          <w:rFonts w:ascii="Arial" w:hAnsi="Arial" w:cs="Arial"/>
          <w:b/>
          <w:sz w:val="24"/>
          <w:szCs w:val="24"/>
          <w:highlight w:val="yellow"/>
        </w:rPr>
      </w:pPr>
      <w:r w:rsidRPr="00BE3009">
        <w:rPr>
          <w:rFonts w:ascii="Arial" w:hAnsi="Arial" w:cs="Arial"/>
          <w:b/>
          <w:sz w:val="24"/>
          <w:szCs w:val="24"/>
        </w:rPr>
        <w:t>Mantenimiento a la Escuela Primaria Manuel de Jesús García Osorio</w:t>
      </w:r>
      <w:r w:rsidRPr="00BE3009">
        <w:rPr>
          <w:rFonts w:ascii="Arial" w:hAnsi="Arial" w:cs="Arial"/>
          <w:sz w:val="24"/>
          <w:szCs w:val="24"/>
        </w:rPr>
        <w:t xml:space="preserve">, Col. Tamulté de las Barrancas, con una inversión de </w:t>
      </w:r>
      <w:r w:rsidRPr="00BE3009">
        <w:rPr>
          <w:rFonts w:ascii="Arial" w:hAnsi="Arial" w:cs="Arial"/>
          <w:b/>
          <w:sz w:val="24"/>
          <w:szCs w:val="24"/>
        </w:rPr>
        <w:t>196 mil 561.49 pesos</w:t>
      </w:r>
      <w:r w:rsidRPr="00BE3009">
        <w:rPr>
          <w:rFonts w:ascii="Arial" w:hAnsi="Arial" w:cs="Arial"/>
          <w:sz w:val="24"/>
          <w:szCs w:val="24"/>
        </w:rPr>
        <w:t xml:space="preserve">, en beneficio de </w:t>
      </w:r>
      <w:r w:rsidRPr="00BE3009">
        <w:rPr>
          <w:rFonts w:ascii="Arial" w:hAnsi="Arial" w:cs="Arial"/>
          <w:b/>
          <w:sz w:val="24"/>
          <w:szCs w:val="24"/>
        </w:rPr>
        <w:t xml:space="preserve">336 alumnos; </w:t>
      </w:r>
    </w:p>
    <w:p w14:paraId="01C675A7" w14:textId="77777777" w:rsidR="00702841" w:rsidRPr="00BE3009" w:rsidRDefault="00702841" w:rsidP="005C3F47">
      <w:pPr>
        <w:pStyle w:val="Prrafodelista"/>
        <w:numPr>
          <w:ilvl w:val="0"/>
          <w:numId w:val="46"/>
        </w:numPr>
        <w:spacing w:after="0" w:line="240" w:lineRule="auto"/>
        <w:jc w:val="both"/>
        <w:rPr>
          <w:rFonts w:ascii="Arial" w:hAnsi="Arial" w:cs="Arial"/>
          <w:b/>
          <w:sz w:val="24"/>
          <w:szCs w:val="24"/>
          <w:highlight w:val="yellow"/>
        </w:rPr>
      </w:pPr>
      <w:r w:rsidRPr="00BE3009">
        <w:rPr>
          <w:rFonts w:ascii="Arial" w:hAnsi="Arial" w:cs="Arial"/>
          <w:b/>
          <w:sz w:val="24"/>
          <w:szCs w:val="24"/>
        </w:rPr>
        <w:t xml:space="preserve">Rehabilitación Integral y Obra Exterior de las Instalaciones de Casa de la Tierra </w:t>
      </w:r>
      <w:r w:rsidRPr="00BE3009">
        <w:rPr>
          <w:rFonts w:ascii="Arial" w:hAnsi="Arial" w:cs="Arial"/>
          <w:sz w:val="24"/>
          <w:szCs w:val="24"/>
        </w:rPr>
        <w:t xml:space="preserve">al Interior del Parque Tomás Garrido Canabal, con una inversión de </w:t>
      </w:r>
      <w:r w:rsidRPr="00BE3009">
        <w:rPr>
          <w:rFonts w:ascii="Arial" w:hAnsi="Arial" w:cs="Arial"/>
          <w:b/>
          <w:sz w:val="24"/>
          <w:szCs w:val="24"/>
        </w:rPr>
        <w:t>1 millón 879 mil 263.81 pesos</w:t>
      </w:r>
      <w:r w:rsidRPr="00BE3009">
        <w:rPr>
          <w:rFonts w:ascii="Arial" w:hAnsi="Arial" w:cs="Arial"/>
          <w:sz w:val="24"/>
          <w:szCs w:val="24"/>
        </w:rPr>
        <w:t xml:space="preserve">, en beneficio de más de </w:t>
      </w:r>
      <w:r w:rsidRPr="00BE3009">
        <w:rPr>
          <w:rFonts w:ascii="Arial" w:hAnsi="Arial" w:cs="Arial"/>
          <w:b/>
          <w:sz w:val="24"/>
          <w:szCs w:val="24"/>
        </w:rPr>
        <w:t xml:space="preserve">500 mil habitantes; </w:t>
      </w:r>
    </w:p>
    <w:p w14:paraId="359C49E8" w14:textId="77777777" w:rsidR="00702841" w:rsidRPr="00BE3009" w:rsidRDefault="00702841" w:rsidP="005C3F47">
      <w:pPr>
        <w:pStyle w:val="Prrafodelista"/>
        <w:numPr>
          <w:ilvl w:val="0"/>
          <w:numId w:val="46"/>
        </w:numPr>
        <w:spacing w:after="0" w:line="240" w:lineRule="auto"/>
        <w:jc w:val="both"/>
        <w:rPr>
          <w:rFonts w:ascii="Arial" w:hAnsi="Arial" w:cs="Arial"/>
          <w:b/>
          <w:sz w:val="24"/>
          <w:szCs w:val="24"/>
          <w:highlight w:val="yellow"/>
        </w:rPr>
      </w:pPr>
      <w:r w:rsidRPr="00BE3009">
        <w:rPr>
          <w:rFonts w:ascii="Arial" w:hAnsi="Arial" w:cs="Arial"/>
          <w:b/>
          <w:sz w:val="24"/>
          <w:szCs w:val="24"/>
        </w:rPr>
        <w:lastRenderedPageBreak/>
        <w:t>Construcción de Pavimento Hidráulico, Guarniciones y Banquetas</w:t>
      </w:r>
      <w:r w:rsidRPr="00BE3009">
        <w:rPr>
          <w:rFonts w:ascii="Arial" w:hAnsi="Arial" w:cs="Arial"/>
          <w:sz w:val="24"/>
          <w:szCs w:val="24"/>
        </w:rPr>
        <w:t xml:space="preserve">, en la Cerrada Esperanza y Cerrada Macuilis, Col. José María Pino Suárez, Sector Asunción Castellanos, con una inversión de </w:t>
      </w:r>
      <w:r w:rsidRPr="00BE3009">
        <w:rPr>
          <w:rFonts w:ascii="Arial" w:hAnsi="Arial" w:cs="Arial"/>
          <w:b/>
          <w:sz w:val="24"/>
          <w:szCs w:val="24"/>
        </w:rPr>
        <w:t>675 mil 099 pesos</w:t>
      </w:r>
      <w:r w:rsidRPr="00BE3009">
        <w:rPr>
          <w:rFonts w:ascii="Arial" w:hAnsi="Arial" w:cs="Arial"/>
          <w:sz w:val="24"/>
          <w:szCs w:val="24"/>
        </w:rPr>
        <w:t xml:space="preserve">, en beneficio de más de </w:t>
      </w:r>
      <w:r w:rsidRPr="00BE3009">
        <w:rPr>
          <w:rFonts w:ascii="Arial" w:hAnsi="Arial" w:cs="Arial"/>
          <w:b/>
          <w:sz w:val="24"/>
          <w:szCs w:val="24"/>
        </w:rPr>
        <w:t>8 mil habitantes</w:t>
      </w:r>
      <w:r w:rsidRPr="00BE3009">
        <w:rPr>
          <w:rFonts w:ascii="Arial" w:hAnsi="Arial" w:cs="Arial"/>
          <w:sz w:val="24"/>
          <w:szCs w:val="24"/>
        </w:rPr>
        <w:t>;</w:t>
      </w:r>
    </w:p>
    <w:p w14:paraId="47CC12A3" w14:textId="77777777" w:rsidR="00702841" w:rsidRPr="00BE3009" w:rsidRDefault="00702841" w:rsidP="005C3F47">
      <w:pPr>
        <w:pStyle w:val="Prrafodelista"/>
        <w:numPr>
          <w:ilvl w:val="0"/>
          <w:numId w:val="46"/>
        </w:numPr>
        <w:spacing w:after="0" w:line="240" w:lineRule="auto"/>
        <w:jc w:val="both"/>
        <w:rPr>
          <w:rFonts w:ascii="Arial" w:hAnsi="Arial" w:cs="Arial"/>
          <w:b/>
          <w:sz w:val="24"/>
          <w:szCs w:val="24"/>
          <w:highlight w:val="yellow"/>
        </w:rPr>
      </w:pPr>
      <w:r w:rsidRPr="00BE3009">
        <w:rPr>
          <w:rFonts w:ascii="Arial" w:hAnsi="Arial" w:cs="Arial"/>
          <w:b/>
          <w:sz w:val="24"/>
          <w:szCs w:val="24"/>
        </w:rPr>
        <w:t xml:space="preserve">Señalización Horizontal y Vertical en Cruceros </w:t>
      </w:r>
      <w:r w:rsidRPr="00BE3009">
        <w:rPr>
          <w:rFonts w:ascii="Arial" w:hAnsi="Arial" w:cs="Arial"/>
          <w:sz w:val="24"/>
          <w:szCs w:val="24"/>
        </w:rPr>
        <w:t xml:space="preserve">de la Ciudad de Villahermosa, con una inversión de </w:t>
      </w:r>
      <w:r w:rsidRPr="00BE3009">
        <w:rPr>
          <w:rFonts w:ascii="Arial" w:hAnsi="Arial" w:cs="Arial"/>
          <w:b/>
          <w:sz w:val="24"/>
          <w:szCs w:val="24"/>
        </w:rPr>
        <w:t>550 mil 450 pesos</w:t>
      </w:r>
      <w:r w:rsidRPr="00BE3009">
        <w:rPr>
          <w:rFonts w:ascii="Arial" w:hAnsi="Arial" w:cs="Arial"/>
          <w:sz w:val="24"/>
          <w:szCs w:val="24"/>
        </w:rPr>
        <w:t xml:space="preserve">, en beneficio de más de </w:t>
      </w:r>
      <w:r w:rsidRPr="00BE3009">
        <w:rPr>
          <w:rFonts w:ascii="Arial" w:hAnsi="Arial" w:cs="Arial"/>
          <w:b/>
          <w:sz w:val="24"/>
          <w:szCs w:val="24"/>
        </w:rPr>
        <w:t>500 mil habitantes</w:t>
      </w:r>
      <w:r w:rsidRPr="00BE3009">
        <w:rPr>
          <w:rFonts w:ascii="Arial" w:hAnsi="Arial" w:cs="Arial"/>
          <w:sz w:val="24"/>
          <w:szCs w:val="24"/>
        </w:rPr>
        <w:t>.</w:t>
      </w:r>
      <w:r w:rsidRPr="00BE3009">
        <w:rPr>
          <w:rFonts w:ascii="Arial" w:hAnsi="Arial" w:cs="Arial"/>
          <w:b/>
          <w:sz w:val="24"/>
          <w:szCs w:val="24"/>
        </w:rPr>
        <w:t xml:space="preserve"> </w:t>
      </w:r>
    </w:p>
    <w:p w14:paraId="7AF3E163" w14:textId="77777777" w:rsidR="00702841" w:rsidRPr="00BE3009" w:rsidRDefault="00702841" w:rsidP="00F23B01">
      <w:pPr>
        <w:autoSpaceDE w:val="0"/>
        <w:autoSpaceDN w:val="0"/>
        <w:adjustRightInd w:val="0"/>
        <w:spacing w:after="0" w:line="240" w:lineRule="auto"/>
        <w:jc w:val="both"/>
        <w:rPr>
          <w:rFonts w:ascii="Arial" w:hAnsi="Arial" w:cs="Arial"/>
          <w:sz w:val="24"/>
          <w:szCs w:val="24"/>
        </w:rPr>
      </w:pPr>
    </w:p>
    <w:p w14:paraId="791A7B90" w14:textId="77777777" w:rsidR="00F23B01" w:rsidRPr="00BE3009" w:rsidRDefault="00F23B01" w:rsidP="00F23B01">
      <w:pPr>
        <w:autoSpaceDE w:val="0"/>
        <w:autoSpaceDN w:val="0"/>
        <w:adjustRightInd w:val="0"/>
        <w:spacing w:after="0" w:line="240" w:lineRule="auto"/>
        <w:jc w:val="both"/>
        <w:rPr>
          <w:rFonts w:ascii="Arial" w:hAnsi="Arial" w:cs="Arial"/>
          <w:b/>
          <w:bCs/>
          <w:i/>
          <w:iCs/>
          <w:color w:val="auto"/>
          <w:sz w:val="24"/>
          <w:szCs w:val="24"/>
        </w:rPr>
      </w:pPr>
      <w:r w:rsidRPr="00BE3009">
        <w:rPr>
          <w:rFonts w:ascii="Arial" w:hAnsi="Arial" w:cs="Arial"/>
          <w:b/>
          <w:bCs/>
          <w:i/>
          <w:iCs/>
          <w:color w:val="auto"/>
          <w:sz w:val="24"/>
          <w:szCs w:val="24"/>
        </w:rPr>
        <w:t>Programa 20. Ciudad Limpia.</w:t>
      </w:r>
    </w:p>
    <w:p w14:paraId="08033309" w14:textId="77777777" w:rsidR="000D7396" w:rsidRPr="00BE3009" w:rsidRDefault="000D7396" w:rsidP="00F23B01">
      <w:pPr>
        <w:autoSpaceDE w:val="0"/>
        <w:autoSpaceDN w:val="0"/>
        <w:adjustRightInd w:val="0"/>
        <w:spacing w:after="0" w:line="240" w:lineRule="auto"/>
        <w:jc w:val="both"/>
        <w:rPr>
          <w:rFonts w:ascii="Arial" w:hAnsi="Arial" w:cs="Arial"/>
          <w:b/>
          <w:i/>
          <w:iCs/>
          <w:sz w:val="24"/>
          <w:szCs w:val="24"/>
        </w:rPr>
      </w:pPr>
    </w:p>
    <w:p w14:paraId="7DC98D26" w14:textId="77777777" w:rsidR="00F23B01" w:rsidRDefault="00F23B01" w:rsidP="00F23B01">
      <w:pPr>
        <w:autoSpaceDE w:val="0"/>
        <w:autoSpaceDN w:val="0"/>
        <w:adjustRightInd w:val="0"/>
        <w:spacing w:after="0" w:line="240" w:lineRule="auto"/>
        <w:jc w:val="both"/>
        <w:rPr>
          <w:rFonts w:ascii="Arial" w:hAnsi="Arial" w:cs="Arial"/>
          <w:sz w:val="24"/>
          <w:szCs w:val="24"/>
        </w:rPr>
      </w:pPr>
      <w:r w:rsidRPr="00BE3009">
        <w:rPr>
          <w:rFonts w:ascii="Arial" w:hAnsi="Arial" w:cs="Arial"/>
          <w:b/>
          <w:sz w:val="24"/>
          <w:szCs w:val="24"/>
        </w:rPr>
        <w:t>20.4.2.</w:t>
      </w:r>
      <w:r w:rsidRPr="00BE3009">
        <w:rPr>
          <w:rFonts w:ascii="Arial" w:hAnsi="Arial" w:cs="Arial"/>
          <w:sz w:val="24"/>
          <w:szCs w:val="24"/>
        </w:rPr>
        <w:t xml:space="preserve"> Instrumentar el Programa d</w:t>
      </w:r>
      <w:r w:rsidR="00FF7DF4" w:rsidRPr="00BE3009">
        <w:rPr>
          <w:rFonts w:ascii="Arial" w:hAnsi="Arial" w:cs="Arial"/>
          <w:sz w:val="24"/>
          <w:szCs w:val="24"/>
        </w:rPr>
        <w:t xml:space="preserve">e Gestión Integral del Manejo y </w:t>
      </w:r>
      <w:r w:rsidRPr="00BE3009">
        <w:rPr>
          <w:rFonts w:ascii="Arial" w:hAnsi="Arial" w:cs="Arial"/>
          <w:sz w:val="24"/>
          <w:szCs w:val="24"/>
        </w:rPr>
        <w:t>Destino de los Desechos Sólidos Urbanos con la participación activa de la población y bajo los criterios de sustentabilidad socialmente responsable.</w:t>
      </w:r>
    </w:p>
    <w:p w14:paraId="31E84A10" w14:textId="77777777" w:rsidR="005C3F47" w:rsidRPr="00BE3009" w:rsidRDefault="005C3F47" w:rsidP="00F23B01">
      <w:pPr>
        <w:autoSpaceDE w:val="0"/>
        <w:autoSpaceDN w:val="0"/>
        <w:adjustRightInd w:val="0"/>
        <w:spacing w:after="0" w:line="240" w:lineRule="auto"/>
        <w:jc w:val="both"/>
        <w:rPr>
          <w:rFonts w:ascii="Arial" w:hAnsi="Arial" w:cs="Arial"/>
          <w:sz w:val="24"/>
          <w:szCs w:val="24"/>
        </w:rPr>
      </w:pPr>
    </w:p>
    <w:p w14:paraId="7405136E" w14:textId="3AD51CA5" w:rsidR="005C3F47" w:rsidRPr="005C3F47" w:rsidRDefault="005C3F47" w:rsidP="00FF7DF4">
      <w:pPr>
        <w:autoSpaceDE w:val="0"/>
        <w:autoSpaceDN w:val="0"/>
        <w:adjustRightInd w:val="0"/>
        <w:spacing w:after="0" w:line="240" w:lineRule="auto"/>
        <w:jc w:val="both"/>
        <w:rPr>
          <w:rFonts w:ascii="Arial" w:hAnsi="Arial" w:cs="Arial"/>
          <w:b/>
          <w:sz w:val="24"/>
          <w:szCs w:val="24"/>
        </w:rPr>
      </w:pPr>
      <w:r w:rsidRPr="005C3F47">
        <w:rPr>
          <w:rFonts w:ascii="Arial" w:hAnsi="Arial" w:cs="Arial"/>
          <w:b/>
          <w:sz w:val="24"/>
          <w:szCs w:val="24"/>
        </w:rPr>
        <w:t>Coordinación de Servicios Municipales</w:t>
      </w:r>
    </w:p>
    <w:p w14:paraId="7B92690D" w14:textId="77777777" w:rsidR="005C3F47" w:rsidRDefault="005C3F47" w:rsidP="00FF7DF4">
      <w:pPr>
        <w:autoSpaceDE w:val="0"/>
        <w:autoSpaceDN w:val="0"/>
        <w:adjustRightInd w:val="0"/>
        <w:spacing w:after="0" w:line="240" w:lineRule="auto"/>
        <w:jc w:val="both"/>
        <w:rPr>
          <w:rFonts w:ascii="Arial" w:hAnsi="Arial" w:cs="Arial"/>
          <w:sz w:val="24"/>
          <w:szCs w:val="24"/>
        </w:rPr>
      </w:pPr>
    </w:p>
    <w:p w14:paraId="3838E371" w14:textId="77777777" w:rsidR="00FF7DF4" w:rsidRPr="00BE3009" w:rsidRDefault="00FF7DF4" w:rsidP="00FF7DF4">
      <w:pPr>
        <w:autoSpaceDE w:val="0"/>
        <w:autoSpaceDN w:val="0"/>
        <w:adjustRightInd w:val="0"/>
        <w:spacing w:after="0" w:line="240" w:lineRule="auto"/>
        <w:jc w:val="both"/>
        <w:rPr>
          <w:rFonts w:ascii="Arial" w:hAnsi="Arial" w:cs="Arial"/>
          <w:sz w:val="24"/>
          <w:szCs w:val="24"/>
        </w:rPr>
      </w:pPr>
      <w:r w:rsidRPr="00BE3009">
        <w:rPr>
          <w:rFonts w:ascii="Arial" w:hAnsi="Arial" w:cs="Arial"/>
          <w:sz w:val="24"/>
          <w:szCs w:val="24"/>
        </w:rPr>
        <w:t>Cumpliendo con los ciudadanos del municipio de Centro, y mejorando los resultados por el compromiso adquirido de convertir el municipio en un lugar más limpio, se realizaron campañas de limpieza integral en 230 localidades, donde se llevaron los servicios de la Coordinación de Servicios Municipales, respaldando así sus peticiones.</w:t>
      </w:r>
    </w:p>
    <w:p w14:paraId="797A2A9B" w14:textId="77777777" w:rsidR="00FF7DF4" w:rsidRPr="00BE3009" w:rsidRDefault="00FF7DF4" w:rsidP="00FF7DF4">
      <w:pPr>
        <w:autoSpaceDE w:val="0"/>
        <w:autoSpaceDN w:val="0"/>
        <w:adjustRightInd w:val="0"/>
        <w:spacing w:after="0" w:line="240" w:lineRule="auto"/>
        <w:jc w:val="both"/>
        <w:rPr>
          <w:rFonts w:ascii="Arial" w:hAnsi="Arial" w:cs="Arial"/>
          <w:sz w:val="24"/>
          <w:szCs w:val="24"/>
        </w:rPr>
      </w:pPr>
    </w:p>
    <w:p w14:paraId="5EC1843A" w14:textId="77777777" w:rsidR="00FF7DF4" w:rsidRPr="00BE3009" w:rsidRDefault="00FF7DF4" w:rsidP="00FF7DF4">
      <w:pPr>
        <w:autoSpaceDE w:val="0"/>
        <w:autoSpaceDN w:val="0"/>
        <w:adjustRightInd w:val="0"/>
        <w:spacing w:after="0" w:line="240" w:lineRule="auto"/>
        <w:jc w:val="both"/>
        <w:rPr>
          <w:rFonts w:ascii="Arial" w:hAnsi="Arial" w:cs="Arial"/>
          <w:sz w:val="24"/>
          <w:szCs w:val="24"/>
        </w:rPr>
      </w:pPr>
      <w:r w:rsidRPr="00BE3009">
        <w:rPr>
          <w:rFonts w:ascii="Arial" w:hAnsi="Arial" w:cs="Arial"/>
          <w:sz w:val="24"/>
          <w:szCs w:val="24"/>
        </w:rPr>
        <w:t>Entre las principales actividades que se realizaron este segundo trimestre se encuentran las siguientes:</w:t>
      </w:r>
    </w:p>
    <w:p w14:paraId="40FA9217" w14:textId="77777777" w:rsidR="00FF7DF4" w:rsidRPr="00BE3009" w:rsidRDefault="00FF7DF4" w:rsidP="00FF7DF4">
      <w:pPr>
        <w:autoSpaceDE w:val="0"/>
        <w:autoSpaceDN w:val="0"/>
        <w:adjustRightInd w:val="0"/>
        <w:spacing w:after="0" w:line="240" w:lineRule="auto"/>
        <w:jc w:val="both"/>
        <w:rPr>
          <w:rFonts w:ascii="Arial" w:hAnsi="Arial" w:cs="Arial"/>
          <w:sz w:val="24"/>
          <w:szCs w:val="24"/>
        </w:rPr>
      </w:pPr>
    </w:p>
    <w:p w14:paraId="67C36135" w14:textId="77777777" w:rsidR="00FF7DF4" w:rsidRPr="00BE3009" w:rsidRDefault="00FF7DF4" w:rsidP="00FF7DF4">
      <w:pPr>
        <w:autoSpaceDE w:val="0"/>
        <w:autoSpaceDN w:val="0"/>
        <w:adjustRightInd w:val="0"/>
        <w:spacing w:after="0" w:line="240" w:lineRule="auto"/>
        <w:jc w:val="both"/>
        <w:rPr>
          <w:rFonts w:ascii="Arial" w:hAnsi="Arial" w:cs="Arial"/>
          <w:sz w:val="24"/>
          <w:szCs w:val="24"/>
        </w:rPr>
      </w:pPr>
      <w:r w:rsidRPr="00BE3009">
        <w:rPr>
          <w:rFonts w:ascii="Arial" w:hAnsi="Arial" w:cs="Arial"/>
          <w:sz w:val="24"/>
          <w:szCs w:val="24"/>
        </w:rPr>
        <w:t>•</w:t>
      </w:r>
      <w:r w:rsidRPr="00BE3009">
        <w:rPr>
          <w:rFonts w:ascii="Arial" w:hAnsi="Arial" w:cs="Arial"/>
          <w:sz w:val="24"/>
          <w:szCs w:val="24"/>
        </w:rPr>
        <w:tab/>
        <w:t>Barrido 1,835.06 Kml</w:t>
      </w:r>
    </w:p>
    <w:p w14:paraId="4D751AD3" w14:textId="77777777" w:rsidR="00FF7DF4" w:rsidRPr="00BE3009" w:rsidRDefault="00FF7DF4" w:rsidP="00FF7DF4">
      <w:pPr>
        <w:autoSpaceDE w:val="0"/>
        <w:autoSpaceDN w:val="0"/>
        <w:adjustRightInd w:val="0"/>
        <w:spacing w:after="0" w:line="240" w:lineRule="auto"/>
        <w:jc w:val="both"/>
        <w:rPr>
          <w:rFonts w:ascii="Arial" w:hAnsi="Arial" w:cs="Arial"/>
          <w:sz w:val="24"/>
          <w:szCs w:val="24"/>
        </w:rPr>
      </w:pPr>
      <w:r w:rsidRPr="00BE3009">
        <w:rPr>
          <w:rFonts w:ascii="Arial" w:hAnsi="Arial" w:cs="Arial"/>
          <w:sz w:val="24"/>
          <w:szCs w:val="24"/>
        </w:rPr>
        <w:t>•</w:t>
      </w:r>
      <w:r w:rsidRPr="00BE3009">
        <w:rPr>
          <w:rFonts w:ascii="Arial" w:hAnsi="Arial" w:cs="Arial"/>
          <w:sz w:val="24"/>
          <w:szCs w:val="24"/>
        </w:rPr>
        <w:tab/>
        <w:t>Despolve 1,031.01 Kml</w:t>
      </w:r>
    </w:p>
    <w:p w14:paraId="2092F210" w14:textId="77777777" w:rsidR="00FF7DF4" w:rsidRPr="00BE3009" w:rsidRDefault="00FF7DF4" w:rsidP="00FF7DF4">
      <w:pPr>
        <w:autoSpaceDE w:val="0"/>
        <w:autoSpaceDN w:val="0"/>
        <w:adjustRightInd w:val="0"/>
        <w:spacing w:after="0" w:line="240" w:lineRule="auto"/>
        <w:jc w:val="both"/>
        <w:rPr>
          <w:rFonts w:ascii="Arial" w:hAnsi="Arial" w:cs="Arial"/>
          <w:sz w:val="24"/>
          <w:szCs w:val="24"/>
        </w:rPr>
      </w:pPr>
      <w:r w:rsidRPr="00BE3009">
        <w:rPr>
          <w:rFonts w:ascii="Arial" w:hAnsi="Arial" w:cs="Arial"/>
          <w:sz w:val="24"/>
          <w:szCs w:val="24"/>
        </w:rPr>
        <w:t>•</w:t>
      </w:r>
      <w:r w:rsidRPr="00BE3009">
        <w:rPr>
          <w:rFonts w:ascii="Arial" w:hAnsi="Arial" w:cs="Arial"/>
          <w:sz w:val="24"/>
          <w:szCs w:val="24"/>
        </w:rPr>
        <w:tab/>
        <w:t xml:space="preserve">Recolección de arenilla 212,500 kg </w:t>
      </w:r>
    </w:p>
    <w:p w14:paraId="405D0862" w14:textId="77777777" w:rsidR="00FF7DF4" w:rsidRPr="00BE3009" w:rsidRDefault="00FF7DF4" w:rsidP="00FF7DF4">
      <w:pPr>
        <w:autoSpaceDE w:val="0"/>
        <w:autoSpaceDN w:val="0"/>
        <w:adjustRightInd w:val="0"/>
        <w:spacing w:after="0" w:line="240" w:lineRule="auto"/>
        <w:jc w:val="both"/>
        <w:rPr>
          <w:rFonts w:ascii="Arial" w:hAnsi="Arial" w:cs="Arial"/>
          <w:sz w:val="24"/>
          <w:szCs w:val="24"/>
        </w:rPr>
      </w:pPr>
      <w:r w:rsidRPr="00BE3009">
        <w:rPr>
          <w:rFonts w:ascii="Arial" w:hAnsi="Arial" w:cs="Arial"/>
          <w:sz w:val="24"/>
          <w:szCs w:val="24"/>
        </w:rPr>
        <w:t>•</w:t>
      </w:r>
      <w:r w:rsidRPr="00BE3009">
        <w:rPr>
          <w:rFonts w:ascii="Arial" w:hAnsi="Arial" w:cs="Arial"/>
          <w:sz w:val="24"/>
          <w:szCs w:val="24"/>
        </w:rPr>
        <w:tab/>
        <w:t>Despápele 804.1 Kml</w:t>
      </w:r>
    </w:p>
    <w:p w14:paraId="4C1776C3" w14:textId="77777777" w:rsidR="00FF7DF4" w:rsidRPr="00BE3009" w:rsidRDefault="00FF7DF4" w:rsidP="00FF7DF4">
      <w:pPr>
        <w:autoSpaceDE w:val="0"/>
        <w:autoSpaceDN w:val="0"/>
        <w:adjustRightInd w:val="0"/>
        <w:spacing w:after="0" w:line="240" w:lineRule="auto"/>
        <w:jc w:val="both"/>
        <w:rPr>
          <w:rFonts w:ascii="Arial" w:hAnsi="Arial" w:cs="Arial"/>
          <w:sz w:val="24"/>
          <w:szCs w:val="24"/>
        </w:rPr>
      </w:pPr>
      <w:r w:rsidRPr="00BE3009">
        <w:rPr>
          <w:rFonts w:ascii="Arial" w:hAnsi="Arial" w:cs="Arial"/>
          <w:sz w:val="24"/>
          <w:szCs w:val="24"/>
        </w:rPr>
        <w:t>•</w:t>
      </w:r>
      <w:r w:rsidRPr="00BE3009">
        <w:rPr>
          <w:rFonts w:ascii="Arial" w:hAnsi="Arial" w:cs="Arial"/>
          <w:sz w:val="24"/>
          <w:szCs w:val="24"/>
        </w:rPr>
        <w:tab/>
        <w:t>Barrido mecánico 124 kml</w:t>
      </w:r>
    </w:p>
    <w:p w14:paraId="3B33E48B" w14:textId="77777777" w:rsidR="00FF7DF4" w:rsidRPr="00BE3009" w:rsidRDefault="00FF7DF4" w:rsidP="00FF7DF4">
      <w:pPr>
        <w:autoSpaceDE w:val="0"/>
        <w:autoSpaceDN w:val="0"/>
        <w:adjustRightInd w:val="0"/>
        <w:spacing w:after="0" w:line="240" w:lineRule="auto"/>
        <w:jc w:val="both"/>
        <w:rPr>
          <w:rFonts w:ascii="Arial" w:hAnsi="Arial" w:cs="Arial"/>
          <w:sz w:val="24"/>
          <w:szCs w:val="24"/>
        </w:rPr>
      </w:pPr>
      <w:r w:rsidRPr="00BE3009">
        <w:rPr>
          <w:rFonts w:ascii="Arial" w:hAnsi="Arial" w:cs="Arial"/>
          <w:sz w:val="24"/>
          <w:szCs w:val="24"/>
        </w:rPr>
        <w:t>•</w:t>
      </w:r>
      <w:r w:rsidRPr="00BE3009">
        <w:rPr>
          <w:rFonts w:ascii="Arial" w:hAnsi="Arial" w:cs="Arial"/>
          <w:sz w:val="24"/>
          <w:szCs w:val="24"/>
        </w:rPr>
        <w:tab/>
        <w:t>Recolección de basura 1,977.43 Tn</w:t>
      </w:r>
    </w:p>
    <w:p w14:paraId="50D369D5" w14:textId="77777777" w:rsidR="00FF7DF4" w:rsidRPr="00BE3009" w:rsidRDefault="00FF7DF4" w:rsidP="00FF7DF4">
      <w:pPr>
        <w:autoSpaceDE w:val="0"/>
        <w:autoSpaceDN w:val="0"/>
        <w:adjustRightInd w:val="0"/>
        <w:spacing w:after="0" w:line="240" w:lineRule="auto"/>
        <w:jc w:val="both"/>
        <w:rPr>
          <w:rFonts w:ascii="Arial" w:hAnsi="Arial" w:cs="Arial"/>
          <w:sz w:val="24"/>
          <w:szCs w:val="24"/>
        </w:rPr>
      </w:pPr>
      <w:r w:rsidRPr="00BE3009">
        <w:rPr>
          <w:rFonts w:ascii="Arial" w:hAnsi="Arial" w:cs="Arial"/>
          <w:sz w:val="24"/>
          <w:szCs w:val="24"/>
        </w:rPr>
        <w:t>•</w:t>
      </w:r>
      <w:r w:rsidRPr="00BE3009">
        <w:rPr>
          <w:rFonts w:ascii="Arial" w:hAnsi="Arial" w:cs="Arial"/>
          <w:sz w:val="24"/>
          <w:szCs w:val="24"/>
        </w:rPr>
        <w:tab/>
        <w:t>Descacharrización 1,300 Tn</w:t>
      </w:r>
    </w:p>
    <w:p w14:paraId="598FF934" w14:textId="77777777" w:rsidR="00FF7DF4" w:rsidRPr="00BE3009" w:rsidRDefault="00FF7DF4" w:rsidP="00FF7DF4">
      <w:pPr>
        <w:autoSpaceDE w:val="0"/>
        <w:autoSpaceDN w:val="0"/>
        <w:adjustRightInd w:val="0"/>
        <w:spacing w:after="0" w:line="240" w:lineRule="auto"/>
        <w:jc w:val="both"/>
        <w:rPr>
          <w:rFonts w:ascii="Arial" w:hAnsi="Arial" w:cs="Arial"/>
          <w:sz w:val="24"/>
          <w:szCs w:val="24"/>
        </w:rPr>
      </w:pPr>
      <w:r w:rsidRPr="00BE3009">
        <w:rPr>
          <w:rFonts w:ascii="Arial" w:hAnsi="Arial" w:cs="Arial"/>
          <w:sz w:val="24"/>
          <w:szCs w:val="24"/>
        </w:rPr>
        <w:t>•</w:t>
      </w:r>
      <w:r w:rsidRPr="00BE3009">
        <w:rPr>
          <w:rFonts w:ascii="Arial" w:hAnsi="Arial" w:cs="Arial"/>
          <w:sz w:val="24"/>
          <w:szCs w:val="24"/>
        </w:rPr>
        <w:tab/>
        <w:t xml:space="preserve">Recolección de 202 llantas </w:t>
      </w:r>
    </w:p>
    <w:p w14:paraId="03581E28" w14:textId="77777777" w:rsidR="00FF7DF4" w:rsidRPr="00BE3009" w:rsidRDefault="00FF7DF4" w:rsidP="00FF7DF4">
      <w:pPr>
        <w:autoSpaceDE w:val="0"/>
        <w:autoSpaceDN w:val="0"/>
        <w:adjustRightInd w:val="0"/>
        <w:spacing w:after="0" w:line="240" w:lineRule="auto"/>
        <w:jc w:val="both"/>
        <w:rPr>
          <w:rFonts w:ascii="Arial" w:hAnsi="Arial" w:cs="Arial"/>
          <w:sz w:val="24"/>
          <w:szCs w:val="24"/>
        </w:rPr>
      </w:pPr>
    </w:p>
    <w:p w14:paraId="668984F9" w14:textId="77777777" w:rsidR="00FF7DF4" w:rsidRPr="00BE3009" w:rsidRDefault="00FF7DF4" w:rsidP="00FF7DF4">
      <w:pPr>
        <w:autoSpaceDE w:val="0"/>
        <w:autoSpaceDN w:val="0"/>
        <w:adjustRightInd w:val="0"/>
        <w:spacing w:after="0" w:line="240" w:lineRule="auto"/>
        <w:jc w:val="both"/>
        <w:rPr>
          <w:rFonts w:ascii="Arial" w:hAnsi="Arial" w:cs="Arial"/>
          <w:b/>
          <w:sz w:val="24"/>
          <w:szCs w:val="24"/>
        </w:rPr>
      </w:pPr>
      <w:r w:rsidRPr="00BE3009">
        <w:rPr>
          <w:rFonts w:ascii="Arial" w:hAnsi="Arial" w:cs="Arial"/>
          <w:sz w:val="24"/>
          <w:szCs w:val="24"/>
        </w:rPr>
        <w:t xml:space="preserve">En busca de estrategias que permitan mejorar el sistema de recolección y manejo de los residuos sólidos urbanos, con la finalidad de mitigar los efectos ambientales, se realizó el banderazo de modernización del equipamiento de este sitio de transferencia con la instalación una báscula camionera electrónica con plataforma con dimensiones de 18 x 3.20 metros, capacidad de 80 toneladas, malla perimetral y cuarto de control para pesaje. Con acciones como estas buscamos mejorar la recaudación municipal, ya que podremos contar con información exacta para control de las empresas de particulares dedicadas al traslado de residuos sólidos urbanos privados, que se encuentran apadronados, con una inversión de </w:t>
      </w:r>
      <w:r w:rsidR="00296BA6" w:rsidRPr="00BE3009">
        <w:rPr>
          <w:rFonts w:ascii="Arial" w:hAnsi="Arial" w:cs="Arial"/>
          <w:sz w:val="24"/>
          <w:szCs w:val="24"/>
        </w:rPr>
        <w:t xml:space="preserve"> </w:t>
      </w:r>
      <w:r w:rsidR="00296BA6" w:rsidRPr="00BE3009">
        <w:rPr>
          <w:rFonts w:ascii="Arial" w:hAnsi="Arial" w:cs="Arial"/>
          <w:b/>
          <w:sz w:val="24"/>
          <w:szCs w:val="24"/>
        </w:rPr>
        <w:t>1 millón 500 mil</w:t>
      </w:r>
      <w:r w:rsidRPr="00BE3009">
        <w:rPr>
          <w:rFonts w:ascii="Arial" w:hAnsi="Arial" w:cs="Arial"/>
          <w:b/>
          <w:sz w:val="24"/>
          <w:szCs w:val="24"/>
        </w:rPr>
        <w:t xml:space="preserve"> pesos. </w:t>
      </w:r>
    </w:p>
    <w:p w14:paraId="44BF373F" w14:textId="77777777" w:rsidR="00FF7DF4" w:rsidRPr="00BE3009" w:rsidRDefault="00FF7DF4" w:rsidP="00FF7DF4">
      <w:pPr>
        <w:autoSpaceDE w:val="0"/>
        <w:autoSpaceDN w:val="0"/>
        <w:adjustRightInd w:val="0"/>
        <w:spacing w:after="0" w:line="240" w:lineRule="auto"/>
        <w:jc w:val="both"/>
        <w:rPr>
          <w:rFonts w:ascii="Arial" w:hAnsi="Arial" w:cs="Arial"/>
          <w:sz w:val="24"/>
          <w:szCs w:val="24"/>
        </w:rPr>
      </w:pPr>
    </w:p>
    <w:p w14:paraId="76B75036" w14:textId="77777777" w:rsidR="00296BA6" w:rsidRPr="00BE3009" w:rsidRDefault="00296BA6" w:rsidP="00FF7DF4">
      <w:pPr>
        <w:autoSpaceDE w:val="0"/>
        <w:autoSpaceDN w:val="0"/>
        <w:adjustRightInd w:val="0"/>
        <w:spacing w:after="0" w:line="240" w:lineRule="auto"/>
        <w:jc w:val="both"/>
        <w:rPr>
          <w:rFonts w:ascii="Arial" w:hAnsi="Arial" w:cs="Arial"/>
          <w:b/>
          <w:sz w:val="24"/>
          <w:szCs w:val="24"/>
        </w:rPr>
      </w:pPr>
      <w:r w:rsidRPr="00BE3009">
        <w:rPr>
          <w:rFonts w:ascii="Arial" w:hAnsi="Arial" w:cs="Arial"/>
          <w:b/>
          <w:sz w:val="24"/>
          <w:szCs w:val="24"/>
        </w:rPr>
        <w:t>Limpieza Visual</w:t>
      </w:r>
    </w:p>
    <w:p w14:paraId="718D3022" w14:textId="77777777" w:rsidR="00296BA6" w:rsidRDefault="00FF7DF4" w:rsidP="00FF7DF4">
      <w:pPr>
        <w:autoSpaceDE w:val="0"/>
        <w:autoSpaceDN w:val="0"/>
        <w:adjustRightInd w:val="0"/>
        <w:spacing w:after="0" w:line="240" w:lineRule="auto"/>
        <w:jc w:val="both"/>
        <w:rPr>
          <w:rFonts w:ascii="Arial" w:hAnsi="Arial" w:cs="Arial"/>
          <w:sz w:val="24"/>
          <w:szCs w:val="24"/>
        </w:rPr>
      </w:pPr>
      <w:r w:rsidRPr="00BE3009">
        <w:rPr>
          <w:rFonts w:ascii="Arial" w:hAnsi="Arial" w:cs="Arial"/>
          <w:sz w:val="24"/>
          <w:szCs w:val="24"/>
        </w:rPr>
        <w:t xml:space="preserve"> Retiro de </w:t>
      </w:r>
    </w:p>
    <w:p w14:paraId="2D49671A" w14:textId="77777777" w:rsidR="005C3F47" w:rsidRPr="00BE3009" w:rsidRDefault="005C3F47" w:rsidP="00FF7DF4">
      <w:pPr>
        <w:autoSpaceDE w:val="0"/>
        <w:autoSpaceDN w:val="0"/>
        <w:adjustRightInd w:val="0"/>
        <w:spacing w:after="0" w:line="240" w:lineRule="auto"/>
        <w:jc w:val="both"/>
        <w:rPr>
          <w:rFonts w:ascii="Arial" w:hAnsi="Arial" w:cs="Arial"/>
          <w:sz w:val="24"/>
          <w:szCs w:val="24"/>
        </w:rPr>
      </w:pPr>
    </w:p>
    <w:p w14:paraId="507C86C1" w14:textId="77777777" w:rsidR="00296BA6" w:rsidRPr="00BE3009" w:rsidRDefault="00FF7DF4" w:rsidP="00724A1C">
      <w:pPr>
        <w:pStyle w:val="Prrafodelista"/>
        <w:numPr>
          <w:ilvl w:val="0"/>
          <w:numId w:val="22"/>
        </w:numPr>
        <w:autoSpaceDE w:val="0"/>
        <w:autoSpaceDN w:val="0"/>
        <w:adjustRightInd w:val="0"/>
        <w:spacing w:after="0" w:line="240" w:lineRule="auto"/>
        <w:jc w:val="both"/>
        <w:rPr>
          <w:rFonts w:ascii="Arial" w:hAnsi="Arial" w:cs="Arial"/>
          <w:sz w:val="24"/>
          <w:szCs w:val="24"/>
        </w:rPr>
      </w:pPr>
      <w:r w:rsidRPr="00BE3009">
        <w:rPr>
          <w:rFonts w:ascii="Arial" w:hAnsi="Arial" w:cs="Arial"/>
          <w:sz w:val="24"/>
          <w:szCs w:val="24"/>
        </w:rPr>
        <w:t xml:space="preserve">4,271 papeletas de publicidad pegada en postes, </w:t>
      </w:r>
    </w:p>
    <w:p w14:paraId="544A8470" w14:textId="77777777" w:rsidR="00296BA6" w:rsidRPr="00BE3009" w:rsidRDefault="00FF7DF4" w:rsidP="00724A1C">
      <w:pPr>
        <w:pStyle w:val="Prrafodelista"/>
        <w:numPr>
          <w:ilvl w:val="0"/>
          <w:numId w:val="22"/>
        </w:numPr>
        <w:autoSpaceDE w:val="0"/>
        <w:autoSpaceDN w:val="0"/>
        <w:adjustRightInd w:val="0"/>
        <w:spacing w:after="0" w:line="240" w:lineRule="auto"/>
        <w:jc w:val="both"/>
        <w:rPr>
          <w:rFonts w:ascii="Arial" w:hAnsi="Arial" w:cs="Arial"/>
          <w:sz w:val="24"/>
          <w:szCs w:val="24"/>
        </w:rPr>
      </w:pPr>
      <w:r w:rsidRPr="00BE3009">
        <w:rPr>
          <w:rFonts w:ascii="Arial" w:hAnsi="Arial" w:cs="Arial"/>
          <w:sz w:val="24"/>
          <w:szCs w:val="24"/>
        </w:rPr>
        <w:t xml:space="preserve">969 pendones, </w:t>
      </w:r>
    </w:p>
    <w:p w14:paraId="49C78CDC" w14:textId="77777777" w:rsidR="00296BA6" w:rsidRPr="00BE3009" w:rsidRDefault="00FF7DF4" w:rsidP="00724A1C">
      <w:pPr>
        <w:pStyle w:val="Prrafodelista"/>
        <w:numPr>
          <w:ilvl w:val="0"/>
          <w:numId w:val="22"/>
        </w:numPr>
        <w:autoSpaceDE w:val="0"/>
        <w:autoSpaceDN w:val="0"/>
        <w:adjustRightInd w:val="0"/>
        <w:spacing w:after="0" w:line="240" w:lineRule="auto"/>
        <w:jc w:val="both"/>
        <w:rPr>
          <w:rFonts w:ascii="Arial" w:hAnsi="Arial" w:cs="Arial"/>
          <w:sz w:val="24"/>
          <w:szCs w:val="24"/>
        </w:rPr>
      </w:pPr>
      <w:r w:rsidRPr="00BE3009">
        <w:rPr>
          <w:rFonts w:ascii="Arial" w:hAnsi="Arial" w:cs="Arial"/>
          <w:sz w:val="24"/>
          <w:szCs w:val="24"/>
        </w:rPr>
        <w:t>164 notificaciones y</w:t>
      </w:r>
    </w:p>
    <w:p w14:paraId="0773BB67" w14:textId="77777777" w:rsidR="00FF7DF4" w:rsidRPr="00BE3009" w:rsidRDefault="00FF7DF4" w:rsidP="00724A1C">
      <w:pPr>
        <w:pStyle w:val="Prrafodelista"/>
        <w:numPr>
          <w:ilvl w:val="0"/>
          <w:numId w:val="22"/>
        </w:numPr>
        <w:autoSpaceDE w:val="0"/>
        <w:autoSpaceDN w:val="0"/>
        <w:adjustRightInd w:val="0"/>
        <w:spacing w:after="0" w:line="240" w:lineRule="auto"/>
        <w:jc w:val="both"/>
        <w:rPr>
          <w:rFonts w:ascii="Arial" w:hAnsi="Arial" w:cs="Arial"/>
          <w:sz w:val="24"/>
          <w:szCs w:val="24"/>
        </w:rPr>
      </w:pPr>
      <w:r w:rsidRPr="00BE3009">
        <w:rPr>
          <w:rFonts w:ascii="Arial" w:hAnsi="Arial" w:cs="Arial"/>
          <w:sz w:val="24"/>
          <w:szCs w:val="24"/>
        </w:rPr>
        <w:t xml:space="preserve"> 41 inspecciones.</w:t>
      </w:r>
    </w:p>
    <w:p w14:paraId="7DE90BF9" w14:textId="77777777" w:rsidR="00F23B01" w:rsidRPr="00BE3009" w:rsidRDefault="00F23B01" w:rsidP="00F23B01">
      <w:pPr>
        <w:autoSpaceDE w:val="0"/>
        <w:autoSpaceDN w:val="0"/>
        <w:adjustRightInd w:val="0"/>
        <w:spacing w:after="0" w:line="240" w:lineRule="auto"/>
        <w:jc w:val="both"/>
        <w:rPr>
          <w:rFonts w:ascii="Arial" w:hAnsi="Arial" w:cs="Arial"/>
          <w:sz w:val="24"/>
          <w:szCs w:val="24"/>
        </w:rPr>
      </w:pPr>
    </w:p>
    <w:p w14:paraId="376E1ECE" w14:textId="77777777" w:rsidR="005C3F47" w:rsidRDefault="005C3F47" w:rsidP="00F23B01">
      <w:pPr>
        <w:autoSpaceDE w:val="0"/>
        <w:autoSpaceDN w:val="0"/>
        <w:adjustRightInd w:val="0"/>
        <w:spacing w:after="0" w:line="240" w:lineRule="auto"/>
        <w:jc w:val="both"/>
        <w:rPr>
          <w:rFonts w:ascii="Arial" w:hAnsi="Arial" w:cs="Arial"/>
          <w:b/>
          <w:color w:val="auto"/>
          <w:sz w:val="24"/>
          <w:szCs w:val="24"/>
        </w:rPr>
      </w:pPr>
    </w:p>
    <w:p w14:paraId="16A09A42" w14:textId="77777777" w:rsidR="005C3F47" w:rsidRDefault="005C3F47" w:rsidP="00F23B01">
      <w:pPr>
        <w:autoSpaceDE w:val="0"/>
        <w:autoSpaceDN w:val="0"/>
        <w:adjustRightInd w:val="0"/>
        <w:spacing w:after="0" w:line="240" w:lineRule="auto"/>
        <w:jc w:val="both"/>
        <w:rPr>
          <w:rFonts w:ascii="Arial" w:hAnsi="Arial" w:cs="Arial"/>
          <w:b/>
          <w:color w:val="auto"/>
          <w:sz w:val="24"/>
          <w:szCs w:val="24"/>
        </w:rPr>
      </w:pPr>
    </w:p>
    <w:p w14:paraId="65480104" w14:textId="77777777" w:rsidR="005C3F47" w:rsidRDefault="005C3F47" w:rsidP="00F23B01">
      <w:pPr>
        <w:autoSpaceDE w:val="0"/>
        <w:autoSpaceDN w:val="0"/>
        <w:adjustRightInd w:val="0"/>
        <w:spacing w:after="0" w:line="240" w:lineRule="auto"/>
        <w:jc w:val="both"/>
        <w:rPr>
          <w:rFonts w:ascii="Arial" w:hAnsi="Arial" w:cs="Arial"/>
          <w:b/>
          <w:color w:val="auto"/>
          <w:sz w:val="24"/>
          <w:szCs w:val="24"/>
        </w:rPr>
      </w:pPr>
    </w:p>
    <w:p w14:paraId="707D3A14" w14:textId="77777777" w:rsidR="00F23B01" w:rsidRPr="00BE3009" w:rsidRDefault="00F23B01" w:rsidP="00F23B01">
      <w:pPr>
        <w:autoSpaceDE w:val="0"/>
        <w:autoSpaceDN w:val="0"/>
        <w:adjustRightInd w:val="0"/>
        <w:spacing w:after="0" w:line="240" w:lineRule="auto"/>
        <w:jc w:val="both"/>
        <w:rPr>
          <w:rFonts w:ascii="Arial" w:hAnsi="Arial" w:cs="Arial"/>
          <w:sz w:val="24"/>
          <w:szCs w:val="24"/>
        </w:rPr>
      </w:pPr>
      <w:r w:rsidRPr="00BE3009">
        <w:rPr>
          <w:rFonts w:ascii="Arial" w:hAnsi="Arial" w:cs="Arial"/>
          <w:b/>
          <w:color w:val="auto"/>
          <w:sz w:val="24"/>
          <w:szCs w:val="24"/>
        </w:rPr>
        <w:t>20.4.8.</w:t>
      </w:r>
      <w:r w:rsidRPr="00BE3009">
        <w:rPr>
          <w:rFonts w:ascii="Arial" w:hAnsi="Arial" w:cs="Arial"/>
          <w:sz w:val="24"/>
          <w:szCs w:val="24"/>
        </w:rPr>
        <w:t xml:space="preserve"> Incrementar la capacitación al personal del servicio de recolección, manejo y disposición final de los desechos sólidos sobre el nuevo modelo de la cultura de las 4Rs.</w:t>
      </w:r>
    </w:p>
    <w:p w14:paraId="0F29FD64" w14:textId="77777777" w:rsidR="00B36D9C" w:rsidRPr="00BE3009" w:rsidRDefault="00B36D9C" w:rsidP="00F23B01">
      <w:pPr>
        <w:autoSpaceDE w:val="0"/>
        <w:autoSpaceDN w:val="0"/>
        <w:adjustRightInd w:val="0"/>
        <w:spacing w:after="0" w:line="240" w:lineRule="auto"/>
        <w:jc w:val="both"/>
        <w:rPr>
          <w:rFonts w:ascii="Arial" w:hAnsi="Arial" w:cs="Arial"/>
          <w:sz w:val="24"/>
          <w:szCs w:val="24"/>
        </w:rPr>
      </w:pPr>
    </w:p>
    <w:p w14:paraId="1CB8C8C6" w14:textId="7F6AF1AE" w:rsidR="005C3F47" w:rsidRPr="005C3F47" w:rsidRDefault="005C3F47" w:rsidP="00B36D9C">
      <w:pPr>
        <w:spacing w:after="0" w:line="240" w:lineRule="auto"/>
        <w:jc w:val="both"/>
        <w:rPr>
          <w:rFonts w:ascii="Arial" w:hAnsi="Arial" w:cs="Arial"/>
          <w:b/>
          <w:sz w:val="24"/>
          <w:szCs w:val="24"/>
        </w:rPr>
      </w:pPr>
      <w:r w:rsidRPr="005C3F47">
        <w:rPr>
          <w:rFonts w:ascii="Arial" w:hAnsi="Arial" w:cs="Arial"/>
          <w:b/>
          <w:sz w:val="24"/>
          <w:szCs w:val="24"/>
        </w:rPr>
        <w:t>Coordinación de Servicios Municipales</w:t>
      </w:r>
    </w:p>
    <w:p w14:paraId="44C6940D" w14:textId="77777777" w:rsidR="005C3F47" w:rsidRDefault="005C3F47" w:rsidP="00B36D9C">
      <w:pPr>
        <w:spacing w:after="0" w:line="240" w:lineRule="auto"/>
        <w:jc w:val="both"/>
        <w:rPr>
          <w:rFonts w:ascii="Arial" w:hAnsi="Arial" w:cs="Arial"/>
          <w:sz w:val="24"/>
          <w:szCs w:val="24"/>
        </w:rPr>
      </w:pPr>
    </w:p>
    <w:p w14:paraId="58EA9D00" w14:textId="77777777" w:rsidR="00B36D9C" w:rsidRDefault="00B36D9C" w:rsidP="00B36D9C">
      <w:pPr>
        <w:spacing w:after="0" w:line="240" w:lineRule="auto"/>
        <w:jc w:val="both"/>
        <w:rPr>
          <w:rFonts w:ascii="Arial" w:hAnsi="Arial" w:cs="Arial"/>
          <w:sz w:val="24"/>
          <w:szCs w:val="24"/>
        </w:rPr>
      </w:pPr>
      <w:r w:rsidRPr="00BE3009">
        <w:rPr>
          <w:rFonts w:ascii="Arial" w:hAnsi="Arial" w:cs="Arial"/>
          <w:sz w:val="24"/>
          <w:szCs w:val="24"/>
        </w:rPr>
        <w:t>Con la finalidad de brindar espacios públicos óptimos, en beneficio del comercio establecido, residentes y familias visitantes a la Zona del Centro Histórico, se continúa trabajando en conjunto con la Coordinación de Servicios Municipales para cumplir puntualmente con el servicio de recolección de basura y mantener las calles limpias que conforman el Centro Histórico.</w:t>
      </w:r>
    </w:p>
    <w:p w14:paraId="165BD22B" w14:textId="77777777" w:rsidR="005C3F47" w:rsidRPr="00BE3009" w:rsidRDefault="005C3F47" w:rsidP="00B36D9C">
      <w:pPr>
        <w:spacing w:after="0" w:line="240" w:lineRule="auto"/>
        <w:jc w:val="both"/>
        <w:rPr>
          <w:rFonts w:ascii="Arial" w:hAnsi="Arial" w:cs="Arial"/>
          <w:sz w:val="24"/>
          <w:szCs w:val="24"/>
        </w:rPr>
      </w:pPr>
    </w:p>
    <w:p w14:paraId="3B95E144" w14:textId="04F7BA23" w:rsidR="00B36D9C" w:rsidRDefault="00B36D9C" w:rsidP="00B36D9C">
      <w:pPr>
        <w:spacing w:after="0" w:line="240" w:lineRule="auto"/>
        <w:jc w:val="both"/>
        <w:rPr>
          <w:rFonts w:ascii="Arial" w:hAnsi="Arial" w:cs="Arial"/>
          <w:b/>
          <w:sz w:val="24"/>
          <w:szCs w:val="24"/>
        </w:rPr>
      </w:pPr>
      <w:r w:rsidRPr="00BE3009">
        <w:rPr>
          <w:rFonts w:ascii="Arial" w:hAnsi="Arial" w:cs="Arial"/>
          <w:sz w:val="24"/>
          <w:szCs w:val="24"/>
        </w:rPr>
        <w:t xml:space="preserve">Todo lo anterior, en beneficio de más de </w:t>
      </w:r>
      <w:r w:rsidRPr="00BE3009">
        <w:rPr>
          <w:rFonts w:ascii="Arial" w:hAnsi="Arial" w:cs="Arial"/>
          <w:b/>
          <w:sz w:val="24"/>
          <w:szCs w:val="24"/>
        </w:rPr>
        <w:t>500 comercios establecidos</w:t>
      </w:r>
      <w:r w:rsidRPr="00BE3009">
        <w:rPr>
          <w:rFonts w:ascii="Arial" w:hAnsi="Arial" w:cs="Arial"/>
          <w:sz w:val="24"/>
          <w:szCs w:val="24"/>
        </w:rPr>
        <w:t xml:space="preserve"> en la zona y las más de </w:t>
      </w:r>
      <w:r w:rsidRPr="00BE3009">
        <w:rPr>
          <w:rFonts w:ascii="Arial" w:hAnsi="Arial" w:cs="Arial"/>
          <w:b/>
          <w:sz w:val="24"/>
          <w:szCs w:val="24"/>
        </w:rPr>
        <w:t>100 familias residentes</w:t>
      </w:r>
      <w:r w:rsidRPr="00BE3009">
        <w:rPr>
          <w:rFonts w:ascii="Arial" w:hAnsi="Arial" w:cs="Arial"/>
          <w:sz w:val="24"/>
          <w:szCs w:val="24"/>
        </w:rPr>
        <w:t xml:space="preserve">. Aunado a ello, se realizan diariamente </w:t>
      </w:r>
      <w:r w:rsidRPr="00BE3009">
        <w:rPr>
          <w:rFonts w:ascii="Arial" w:hAnsi="Arial" w:cs="Arial"/>
          <w:b/>
          <w:sz w:val="24"/>
          <w:szCs w:val="24"/>
        </w:rPr>
        <w:t>3 acciones de barrido</w:t>
      </w:r>
      <w:r w:rsidRPr="00BE3009">
        <w:rPr>
          <w:rFonts w:ascii="Arial" w:hAnsi="Arial" w:cs="Arial"/>
          <w:sz w:val="24"/>
          <w:szCs w:val="24"/>
        </w:rPr>
        <w:t xml:space="preserve"> exha</w:t>
      </w:r>
      <w:r w:rsidR="005C3F47">
        <w:rPr>
          <w:rFonts w:ascii="Arial" w:hAnsi="Arial" w:cs="Arial"/>
          <w:sz w:val="24"/>
          <w:szCs w:val="24"/>
        </w:rPr>
        <w:t xml:space="preserve">ustivo en las </w:t>
      </w:r>
      <w:r w:rsidRPr="00BE3009">
        <w:rPr>
          <w:rFonts w:ascii="Arial" w:hAnsi="Arial" w:cs="Arial"/>
          <w:b/>
          <w:sz w:val="24"/>
          <w:szCs w:val="24"/>
        </w:rPr>
        <w:t xml:space="preserve">5 calles </w:t>
      </w:r>
      <w:r w:rsidRPr="00BE3009">
        <w:rPr>
          <w:rFonts w:ascii="Arial" w:hAnsi="Arial" w:cs="Arial"/>
          <w:sz w:val="24"/>
          <w:szCs w:val="24"/>
        </w:rPr>
        <w:t xml:space="preserve">que conforman la Zona Remodelada, las </w:t>
      </w:r>
      <w:r w:rsidRPr="00BE3009">
        <w:rPr>
          <w:rFonts w:ascii="Arial" w:hAnsi="Arial" w:cs="Arial"/>
          <w:b/>
          <w:sz w:val="24"/>
          <w:szCs w:val="24"/>
        </w:rPr>
        <w:t>2 márgenes de Madero</w:t>
      </w:r>
      <w:r w:rsidRPr="00BE3009">
        <w:rPr>
          <w:rFonts w:ascii="Arial" w:hAnsi="Arial" w:cs="Arial"/>
          <w:sz w:val="24"/>
          <w:szCs w:val="24"/>
        </w:rPr>
        <w:t xml:space="preserve">, Portales, </w:t>
      </w:r>
      <w:r w:rsidRPr="00BE3009">
        <w:rPr>
          <w:rFonts w:ascii="Arial" w:hAnsi="Arial" w:cs="Arial"/>
          <w:b/>
          <w:sz w:val="24"/>
          <w:szCs w:val="24"/>
        </w:rPr>
        <w:t>Prolongación de Juárez, Martínez de Escobar, Zaragoza hasta 5 de mayo y  hasta 27 de febrero.</w:t>
      </w:r>
    </w:p>
    <w:p w14:paraId="2EAC9128" w14:textId="77777777" w:rsidR="005C3F47" w:rsidRPr="00BE3009" w:rsidRDefault="005C3F47" w:rsidP="00B36D9C">
      <w:pPr>
        <w:spacing w:after="0" w:line="240" w:lineRule="auto"/>
        <w:jc w:val="both"/>
        <w:rPr>
          <w:rFonts w:ascii="Arial" w:hAnsi="Arial" w:cs="Arial"/>
          <w:sz w:val="24"/>
          <w:szCs w:val="24"/>
        </w:rPr>
      </w:pPr>
    </w:p>
    <w:p w14:paraId="7FEFC67D" w14:textId="77777777" w:rsidR="00B36D9C" w:rsidRPr="00BE3009" w:rsidRDefault="00B36D9C" w:rsidP="00B36D9C">
      <w:pPr>
        <w:spacing w:after="0" w:line="240" w:lineRule="auto"/>
        <w:jc w:val="both"/>
        <w:rPr>
          <w:rFonts w:ascii="Arial" w:hAnsi="Arial" w:cs="Arial"/>
          <w:sz w:val="24"/>
          <w:szCs w:val="24"/>
        </w:rPr>
      </w:pPr>
      <w:r w:rsidRPr="00BE3009">
        <w:rPr>
          <w:rFonts w:ascii="Arial" w:hAnsi="Arial" w:cs="Arial"/>
          <w:sz w:val="24"/>
          <w:szCs w:val="24"/>
        </w:rPr>
        <w:t xml:space="preserve">Realizando un total al mes de </w:t>
      </w:r>
      <w:r w:rsidRPr="00BE3009">
        <w:rPr>
          <w:rFonts w:ascii="Arial" w:hAnsi="Arial" w:cs="Arial"/>
          <w:b/>
          <w:sz w:val="24"/>
          <w:szCs w:val="24"/>
        </w:rPr>
        <w:t>93 acciones</w:t>
      </w:r>
      <w:r w:rsidRPr="00BE3009">
        <w:rPr>
          <w:rFonts w:ascii="Arial" w:hAnsi="Arial" w:cs="Arial"/>
          <w:sz w:val="24"/>
          <w:szCs w:val="24"/>
        </w:rPr>
        <w:t xml:space="preserve"> de barrido al mes y en el trimestre un total de </w:t>
      </w:r>
      <w:r w:rsidRPr="00BE3009">
        <w:rPr>
          <w:rFonts w:ascii="Arial" w:hAnsi="Arial" w:cs="Arial"/>
          <w:b/>
          <w:sz w:val="24"/>
          <w:szCs w:val="24"/>
        </w:rPr>
        <w:t>270</w:t>
      </w:r>
      <w:r w:rsidRPr="00BE3009">
        <w:rPr>
          <w:rFonts w:ascii="Arial" w:hAnsi="Arial" w:cs="Arial"/>
          <w:sz w:val="24"/>
          <w:szCs w:val="24"/>
        </w:rPr>
        <w:t>, con el personal de la Subdirección del Centro Histórico.</w:t>
      </w:r>
    </w:p>
    <w:p w14:paraId="2C9EB2FB" w14:textId="77777777" w:rsidR="00B36D9C" w:rsidRPr="00BE3009" w:rsidRDefault="00B36D9C" w:rsidP="00B36D9C">
      <w:pPr>
        <w:autoSpaceDE w:val="0"/>
        <w:autoSpaceDN w:val="0"/>
        <w:adjustRightInd w:val="0"/>
        <w:spacing w:after="0" w:line="240" w:lineRule="auto"/>
        <w:jc w:val="both"/>
        <w:rPr>
          <w:rFonts w:ascii="Arial" w:hAnsi="Arial" w:cs="Arial"/>
          <w:sz w:val="24"/>
          <w:szCs w:val="24"/>
        </w:rPr>
      </w:pPr>
    </w:p>
    <w:p w14:paraId="5F450D8A" w14:textId="77777777" w:rsidR="00B36D9C" w:rsidRPr="00BE3009" w:rsidRDefault="00B36D9C" w:rsidP="00F23B01">
      <w:pPr>
        <w:autoSpaceDE w:val="0"/>
        <w:autoSpaceDN w:val="0"/>
        <w:adjustRightInd w:val="0"/>
        <w:spacing w:after="0" w:line="240" w:lineRule="auto"/>
        <w:jc w:val="both"/>
        <w:rPr>
          <w:rFonts w:ascii="Arial" w:hAnsi="Arial" w:cs="Arial"/>
          <w:sz w:val="24"/>
          <w:szCs w:val="24"/>
        </w:rPr>
      </w:pPr>
    </w:p>
    <w:p w14:paraId="77255679" w14:textId="77777777" w:rsidR="000D7396" w:rsidRPr="00BE3009" w:rsidRDefault="000D7396" w:rsidP="00F23B01">
      <w:pPr>
        <w:autoSpaceDE w:val="0"/>
        <w:autoSpaceDN w:val="0"/>
        <w:adjustRightInd w:val="0"/>
        <w:spacing w:after="0" w:line="240" w:lineRule="auto"/>
        <w:rPr>
          <w:rFonts w:ascii="Arial" w:hAnsi="Arial" w:cs="Arial"/>
          <w:b/>
          <w:color w:val="auto"/>
          <w:sz w:val="24"/>
          <w:szCs w:val="24"/>
        </w:rPr>
      </w:pPr>
    </w:p>
    <w:p w14:paraId="6E735D03" w14:textId="77777777" w:rsidR="000D7396" w:rsidRPr="00BE3009" w:rsidRDefault="000D7396" w:rsidP="00F23B01">
      <w:pPr>
        <w:autoSpaceDE w:val="0"/>
        <w:autoSpaceDN w:val="0"/>
        <w:adjustRightInd w:val="0"/>
        <w:spacing w:after="0" w:line="240" w:lineRule="auto"/>
        <w:rPr>
          <w:rFonts w:ascii="Arial" w:hAnsi="Arial" w:cs="Arial"/>
          <w:b/>
          <w:color w:val="auto"/>
          <w:sz w:val="24"/>
          <w:szCs w:val="24"/>
        </w:rPr>
      </w:pPr>
    </w:p>
    <w:p w14:paraId="5AC41C12" w14:textId="77777777" w:rsidR="000D7396" w:rsidRPr="00BE3009" w:rsidRDefault="000D7396" w:rsidP="00F23B01">
      <w:pPr>
        <w:autoSpaceDE w:val="0"/>
        <w:autoSpaceDN w:val="0"/>
        <w:adjustRightInd w:val="0"/>
        <w:spacing w:after="0" w:line="240" w:lineRule="auto"/>
        <w:rPr>
          <w:rFonts w:ascii="Arial" w:hAnsi="Arial" w:cs="Arial"/>
          <w:b/>
          <w:color w:val="auto"/>
          <w:sz w:val="24"/>
          <w:szCs w:val="24"/>
        </w:rPr>
      </w:pPr>
    </w:p>
    <w:p w14:paraId="3075D29B" w14:textId="77777777" w:rsidR="000D7396" w:rsidRPr="00BE3009" w:rsidRDefault="000D7396" w:rsidP="00F23B01">
      <w:pPr>
        <w:autoSpaceDE w:val="0"/>
        <w:autoSpaceDN w:val="0"/>
        <w:adjustRightInd w:val="0"/>
        <w:spacing w:after="0" w:line="240" w:lineRule="auto"/>
        <w:rPr>
          <w:rFonts w:ascii="Arial" w:hAnsi="Arial" w:cs="Arial"/>
          <w:b/>
          <w:color w:val="auto"/>
          <w:sz w:val="24"/>
          <w:szCs w:val="24"/>
        </w:rPr>
      </w:pPr>
    </w:p>
    <w:p w14:paraId="331D45A6" w14:textId="77777777" w:rsidR="000D7396" w:rsidRPr="00BE3009" w:rsidRDefault="000D7396" w:rsidP="00F23B01">
      <w:pPr>
        <w:autoSpaceDE w:val="0"/>
        <w:autoSpaceDN w:val="0"/>
        <w:adjustRightInd w:val="0"/>
        <w:spacing w:after="0" w:line="240" w:lineRule="auto"/>
        <w:rPr>
          <w:rFonts w:ascii="Arial" w:hAnsi="Arial" w:cs="Arial"/>
          <w:b/>
          <w:color w:val="auto"/>
          <w:sz w:val="24"/>
          <w:szCs w:val="24"/>
        </w:rPr>
      </w:pPr>
    </w:p>
    <w:p w14:paraId="0505B3C5" w14:textId="77777777" w:rsidR="000D7396" w:rsidRPr="00BE3009" w:rsidRDefault="000D7396" w:rsidP="00F23B01">
      <w:pPr>
        <w:autoSpaceDE w:val="0"/>
        <w:autoSpaceDN w:val="0"/>
        <w:adjustRightInd w:val="0"/>
        <w:spacing w:after="0" w:line="240" w:lineRule="auto"/>
        <w:rPr>
          <w:rFonts w:ascii="Arial" w:hAnsi="Arial" w:cs="Arial"/>
          <w:b/>
          <w:color w:val="auto"/>
          <w:sz w:val="24"/>
          <w:szCs w:val="24"/>
        </w:rPr>
      </w:pPr>
    </w:p>
    <w:p w14:paraId="46CE4476" w14:textId="77777777" w:rsidR="000D7396" w:rsidRPr="00BE3009" w:rsidRDefault="000D7396" w:rsidP="00F23B01">
      <w:pPr>
        <w:autoSpaceDE w:val="0"/>
        <w:autoSpaceDN w:val="0"/>
        <w:adjustRightInd w:val="0"/>
        <w:spacing w:after="0" w:line="240" w:lineRule="auto"/>
        <w:rPr>
          <w:rFonts w:ascii="Arial" w:hAnsi="Arial" w:cs="Arial"/>
          <w:b/>
          <w:color w:val="auto"/>
          <w:sz w:val="24"/>
          <w:szCs w:val="24"/>
        </w:rPr>
      </w:pPr>
    </w:p>
    <w:p w14:paraId="72255009" w14:textId="77777777" w:rsidR="000D7396" w:rsidRPr="00BE3009" w:rsidRDefault="000D7396" w:rsidP="00F23B01">
      <w:pPr>
        <w:autoSpaceDE w:val="0"/>
        <w:autoSpaceDN w:val="0"/>
        <w:adjustRightInd w:val="0"/>
        <w:spacing w:after="0" w:line="240" w:lineRule="auto"/>
        <w:rPr>
          <w:rFonts w:ascii="Arial" w:hAnsi="Arial" w:cs="Arial"/>
          <w:b/>
          <w:color w:val="auto"/>
          <w:sz w:val="24"/>
          <w:szCs w:val="24"/>
        </w:rPr>
      </w:pPr>
    </w:p>
    <w:p w14:paraId="1C7C5C10" w14:textId="77777777" w:rsidR="000D7396" w:rsidRPr="00BE3009" w:rsidRDefault="000D7396" w:rsidP="00F23B01">
      <w:pPr>
        <w:autoSpaceDE w:val="0"/>
        <w:autoSpaceDN w:val="0"/>
        <w:adjustRightInd w:val="0"/>
        <w:spacing w:after="0" w:line="240" w:lineRule="auto"/>
        <w:rPr>
          <w:rFonts w:ascii="Arial" w:hAnsi="Arial" w:cs="Arial"/>
          <w:b/>
          <w:color w:val="auto"/>
          <w:sz w:val="24"/>
          <w:szCs w:val="24"/>
        </w:rPr>
      </w:pPr>
    </w:p>
    <w:p w14:paraId="69E48FC7" w14:textId="77777777" w:rsidR="000D7396" w:rsidRPr="00BE3009" w:rsidRDefault="000D7396" w:rsidP="00F23B01">
      <w:pPr>
        <w:autoSpaceDE w:val="0"/>
        <w:autoSpaceDN w:val="0"/>
        <w:adjustRightInd w:val="0"/>
        <w:spacing w:after="0" w:line="240" w:lineRule="auto"/>
        <w:rPr>
          <w:rFonts w:ascii="Arial" w:hAnsi="Arial" w:cs="Arial"/>
          <w:b/>
          <w:color w:val="auto"/>
          <w:sz w:val="24"/>
          <w:szCs w:val="24"/>
        </w:rPr>
      </w:pPr>
    </w:p>
    <w:p w14:paraId="006CA774" w14:textId="77777777" w:rsidR="000D7396" w:rsidRPr="00BE3009" w:rsidRDefault="000D7396" w:rsidP="00F23B01">
      <w:pPr>
        <w:autoSpaceDE w:val="0"/>
        <w:autoSpaceDN w:val="0"/>
        <w:adjustRightInd w:val="0"/>
        <w:spacing w:after="0" w:line="240" w:lineRule="auto"/>
        <w:rPr>
          <w:rFonts w:ascii="Arial" w:hAnsi="Arial" w:cs="Arial"/>
          <w:b/>
          <w:color w:val="auto"/>
          <w:sz w:val="24"/>
          <w:szCs w:val="24"/>
        </w:rPr>
      </w:pPr>
    </w:p>
    <w:p w14:paraId="6360BEAB" w14:textId="77777777" w:rsidR="000D7396" w:rsidRPr="00BE3009" w:rsidRDefault="000D7396" w:rsidP="00F23B01">
      <w:pPr>
        <w:autoSpaceDE w:val="0"/>
        <w:autoSpaceDN w:val="0"/>
        <w:adjustRightInd w:val="0"/>
        <w:spacing w:after="0" w:line="240" w:lineRule="auto"/>
        <w:rPr>
          <w:rFonts w:ascii="Arial" w:hAnsi="Arial" w:cs="Arial"/>
          <w:b/>
          <w:color w:val="auto"/>
          <w:sz w:val="24"/>
          <w:szCs w:val="24"/>
        </w:rPr>
      </w:pPr>
    </w:p>
    <w:p w14:paraId="117F8270" w14:textId="77777777" w:rsidR="000D7396" w:rsidRPr="00BE3009" w:rsidRDefault="000D7396" w:rsidP="00F23B01">
      <w:pPr>
        <w:autoSpaceDE w:val="0"/>
        <w:autoSpaceDN w:val="0"/>
        <w:adjustRightInd w:val="0"/>
        <w:spacing w:after="0" w:line="240" w:lineRule="auto"/>
        <w:rPr>
          <w:rFonts w:ascii="Arial" w:hAnsi="Arial" w:cs="Arial"/>
          <w:b/>
          <w:color w:val="auto"/>
          <w:sz w:val="24"/>
          <w:szCs w:val="24"/>
        </w:rPr>
      </w:pPr>
    </w:p>
    <w:p w14:paraId="63BBB93C" w14:textId="77777777" w:rsidR="000D7396" w:rsidRPr="00BE3009" w:rsidRDefault="000D7396" w:rsidP="00F23B01">
      <w:pPr>
        <w:autoSpaceDE w:val="0"/>
        <w:autoSpaceDN w:val="0"/>
        <w:adjustRightInd w:val="0"/>
        <w:spacing w:after="0" w:line="240" w:lineRule="auto"/>
        <w:rPr>
          <w:rFonts w:ascii="Arial" w:hAnsi="Arial" w:cs="Arial"/>
          <w:b/>
          <w:color w:val="auto"/>
          <w:sz w:val="24"/>
          <w:szCs w:val="24"/>
        </w:rPr>
      </w:pPr>
    </w:p>
    <w:p w14:paraId="33BE15A1" w14:textId="77777777" w:rsidR="000D7396" w:rsidRPr="00BE3009" w:rsidRDefault="000D7396" w:rsidP="00F23B01">
      <w:pPr>
        <w:autoSpaceDE w:val="0"/>
        <w:autoSpaceDN w:val="0"/>
        <w:adjustRightInd w:val="0"/>
        <w:spacing w:after="0" w:line="240" w:lineRule="auto"/>
        <w:rPr>
          <w:rFonts w:ascii="Arial" w:hAnsi="Arial" w:cs="Arial"/>
          <w:b/>
          <w:color w:val="auto"/>
          <w:sz w:val="24"/>
          <w:szCs w:val="24"/>
        </w:rPr>
      </w:pPr>
    </w:p>
    <w:p w14:paraId="1E508B5F" w14:textId="77777777" w:rsidR="000D7396" w:rsidRPr="00BE3009" w:rsidRDefault="000D7396" w:rsidP="00F23B01">
      <w:pPr>
        <w:autoSpaceDE w:val="0"/>
        <w:autoSpaceDN w:val="0"/>
        <w:adjustRightInd w:val="0"/>
        <w:spacing w:after="0" w:line="240" w:lineRule="auto"/>
        <w:rPr>
          <w:rFonts w:ascii="Arial" w:hAnsi="Arial" w:cs="Arial"/>
          <w:b/>
          <w:color w:val="auto"/>
          <w:sz w:val="24"/>
          <w:szCs w:val="24"/>
        </w:rPr>
      </w:pPr>
    </w:p>
    <w:p w14:paraId="12FF72BD" w14:textId="77777777" w:rsidR="000D7396" w:rsidRPr="00BE3009" w:rsidRDefault="000D7396" w:rsidP="00F23B01">
      <w:pPr>
        <w:autoSpaceDE w:val="0"/>
        <w:autoSpaceDN w:val="0"/>
        <w:adjustRightInd w:val="0"/>
        <w:spacing w:after="0" w:line="240" w:lineRule="auto"/>
        <w:rPr>
          <w:rFonts w:ascii="Arial" w:hAnsi="Arial" w:cs="Arial"/>
          <w:b/>
          <w:color w:val="auto"/>
          <w:sz w:val="24"/>
          <w:szCs w:val="24"/>
        </w:rPr>
      </w:pPr>
    </w:p>
    <w:p w14:paraId="6CE16B1D" w14:textId="77777777" w:rsidR="000D7396" w:rsidRPr="00BE3009" w:rsidRDefault="000D7396" w:rsidP="00F23B01">
      <w:pPr>
        <w:autoSpaceDE w:val="0"/>
        <w:autoSpaceDN w:val="0"/>
        <w:adjustRightInd w:val="0"/>
        <w:spacing w:after="0" w:line="240" w:lineRule="auto"/>
        <w:rPr>
          <w:rFonts w:ascii="Arial" w:hAnsi="Arial" w:cs="Arial"/>
          <w:b/>
          <w:color w:val="auto"/>
          <w:sz w:val="24"/>
          <w:szCs w:val="24"/>
        </w:rPr>
      </w:pPr>
    </w:p>
    <w:p w14:paraId="1ED7290E" w14:textId="77777777" w:rsidR="000D7396" w:rsidRPr="00BE3009" w:rsidRDefault="000D7396" w:rsidP="00F23B01">
      <w:pPr>
        <w:autoSpaceDE w:val="0"/>
        <w:autoSpaceDN w:val="0"/>
        <w:adjustRightInd w:val="0"/>
        <w:spacing w:after="0" w:line="240" w:lineRule="auto"/>
        <w:rPr>
          <w:rFonts w:ascii="Arial" w:hAnsi="Arial" w:cs="Arial"/>
          <w:b/>
          <w:color w:val="auto"/>
          <w:sz w:val="24"/>
          <w:szCs w:val="24"/>
        </w:rPr>
      </w:pPr>
    </w:p>
    <w:p w14:paraId="3F4EB8C1" w14:textId="77777777" w:rsidR="000D7396" w:rsidRDefault="000D7396" w:rsidP="00F23B01">
      <w:pPr>
        <w:autoSpaceDE w:val="0"/>
        <w:autoSpaceDN w:val="0"/>
        <w:adjustRightInd w:val="0"/>
        <w:spacing w:after="0" w:line="240" w:lineRule="auto"/>
        <w:rPr>
          <w:rFonts w:ascii="Arial" w:hAnsi="Arial" w:cs="Arial"/>
          <w:b/>
          <w:color w:val="auto"/>
          <w:sz w:val="24"/>
          <w:szCs w:val="24"/>
        </w:rPr>
      </w:pPr>
    </w:p>
    <w:p w14:paraId="112A89AC" w14:textId="77777777" w:rsidR="005C3F47" w:rsidRDefault="005C3F47" w:rsidP="00F23B01">
      <w:pPr>
        <w:autoSpaceDE w:val="0"/>
        <w:autoSpaceDN w:val="0"/>
        <w:adjustRightInd w:val="0"/>
        <w:spacing w:after="0" w:line="240" w:lineRule="auto"/>
        <w:rPr>
          <w:rFonts w:ascii="Arial" w:hAnsi="Arial" w:cs="Arial"/>
          <w:b/>
          <w:color w:val="auto"/>
          <w:sz w:val="24"/>
          <w:szCs w:val="24"/>
        </w:rPr>
      </w:pPr>
    </w:p>
    <w:p w14:paraId="27F041E2" w14:textId="77777777" w:rsidR="005C3F47" w:rsidRDefault="005C3F47" w:rsidP="00F23B01">
      <w:pPr>
        <w:autoSpaceDE w:val="0"/>
        <w:autoSpaceDN w:val="0"/>
        <w:adjustRightInd w:val="0"/>
        <w:spacing w:after="0" w:line="240" w:lineRule="auto"/>
        <w:rPr>
          <w:rFonts w:ascii="Arial" w:hAnsi="Arial" w:cs="Arial"/>
          <w:b/>
          <w:color w:val="auto"/>
          <w:sz w:val="24"/>
          <w:szCs w:val="24"/>
        </w:rPr>
      </w:pPr>
    </w:p>
    <w:p w14:paraId="471C4FFF" w14:textId="77777777" w:rsidR="005C3F47" w:rsidRDefault="005C3F47" w:rsidP="00F23B01">
      <w:pPr>
        <w:autoSpaceDE w:val="0"/>
        <w:autoSpaceDN w:val="0"/>
        <w:adjustRightInd w:val="0"/>
        <w:spacing w:after="0" w:line="240" w:lineRule="auto"/>
        <w:rPr>
          <w:rFonts w:ascii="Arial" w:hAnsi="Arial" w:cs="Arial"/>
          <w:b/>
          <w:color w:val="auto"/>
          <w:sz w:val="24"/>
          <w:szCs w:val="24"/>
        </w:rPr>
      </w:pPr>
    </w:p>
    <w:p w14:paraId="2435BBC3" w14:textId="77777777" w:rsidR="005C3F47" w:rsidRDefault="005C3F47" w:rsidP="00F23B01">
      <w:pPr>
        <w:autoSpaceDE w:val="0"/>
        <w:autoSpaceDN w:val="0"/>
        <w:adjustRightInd w:val="0"/>
        <w:spacing w:after="0" w:line="240" w:lineRule="auto"/>
        <w:rPr>
          <w:rFonts w:ascii="Arial" w:hAnsi="Arial" w:cs="Arial"/>
          <w:b/>
          <w:color w:val="auto"/>
          <w:sz w:val="24"/>
          <w:szCs w:val="24"/>
        </w:rPr>
      </w:pPr>
    </w:p>
    <w:p w14:paraId="3C70DE50" w14:textId="77777777" w:rsidR="005C3F47" w:rsidRDefault="005C3F47" w:rsidP="00F23B01">
      <w:pPr>
        <w:autoSpaceDE w:val="0"/>
        <w:autoSpaceDN w:val="0"/>
        <w:adjustRightInd w:val="0"/>
        <w:spacing w:after="0" w:line="240" w:lineRule="auto"/>
        <w:rPr>
          <w:rFonts w:ascii="Arial" w:hAnsi="Arial" w:cs="Arial"/>
          <w:b/>
          <w:color w:val="auto"/>
          <w:sz w:val="24"/>
          <w:szCs w:val="24"/>
        </w:rPr>
      </w:pPr>
    </w:p>
    <w:p w14:paraId="510D7EED" w14:textId="77777777" w:rsidR="005C3F47" w:rsidRDefault="005C3F47" w:rsidP="00F23B01">
      <w:pPr>
        <w:autoSpaceDE w:val="0"/>
        <w:autoSpaceDN w:val="0"/>
        <w:adjustRightInd w:val="0"/>
        <w:spacing w:after="0" w:line="240" w:lineRule="auto"/>
        <w:rPr>
          <w:rFonts w:ascii="Arial" w:hAnsi="Arial" w:cs="Arial"/>
          <w:b/>
          <w:color w:val="auto"/>
          <w:sz w:val="24"/>
          <w:szCs w:val="24"/>
        </w:rPr>
      </w:pPr>
    </w:p>
    <w:p w14:paraId="0DCB181A" w14:textId="77777777" w:rsidR="005C3F47" w:rsidRDefault="005C3F47" w:rsidP="00F23B01">
      <w:pPr>
        <w:autoSpaceDE w:val="0"/>
        <w:autoSpaceDN w:val="0"/>
        <w:adjustRightInd w:val="0"/>
        <w:spacing w:after="0" w:line="240" w:lineRule="auto"/>
        <w:rPr>
          <w:rFonts w:ascii="Arial" w:hAnsi="Arial" w:cs="Arial"/>
          <w:b/>
          <w:color w:val="auto"/>
          <w:sz w:val="24"/>
          <w:szCs w:val="24"/>
        </w:rPr>
      </w:pPr>
    </w:p>
    <w:p w14:paraId="4368544B" w14:textId="77777777" w:rsidR="005C3F47" w:rsidRDefault="005C3F47" w:rsidP="00F23B01">
      <w:pPr>
        <w:autoSpaceDE w:val="0"/>
        <w:autoSpaceDN w:val="0"/>
        <w:adjustRightInd w:val="0"/>
        <w:spacing w:after="0" w:line="240" w:lineRule="auto"/>
        <w:rPr>
          <w:rFonts w:ascii="Arial" w:hAnsi="Arial" w:cs="Arial"/>
          <w:b/>
          <w:color w:val="auto"/>
          <w:sz w:val="24"/>
          <w:szCs w:val="24"/>
        </w:rPr>
      </w:pPr>
    </w:p>
    <w:p w14:paraId="14769997" w14:textId="77777777" w:rsidR="005C3F47" w:rsidRDefault="005C3F47" w:rsidP="00F23B01">
      <w:pPr>
        <w:autoSpaceDE w:val="0"/>
        <w:autoSpaceDN w:val="0"/>
        <w:adjustRightInd w:val="0"/>
        <w:spacing w:after="0" w:line="240" w:lineRule="auto"/>
        <w:rPr>
          <w:rFonts w:ascii="Arial" w:hAnsi="Arial" w:cs="Arial"/>
          <w:b/>
          <w:color w:val="auto"/>
          <w:sz w:val="24"/>
          <w:szCs w:val="24"/>
        </w:rPr>
      </w:pPr>
    </w:p>
    <w:p w14:paraId="24EEEF41" w14:textId="77777777" w:rsidR="005C3F47" w:rsidRDefault="005C3F47" w:rsidP="00F23B01">
      <w:pPr>
        <w:autoSpaceDE w:val="0"/>
        <w:autoSpaceDN w:val="0"/>
        <w:adjustRightInd w:val="0"/>
        <w:spacing w:after="0" w:line="240" w:lineRule="auto"/>
        <w:rPr>
          <w:rFonts w:ascii="Arial" w:hAnsi="Arial" w:cs="Arial"/>
          <w:b/>
          <w:color w:val="auto"/>
          <w:sz w:val="24"/>
          <w:szCs w:val="24"/>
        </w:rPr>
      </w:pPr>
    </w:p>
    <w:p w14:paraId="7D5D4955" w14:textId="77777777" w:rsidR="005C3F47" w:rsidRDefault="005C3F47" w:rsidP="00F23B01">
      <w:pPr>
        <w:autoSpaceDE w:val="0"/>
        <w:autoSpaceDN w:val="0"/>
        <w:adjustRightInd w:val="0"/>
        <w:spacing w:after="0" w:line="240" w:lineRule="auto"/>
        <w:rPr>
          <w:rFonts w:ascii="Arial" w:hAnsi="Arial" w:cs="Arial"/>
          <w:b/>
          <w:color w:val="auto"/>
          <w:sz w:val="24"/>
          <w:szCs w:val="24"/>
        </w:rPr>
      </w:pPr>
    </w:p>
    <w:p w14:paraId="7ED32EF9" w14:textId="77777777" w:rsidR="005C3F47" w:rsidRDefault="005C3F47" w:rsidP="00F23B01">
      <w:pPr>
        <w:autoSpaceDE w:val="0"/>
        <w:autoSpaceDN w:val="0"/>
        <w:adjustRightInd w:val="0"/>
        <w:spacing w:after="0" w:line="240" w:lineRule="auto"/>
        <w:rPr>
          <w:rFonts w:ascii="Arial" w:hAnsi="Arial" w:cs="Arial"/>
          <w:b/>
          <w:color w:val="auto"/>
          <w:sz w:val="24"/>
          <w:szCs w:val="24"/>
        </w:rPr>
      </w:pPr>
    </w:p>
    <w:p w14:paraId="06BDF248" w14:textId="77777777" w:rsidR="005C3F47" w:rsidRDefault="005C3F47" w:rsidP="00F23B01">
      <w:pPr>
        <w:autoSpaceDE w:val="0"/>
        <w:autoSpaceDN w:val="0"/>
        <w:adjustRightInd w:val="0"/>
        <w:spacing w:after="0" w:line="240" w:lineRule="auto"/>
        <w:rPr>
          <w:rFonts w:ascii="Arial" w:hAnsi="Arial" w:cs="Arial"/>
          <w:b/>
          <w:color w:val="auto"/>
          <w:sz w:val="24"/>
          <w:szCs w:val="24"/>
        </w:rPr>
      </w:pPr>
    </w:p>
    <w:p w14:paraId="40047651" w14:textId="77777777" w:rsidR="005C3F47" w:rsidRDefault="005C3F47" w:rsidP="00F23B01">
      <w:pPr>
        <w:autoSpaceDE w:val="0"/>
        <w:autoSpaceDN w:val="0"/>
        <w:adjustRightInd w:val="0"/>
        <w:spacing w:after="0" w:line="240" w:lineRule="auto"/>
        <w:rPr>
          <w:rFonts w:ascii="Arial" w:hAnsi="Arial" w:cs="Arial"/>
          <w:b/>
          <w:color w:val="auto"/>
          <w:sz w:val="24"/>
          <w:szCs w:val="24"/>
        </w:rPr>
      </w:pPr>
    </w:p>
    <w:p w14:paraId="063BEA2E" w14:textId="77777777" w:rsidR="005C3F47" w:rsidRDefault="005C3F47" w:rsidP="00F23B01">
      <w:pPr>
        <w:autoSpaceDE w:val="0"/>
        <w:autoSpaceDN w:val="0"/>
        <w:adjustRightInd w:val="0"/>
        <w:spacing w:after="0" w:line="240" w:lineRule="auto"/>
        <w:rPr>
          <w:rFonts w:ascii="Arial" w:hAnsi="Arial" w:cs="Arial"/>
          <w:b/>
          <w:color w:val="auto"/>
          <w:sz w:val="24"/>
          <w:szCs w:val="24"/>
        </w:rPr>
      </w:pPr>
    </w:p>
    <w:p w14:paraId="439397A4" w14:textId="77777777" w:rsidR="005C3F47" w:rsidRDefault="005C3F47" w:rsidP="00F23B01">
      <w:pPr>
        <w:autoSpaceDE w:val="0"/>
        <w:autoSpaceDN w:val="0"/>
        <w:adjustRightInd w:val="0"/>
        <w:spacing w:after="0" w:line="240" w:lineRule="auto"/>
        <w:rPr>
          <w:rFonts w:ascii="Arial" w:hAnsi="Arial" w:cs="Arial"/>
          <w:b/>
          <w:color w:val="auto"/>
          <w:sz w:val="24"/>
          <w:szCs w:val="24"/>
        </w:rPr>
      </w:pPr>
    </w:p>
    <w:p w14:paraId="102D3982" w14:textId="77777777" w:rsidR="005C3F47" w:rsidRDefault="005C3F47" w:rsidP="00F23B01">
      <w:pPr>
        <w:autoSpaceDE w:val="0"/>
        <w:autoSpaceDN w:val="0"/>
        <w:adjustRightInd w:val="0"/>
        <w:spacing w:after="0" w:line="240" w:lineRule="auto"/>
        <w:rPr>
          <w:rFonts w:ascii="Arial" w:hAnsi="Arial" w:cs="Arial"/>
          <w:b/>
          <w:color w:val="auto"/>
          <w:sz w:val="24"/>
          <w:szCs w:val="24"/>
        </w:rPr>
      </w:pPr>
    </w:p>
    <w:p w14:paraId="3203FC48" w14:textId="77777777" w:rsidR="005C3F47" w:rsidRDefault="005C3F47" w:rsidP="00F23B01">
      <w:pPr>
        <w:autoSpaceDE w:val="0"/>
        <w:autoSpaceDN w:val="0"/>
        <w:adjustRightInd w:val="0"/>
        <w:spacing w:after="0" w:line="240" w:lineRule="auto"/>
        <w:rPr>
          <w:rFonts w:ascii="Arial" w:hAnsi="Arial" w:cs="Arial"/>
          <w:b/>
          <w:color w:val="auto"/>
          <w:sz w:val="24"/>
          <w:szCs w:val="24"/>
        </w:rPr>
      </w:pPr>
    </w:p>
    <w:p w14:paraId="5DF217A4" w14:textId="77777777" w:rsidR="005C3F47" w:rsidRPr="00BE3009" w:rsidRDefault="005C3F47" w:rsidP="00F23B01">
      <w:pPr>
        <w:autoSpaceDE w:val="0"/>
        <w:autoSpaceDN w:val="0"/>
        <w:adjustRightInd w:val="0"/>
        <w:spacing w:after="0" w:line="240" w:lineRule="auto"/>
        <w:rPr>
          <w:rFonts w:ascii="Arial" w:hAnsi="Arial" w:cs="Arial"/>
          <w:b/>
          <w:color w:val="auto"/>
          <w:sz w:val="24"/>
          <w:szCs w:val="24"/>
        </w:rPr>
      </w:pPr>
    </w:p>
    <w:p w14:paraId="4A12A692" w14:textId="74276CA9" w:rsidR="000D7396" w:rsidRPr="005C3F47" w:rsidRDefault="005C3F47" w:rsidP="000D7396">
      <w:pPr>
        <w:autoSpaceDE w:val="0"/>
        <w:autoSpaceDN w:val="0"/>
        <w:adjustRightInd w:val="0"/>
        <w:spacing w:after="0" w:line="240" w:lineRule="auto"/>
        <w:jc w:val="center"/>
        <w:rPr>
          <w:rFonts w:ascii="Arial" w:hAnsi="Arial" w:cs="Arial"/>
          <w:b/>
          <w:color w:val="950B0B" w:themeColor="accent1" w:themeShade="80"/>
          <w:sz w:val="44"/>
          <w:szCs w:val="24"/>
        </w:rPr>
      </w:pPr>
      <w:r w:rsidRPr="005C3F47">
        <w:rPr>
          <w:rFonts w:ascii="Arial" w:hAnsi="Arial" w:cs="Arial"/>
          <w:b/>
          <w:color w:val="950B0B" w:themeColor="accent1" w:themeShade="80"/>
          <w:sz w:val="44"/>
          <w:szCs w:val="24"/>
        </w:rPr>
        <w:t>EJE 5</w:t>
      </w:r>
    </w:p>
    <w:p w14:paraId="488CFC71" w14:textId="77777777" w:rsidR="00F23B01" w:rsidRPr="005C3F47" w:rsidRDefault="00F23B01" w:rsidP="000D7396">
      <w:pPr>
        <w:autoSpaceDE w:val="0"/>
        <w:autoSpaceDN w:val="0"/>
        <w:adjustRightInd w:val="0"/>
        <w:spacing w:after="0" w:line="240" w:lineRule="auto"/>
        <w:jc w:val="center"/>
        <w:rPr>
          <w:rFonts w:ascii="Arial" w:hAnsi="Arial" w:cs="Arial"/>
          <w:b/>
          <w:bCs/>
          <w:color w:val="auto"/>
          <w:sz w:val="32"/>
          <w:szCs w:val="24"/>
        </w:rPr>
      </w:pPr>
      <w:r w:rsidRPr="005C3F47">
        <w:rPr>
          <w:rFonts w:ascii="Arial" w:hAnsi="Arial" w:cs="Arial"/>
          <w:b/>
          <w:bCs/>
          <w:color w:val="auto"/>
          <w:sz w:val="32"/>
          <w:szCs w:val="24"/>
        </w:rPr>
        <w:t>Un Municipio Fuerte y Protegido.</w:t>
      </w:r>
    </w:p>
    <w:p w14:paraId="63BD46E0" w14:textId="77777777" w:rsidR="000D7396" w:rsidRPr="005C3F47" w:rsidRDefault="000D7396" w:rsidP="00F23B01">
      <w:pPr>
        <w:autoSpaceDE w:val="0"/>
        <w:autoSpaceDN w:val="0"/>
        <w:adjustRightInd w:val="0"/>
        <w:spacing w:after="0" w:line="240" w:lineRule="auto"/>
        <w:jc w:val="both"/>
        <w:rPr>
          <w:rFonts w:ascii="Arial" w:hAnsi="Arial" w:cs="Arial"/>
          <w:b/>
          <w:bCs/>
          <w:i/>
          <w:iCs/>
          <w:color w:val="auto"/>
          <w:sz w:val="32"/>
          <w:szCs w:val="24"/>
        </w:rPr>
      </w:pPr>
    </w:p>
    <w:p w14:paraId="6F54F8AE" w14:textId="77777777" w:rsidR="000D7396" w:rsidRPr="00BE3009" w:rsidRDefault="000D7396" w:rsidP="00F23B01">
      <w:pPr>
        <w:autoSpaceDE w:val="0"/>
        <w:autoSpaceDN w:val="0"/>
        <w:adjustRightInd w:val="0"/>
        <w:spacing w:after="0" w:line="240" w:lineRule="auto"/>
        <w:jc w:val="both"/>
        <w:rPr>
          <w:rFonts w:ascii="Arial" w:hAnsi="Arial" w:cs="Arial"/>
          <w:b/>
          <w:bCs/>
          <w:i/>
          <w:iCs/>
          <w:color w:val="auto"/>
          <w:sz w:val="24"/>
          <w:szCs w:val="24"/>
        </w:rPr>
      </w:pPr>
    </w:p>
    <w:p w14:paraId="29D52E56" w14:textId="77777777" w:rsidR="000D7396" w:rsidRPr="00BE3009" w:rsidRDefault="000D7396" w:rsidP="00F23B01">
      <w:pPr>
        <w:autoSpaceDE w:val="0"/>
        <w:autoSpaceDN w:val="0"/>
        <w:adjustRightInd w:val="0"/>
        <w:spacing w:after="0" w:line="240" w:lineRule="auto"/>
        <w:jc w:val="both"/>
        <w:rPr>
          <w:rFonts w:ascii="Arial" w:hAnsi="Arial" w:cs="Arial"/>
          <w:b/>
          <w:bCs/>
          <w:i/>
          <w:iCs/>
          <w:color w:val="auto"/>
          <w:sz w:val="24"/>
          <w:szCs w:val="24"/>
        </w:rPr>
      </w:pPr>
    </w:p>
    <w:p w14:paraId="725F6E48" w14:textId="77777777" w:rsidR="000D7396" w:rsidRPr="00BE3009" w:rsidRDefault="000D7396" w:rsidP="000D7396">
      <w:pPr>
        <w:spacing w:after="0" w:line="240" w:lineRule="auto"/>
        <w:jc w:val="both"/>
        <w:rPr>
          <w:rFonts w:ascii="Arial" w:hAnsi="Arial" w:cs="Arial"/>
          <w:i/>
          <w:sz w:val="24"/>
          <w:szCs w:val="24"/>
        </w:rPr>
      </w:pPr>
      <w:r w:rsidRPr="00BE3009">
        <w:rPr>
          <w:rFonts w:ascii="Arial" w:hAnsi="Arial" w:cs="Arial"/>
          <w:i/>
          <w:sz w:val="24"/>
          <w:szCs w:val="24"/>
        </w:rPr>
        <w:t>Garantizar la seguridad y la protección de la vida y el patrimonio de los habitantes del municipio, mediante políticas de prevención, participación vecinal, alumbrado público y mejoramiento de vialidades para disuadir las actividades delictivas, que disponga de servicios municipales efectivos; así como revisar y evaluar permanentemente el Atlas de Riesgo Municipal para la protección civil y la mitigación del riesgo en casos de contingencia natural, fortaleciendo las capacidades de resiliencia social.</w:t>
      </w:r>
    </w:p>
    <w:p w14:paraId="5216C694" w14:textId="77777777" w:rsidR="000D7396" w:rsidRPr="00BE3009" w:rsidRDefault="000D7396" w:rsidP="000D7396">
      <w:pPr>
        <w:autoSpaceDE w:val="0"/>
        <w:autoSpaceDN w:val="0"/>
        <w:adjustRightInd w:val="0"/>
        <w:spacing w:after="0" w:line="240" w:lineRule="auto"/>
        <w:rPr>
          <w:rFonts w:ascii="Arial" w:hAnsi="Arial" w:cs="Arial"/>
          <w:b/>
          <w:bCs/>
          <w:kern w:val="20"/>
          <w:sz w:val="24"/>
          <w:szCs w:val="24"/>
          <w:lang w:val="es-ES"/>
        </w:rPr>
      </w:pPr>
    </w:p>
    <w:p w14:paraId="4ECCF082" w14:textId="77777777" w:rsidR="000D7396" w:rsidRPr="00BE3009" w:rsidRDefault="000D7396" w:rsidP="00F23B01">
      <w:pPr>
        <w:autoSpaceDE w:val="0"/>
        <w:autoSpaceDN w:val="0"/>
        <w:adjustRightInd w:val="0"/>
        <w:spacing w:after="0" w:line="240" w:lineRule="auto"/>
        <w:jc w:val="both"/>
        <w:rPr>
          <w:rFonts w:ascii="Arial" w:hAnsi="Arial" w:cs="Arial"/>
          <w:b/>
          <w:bCs/>
          <w:i/>
          <w:iCs/>
          <w:color w:val="auto"/>
          <w:sz w:val="24"/>
          <w:szCs w:val="24"/>
        </w:rPr>
      </w:pPr>
    </w:p>
    <w:p w14:paraId="273395C7" w14:textId="77777777" w:rsidR="000D7396" w:rsidRPr="00BE3009" w:rsidRDefault="000D7396" w:rsidP="00F23B01">
      <w:pPr>
        <w:autoSpaceDE w:val="0"/>
        <w:autoSpaceDN w:val="0"/>
        <w:adjustRightInd w:val="0"/>
        <w:spacing w:after="0" w:line="240" w:lineRule="auto"/>
        <w:jc w:val="both"/>
        <w:rPr>
          <w:rFonts w:ascii="Arial" w:hAnsi="Arial" w:cs="Arial"/>
          <w:b/>
          <w:bCs/>
          <w:i/>
          <w:iCs/>
          <w:color w:val="auto"/>
          <w:sz w:val="24"/>
          <w:szCs w:val="24"/>
        </w:rPr>
      </w:pPr>
    </w:p>
    <w:p w14:paraId="0105B203" w14:textId="77777777" w:rsidR="000D7396" w:rsidRPr="00BE3009" w:rsidRDefault="000D7396" w:rsidP="00F23B01">
      <w:pPr>
        <w:autoSpaceDE w:val="0"/>
        <w:autoSpaceDN w:val="0"/>
        <w:adjustRightInd w:val="0"/>
        <w:spacing w:after="0" w:line="240" w:lineRule="auto"/>
        <w:jc w:val="both"/>
        <w:rPr>
          <w:rFonts w:ascii="Arial" w:hAnsi="Arial" w:cs="Arial"/>
          <w:b/>
          <w:bCs/>
          <w:i/>
          <w:iCs/>
          <w:color w:val="auto"/>
          <w:sz w:val="24"/>
          <w:szCs w:val="24"/>
        </w:rPr>
      </w:pPr>
    </w:p>
    <w:p w14:paraId="528AD1D7" w14:textId="77777777" w:rsidR="000D7396" w:rsidRPr="00BE3009" w:rsidRDefault="000D7396" w:rsidP="00F23B01">
      <w:pPr>
        <w:autoSpaceDE w:val="0"/>
        <w:autoSpaceDN w:val="0"/>
        <w:adjustRightInd w:val="0"/>
        <w:spacing w:after="0" w:line="240" w:lineRule="auto"/>
        <w:jc w:val="both"/>
        <w:rPr>
          <w:rFonts w:ascii="Arial" w:hAnsi="Arial" w:cs="Arial"/>
          <w:b/>
          <w:bCs/>
          <w:i/>
          <w:iCs/>
          <w:color w:val="auto"/>
          <w:sz w:val="24"/>
          <w:szCs w:val="24"/>
        </w:rPr>
      </w:pPr>
    </w:p>
    <w:p w14:paraId="32A0FA27" w14:textId="77777777" w:rsidR="000D7396" w:rsidRPr="00BE3009" w:rsidRDefault="000D7396" w:rsidP="00F23B01">
      <w:pPr>
        <w:autoSpaceDE w:val="0"/>
        <w:autoSpaceDN w:val="0"/>
        <w:adjustRightInd w:val="0"/>
        <w:spacing w:after="0" w:line="240" w:lineRule="auto"/>
        <w:jc w:val="both"/>
        <w:rPr>
          <w:rFonts w:ascii="Arial" w:hAnsi="Arial" w:cs="Arial"/>
          <w:b/>
          <w:bCs/>
          <w:i/>
          <w:iCs/>
          <w:color w:val="auto"/>
          <w:sz w:val="24"/>
          <w:szCs w:val="24"/>
        </w:rPr>
      </w:pPr>
    </w:p>
    <w:p w14:paraId="64A96F53" w14:textId="77777777" w:rsidR="000D7396" w:rsidRPr="00BE3009" w:rsidRDefault="000D7396" w:rsidP="00F23B01">
      <w:pPr>
        <w:autoSpaceDE w:val="0"/>
        <w:autoSpaceDN w:val="0"/>
        <w:adjustRightInd w:val="0"/>
        <w:spacing w:after="0" w:line="240" w:lineRule="auto"/>
        <w:jc w:val="both"/>
        <w:rPr>
          <w:rFonts w:ascii="Arial" w:hAnsi="Arial" w:cs="Arial"/>
          <w:b/>
          <w:bCs/>
          <w:i/>
          <w:iCs/>
          <w:color w:val="auto"/>
          <w:sz w:val="24"/>
          <w:szCs w:val="24"/>
        </w:rPr>
      </w:pPr>
    </w:p>
    <w:p w14:paraId="5320B617" w14:textId="77777777" w:rsidR="000D7396" w:rsidRPr="00BE3009" w:rsidRDefault="000D7396" w:rsidP="00F23B01">
      <w:pPr>
        <w:autoSpaceDE w:val="0"/>
        <w:autoSpaceDN w:val="0"/>
        <w:adjustRightInd w:val="0"/>
        <w:spacing w:after="0" w:line="240" w:lineRule="auto"/>
        <w:jc w:val="both"/>
        <w:rPr>
          <w:rFonts w:ascii="Arial" w:hAnsi="Arial" w:cs="Arial"/>
          <w:b/>
          <w:bCs/>
          <w:i/>
          <w:iCs/>
          <w:color w:val="auto"/>
          <w:sz w:val="24"/>
          <w:szCs w:val="24"/>
        </w:rPr>
      </w:pPr>
    </w:p>
    <w:p w14:paraId="28F6829F" w14:textId="77777777" w:rsidR="000D7396" w:rsidRPr="00BE3009" w:rsidRDefault="000D7396" w:rsidP="00F23B01">
      <w:pPr>
        <w:autoSpaceDE w:val="0"/>
        <w:autoSpaceDN w:val="0"/>
        <w:adjustRightInd w:val="0"/>
        <w:spacing w:after="0" w:line="240" w:lineRule="auto"/>
        <w:jc w:val="both"/>
        <w:rPr>
          <w:rFonts w:ascii="Arial" w:hAnsi="Arial" w:cs="Arial"/>
          <w:b/>
          <w:bCs/>
          <w:i/>
          <w:iCs/>
          <w:color w:val="auto"/>
          <w:sz w:val="24"/>
          <w:szCs w:val="24"/>
        </w:rPr>
      </w:pPr>
    </w:p>
    <w:p w14:paraId="13FDE7AE" w14:textId="77777777" w:rsidR="000D7396" w:rsidRPr="00BE3009" w:rsidRDefault="000D7396" w:rsidP="00F23B01">
      <w:pPr>
        <w:autoSpaceDE w:val="0"/>
        <w:autoSpaceDN w:val="0"/>
        <w:adjustRightInd w:val="0"/>
        <w:spacing w:after="0" w:line="240" w:lineRule="auto"/>
        <w:jc w:val="both"/>
        <w:rPr>
          <w:rFonts w:ascii="Arial" w:hAnsi="Arial" w:cs="Arial"/>
          <w:b/>
          <w:bCs/>
          <w:i/>
          <w:iCs/>
          <w:color w:val="auto"/>
          <w:sz w:val="24"/>
          <w:szCs w:val="24"/>
        </w:rPr>
      </w:pPr>
    </w:p>
    <w:p w14:paraId="0EADB07E" w14:textId="77777777" w:rsidR="000D7396" w:rsidRPr="00BE3009" w:rsidRDefault="000D7396" w:rsidP="00F23B01">
      <w:pPr>
        <w:autoSpaceDE w:val="0"/>
        <w:autoSpaceDN w:val="0"/>
        <w:adjustRightInd w:val="0"/>
        <w:spacing w:after="0" w:line="240" w:lineRule="auto"/>
        <w:jc w:val="both"/>
        <w:rPr>
          <w:rFonts w:ascii="Arial" w:hAnsi="Arial" w:cs="Arial"/>
          <w:b/>
          <w:bCs/>
          <w:i/>
          <w:iCs/>
          <w:color w:val="auto"/>
          <w:sz w:val="24"/>
          <w:szCs w:val="24"/>
        </w:rPr>
      </w:pPr>
    </w:p>
    <w:p w14:paraId="2B81E557" w14:textId="77777777" w:rsidR="005C3F47" w:rsidRDefault="005C3F47" w:rsidP="00F23B01">
      <w:pPr>
        <w:autoSpaceDE w:val="0"/>
        <w:autoSpaceDN w:val="0"/>
        <w:adjustRightInd w:val="0"/>
        <w:spacing w:after="0" w:line="240" w:lineRule="auto"/>
        <w:jc w:val="both"/>
        <w:rPr>
          <w:rFonts w:ascii="Arial" w:hAnsi="Arial" w:cs="Arial"/>
          <w:b/>
          <w:bCs/>
          <w:i/>
          <w:iCs/>
          <w:color w:val="auto"/>
          <w:sz w:val="24"/>
          <w:szCs w:val="24"/>
        </w:rPr>
      </w:pPr>
    </w:p>
    <w:p w14:paraId="314810A0" w14:textId="77777777" w:rsidR="005C3F47" w:rsidRDefault="005C3F47" w:rsidP="00F23B01">
      <w:pPr>
        <w:autoSpaceDE w:val="0"/>
        <w:autoSpaceDN w:val="0"/>
        <w:adjustRightInd w:val="0"/>
        <w:spacing w:after="0" w:line="240" w:lineRule="auto"/>
        <w:jc w:val="both"/>
        <w:rPr>
          <w:rFonts w:ascii="Arial" w:hAnsi="Arial" w:cs="Arial"/>
          <w:b/>
          <w:bCs/>
          <w:i/>
          <w:iCs/>
          <w:color w:val="auto"/>
          <w:sz w:val="24"/>
          <w:szCs w:val="24"/>
        </w:rPr>
      </w:pPr>
    </w:p>
    <w:p w14:paraId="34B291AF" w14:textId="77777777" w:rsidR="005C3F47" w:rsidRDefault="005C3F47" w:rsidP="00F23B01">
      <w:pPr>
        <w:autoSpaceDE w:val="0"/>
        <w:autoSpaceDN w:val="0"/>
        <w:adjustRightInd w:val="0"/>
        <w:spacing w:after="0" w:line="240" w:lineRule="auto"/>
        <w:jc w:val="both"/>
        <w:rPr>
          <w:rFonts w:ascii="Arial" w:hAnsi="Arial" w:cs="Arial"/>
          <w:b/>
          <w:bCs/>
          <w:i/>
          <w:iCs/>
          <w:color w:val="auto"/>
          <w:sz w:val="24"/>
          <w:szCs w:val="24"/>
        </w:rPr>
      </w:pPr>
    </w:p>
    <w:p w14:paraId="418BABF5" w14:textId="77777777" w:rsidR="005C3F47" w:rsidRDefault="005C3F47" w:rsidP="00F23B01">
      <w:pPr>
        <w:autoSpaceDE w:val="0"/>
        <w:autoSpaceDN w:val="0"/>
        <w:adjustRightInd w:val="0"/>
        <w:spacing w:after="0" w:line="240" w:lineRule="auto"/>
        <w:jc w:val="both"/>
        <w:rPr>
          <w:rFonts w:ascii="Arial" w:hAnsi="Arial" w:cs="Arial"/>
          <w:b/>
          <w:bCs/>
          <w:i/>
          <w:iCs/>
          <w:color w:val="auto"/>
          <w:sz w:val="24"/>
          <w:szCs w:val="24"/>
        </w:rPr>
      </w:pPr>
    </w:p>
    <w:p w14:paraId="2650B77D" w14:textId="77777777" w:rsidR="005C3F47" w:rsidRDefault="005C3F47" w:rsidP="00F23B01">
      <w:pPr>
        <w:autoSpaceDE w:val="0"/>
        <w:autoSpaceDN w:val="0"/>
        <w:adjustRightInd w:val="0"/>
        <w:spacing w:after="0" w:line="240" w:lineRule="auto"/>
        <w:jc w:val="both"/>
        <w:rPr>
          <w:rFonts w:ascii="Arial" w:hAnsi="Arial" w:cs="Arial"/>
          <w:b/>
          <w:bCs/>
          <w:i/>
          <w:iCs/>
          <w:color w:val="auto"/>
          <w:sz w:val="24"/>
          <w:szCs w:val="24"/>
        </w:rPr>
      </w:pPr>
    </w:p>
    <w:p w14:paraId="019BF5F4" w14:textId="77777777" w:rsidR="005C3F47" w:rsidRDefault="005C3F47" w:rsidP="00F23B01">
      <w:pPr>
        <w:autoSpaceDE w:val="0"/>
        <w:autoSpaceDN w:val="0"/>
        <w:adjustRightInd w:val="0"/>
        <w:spacing w:after="0" w:line="240" w:lineRule="auto"/>
        <w:jc w:val="both"/>
        <w:rPr>
          <w:rFonts w:ascii="Arial" w:hAnsi="Arial" w:cs="Arial"/>
          <w:b/>
          <w:bCs/>
          <w:i/>
          <w:iCs/>
          <w:color w:val="auto"/>
          <w:sz w:val="24"/>
          <w:szCs w:val="24"/>
        </w:rPr>
      </w:pPr>
    </w:p>
    <w:p w14:paraId="57374650" w14:textId="77777777" w:rsidR="005C3F47" w:rsidRDefault="005C3F47" w:rsidP="00F23B01">
      <w:pPr>
        <w:autoSpaceDE w:val="0"/>
        <w:autoSpaceDN w:val="0"/>
        <w:adjustRightInd w:val="0"/>
        <w:spacing w:after="0" w:line="240" w:lineRule="auto"/>
        <w:jc w:val="both"/>
        <w:rPr>
          <w:rFonts w:ascii="Arial" w:hAnsi="Arial" w:cs="Arial"/>
          <w:b/>
          <w:bCs/>
          <w:i/>
          <w:iCs/>
          <w:color w:val="auto"/>
          <w:sz w:val="24"/>
          <w:szCs w:val="24"/>
        </w:rPr>
      </w:pPr>
    </w:p>
    <w:p w14:paraId="7E915F80" w14:textId="77777777" w:rsidR="005C3F47" w:rsidRDefault="005C3F47" w:rsidP="00F23B01">
      <w:pPr>
        <w:autoSpaceDE w:val="0"/>
        <w:autoSpaceDN w:val="0"/>
        <w:adjustRightInd w:val="0"/>
        <w:spacing w:after="0" w:line="240" w:lineRule="auto"/>
        <w:jc w:val="both"/>
        <w:rPr>
          <w:rFonts w:ascii="Arial" w:hAnsi="Arial" w:cs="Arial"/>
          <w:b/>
          <w:bCs/>
          <w:i/>
          <w:iCs/>
          <w:color w:val="auto"/>
          <w:sz w:val="24"/>
          <w:szCs w:val="24"/>
        </w:rPr>
      </w:pPr>
    </w:p>
    <w:p w14:paraId="2A09A125" w14:textId="77777777" w:rsidR="005C3F47" w:rsidRDefault="005C3F47" w:rsidP="00F23B01">
      <w:pPr>
        <w:autoSpaceDE w:val="0"/>
        <w:autoSpaceDN w:val="0"/>
        <w:adjustRightInd w:val="0"/>
        <w:spacing w:after="0" w:line="240" w:lineRule="auto"/>
        <w:jc w:val="both"/>
        <w:rPr>
          <w:rFonts w:ascii="Arial" w:hAnsi="Arial" w:cs="Arial"/>
          <w:b/>
          <w:bCs/>
          <w:i/>
          <w:iCs/>
          <w:color w:val="auto"/>
          <w:sz w:val="24"/>
          <w:szCs w:val="24"/>
        </w:rPr>
      </w:pPr>
    </w:p>
    <w:p w14:paraId="4E77D4CB" w14:textId="77777777" w:rsidR="005C3F47" w:rsidRDefault="005C3F47" w:rsidP="00F23B01">
      <w:pPr>
        <w:autoSpaceDE w:val="0"/>
        <w:autoSpaceDN w:val="0"/>
        <w:adjustRightInd w:val="0"/>
        <w:spacing w:after="0" w:line="240" w:lineRule="auto"/>
        <w:jc w:val="both"/>
        <w:rPr>
          <w:rFonts w:ascii="Arial" w:hAnsi="Arial" w:cs="Arial"/>
          <w:b/>
          <w:bCs/>
          <w:i/>
          <w:iCs/>
          <w:color w:val="auto"/>
          <w:sz w:val="24"/>
          <w:szCs w:val="24"/>
        </w:rPr>
      </w:pPr>
    </w:p>
    <w:p w14:paraId="662B4D1B" w14:textId="77777777" w:rsidR="005C3F47" w:rsidRDefault="005C3F47" w:rsidP="00F23B01">
      <w:pPr>
        <w:autoSpaceDE w:val="0"/>
        <w:autoSpaceDN w:val="0"/>
        <w:adjustRightInd w:val="0"/>
        <w:spacing w:after="0" w:line="240" w:lineRule="auto"/>
        <w:jc w:val="both"/>
        <w:rPr>
          <w:rFonts w:ascii="Arial" w:hAnsi="Arial" w:cs="Arial"/>
          <w:b/>
          <w:bCs/>
          <w:i/>
          <w:iCs/>
          <w:color w:val="auto"/>
          <w:sz w:val="24"/>
          <w:szCs w:val="24"/>
        </w:rPr>
      </w:pPr>
    </w:p>
    <w:p w14:paraId="2639EB16" w14:textId="77777777" w:rsidR="005C3F47" w:rsidRDefault="005C3F47" w:rsidP="00F23B01">
      <w:pPr>
        <w:autoSpaceDE w:val="0"/>
        <w:autoSpaceDN w:val="0"/>
        <w:adjustRightInd w:val="0"/>
        <w:spacing w:after="0" w:line="240" w:lineRule="auto"/>
        <w:jc w:val="both"/>
        <w:rPr>
          <w:rFonts w:ascii="Arial" w:hAnsi="Arial" w:cs="Arial"/>
          <w:b/>
          <w:bCs/>
          <w:i/>
          <w:iCs/>
          <w:color w:val="auto"/>
          <w:sz w:val="24"/>
          <w:szCs w:val="24"/>
        </w:rPr>
      </w:pPr>
    </w:p>
    <w:p w14:paraId="16FC8283" w14:textId="77777777" w:rsidR="005C3F47" w:rsidRDefault="005C3F47" w:rsidP="00F23B01">
      <w:pPr>
        <w:autoSpaceDE w:val="0"/>
        <w:autoSpaceDN w:val="0"/>
        <w:adjustRightInd w:val="0"/>
        <w:spacing w:after="0" w:line="240" w:lineRule="auto"/>
        <w:jc w:val="both"/>
        <w:rPr>
          <w:rFonts w:ascii="Arial" w:hAnsi="Arial" w:cs="Arial"/>
          <w:b/>
          <w:bCs/>
          <w:i/>
          <w:iCs/>
          <w:color w:val="auto"/>
          <w:sz w:val="24"/>
          <w:szCs w:val="24"/>
        </w:rPr>
      </w:pPr>
    </w:p>
    <w:p w14:paraId="7027950F" w14:textId="77777777" w:rsidR="005C3F47" w:rsidRDefault="005C3F47" w:rsidP="00F23B01">
      <w:pPr>
        <w:autoSpaceDE w:val="0"/>
        <w:autoSpaceDN w:val="0"/>
        <w:adjustRightInd w:val="0"/>
        <w:spacing w:after="0" w:line="240" w:lineRule="auto"/>
        <w:jc w:val="both"/>
        <w:rPr>
          <w:rFonts w:ascii="Arial" w:hAnsi="Arial" w:cs="Arial"/>
          <w:b/>
          <w:bCs/>
          <w:i/>
          <w:iCs/>
          <w:color w:val="auto"/>
          <w:sz w:val="24"/>
          <w:szCs w:val="24"/>
        </w:rPr>
      </w:pPr>
    </w:p>
    <w:p w14:paraId="398E4681" w14:textId="77777777" w:rsidR="005C3F47" w:rsidRDefault="005C3F47" w:rsidP="00F23B01">
      <w:pPr>
        <w:autoSpaceDE w:val="0"/>
        <w:autoSpaceDN w:val="0"/>
        <w:adjustRightInd w:val="0"/>
        <w:spacing w:after="0" w:line="240" w:lineRule="auto"/>
        <w:jc w:val="both"/>
        <w:rPr>
          <w:rFonts w:ascii="Arial" w:hAnsi="Arial" w:cs="Arial"/>
          <w:b/>
          <w:bCs/>
          <w:i/>
          <w:iCs/>
          <w:color w:val="auto"/>
          <w:sz w:val="24"/>
          <w:szCs w:val="24"/>
        </w:rPr>
      </w:pPr>
    </w:p>
    <w:p w14:paraId="223385A0" w14:textId="77777777" w:rsidR="005C3F47" w:rsidRDefault="005C3F47" w:rsidP="00F23B01">
      <w:pPr>
        <w:autoSpaceDE w:val="0"/>
        <w:autoSpaceDN w:val="0"/>
        <w:adjustRightInd w:val="0"/>
        <w:spacing w:after="0" w:line="240" w:lineRule="auto"/>
        <w:jc w:val="both"/>
        <w:rPr>
          <w:rFonts w:ascii="Arial" w:hAnsi="Arial" w:cs="Arial"/>
          <w:b/>
          <w:bCs/>
          <w:i/>
          <w:iCs/>
          <w:color w:val="auto"/>
          <w:sz w:val="24"/>
          <w:szCs w:val="24"/>
        </w:rPr>
      </w:pPr>
    </w:p>
    <w:p w14:paraId="2D9A1EE5" w14:textId="77777777" w:rsidR="005C3F47" w:rsidRDefault="005C3F47" w:rsidP="00F23B01">
      <w:pPr>
        <w:autoSpaceDE w:val="0"/>
        <w:autoSpaceDN w:val="0"/>
        <w:adjustRightInd w:val="0"/>
        <w:spacing w:after="0" w:line="240" w:lineRule="auto"/>
        <w:jc w:val="both"/>
        <w:rPr>
          <w:rFonts w:ascii="Arial" w:hAnsi="Arial" w:cs="Arial"/>
          <w:b/>
          <w:bCs/>
          <w:i/>
          <w:iCs/>
          <w:color w:val="auto"/>
          <w:sz w:val="24"/>
          <w:szCs w:val="24"/>
        </w:rPr>
      </w:pPr>
    </w:p>
    <w:p w14:paraId="385880AE" w14:textId="77777777" w:rsidR="00F23B01" w:rsidRPr="00BE3009" w:rsidRDefault="00F23B01" w:rsidP="00F23B01">
      <w:pPr>
        <w:autoSpaceDE w:val="0"/>
        <w:autoSpaceDN w:val="0"/>
        <w:adjustRightInd w:val="0"/>
        <w:spacing w:after="0" w:line="240" w:lineRule="auto"/>
        <w:jc w:val="both"/>
        <w:rPr>
          <w:rFonts w:ascii="Arial" w:hAnsi="Arial" w:cs="Arial"/>
          <w:b/>
          <w:bCs/>
          <w:i/>
          <w:iCs/>
          <w:color w:val="auto"/>
          <w:sz w:val="24"/>
          <w:szCs w:val="24"/>
        </w:rPr>
      </w:pPr>
      <w:r w:rsidRPr="00BE3009">
        <w:rPr>
          <w:rFonts w:ascii="Arial" w:hAnsi="Arial" w:cs="Arial"/>
          <w:b/>
          <w:bCs/>
          <w:i/>
          <w:iCs/>
          <w:color w:val="auto"/>
          <w:sz w:val="24"/>
          <w:szCs w:val="24"/>
        </w:rPr>
        <w:t>Programa 21. Servicios Públicos Municipales Efectivos.</w:t>
      </w:r>
    </w:p>
    <w:p w14:paraId="364D61D0" w14:textId="77777777" w:rsidR="00F23B01" w:rsidRPr="00BE3009" w:rsidRDefault="00F23B01" w:rsidP="00F23B01">
      <w:pPr>
        <w:autoSpaceDE w:val="0"/>
        <w:autoSpaceDN w:val="0"/>
        <w:adjustRightInd w:val="0"/>
        <w:spacing w:after="0" w:line="240" w:lineRule="auto"/>
        <w:jc w:val="both"/>
        <w:rPr>
          <w:rFonts w:ascii="Arial" w:hAnsi="Arial" w:cs="Arial"/>
          <w:sz w:val="24"/>
          <w:szCs w:val="24"/>
        </w:rPr>
      </w:pPr>
    </w:p>
    <w:p w14:paraId="51AE30CB" w14:textId="77777777" w:rsidR="00F23B01" w:rsidRPr="00BE3009" w:rsidRDefault="00F23B01" w:rsidP="00F23B01">
      <w:pPr>
        <w:autoSpaceDE w:val="0"/>
        <w:autoSpaceDN w:val="0"/>
        <w:adjustRightInd w:val="0"/>
        <w:spacing w:after="0" w:line="240" w:lineRule="auto"/>
        <w:jc w:val="both"/>
        <w:rPr>
          <w:rFonts w:ascii="Arial" w:hAnsi="Arial" w:cs="Arial"/>
          <w:sz w:val="24"/>
          <w:szCs w:val="24"/>
        </w:rPr>
      </w:pPr>
      <w:r w:rsidRPr="00BE3009">
        <w:rPr>
          <w:rFonts w:ascii="Arial" w:hAnsi="Arial" w:cs="Arial"/>
          <w:b/>
          <w:color w:val="auto"/>
          <w:sz w:val="24"/>
          <w:szCs w:val="24"/>
        </w:rPr>
        <w:t>21.4.2.</w:t>
      </w:r>
      <w:r w:rsidRPr="00BE3009">
        <w:rPr>
          <w:rFonts w:ascii="Arial" w:hAnsi="Arial" w:cs="Arial"/>
          <w:sz w:val="24"/>
          <w:szCs w:val="24"/>
        </w:rPr>
        <w:t xml:space="preserve"> Ejecutar un programa permanente de mantenimiento a la infraestructura física urbana.</w:t>
      </w:r>
    </w:p>
    <w:p w14:paraId="2292B97C" w14:textId="77777777" w:rsidR="00702841" w:rsidRPr="00BE3009" w:rsidRDefault="00702841" w:rsidP="00F23B01">
      <w:pPr>
        <w:autoSpaceDE w:val="0"/>
        <w:autoSpaceDN w:val="0"/>
        <w:adjustRightInd w:val="0"/>
        <w:spacing w:after="0" w:line="240" w:lineRule="auto"/>
        <w:jc w:val="both"/>
        <w:rPr>
          <w:rFonts w:ascii="Arial" w:hAnsi="Arial" w:cs="Arial"/>
          <w:sz w:val="24"/>
          <w:szCs w:val="24"/>
        </w:rPr>
      </w:pPr>
    </w:p>
    <w:p w14:paraId="4DF8294F" w14:textId="77777777" w:rsidR="005C3F47" w:rsidRPr="005C3F47" w:rsidRDefault="005C3F47" w:rsidP="005C3F47">
      <w:pPr>
        <w:spacing w:after="0" w:line="240" w:lineRule="auto"/>
        <w:jc w:val="both"/>
        <w:rPr>
          <w:rFonts w:ascii="Arial" w:hAnsi="Arial" w:cs="Arial"/>
          <w:b/>
          <w:sz w:val="24"/>
          <w:szCs w:val="24"/>
        </w:rPr>
      </w:pPr>
      <w:r w:rsidRPr="005C3F47">
        <w:rPr>
          <w:rFonts w:ascii="Arial" w:hAnsi="Arial" w:cs="Arial"/>
          <w:b/>
          <w:sz w:val="24"/>
          <w:szCs w:val="24"/>
        </w:rPr>
        <w:t>Coordinación de Servicios Municipales</w:t>
      </w:r>
    </w:p>
    <w:p w14:paraId="7384F000" w14:textId="77777777" w:rsidR="005C3F47" w:rsidRDefault="005C3F47" w:rsidP="00702841">
      <w:pPr>
        <w:spacing w:after="0" w:line="240" w:lineRule="auto"/>
        <w:jc w:val="both"/>
        <w:rPr>
          <w:rFonts w:ascii="Arial" w:hAnsi="Arial" w:cs="Arial"/>
          <w:b/>
          <w:sz w:val="24"/>
          <w:szCs w:val="24"/>
        </w:rPr>
      </w:pPr>
    </w:p>
    <w:p w14:paraId="71E28670" w14:textId="77777777" w:rsidR="00702841" w:rsidRDefault="00702841" w:rsidP="00702841">
      <w:pPr>
        <w:spacing w:after="0" w:line="240" w:lineRule="auto"/>
        <w:jc w:val="both"/>
        <w:rPr>
          <w:rFonts w:ascii="Arial" w:hAnsi="Arial" w:cs="Arial"/>
          <w:b/>
          <w:sz w:val="24"/>
          <w:szCs w:val="24"/>
        </w:rPr>
      </w:pPr>
      <w:r w:rsidRPr="00BE3009">
        <w:rPr>
          <w:rFonts w:ascii="Arial" w:hAnsi="Arial" w:cs="Arial"/>
          <w:b/>
          <w:sz w:val="24"/>
          <w:szCs w:val="24"/>
        </w:rPr>
        <w:t>Mantenimiento de Calles e Imagen Urbana</w:t>
      </w:r>
    </w:p>
    <w:p w14:paraId="27808C01" w14:textId="77777777" w:rsidR="005C3F47" w:rsidRPr="00BE3009" w:rsidRDefault="005C3F47" w:rsidP="00702841">
      <w:pPr>
        <w:spacing w:after="0" w:line="240" w:lineRule="auto"/>
        <w:jc w:val="both"/>
        <w:rPr>
          <w:rFonts w:ascii="Arial" w:hAnsi="Arial" w:cs="Arial"/>
          <w:b/>
          <w:sz w:val="24"/>
          <w:szCs w:val="24"/>
        </w:rPr>
      </w:pPr>
    </w:p>
    <w:p w14:paraId="1A4C5FF7" w14:textId="77777777" w:rsidR="00702841" w:rsidRPr="00BE3009" w:rsidRDefault="00702841" w:rsidP="00702841">
      <w:pPr>
        <w:autoSpaceDE w:val="0"/>
        <w:autoSpaceDN w:val="0"/>
        <w:adjustRightInd w:val="0"/>
        <w:spacing w:after="0" w:line="240" w:lineRule="auto"/>
        <w:jc w:val="both"/>
        <w:rPr>
          <w:rFonts w:ascii="Arial" w:hAnsi="Arial" w:cs="Arial"/>
          <w:sz w:val="24"/>
          <w:szCs w:val="24"/>
        </w:rPr>
      </w:pPr>
      <w:r w:rsidRPr="00BE3009">
        <w:rPr>
          <w:rFonts w:ascii="Arial" w:hAnsi="Arial" w:cs="Arial"/>
          <w:sz w:val="24"/>
          <w:szCs w:val="24"/>
        </w:rPr>
        <w:t xml:space="preserve">El mantenimiento y conservación de las calles y avenidas, son acciones que se llevan a cabo continuamente para salvaguardar la seguridad de los ciudadanos que día a día transitan por la vía pública. </w:t>
      </w:r>
    </w:p>
    <w:p w14:paraId="7F0A4225" w14:textId="77777777" w:rsidR="00702841" w:rsidRPr="00BE3009" w:rsidRDefault="00702841" w:rsidP="00702841">
      <w:pPr>
        <w:autoSpaceDE w:val="0"/>
        <w:autoSpaceDN w:val="0"/>
        <w:adjustRightInd w:val="0"/>
        <w:spacing w:after="0" w:line="240" w:lineRule="auto"/>
        <w:jc w:val="both"/>
        <w:rPr>
          <w:rFonts w:ascii="Arial" w:hAnsi="Arial" w:cs="Arial"/>
          <w:sz w:val="24"/>
          <w:szCs w:val="24"/>
        </w:rPr>
      </w:pPr>
    </w:p>
    <w:p w14:paraId="47988738" w14:textId="77777777" w:rsidR="00702841" w:rsidRPr="00BE3009" w:rsidRDefault="00702841" w:rsidP="00702841">
      <w:pPr>
        <w:autoSpaceDE w:val="0"/>
        <w:autoSpaceDN w:val="0"/>
        <w:adjustRightInd w:val="0"/>
        <w:spacing w:after="0" w:line="240" w:lineRule="auto"/>
        <w:jc w:val="both"/>
        <w:rPr>
          <w:rFonts w:ascii="Arial" w:hAnsi="Arial" w:cs="Arial"/>
          <w:sz w:val="24"/>
          <w:szCs w:val="24"/>
        </w:rPr>
      </w:pPr>
      <w:r w:rsidRPr="00BE3009">
        <w:rPr>
          <w:rFonts w:ascii="Arial" w:hAnsi="Arial" w:cs="Arial"/>
          <w:sz w:val="24"/>
          <w:szCs w:val="24"/>
        </w:rPr>
        <w:t xml:space="preserve">Se utilizaron en total </w:t>
      </w:r>
      <w:r w:rsidRPr="00BE3009">
        <w:rPr>
          <w:rFonts w:ascii="Arial" w:hAnsi="Arial" w:cs="Arial"/>
          <w:b/>
          <w:sz w:val="24"/>
          <w:szCs w:val="24"/>
        </w:rPr>
        <w:t>21 mil 085.84 metros cuadrados de asfalto, y sello</w:t>
      </w:r>
      <w:r w:rsidRPr="00BE3009">
        <w:rPr>
          <w:rFonts w:ascii="Arial" w:hAnsi="Arial" w:cs="Arial"/>
          <w:sz w:val="24"/>
          <w:szCs w:val="24"/>
        </w:rPr>
        <w:t xml:space="preserve"> para bacheo, mejorando las vialidades de diversas colonias y vías primarias del municipio, en donde transitan más de </w:t>
      </w:r>
      <w:r w:rsidRPr="00BE3009">
        <w:rPr>
          <w:rFonts w:ascii="Arial" w:hAnsi="Arial" w:cs="Arial"/>
          <w:b/>
          <w:sz w:val="24"/>
          <w:szCs w:val="24"/>
        </w:rPr>
        <w:t>388 mil 721 automovilistas</w:t>
      </w:r>
      <w:r w:rsidRPr="00BE3009">
        <w:rPr>
          <w:rFonts w:ascii="Arial" w:hAnsi="Arial" w:cs="Arial"/>
          <w:sz w:val="24"/>
          <w:szCs w:val="24"/>
        </w:rPr>
        <w:t xml:space="preserve"> (con datos de la Secretaría de Planeación y Finanzas, Receptoría de Centro).</w:t>
      </w:r>
    </w:p>
    <w:p w14:paraId="418839E6" w14:textId="77777777" w:rsidR="00702841" w:rsidRPr="00BE3009" w:rsidRDefault="00702841" w:rsidP="00702841">
      <w:pPr>
        <w:autoSpaceDE w:val="0"/>
        <w:autoSpaceDN w:val="0"/>
        <w:adjustRightInd w:val="0"/>
        <w:spacing w:after="0" w:line="240" w:lineRule="auto"/>
        <w:jc w:val="both"/>
        <w:rPr>
          <w:rFonts w:ascii="Arial" w:hAnsi="Arial" w:cs="Arial"/>
          <w:sz w:val="24"/>
          <w:szCs w:val="24"/>
        </w:rPr>
      </w:pPr>
    </w:p>
    <w:tbl>
      <w:tblPr>
        <w:tblStyle w:val="GridTable4Accent5"/>
        <w:tblW w:w="0" w:type="auto"/>
        <w:tblLook w:val="04A0" w:firstRow="1" w:lastRow="0" w:firstColumn="1" w:lastColumn="0" w:noHBand="0" w:noVBand="1"/>
      </w:tblPr>
      <w:tblGrid>
        <w:gridCol w:w="2795"/>
        <w:gridCol w:w="2674"/>
        <w:gridCol w:w="3486"/>
      </w:tblGrid>
      <w:tr w:rsidR="007935C4" w:rsidRPr="00BE3009" w14:paraId="533E57CB" w14:textId="77777777" w:rsidTr="007935C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5" w:type="dxa"/>
          </w:tcPr>
          <w:p w14:paraId="2221FC21" w14:textId="77777777" w:rsidR="007935C4" w:rsidRPr="00BE3009" w:rsidRDefault="007935C4" w:rsidP="007935C4">
            <w:pPr>
              <w:pStyle w:val="Prrafodelista"/>
              <w:autoSpaceDE w:val="0"/>
              <w:autoSpaceDN w:val="0"/>
              <w:adjustRightInd w:val="0"/>
              <w:spacing w:after="0" w:line="240" w:lineRule="auto"/>
              <w:ind w:left="0"/>
              <w:jc w:val="both"/>
              <w:rPr>
                <w:rFonts w:ascii="Arial" w:hAnsi="Arial" w:cs="Arial"/>
                <w:sz w:val="24"/>
                <w:szCs w:val="24"/>
              </w:rPr>
            </w:pPr>
            <w:r w:rsidRPr="00BE3009">
              <w:rPr>
                <w:rFonts w:ascii="Arial" w:hAnsi="Arial" w:cs="Arial"/>
                <w:sz w:val="24"/>
                <w:szCs w:val="24"/>
              </w:rPr>
              <w:t>Acciones</w:t>
            </w:r>
          </w:p>
        </w:tc>
        <w:tc>
          <w:tcPr>
            <w:tcW w:w="2674" w:type="dxa"/>
          </w:tcPr>
          <w:p w14:paraId="0CD25416" w14:textId="77777777" w:rsidR="007935C4" w:rsidRPr="00BE3009" w:rsidRDefault="007935C4" w:rsidP="007935C4">
            <w:pPr>
              <w:pStyle w:val="Prrafodelista"/>
              <w:autoSpaceDE w:val="0"/>
              <w:autoSpaceDN w:val="0"/>
              <w:adjustRightInd w:val="0"/>
              <w:spacing w:after="0" w:line="240" w:lineRule="auto"/>
              <w:ind w:left="0"/>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BE3009">
              <w:rPr>
                <w:rFonts w:ascii="Arial" w:hAnsi="Arial" w:cs="Arial"/>
                <w:sz w:val="24"/>
                <w:szCs w:val="24"/>
              </w:rPr>
              <w:t>Unidad medida</w:t>
            </w:r>
          </w:p>
        </w:tc>
        <w:tc>
          <w:tcPr>
            <w:tcW w:w="3486" w:type="dxa"/>
          </w:tcPr>
          <w:p w14:paraId="7BF07827" w14:textId="77777777" w:rsidR="007935C4" w:rsidRPr="00BE3009" w:rsidRDefault="007935C4" w:rsidP="007935C4">
            <w:pPr>
              <w:pStyle w:val="Prrafodelista"/>
              <w:autoSpaceDE w:val="0"/>
              <w:autoSpaceDN w:val="0"/>
              <w:adjustRightInd w:val="0"/>
              <w:spacing w:after="0" w:line="240" w:lineRule="auto"/>
              <w:ind w:left="0"/>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BE3009">
              <w:rPr>
                <w:rFonts w:ascii="Arial" w:hAnsi="Arial" w:cs="Arial"/>
                <w:sz w:val="24"/>
                <w:szCs w:val="24"/>
              </w:rPr>
              <w:t>Total</w:t>
            </w:r>
          </w:p>
        </w:tc>
      </w:tr>
      <w:tr w:rsidR="007935C4" w:rsidRPr="00BE3009" w14:paraId="5E1CA46D" w14:textId="77777777" w:rsidTr="007935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5" w:type="dxa"/>
          </w:tcPr>
          <w:p w14:paraId="19BAE8AE" w14:textId="77777777" w:rsidR="007935C4" w:rsidRPr="00BE3009" w:rsidRDefault="007935C4" w:rsidP="007935C4">
            <w:pPr>
              <w:pStyle w:val="Prrafodelista"/>
              <w:autoSpaceDE w:val="0"/>
              <w:autoSpaceDN w:val="0"/>
              <w:adjustRightInd w:val="0"/>
              <w:spacing w:after="0" w:line="240" w:lineRule="auto"/>
              <w:ind w:left="0"/>
              <w:jc w:val="both"/>
              <w:rPr>
                <w:rFonts w:ascii="Arial" w:hAnsi="Arial" w:cs="Arial"/>
                <w:b w:val="0"/>
                <w:sz w:val="24"/>
                <w:szCs w:val="24"/>
              </w:rPr>
            </w:pPr>
            <w:r w:rsidRPr="00BE3009">
              <w:rPr>
                <w:rFonts w:ascii="Arial" w:hAnsi="Arial" w:cs="Arial"/>
                <w:b w:val="0"/>
                <w:sz w:val="24"/>
                <w:szCs w:val="24"/>
              </w:rPr>
              <w:t xml:space="preserve">Asfalto: </w:t>
            </w:r>
          </w:p>
        </w:tc>
        <w:tc>
          <w:tcPr>
            <w:tcW w:w="2674" w:type="dxa"/>
            <w:vAlign w:val="center"/>
          </w:tcPr>
          <w:p w14:paraId="327D1E33" w14:textId="77777777" w:rsidR="007935C4" w:rsidRPr="00BE3009" w:rsidRDefault="007935C4" w:rsidP="007935C4">
            <w:pPr>
              <w:pStyle w:val="Prrafodelista"/>
              <w:autoSpaceDE w:val="0"/>
              <w:autoSpaceDN w:val="0"/>
              <w:adjustRightInd w:val="0"/>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E3009">
              <w:rPr>
                <w:rFonts w:ascii="Arial" w:hAnsi="Arial" w:cs="Arial"/>
                <w:sz w:val="24"/>
                <w:szCs w:val="24"/>
              </w:rPr>
              <w:t>18,023.40  M2</w:t>
            </w:r>
          </w:p>
        </w:tc>
        <w:tc>
          <w:tcPr>
            <w:tcW w:w="3486" w:type="dxa"/>
            <w:vMerge w:val="restart"/>
            <w:vAlign w:val="center"/>
          </w:tcPr>
          <w:p w14:paraId="04FC4CD8" w14:textId="77777777" w:rsidR="007935C4" w:rsidRPr="00BE3009" w:rsidRDefault="007935C4" w:rsidP="007935C4">
            <w:pPr>
              <w:pStyle w:val="Prrafodelista"/>
              <w:autoSpaceDE w:val="0"/>
              <w:autoSpaceDN w:val="0"/>
              <w:adjustRightInd w:val="0"/>
              <w:spacing w:after="0"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E3009">
              <w:rPr>
                <w:rFonts w:ascii="Arial" w:hAnsi="Arial" w:cs="Arial"/>
                <w:sz w:val="24"/>
                <w:szCs w:val="24"/>
              </w:rPr>
              <w:t>21,085.84 M2</w:t>
            </w:r>
          </w:p>
        </w:tc>
      </w:tr>
      <w:tr w:rsidR="007935C4" w:rsidRPr="00BE3009" w14:paraId="1D2FD768" w14:textId="77777777" w:rsidTr="007935C4">
        <w:trPr>
          <w:trHeight w:val="20"/>
        </w:trPr>
        <w:tc>
          <w:tcPr>
            <w:cnfStyle w:val="001000000000" w:firstRow="0" w:lastRow="0" w:firstColumn="1" w:lastColumn="0" w:oddVBand="0" w:evenVBand="0" w:oddHBand="0" w:evenHBand="0" w:firstRowFirstColumn="0" w:firstRowLastColumn="0" w:lastRowFirstColumn="0" w:lastRowLastColumn="0"/>
            <w:tcW w:w="2795" w:type="dxa"/>
          </w:tcPr>
          <w:p w14:paraId="0BDCDF04" w14:textId="77777777" w:rsidR="007935C4" w:rsidRPr="00BE3009" w:rsidRDefault="007935C4" w:rsidP="007935C4">
            <w:pPr>
              <w:pStyle w:val="Prrafodelista"/>
              <w:autoSpaceDE w:val="0"/>
              <w:autoSpaceDN w:val="0"/>
              <w:adjustRightInd w:val="0"/>
              <w:spacing w:after="0" w:line="240" w:lineRule="auto"/>
              <w:ind w:left="0"/>
              <w:jc w:val="both"/>
              <w:rPr>
                <w:rFonts w:ascii="Arial" w:hAnsi="Arial" w:cs="Arial"/>
                <w:b w:val="0"/>
                <w:sz w:val="24"/>
                <w:szCs w:val="24"/>
              </w:rPr>
            </w:pPr>
            <w:r w:rsidRPr="00BE3009">
              <w:rPr>
                <w:rFonts w:ascii="Arial" w:hAnsi="Arial" w:cs="Arial"/>
                <w:b w:val="0"/>
                <w:sz w:val="24"/>
                <w:szCs w:val="24"/>
              </w:rPr>
              <w:t xml:space="preserve">Sello: </w:t>
            </w:r>
          </w:p>
        </w:tc>
        <w:tc>
          <w:tcPr>
            <w:tcW w:w="2674" w:type="dxa"/>
            <w:vAlign w:val="center"/>
          </w:tcPr>
          <w:p w14:paraId="336441C5" w14:textId="77777777" w:rsidR="007935C4" w:rsidRPr="00BE3009" w:rsidRDefault="007935C4" w:rsidP="007935C4">
            <w:pPr>
              <w:pStyle w:val="Prrafodelista"/>
              <w:autoSpaceDE w:val="0"/>
              <w:autoSpaceDN w:val="0"/>
              <w:adjustRightInd w:val="0"/>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E3009">
              <w:rPr>
                <w:rFonts w:ascii="Arial" w:hAnsi="Arial" w:cs="Arial"/>
                <w:sz w:val="24"/>
                <w:szCs w:val="24"/>
              </w:rPr>
              <w:t xml:space="preserve"> 3,062.44  M2</w:t>
            </w:r>
          </w:p>
        </w:tc>
        <w:tc>
          <w:tcPr>
            <w:tcW w:w="3486" w:type="dxa"/>
            <w:vMerge/>
            <w:vAlign w:val="center"/>
          </w:tcPr>
          <w:p w14:paraId="283BE794" w14:textId="77777777" w:rsidR="007935C4" w:rsidRPr="00BE3009" w:rsidRDefault="007935C4" w:rsidP="007935C4">
            <w:pPr>
              <w:pStyle w:val="Prrafodelista"/>
              <w:autoSpaceDE w:val="0"/>
              <w:autoSpaceDN w:val="0"/>
              <w:adjustRightInd w:val="0"/>
              <w:spacing w:after="0" w:line="24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935C4" w:rsidRPr="00BE3009" w14:paraId="01E4594D" w14:textId="77777777" w:rsidTr="007935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5" w:type="dxa"/>
          </w:tcPr>
          <w:p w14:paraId="4F6784ED" w14:textId="77777777" w:rsidR="007935C4" w:rsidRPr="00BE3009" w:rsidRDefault="007935C4" w:rsidP="007935C4">
            <w:pPr>
              <w:pStyle w:val="Prrafodelista"/>
              <w:autoSpaceDE w:val="0"/>
              <w:autoSpaceDN w:val="0"/>
              <w:adjustRightInd w:val="0"/>
              <w:spacing w:after="0" w:line="240" w:lineRule="auto"/>
              <w:ind w:left="0"/>
              <w:jc w:val="both"/>
              <w:rPr>
                <w:rFonts w:ascii="Arial" w:hAnsi="Arial" w:cs="Arial"/>
                <w:b w:val="0"/>
                <w:sz w:val="24"/>
                <w:szCs w:val="24"/>
              </w:rPr>
            </w:pPr>
            <w:r w:rsidRPr="00BE3009">
              <w:rPr>
                <w:rFonts w:ascii="Arial" w:hAnsi="Arial" w:cs="Arial"/>
                <w:b w:val="0"/>
                <w:sz w:val="24"/>
                <w:szCs w:val="24"/>
              </w:rPr>
              <w:t>Cantidad de baches</w:t>
            </w:r>
          </w:p>
        </w:tc>
        <w:tc>
          <w:tcPr>
            <w:tcW w:w="2674" w:type="dxa"/>
            <w:vAlign w:val="center"/>
          </w:tcPr>
          <w:p w14:paraId="51635143" w14:textId="77777777" w:rsidR="007935C4" w:rsidRPr="00BE3009" w:rsidRDefault="007935C4" w:rsidP="007935C4">
            <w:pPr>
              <w:pStyle w:val="Prrafodelista"/>
              <w:autoSpaceDE w:val="0"/>
              <w:autoSpaceDN w:val="0"/>
              <w:adjustRightInd w:val="0"/>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E3009">
              <w:rPr>
                <w:rFonts w:ascii="Arial" w:hAnsi="Arial" w:cs="Arial"/>
                <w:sz w:val="24"/>
                <w:szCs w:val="24"/>
              </w:rPr>
              <w:t xml:space="preserve">   6,806.00 PZAS</w:t>
            </w:r>
          </w:p>
        </w:tc>
        <w:tc>
          <w:tcPr>
            <w:tcW w:w="3486" w:type="dxa"/>
            <w:vMerge/>
          </w:tcPr>
          <w:p w14:paraId="6A315705" w14:textId="77777777" w:rsidR="007935C4" w:rsidRPr="00BE3009" w:rsidRDefault="007935C4" w:rsidP="007935C4">
            <w:pPr>
              <w:pStyle w:val="Prrafodelista"/>
              <w:autoSpaceDE w:val="0"/>
              <w:autoSpaceDN w:val="0"/>
              <w:adjustRightInd w:val="0"/>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935C4" w:rsidRPr="00BE3009" w14:paraId="5280BF97" w14:textId="77777777" w:rsidTr="007935C4">
        <w:trPr>
          <w:trHeight w:val="20"/>
        </w:trPr>
        <w:tc>
          <w:tcPr>
            <w:cnfStyle w:val="001000000000" w:firstRow="0" w:lastRow="0" w:firstColumn="1" w:lastColumn="0" w:oddVBand="0" w:evenVBand="0" w:oddHBand="0" w:evenHBand="0" w:firstRowFirstColumn="0" w:firstRowLastColumn="0" w:lastRowFirstColumn="0" w:lastRowLastColumn="0"/>
            <w:tcW w:w="2795" w:type="dxa"/>
          </w:tcPr>
          <w:p w14:paraId="30428377" w14:textId="77777777" w:rsidR="007935C4" w:rsidRPr="00BE3009" w:rsidRDefault="007935C4" w:rsidP="007935C4">
            <w:pPr>
              <w:pStyle w:val="Prrafodelista"/>
              <w:autoSpaceDE w:val="0"/>
              <w:autoSpaceDN w:val="0"/>
              <w:adjustRightInd w:val="0"/>
              <w:spacing w:after="0" w:line="240" w:lineRule="auto"/>
              <w:ind w:left="0"/>
              <w:jc w:val="both"/>
              <w:rPr>
                <w:rFonts w:ascii="Arial" w:hAnsi="Arial" w:cs="Arial"/>
                <w:b w:val="0"/>
                <w:sz w:val="24"/>
                <w:szCs w:val="24"/>
              </w:rPr>
            </w:pPr>
            <w:r w:rsidRPr="00BE3009">
              <w:rPr>
                <w:rFonts w:ascii="Arial" w:hAnsi="Arial" w:cs="Arial"/>
                <w:b w:val="0"/>
                <w:sz w:val="24"/>
                <w:szCs w:val="24"/>
              </w:rPr>
              <w:t>Bacheo Hidráulico</w:t>
            </w:r>
          </w:p>
        </w:tc>
        <w:tc>
          <w:tcPr>
            <w:tcW w:w="2674" w:type="dxa"/>
            <w:vAlign w:val="center"/>
          </w:tcPr>
          <w:p w14:paraId="02BA3152" w14:textId="77777777" w:rsidR="007935C4" w:rsidRPr="00BE3009" w:rsidRDefault="007935C4" w:rsidP="007935C4">
            <w:pPr>
              <w:pStyle w:val="Prrafodelista"/>
              <w:autoSpaceDE w:val="0"/>
              <w:autoSpaceDN w:val="0"/>
              <w:adjustRightInd w:val="0"/>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E3009">
              <w:rPr>
                <w:rFonts w:ascii="Arial" w:hAnsi="Arial" w:cs="Arial"/>
                <w:sz w:val="24"/>
                <w:szCs w:val="24"/>
              </w:rPr>
              <w:t>1,803.00 M2</w:t>
            </w:r>
          </w:p>
        </w:tc>
        <w:tc>
          <w:tcPr>
            <w:tcW w:w="3486" w:type="dxa"/>
            <w:vMerge/>
          </w:tcPr>
          <w:p w14:paraId="3C02CD0A" w14:textId="77777777" w:rsidR="007935C4" w:rsidRPr="00BE3009" w:rsidRDefault="007935C4" w:rsidP="007935C4">
            <w:pPr>
              <w:pStyle w:val="Prrafodelista"/>
              <w:autoSpaceDE w:val="0"/>
              <w:autoSpaceDN w:val="0"/>
              <w:adjustRightInd w:val="0"/>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3042F539" w14:textId="77777777" w:rsidR="00702841" w:rsidRPr="00BE3009" w:rsidRDefault="00702841" w:rsidP="007935C4">
      <w:pPr>
        <w:autoSpaceDE w:val="0"/>
        <w:autoSpaceDN w:val="0"/>
        <w:adjustRightInd w:val="0"/>
        <w:spacing w:after="0" w:line="240" w:lineRule="auto"/>
        <w:jc w:val="both"/>
        <w:rPr>
          <w:rFonts w:ascii="Arial" w:hAnsi="Arial" w:cs="Arial"/>
          <w:sz w:val="24"/>
          <w:szCs w:val="24"/>
        </w:rPr>
      </w:pPr>
      <w:r w:rsidRPr="00BE3009">
        <w:rPr>
          <w:rFonts w:ascii="Arial" w:hAnsi="Arial" w:cs="Arial"/>
          <w:sz w:val="24"/>
          <w:szCs w:val="24"/>
        </w:rPr>
        <w:t xml:space="preserve"> </w:t>
      </w:r>
    </w:p>
    <w:p w14:paraId="13C65EBB" w14:textId="77777777" w:rsidR="00702841" w:rsidRPr="00BE3009" w:rsidRDefault="00702841" w:rsidP="00702841">
      <w:pPr>
        <w:autoSpaceDE w:val="0"/>
        <w:autoSpaceDN w:val="0"/>
        <w:adjustRightInd w:val="0"/>
        <w:spacing w:after="0" w:line="240" w:lineRule="auto"/>
        <w:jc w:val="both"/>
        <w:rPr>
          <w:rFonts w:ascii="Arial" w:hAnsi="Arial" w:cs="Arial"/>
          <w:sz w:val="24"/>
          <w:szCs w:val="24"/>
        </w:rPr>
      </w:pPr>
      <w:r w:rsidRPr="00BE3009">
        <w:rPr>
          <w:rFonts w:ascii="Arial" w:hAnsi="Arial" w:cs="Arial"/>
          <w:sz w:val="24"/>
          <w:szCs w:val="24"/>
        </w:rPr>
        <w:t>Debido a las condiciones climatológicas y las características de las calles de la ciudad, los trabajos de mantenimiento vial se llevaron a cabo de manera permanente, reforzándose en los períodos de mayor precipitación pluvial.</w:t>
      </w:r>
    </w:p>
    <w:p w14:paraId="3C2CE94D" w14:textId="77777777" w:rsidR="007935C4" w:rsidRPr="00BE3009" w:rsidRDefault="007935C4" w:rsidP="00702841">
      <w:pPr>
        <w:autoSpaceDE w:val="0"/>
        <w:autoSpaceDN w:val="0"/>
        <w:adjustRightInd w:val="0"/>
        <w:spacing w:after="0" w:line="240" w:lineRule="auto"/>
        <w:jc w:val="both"/>
        <w:rPr>
          <w:rFonts w:ascii="Arial" w:hAnsi="Arial" w:cs="Arial"/>
          <w:sz w:val="24"/>
          <w:szCs w:val="24"/>
        </w:rPr>
      </w:pPr>
    </w:p>
    <w:p w14:paraId="21FEFFBF" w14:textId="77777777" w:rsidR="00702841" w:rsidRPr="00BE3009" w:rsidRDefault="00702841" w:rsidP="00702841">
      <w:pPr>
        <w:autoSpaceDE w:val="0"/>
        <w:autoSpaceDN w:val="0"/>
        <w:adjustRightInd w:val="0"/>
        <w:spacing w:after="0" w:line="240" w:lineRule="auto"/>
        <w:jc w:val="both"/>
        <w:rPr>
          <w:rFonts w:ascii="Arial" w:hAnsi="Arial" w:cs="Arial"/>
          <w:sz w:val="24"/>
          <w:szCs w:val="24"/>
        </w:rPr>
      </w:pPr>
      <w:r w:rsidRPr="00BE3009">
        <w:rPr>
          <w:rFonts w:ascii="Arial" w:hAnsi="Arial" w:cs="Arial"/>
          <w:sz w:val="24"/>
          <w:szCs w:val="24"/>
        </w:rPr>
        <w:t xml:space="preserve">Es importante destacar también que en materia de mejoramiento de imagen urbana, se realizaron las siguientes acciones: </w:t>
      </w:r>
    </w:p>
    <w:p w14:paraId="4EA614E2" w14:textId="77777777" w:rsidR="00702841" w:rsidRPr="00BE3009" w:rsidRDefault="00702841" w:rsidP="00724A1C">
      <w:pPr>
        <w:pStyle w:val="Prrafodelista"/>
        <w:numPr>
          <w:ilvl w:val="0"/>
          <w:numId w:val="15"/>
        </w:numPr>
        <w:autoSpaceDE w:val="0"/>
        <w:autoSpaceDN w:val="0"/>
        <w:adjustRightInd w:val="0"/>
        <w:spacing w:after="0" w:line="240" w:lineRule="auto"/>
        <w:jc w:val="both"/>
        <w:rPr>
          <w:rFonts w:ascii="Arial" w:hAnsi="Arial" w:cs="Arial"/>
          <w:sz w:val="24"/>
          <w:szCs w:val="24"/>
        </w:rPr>
      </w:pPr>
      <w:r w:rsidRPr="00BE3009">
        <w:rPr>
          <w:rFonts w:ascii="Arial" w:hAnsi="Arial" w:cs="Arial"/>
          <w:sz w:val="24"/>
          <w:szCs w:val="24"/>
        </w:rPr>
        <w:t xml:space="preserve">Limpieza de rejillas </w:t>
      </w:r>
    </w:p>
    <w:p w14:paraId="547BFB6A" w14:textId="77777777" w:rsidR="00702841" w:rsidRPr="00BE3009" w:rsidRDefault="00702841" w:rsidP="00724A1C">
      <w:pPr>
        <w:pStyle w:val="Prrafodelista"/>
        <w:numPr>
          <w:ilvl w:val="0"/>
          <w:numId w:val="15"/>
        </w:numPr>
        <w:autoSpaceDE w:val="0"/>
        <w:autoSpaceDN w:val="0"/>
        <w:adjustRightInd w:val="0"/>
        <w:spacing w:after="0" w:line="240" w:lineRule="auto"/>
        <w:jc w:val="both"/>
        <w:rPr>
          <w:rFonts w:ascii="Arial" w:hAnsi="Arial" w:cs="Arial"/>
          <w:sz w:val="24"/>
          <w:szCs w:val="24"/>
        </w:rPr>
      </w:pPr>
      <w:r w:rsidRPr="00BE3009">
        <w:rPr>
          <w:rFonts w:ascii="Arial" w:hAnsi="Arial" w:cs="Arial"/>
          <w:sz w:val="24"/>
          <w:szCs w:val="24"/>
        </w:rPr>
        <w:t xml:space="preserve">Pintura de tráfico en topes </w:t>
      </w:r>
    </w:p>
    <w:p w14:paraId="3368FF21" w14:textId="77777777" w:rsidR="00702841" w:rsidRPr="00BE3009" w:rsidRDefault="00702841" w:rsidP="00724A1C">
      <w:pPr>
        <w:pStyle w:val="Prrafodelista"/>
        <w:numPr>
          <w:ilvl w:val="0"/>
          <w:numId w:val="15"/>
        </w:numPr>
        <w:autoSpaceDE w:val="0"/>
        <w:autoSpaceDN w:val="0"/>
        <w:adjustRightInd w:val="0"/>
        <w:spacing w:after="0" w:line="240" w:lineRule="auto"/>
        <w:jc w:val="both"/>
        <w:rPr>
          <w:rFonts w:ascii="Arial" w:hAnsi="Arial" w:cs="Arial"/>
          <w:sz w:val="24"/>
          <w:szCs w:val="24"/>
        </w:rPr>
      </w:pPr>
      <w:r w:rsidRPr="00BE3009">
        <w:rPr>
          <w:rFonts w:ascii="Arial" w:hAnsi="Arial" w:cs="Arial"/>
          <w:sz w:val="24"/>
          <w:szCs w:val="24"/>
        </w:rPr>
        <w:t>Pintura de tráfico en rampas de discapacitados</w:t>
      </w:r>
    </w:p>
    <w:p w14:paraId="5E1064DC" w14:textId="77777777" w:rsidR="00702841" w:rsidRPr="00BE3009" w:rsidRDefault="00702841" w:rsidP="00724A1C">
      <w:pPr>
        <w:pStyle w:val="Prrafodelista"/>
        <w:numPr>
          <w:ilvl w:val="0"/>
          <w:numId w:val="15"/>
        </w:numPr>
        <w:autoSpaceDE w:val="0"/>
        <w:autoSpaceDN w:val="0"/>
        <w:adjustRightInd w:val="0"/>
        <w:spacing w:after="0" w:line="240" w:lineRule="auto"/>
        <w:jc w:val="both"/>
        <w:rPr>
          <w:rFonts w:ascii="Arial" w:hAnsi="Arial" w:cs="Arial"/>
          <w:sz w:val="24"/>
          <w:szCs w:val="24"/>
        </w:rPr>
      </w:pPr>
      <w:r w:rsidRPr="00BE3009">
        <w:rPr>
          <w:rFonts w:ascii="Arial" w:hAnsi="Arial" w:cs="Arial"/>
          <w:sz w:val="24"/>
          <w:szCs w:val="24"/>
        </w:rPr>
        <w:t xml:space="preserve">Pintura en muros </w:t>
      </w:r>
    </w:p>
    <w:p w14:paraId="35FA3DE4" w14:textId="77777777" w:rsidR="00702841" w:rsidRPr="00BE3009" w:rsidRDefault="00702841" w:rsidP="00724A1C">
      <w:pPr>
        <w:pStyle w:val="Prrafodelista"/>
        <w:numPr>
          <w:ilvl w:val="0"/>
          <w:numId w:val="15"/>
        </w:numPr>
        <w:autoSpaceDE w:val="0"/>
        <w:autoSpaceDN w:val="0"/>
        <w:adjustRightInd w:val="0"/>
        <w:spacing w:after="0" w:line="240" w:lineRule="auto"/>
        <w:jc w:val="both"/>
        <w:rPr>
          <w:rFonts w:ascii="Arial" w:hAnsi="Arial" w:cs="Arial"/>
          <w:sz w:val="24"/>
          <w:szCs w:val="24"/>
        </w:rPr>
      </w:pPr>
      <w:r w:rsidRPr="00BE3009">
        <w:rPr>
          <w:rFonts w:ascii="Arial" w:hAnsi="Arial" w:cs="Arial"/>
          <w:sz w:val="24"/>
          <w:szCs w:val="24"/>
        </w:rPr>
        <w:t xml:space="preserve">Pasos peatonales </w:t>
      </w:r>
    </w:p>
    <w:p w14:paraId="5C2511DE" w14:textId="77777777" w:rsidR="00702841" w:rsidRPr="00BE3009" w:rsidRDefault="00702841" w:rsidP="00724A1C">
      <w:pPr>
        <w:pStyle w:val="Prrafodelista"/>
        <w:numPr>
          <w:ilvl w:val="0"/>
          <w:numId w:val="15"/>
        </w:numPr>
        <w:autoSpaceDE w:val="0"/>
        <w:autoSpaceDN w:val="0"/>
        <w:adjustRightInd w:val="0"/>
        <w:spacing w:after="0" w:line="240" w:lineRule="auto"/>
        <w:jc w:val="both"/>
        <w:rPr>
          <w:rFonts w:ascii="Arial" w:hAnsi="Arial" w:cs="Arial"/>
          <w:sz w:val="24"/>
          <w:szCs w:val="24"/>
        </w:rPr>
      </w:pPr>
      <w:r w:rsidRPr="00BE3009">
        <w:rPr>
          <w:rFonts w:ascii="Arial" w:hAnsi="Arial" w:cs="Arial"/>
          <w:sz w:val="24"/>
          <w:szCs w:val="24"/>
        </w:rPr>
        <w:t>Limpieza de tierra, basura y polvo</w:t>
      </w:r>
    </w:p>
    <w:p w14:paraId="152B5AC7" w14:textId="77777777" w:rsidR="00702841" w:rsidRPr="00BE3009" w:rsidRDefault="00702841" w:rsidP="00724A1C">
      <w:pPr>
        <w:pStyle w:val="Prrafodelista"/>
        <w:numPr>
          <w:ilvl w:val="0"/>
          <w:numId w:val="15"/>
        </w:numPr>
        <w:autoSpaceDE w:val="0"/>
        <w:autoSpaceDN w:val="0"/>
        <w:adjustRightInd w:val="0"/>
        <w:spacing w:after="0" w:line="240" w:lineRule="auto"/>
        <w:jc w:val="both"/>
        <w:rPr>
          <w:rFonts w:ascii="Arial" w:hAnsi="Arial" w:cs="Arial"/>
          <w:sz w:val="24"/>
          <w:szCs w:val="24"/>
        </w:rPr>
      </w:pPr>
      <w:r w:rsidRPr="00BE3009">
        <w:rPr>
          <w:rFonts w:ascii="Arial" w:hAnsi="Arial" w:cs="Arial"/>
          <w:sz w:val="24"/>
          <w:szCs w:val="24"/>
        </w:rPr>
        <w:t>Desmonte</w:t>
      </w:r>
    </w:p>
    <w:p w14:paraId="0EED7CB8" w14:textId="77777777" w:rsidR="00DF086F" w:rsidRPr="00BE3009" w:rsidRDefault="00DF086F" w:rsidP="00F23B01">
      <w:pPr>
        <w:autoSpaceDE w:val="0"/>
        <w:autoSpaceDN w:val="0"/>
        <w:adjustRightInd w:val="0"/>
        <w:spacing w:after="0" w:line="240" w:lineRule="auto"/>
        <w:jc w:val="both"/>
        <w:rPr>
          <w:rFonts w:ascii="Arial" w:hAnsi="Arial" w:cs="Arial"/>
          <w:b/>
          <w:color w:val="auto"/>
          <w:sz w:val="24"/>
          <w:szCs w:val="24"/>
        </w:rPr>
      </w:pPr>
    </w:p>
    <w:p w14:paraId="47D64668" w14:textId="77777777" w:rsidR="00DF086F" w:rsidRPr="00BE3009" w:rsidRDefault="00DF086F" w:rsidP="00DF086F">
      <w:pPr>
        <w:spacing w:after="0" w:line="240" w:lineRule="auto"/>
        <w:jc w:val="both"/>
        <w:rPr>
          <w:rFonts w:ascii="Arial" w:hAnsi="Arial" w:cs="Arial"/>
          <w:bCs/>
          <w:sz w:val="24"/>
          <w:szCs w:val="24"/>
        </w:rPr>
      </w:pPr>
      <w:r w:rsidRPr="00BE3009">
        <w:rPr>
          <w:rFonts w:ascii="Arial" w:hAnsi="Arial" w:cs="Arial"/>
          <w:bCs/>
          <w:sz w:val="24"/>
          <w:szCs w:val="24"/>
        </w:rPr>
        <w:t>Dentro de las actividades realizadas durante el segundo trimestre del año, pusimos en marcha el programa permanente de mantenimiento a la infraestructura urbana, con las siguientes actividades:</w:t>
      </w:r>
    </w:p>
    <w:p w14:paraId="0257DA07" w14:textId="77777777" w:rsidR="00DF086F" w:rsidRPr="00BE3009" w:rsidRDefault="00DF086F" w:rsidP="00DF086F">
      <w:pPr>
        <w:spacing w:after="0" w:line="240" w:lineRule="auto"/>
        <w:jc w:val="both"/>
        <w:rPr>
          <w:rFonts w:ascii="Arial" w:hAnsi="Arial" w:cs="Arial"/>
          <w:bCs/>
          <w:sz w:val="24"/>
          <w:szCs w:val="24"/>
        </w:rPr>
      </w:pPr>
    </w:p>
    <w:p w14:paraId="7F53F4A3" w14:textId="77777777" w:rsidR="00DF086F" w:rsidRPr="00BE3009" w:rsidRDefault="00DF086F" w:rsidP="00724A1C">
      <w:pPr>
        <w:pStyle w:val="Prrafodelista"/>
        <w:numPr>
          <w:ilvl w:val="0"/>
          <w:numId w:val="23"/>
        </w:numPr>
        <w:spacing w:after="0" w:line="240" w:lineRule="auto"/>
        <w:jc w:val="both"/>
        <w:rPr>
          <w:rFonts w:ascii="Arial" w:hAnsi="Arial" w:cs="Arial"/>
          <w:sz w:val="24"/>
          <w:szCs w:val="24"/>
        </w:rPr>
      </w:pPr>
      <w:r w:rsidRPr="00BE3009">
        <w:rPr>
          <w:rFonts w:ascii="Arial" w:hAnsi="Arial" w:cs="Arial"/>
          <w:sz w:val="24"/>
          <w:szCs w:val="24"/>
        </w:rPr>
        <w:t>Chapeo de áreas verdes 922,950 m</w:t>
      </w:r>
      <w:r w:rsidRPr="00BE3009">
        <w:rPr>
          <w:rFonts w:ascii="Arial" w:hAnsi="Arial" w:cs="Arial"/>
          <w:sz w:val="24"/>
          <w:szCs w:val="24"/>
          <w:vertAlign w:val="superscript"/>
        </w:rPr>
        <w:t>2</w:t>
      </w:r>
      <w:r w:rsidRPr="00BE3009">
        <w:rPr>
          <w:rFonts w:ascii="Arial" w:hAnsi="Arial" w:cs="Arial"/>
          <w:sz w:val="24"/>
          <w:szCs w:val="24"/>
        </w:rPr>
        <w:t xml:space="preserve"> </w:t>
      </w:r>
    </w:p>
    <w:p w14:paraId="52DD16F7" w14:textId="77777777" w:rsidR="00DF086F" w:rsidRPr="00BE3009" w:rsidRDefault="00DF086F" w:rsidP="00724A1C">
      <w:pPr>
        <w:pStyle w:val="Prrafodelista"/>
        <w:numPr>
          <w:ilvl w:val="0"/>
          <w:numId w:val="23"/>
        </w:numPr>
        <w:spacing w:after="0" w:line="240" w:lineRule="auto"/>
        <w:jc w:val="both"/>
        <w:rPr>
          <w:rFonts w:ascii="Arial" w:hAnsi="Arial" w:cs="Arial"/>
          <w:sz w:val="24"/>
          <w:szCs w:val="24"/>
        </w:rPr>
      </w:pPr>
      <w:r w:rsidRPr="00BE3009">
        <w:rPr>
          <w:rFonts w:ascii="Arial" w:hAnsi="Arial" w:cs="Arial"/>
          <w:sz w:val="24"/>
          <w:szCs w:val="24"/>
        </w:rPr>
        <w:t>Desmorre de árboles 525</w:t>
      </w:r>
    </w:p>
    <w:p w14:paraId="06C6D4FB" w14:textId="77777777" w:rsidR="00DF086F" w:rsidRPr="00BE3009" w:rsidRDefault="00DF086F" w:rsidP="00724A1C">
      <w:pPr>
        <w:pStyle w:val="Prrafodelista"/>
        <w:numPr>
          <w:ilvl w:val="0"/>
          <w:numId w:val="23"/>
        </w:numPr>
        <w:spacing w:after="0" w:line="240" w:lineRule="auto"/>
        <w:jc w:val="both"/>
        <w:rPr>
          <w:rFonts w:ascii="Arial" w:hAnsi="Arial" w:cs="Arial"/>
          <w:sz w:val="24"/>
          <w:szCs w:val="24"/>
        </w:rPr>
      </w:pPr>
      <w:r w:rsidRPr="00BE3009">
        <w:rPr>
          <w:rFonts w:ascii="Arial" w:hAnsi="Arial" w:cs="Arial"/>
          <w:sz w:val="24"/>
          <w:szCs w:val="24"/>
        </w:rPr>
        <w:t>Derribos de árboles 102</w:t>
      </w:r>
    </w:p>
    <w:p w14:paraId="14E54D18" w14:textId="77777777" w:rsidR="00DF086F" w:rsidRPr="00BE3009" w:rsidRDefault="00DF086F" w:rsidP="00724A1C">
      <w:pPr>
        <w:pStyle w:val="Prrafodelista"/>
        <w:numPr>
          <w:ilvl w:val="0"/>
          <w:numId w:val="23"/>
        </w:numPr>
        <w:spacing w:after="0" w:line="240" w:lineRule="auto"/>
        <w:jc w:val="both"/>
        <w:rPr>
          <w:rFonts w:ascii="Arial" w:hAnsi="Arial" w:cs="Arial"/>
          <w:sz w:val="24"/>
          <w:szCs w:val="24"/>
        </w:rPr>
      </w:pPr>
      <w:r w:rsidRPr="00BE3009">
        <w:rPr>
          <w:rFonts w:ascii="Arial" w:hAnsi="Arial" w:cs="Arial"/>
          <w:sz w:val="24"/>
          <w:szCs w:val="24"/>
        </w:rPr>
        <w:t>Viajes de agua 163.5</w:t>
      </w:r>
    </w:p>
    <w:p w14:paraId="3BCB5621" w14:textId="77777777" w:rsidR="00DF086F" w:rsidRPr="00BE3009" w:rsidRDefault="00DF086F" w:rsidP="00724A1C">
      <w:pPr>
        <w:pStyle w:val="Prrafodelista"/>
        <w:numPr>
          <w:ilvl w:val="0"/>
          <w:numId w:val="23"/>
        </w:numPr>
        <w:spacing w:after="0" w:line="240" w:lineRule="auto"/>
        <w:jc w:val="both"/>
        <w:rPr>
          <w:rFonts w:ascii="Arial" w:hAnsi="Arial" w:cs="Arial"/>
          <w:bCs/>
          <w:sz w:val="24"/>
          <w:szCs w:val="24"/>
        </w:rPr>
      </w:pPr>
      <w:r w:rsidRPr="00BE3009">
        <w:rPr>
          <w:rFonts w:ascii="Arial" w:hAnsi="Arial" w:cs="Arial"/>
          <w:sz w:val="24"/>
          <w:szCs w:val="24"/>
        </w:rPr>
        <w:t xml:space="preserve">Recolección de basura 869 Tn </w:t>
      </w:r>
    </w:p>
    <w:p w14:paraId="02B4039D" w14:textId="77777777" w:rsidR="00DF086F" w:rsidRPr="00BE3009" w:rsidRDefault="00DF086F" w:rsidP="00724A1C">
      <w:pPr>
        <w:pStyle w:val="Prrafodelista"/>
        <w:numPr>
          <w:ilvl w:val="0"/>
          <w:numId w:val="23"/>
        </w:numPr>
        <w:spacing w:after="0" w:line="240" w:lineRule="auto"/>
        <w:jc w:val="both"/>
        <w:rPr>
          <w:rFonts w:ascii="Arial" w:hAnsi="Arial" w:cs="Arial"/>
          <w:sz w:val="24"/>
          <w:szCs w:val="24"/>
        </w:rPr>
      </w:pPr>
      <w:r w:rsidRPr="00BE3009">
        <w:rPr>
          <w:rFonts w:ascii="Arial" w:hAnsi="Arial" w:cs="Arial"/>
          <w:sz w:val="24"/>
          <w:szCs w:val="24"/>
        </w:rPr>
        <w:t>Reparación de alumbrado público en parques 111</w:t>
      </w:r>
    </w:p>
    <w:p w14:paraId="4EFB466C" w14:textId="77777777" w:rsidR="00DF086F" w:rsidRPr="00BE3009" w:rsidRDefault="00DF086F" w:rsidP="00724A1C">
      <w:pPr>
        <w:pStyle w:val="Prrafodelista"/>
        <w:numPr>
          <w:ilvl w:val="0"/>
          <w:numId w:val="23"/>
        </w:numPr>
        <w:spacing w:after="0" w:line="240" w:lineRule="auto"/>
        <w:jc w:val="both"/>
        <w:rPr>
          <w:rFonts w:ascii="Arial" w:hAnsi="Arial" w:cs="Arial"/>
          <w:sz w:val="24"/>
          <w:szCs w:val="24"/>
        </w:rPr>
      </w:pPr>
      <w:r w:rsidRPr="00BE3009">
        <w:rPr>
          <w:rFonts w:ascii="Arial" w:hAnsi="Arial" w:cs="Arial"/>
          <w:sz w:val="24"/>
          <w:szCs w:val="24"/>
        </w:rPr>
        <w:t xml:space="preserve">Mantenimiento a fuentes 35  </w:t>
      </w:r>
    </w:p>
    <w:p w14:paraId="18C97368" w14:textId="77777777" w:rsidR="00DF086F" w:rsidRPr="00BE3009" w:rsidRDefault="00DF086F" w:rsidP="00724A1C">
      <w:pPr>
        <w:pStyle w:val="Prrafodelista"/>
        <w:numPr>
          <w:ilvl w:val="0"/>
          <w:numId w:val="23"/>
        </w:numPr>
        <w:spacing w:after="0" w:line="240" w:lineRule="auto"/>
        <w:jc w:val="both"/>
        <w:rPr>
          <w:rFonts w:ascii="Arial" w:hAnsi="Arial" w:cs="Arial"/>
          <w:sz w:val="24"/>
          <w:szCs w:val="24"/>
        </w:rPr>
      </w:pPr>
      <w:r w:rsidRPr="00BE3009">
        <w:rPr>
          <w:rFonts w:ascii="Arial" w:hAnsi="Arial" w:cs="Arial"/>
          <w:sz w:val="24"/>
          <w:szCs w:val="24"/>
        </w:rPr>
        <w:lastRenderedPageBreak/>
        <w:t>Trabajos de herrería 11</w:t>
      </w:r>
    </w:p>
    <w:p w14:paraId="035D22EB" w14:textId="77777777" w:rsidR="00DF086F" w:rsidRPr="00BE3009" w:rsidRDefault="00DF086F" w:rsidP="00724A1C">
      <w:pPr>
        <w:pStyle w:val="Prrafodelista"/>
        <w:numPr>
          <w:ilvl w:val="0"/>
          <w:numId w:val="23"/>
        </w:numPr>
        <w:spacing w:after="0" w:line="240" w:lineRule="auto"/>
        <w:jc w:val="both"/>
        <w:rPr>
          <w:rFonts w:ascii="Arial" w:hAnsi="Arial" w:cs="Arial"/>
          <w:sz w:val="24"/>
          <w:szCs w:val="24"/>
        </w:rPr>
      </w:pPr>
      <w:r w:rsidRPr="00BE3009">
        <w:rPr>
          <w:rFonts w:ascii="Arial" w:hAnsi="Arial" w:cs="Arial"/>
          <w:sz w:val="24"/>
          <w:szCs w:val="24"/>
        </w:rPr>
        <w:t xml:space="preserve">Siembre de árboles 626 </w:t>
      </w:r>
    </w:p>
    <w:p w14:paraId="27114573" w14:textId="77777777" w:rsidR="00DF086F" w:rsidRPr="00BE3009" w:rsidRDefault="00DF086F" w:rsidP="00DF086F">
      <w:pPr>
        <w:spacing w:after="0" w:line="240" w:lineRule="auto"/>
        <w:jc w:val="both"/>
        <w:rPr>
          <w:rFonts w:ascii="Arial" w:hAnsi="Arial" w:cs="Arial"/>
          <w:sz w:val="24"/>
          <w:szCs w:val="24"/>
        </w:rPr>
      </w:pPr>
    </w:p>
    <w:p w14:paraId="5CA20978" w14:textId="77777777" w:rsidR="00DF086F" w:rsidRPr="00BE3009" w:rsidRDefault="00DF086F" w:rsidP="00DF086F">
      <w:pPr>
        <w:spacing w:after="0" w:line="240" w:lineRule="auto"/>
        <w:jc w:val="both"/>
        <w:rPr>
          <w:rFonts w:ascii="Arial" w:hAnsi="Arial" w:cs="Arial"/>
          <w:sz w:val="24"/>
          <w:szCs w:val="24"/>
        </w:rPr>
      </w:pPr>
      <w:r w:rsidRPr="00BE3009">
        <w:rPr>
          <w:rFonts w:ascii="Arial" w:hAnsi="Arial" w:cs="Arial"/>
          <w:sz w:val="24"/>
          <w:szCs w:val="24"/>
        </w:rPr>
        <w:t>También se realizaron trabajos de mantenimiento en los panteones administrados por el H. Ayuntamiento de Centro, en las siguientes actividades:</w:t>
      </w:r>
    </w:p>
    <w:p w14:paraId="4F521F61" w14:textId="77777777" w:rsidR="00DF086F" w:rsidRPr="00BE3009" w:rsidRDefault="00DF086F" w:rsidP="00DF086F">
      <w:pPr>
        <w:spacing w:after="0" w:line="240" w:lineRule="auto"/>
        <w:jc w:val="both"/>
        <w:rPr>
          <w:rFonts w:ascii="Arial" w:hAnsi="Arial" w:cs="Arial"/>
          <w:sz w:val="24"/>
          <w:szCs w:val="24"/>
        </w:rPr>
      </w:pPr>
    </w:p>
    <w:p w14:paraId="1C8A9D77" w14:textId="77777777" w:rsidR="00DF086F" w:rsidRPr="00BE3009" w:rsidRDefault="00DF086F" w:rsidP="00724A1C">
      <w:pPr>
        <w:pStyle w:val="Prrafodelista"/>
        <w:numPr>
          <w:ilvl w:val="0"/>
          <w:numId w:val="24"/>
        </w:numPr>
        <w:spacing w:after="0" w:line="240" w:lineRule="auto"/>
        <w:jc w:val="both"/>
        <w:rPr>
          <w:rFonts w:ascii="Arial" w:hAnsi="Arial" w:cs="Arial"/>
          <w:sz w:val="24"/>
          <w:szCs w:val="24"/>
        </w:rPr>
      </w:pPr>
      <w:r w:rsidRPr="00BE3009">
        <w:rPr>
          <w:rFonts w:ascii="Arial" w:hAnsi="Arial" w:cs="Arial"/>
          <w:sz w:val="24"/>
          <w:szCs w:val="24"/>
        </w:rPr>
        <w:t>Inhumaciones 219</w:t>
      </w:r>
    </w:p>
    <w:p w14:paraId="0CC78DD0" w14:textId="77777777" w:rsidR="00DF086F" w:rsidRPr="00BE3009" w:rsidRDefault="00DF086F" w:rsidP="00724A1C">
      <w:pPr>
        <w:pStyle w:val="Prrafodelista"/>
        <w:numPr>
          <w:ilvl w:val="0"/>
          <w:numId w:val="24"/>
        </w:numPr>
        <w:spacing w:after="0" w:line="240" w:lineRule="auto"/>
        <w:jc w:val="both"/>
        <w:rPr>
          <w:rFonts w:ascii="Arial" w:hAnsi="Arial" w:cs="Arial"/>
          <w:sz w:val="24"/>
          <w:szCs w:val="24"/>
        </w:rPr>
      </w:pPr>
      <w:r w:rsidRPr="00BE3009">
        <w:rPr>
          <w:rFonts w:ascii="Arial" w:hAnsi="Arial" w:cs="Arial"/>
          <w:sz w:val="24"/>
          <w:szCs w:val="24"/>
        </w:rPr>
        <w:t>Exhumaciones 60</w:t>
      </w:r>
    </w:p>
    <w:p w14:paraId="5E982526" w14:textId="77777777" w:rsidR="00DF086F" w:rsidRPr="00BE3009" w:rsidRDefault="00DF086F" w:rsidP="00724A1C">
      <w:pPr>
        <w:pStyle w:val="Prrafodelista"/>
        <w:numPr>
          <w:ilvl w:val="0"/>
          <w:numId w:val="24"/>
        </w:numPr>
        <w:spacing w:after="0" w:line="240" w:lineRule="auto"/>
        <w:jc w:val="both"/>
        <w:rPr>
          <w:rFonts w:ascii="Arial" w:hAnsi="Arial" w:cs="Arial"/>
          <w:sz w:val="24"/>
          <w:szCs w:val="24"/>
        </w:rPr>
      </w:pPr>
      <w:r w:rsidRPr="00BE3009">
        <w:rPr>
          <w:rFonts w:ascii="Arial" w:hAnsi="Arial" w:cs="Arial"/>
          <w:sz w:val="24"/>
          <w:szCs w:val="24"/>
        </w:rPr>
        <w:t>Reinhumaciones 50</w:t>
      </w:r>
    </w:p>
    <w:p w14:paraId="0DD612AD" w14:textId="77777777" w:rsidR="00DF086F" w:rsidRPr="00BE3009" w:rsidRDefault="00DF086F" w:rsidP="00724A1C">
      <w:pPr>
        <w:pStyle w:val="Prrafodelista"/>
        <w:numPr>
          <w:ilvl w:val="0"/>
          <w:numId w:val="24"/>
        </w:numPr>
        <w:spacing w:after="0" w:line="240" w:lineRule="auto"/>
        <w:jc w:val="both"/>
        <w:rPr>
          <w:rFonts w:ascii="Arial" w:eastAsia="Times New Roman" w:hAnsi="Arial" w:cs="Arial"/>
          <w:color w:val="000000"/>
          <w:sz w:val="24"/>
          <w:szCs w:val="24"/>
          <w:lang w:eastAsia="es-MX"/>
        </w:rPr>
      </w:pPr>
      <w:r w:rsidRPr="00BE3009">
        <w:rPr>
          <w:rFonts w:ascii="Arial" w:eastAsia="Symbol" w:hAnsi="Arial" w:cs="Arial"/>
          <w:color w:val="000000"/>
          <w:sz w:val="24"/>
          <w:szCs w:val="24"/>
          <w:lang w:eastAsia="es-MX"/>
        </w:rPr>
        <w:t>Inhumaciones de cenizas 5</w:t>
      </w:r>
    </w:p>
    <w:p w14:paraId="68973197" w14:textId="77777777" w:rsidR="00DF086F" w:rsidRPr="00BE3009" w:rsidRDefault="00DF086F" w:rsidP="00724A1C">
      <w:pPr>
        <w:pStyle w:val="Prrafodelista"/>
        <w:numPr>
          <w:ilvl w:val="0"/>
          <w:numId w:val="24"/>
        </w:numPr>
        <w:spacing w:after="0" w:line="240" w:lineRule="auto"/>
        <w:jc w:val="both"/>
        <w:rPr>
          <w:rFonts w:ascii="Arial" w:hAnsi="Arial" w:cs="Arial"/>
          <w:sz w:val="24"/>
          <w:szCs w:val="24"/>
        </w:rPr>
      </w:pPr>
      <w:r w:rsidRPr="00BE3009">
        <w:rPr>
          <w:rFonts w:ascii="Arial" w:hAnsi="Arial" w:cs="Arial"/>
          <w:sz w:val="24"/>
          <w:szCs w:val="24"/>
        </w:rPr>
        <w:t>Aplicación de herbicida 9,265 m2</w:t>
      </w:r>
    </w:p>
    <w:p w14:paraId="0B565748" w14:textId="77777777" w:rsidR="00DF086F" w:rsidRPr="00BE3009" w:rsidRDefault="00DF086F" w:rsidP="00724A1C">
      <w:pPr>
        <w:pStyle w:val="Prrafodelista"/>
        <w:numPr>
          <w:ilvl w:val="0"/>
          <w:numId w:val="24"/>
        </w:numPr>
        <w:spacing w:after="0" w:line="240" w:lineRule="auto"/>
        <w:jc w:val="both"/>
        <w:rPr>
          <w:rFonts w:ascii="Arial" w:hAnsi="Arial" w:cs="Arial"/>
          <w:sz w:val="24"/>
          <w:szCs w:val="24"/>
        </w:rPr>
      </w:pPr>
      <w:r w:rsidRPr="00BE3009">
        <w:rPr>
          <w:rFonts w:ascii="Arial" w:hAnsi="Arial" w:cs="Arial"/>
          <w:sz w:val="24"/>
          <w:szCs w:val="24"/>
        </w:rPr>
        <w:t>Limpieza de capillas y piletas</w:t>
      </w:r>
    </w:p>
    <w:p w14:paraId="0A5F2E71" w14:textId="77777777" w:rsidR="00DF086F" w:rsidRPr="00BE3009" w:rsidRDefault="00DF086F" w:rsidP="00724A1C">
      <w:pPr>
        <w:pStyle w:val="Prrafodelista"/>
        <w:numPr>
          <w:ilvl w:val="0"/>
          <w:numId w:val="24"/>
        </w:numPr>
        <w:spacing w:after="0" w:line="240" w:lineRule="auto"/>
        <w:jc w:val="both"/>
        <w:rPr>
          <w:rFonts w:ascii="Arial" w:hAnsi="Arial" w:cs="Arial"/>
          <w:sz w:val="24"/>
          <w:szCs w:val="24"/>
        </w:rPr>
      </w:pPr>
      <w:r w:rsidRPr="00BE3009">
        <w:rPr>
          <w:rFonts w:ascii="Arial" w:hAnsi="Arial" w:cs="Arial"/>
          <w:sz w:val="24"/>
          <w:szCs w:val="24"/>
        </w:rPr>
        <w:t>Barrido de calles y pasillos 9,445 m</w:t>
      </w:r>
      <w:r w:rsidRPr="00BE3009">
        <w:rPr>
          <w:rFonts w:ascii="Arial" w:hAnsi="Arial" w:cs="Arial"/>
          <w:sz w:val="24"/>
          <w:szCs w:val="24"/>
          <w:vertAlign w:val="superscript"/>
        </w:rPr>
        <w:t>2</w:t>
      </w:r>
    </w:p>
    <w:p w14:paraId="00854AE5" w14:textId="77777777" w:rsidR="00DF086F" w:rsidRPr="00BE3009" w:rsidRDefault="00DF086F" w:rsidP="00724A1C">
      <w:pPr>
        <w:pStyle w:val="Prrafodelista"/>
        <w:numPr>
          <w:ilvl w:val="0"/>
          <w:numId w:val="24"/>
        </w:numPr>
        <w:spacing w:after="0" w:line="240" w:lineRule="auto"/>
        <w:jc w:val="both"/>
        <w:rPr>
          <w:rFonts w:ascii="Arial" w:hAnsi="Arial" w:cs="Arial"/>
          <w:sz w:val="24"/>
          <w:szCs w:val="24"/>
        </w:rPr>
      </w:pPr>
      <w:r w:rsidRPr="00BE3009">
        <w:rPr>
          <w:rFonts w:ascii="Arial" w:hAnsi="Arial" w:cs="Arial"/>
          <w:sz w:val="24"/>
          <w:szCs w:val="24"/>
        </w:rPr>
        <w:t>Chapeo de áreas verdes 8,809 m</w:t>
      </w:r>
      <w:r w:rsidRPr="00BE3009">
        <w:rPr>
          <w:rFonts w:ascii="Arial" w:hAnsi="Arial" w:cs="Arial"/>
          <w:sz w:val="24"/>
          <w:szCs w:val="24"/>
          <w:vertAlign w:val="superscript"/>
        </w:rPr>
        <w:t>2</w:t>
      </w:r>
    </w:p>
    <w:p w14:paraId="1496DC41" w14:textId="77777777" w:rsidR="00DF086F" w:rsidRPr="00BE3009" w:rsidRDefault="00DF086F" w:rsidP="00724A1C">
      <w:pPr>
        <w:pStyle w:val="Prrafodelista"/>
        <w:numPr>
          <w:ilvl w:val="0"/>
          <w:numId w:val="24"/>
        </w:numPr>
        <w:spacing w:after="0" w:line="240" w:lineRule="auto"/>
        <w:jc w:val="both"/>
        <w:rPr>
          <w:rFonts w:ascii="Arial" w:hAnsi="Arial" w:cs="Arial"/>
          <w:sz w:val="24"/>
          <w:szCs w:val="24"/>
        </w:rPr>
      </w:pPr>
      <w:r w:rsidRPr="00BE3009">
        <w:rPr>
          <w:rFonts w:ascii="Arial" w:hAnsi="Arial" w:cs="Arial"/>
          <w:sz w:val="24"/>
          <w:szCs w:val="24"/>
        </w:rPr>
        <w:t>Recolección de basura 42.51 TN</w:t>
      </w:r>
    </w:p>
    <w:p w14:paraId="7A8C71C4" w14:textId="77777777" w:rsidR="00DF086F" w:rsidRPr="00BE3009" w:rsidRDefault="00DF086F" w:rsidP="00724A1C">
      <w:pPr>
        <w:pStyle w:val="Prrafodelista"/>
        <w:numPr>
          <w:ilvl w:val="0"/>
          <w:numId w:val="24"/>
        </w:numPr>
        <w:spacing w:after="0" w:line="240" w:lineRule="auto"/>
        <w:jc w:val="both"/>
        <w:rPr>
          <w:rFonts w:ascii="Arial" w:hAnsi="Arial" w:cs="Arial"/>
          <w:sz w:val="24"/>
          <w:szCs w:val="24"/>
        </w:rPr>
      </w:pPr>
      <w:r w:rsidRPr="00BE3009">
        <w:rPr>
          <w:rFonts w:ascii="Arial" w:hAnsi="Arial" w:cs="Arial"/>
          <w:sz w:val="24"/>
          <w:szCs w:val="24"/>
        </w:rPr>
        <w:t>Recolección de escombros 9,960 Kilos</w:t>
      </w:r>
    </w:p>
    <w:p w14:paraId="78F574D5" w14:textId="77777777" w:rsidR="00DF086F" w:rsidRPr="00BE3009" w:rsidRDefault="00DF086F" w:rsidP="00F23B01">
      <w:pPr>
        <w:autoSpaceDE w:val="0"/>
        <w:autoSpaceDN w:val="0"/>
        <w:adjustRightInd w:val="0"/>
        <w:spacing w:after="0" w:line="240" w:lineRule="auto"/>
        <w:jc w:val="both"/>
        <w:rPr>
          <w:rFonts w:ascii="Arial" w:hAnsi="Arial" w:cs="Arial"/>
          <w:b/>
          <w:color w:val="auto"/>
          <w:sz w:val="24"/>
          <w:szCs w:val="24"/>
        </w:rPr>
      </w:pPr>
    </w:p>
    <w:p w14:paraId="7B9004F0" w14:textId="77777777" w:rsidR="00F23B01" w:rsidRPr="00BE3009" w:rsidRDefault="00F23B01" w:rsidP="00F23B01">
      <w:pPr>
        <w:autoSpaceDE w:val="0"/>
        <w:autoSpaceDN w:val="0"/>
        <w:adjustRightInd w:val="0"/>
        <w:spacing w:after="0" w:line="240" w:lineRule="auto"/>
        <w:jc w:val="both"/>
        <w:rPr>
          <w:rFonts w:ascii="Arial" w:hAnsi="Arial" w:cs="Arial"/>
          <w:b/>
          <w:bCs/>
          <w:i/>
          <w:iCs/>
          <w:color w:val="auto"/>
          <w:sz w:val="24"/>
          <w:szCs w:val="24"/>
        </w:rPr>
      </w:pPr>
      <w:r w:rsidRPr="00BE3009">
        <w:rPr>
          <w:rFonts w:ascii="Arial" w:hAnsi="Arial" w:cs="Arial"/>
          <w:b/>
          <w:bCs/>
          <w:i/>
          <w:iCs/>
          <w:color w:val="auto"/>
          <w:sz w:val="24"/>
          <w:szCs w:val="24"/>
        </w:rPr>
        <w:t>Programa 22. Luz para tu Seguridad.</w:t>
      </w:r>
    </w:p>
    <w:p w14:paraId="5F1A6B3D" w14:textId="77777777" w:rsidR="000D7396" w:rsidRPr="00BE3009" w:rsidRDefault="000D7396" w:rsidP="00F23B01">
      <w:pPr>
        <w:autoSpaceDE w:val="0"/>
        <w:autoSpaceDN w:val="0"/>
        <w:adjustRightInd w:val="0"/>
        <w:spacing w:after="0" w:line="240" w:lineRule="auto"/>
        <w:jc w:val="both"/>
        <w:rPr>
          <w:rFonts w:ascii="Arial" w:hAnsi="Arial" w:cs="Arial"/>
          <w:b/>
          <w:color w:val="auto"/>
          <w:sz w:val="24"/>
          <w:szCs w:val="24"/>
        </w:rPr>
      </w:pPr>
    </w:p>
    <w:p w14:paraId="1390ED56" w14:textId="77777777" w:rsidR="00F23B01" w:rsidRPr="00BE3009" w:rsidRDefault="00F23B01" w:rsidP="00F23B01">
      <w:pPr>
        <w:autoSpaceDE w:val="0"/>
        <w:autoSpaceDN w:val="0"/>
        <w:adjustRightInd w:val="0"/>
        <w:spacing w:after="0" w:line="240" w:lineRule="auto"/>
        <w:jc w:val="both"/>
        <w:rPr>
          <w:rFonts w:ascii="Arial" w:hAnsi="Arial" w:cs="Arial"/>
          <w:sz w:val="24"/>
          <w:szCs w:val="24"/>
        </w:rPr>
      </w:pPr>
      <w:r w:rsidRPr="00BE3009">
        <w:rPr>
          <w:rFonts w:ascii="Arial" w:hAnsi="Arial" w:cs="Arial"/>
          <w:b/>
          <w:color w:val="auto"/>
          <w:sz w:val="24"/>
          <w:szCs w:val="24"/>
        </w:rPr>
        <w:t xml:space="preserve">22.4.2. </w:t>
      </w:r>
      <w:r w:rsidRPr="00BE3009">
        <w:rPr>
          <w:rFonts w:ascii="Arial" w:hAnsi="Arial" w:cs="Arial"/>
          <w:sz w:val="24"/>
          <w:szCs w:val="24"/>
        </w:rPr>
        <w:t>Establecer un programa de mantenimiento permanente al alumbrado de los espacios públicos para incrementar la seguridad y favorecer la convivencia familiar y social.</w:t>
      </w:r>
    </w:p>
    <w:p w14:paraId="39EDBE7B" w14:textId="77777777" w:rsidR="00B12848" w:rsidRPr="00BE3009" w:rsidRDefault="00B12848" w:rsidP="00DF086F">
      <w:pPr>
        <w:spacing w:after="0" w:line="240" w:lineRule="auto"/>
        <w:jc w:val="both"/>
        <w:rPr>
          <w:rFonts w:ascii="Arial" w:hAnsi="Arial" w:cs="Arial"/>
          <w:sz w:val="24"/>
          <w:szCs w:val="24"/>
        </w:rPr>
      </w:pPr>
    </w:p>
    <w:p w14:paraId="22C99BA2" w14:textId="77777777" w:rsidR="005C3F47" w:rsidRPr="005C3F47" w:rsidRDefault="005C3F47" w:rsidP="005C3F47">
      <w:pPr>
        <w:spacing w:after="0" w:line="240" w:lineRule="auto"/>
        <w:jc w:val="both"/>
        <w:rPr>
          <w:rFonts w:ascii="Arial" w:hAnsi="Arial" w:cs="Arial"/>
          <w:b/>
          <w:sz w:val="24"/>
          <w:szCs w:val="24"/>
        </w:rPr>
      </w:pPr>
      <w:r w:rsidRPr="005C3F47">
        <w:rPr>
          <w:rFonts w:ascii="Arial" w:hAnsi="Arial" w:cs="Arial"/>
          <w:b/>
          <w:sz w:val="24"/>
          <w:szCs w:val="24"/>
        </w:rPr>
        <w:t>Coordinación de Servicios Municipales</w:t>
      </w:r>
    </w:p>
    <w:p w14:paraId="44559889" w14:textId="77777777" w:rsidR="005C3F47" w:rsidRDefault="005C3F47" w:rsidP="00DF086F">
      <w:pPr>
        <w:spacing w:after="0" w:line="240" w:lineRule="auto"/>
        <w:jc w:val="both"/>
        <w:rPr>
          <w:rFonts w:ascii="Arial" w:hAnsi="Arial" w:cs="Arial"/>
          <w:sz w:val="24"/>
          <w:szCs w:val="24"/>
        </w:rPr>
      </w:pPr>
    </w:p>
    <w:p w14:paraId="70B13E09" w14:textId="77777777" w:rsidR="00B36D9C" w:rsidRPr="00BE3009" w:rsidRDefault="00B36D9C" w:rsidP="00DF086F">
      <w:pPr>
        <w:spacing w:after="0" w:line="240" w:lineRule="auto"/>
        <w:jc w:val="both"/>
        <w:rPr>
          <w:rFonts w:ascii="Arial" w:hAnsi="Arial" w:cs="Arial"/>
          <w:sz w:val="24"/>
          <w:szCs w:val="24"/>
        </w:rPr>
      </w:pPr>
      <w:r w:rsidRPr="00BE3009">
        <w:rPr>
          <w:rFonts w:ascii="Arial" w:hAnsi="Arial" w:cs="Arial"/>
          <w:sz w:val="24"/>
          <w:szCs w:val="24"/>
        </w:rPr>
        <w:t xml:space="preserve">Con el objetivo de seguir al fortalecimiento de la seguridad pública del principal Centro Comercial de la Ciudad de Villahermosa, una acción fundamental es que todas las calles que conforman la Zona Luz, al interior del Centro Histórico, cuenten con suficiente iluminación, para facilitar el trabajo de los elementos de la Secretaria de Seguridad Pública del Estado, para ello se revisan diariamente el buen funcionamiento de las más de 124 luminarias al interior de la Zona Luz. Todo ello en beneficio de más de </w:t>
      </w:r>
      <w:r w:rsidRPr="00BE3009">
        <w:rPr>
          <w:rFonts w:ascii="Arial" w:hAnsi="Arial" w:cs="Arial"/>
          <w:b/>
          <w:sz w:val="24"/>
          <w:szCs w:val="24"/>
        </w:rPr>
        <w:t>500 comercios establecidos</w:t>
      </w:r>
      <w:r w:rsidRPr="00BE3009">
        <w:rPr>
          <w:rFonts w:ascii="Arial" w:hAnsi="Arial" w:cs="Arial"/>
          <w:sz w:val="24"/>
          <w:szCs w:val="24"/>
        </w:rPr>
        <w:t xml:space="preserve"> y más de </w:t>
      </w:r>
      <w:r w:rsidRPr="00BE3009">
        <w:rPr>
          <w:rFonts w:ascii="Arial" w:hAnsi="Arial" w:cs="Arial"/>
          <w:b/>
          <w:sz w:val="24"/>
          <w:szCs w:val="24"/>
        </w:rPr>
        <w:t>100 familias residentes</w:t>
      </w:r>
      <w:r w:rsidRPr="00BE3009">
        <w:rPr>
          <w:rFonts w:ascii="Arial" w:hAnsi="Arial" w:cs="Arial"/>
          <w:sz w:val="24"/>
          <w:szCs w:val="24"/>
        </w:rPr>
        <w:t xml:space="preserve">, contando en todo momento con la colaboración de la Coordinación de Servicios Municipales en </w:t>
      </w:r>
      <w:r w:rsidR="00B12848" w:rsidRPr="00BE3009">
        <w:rPr>
          <w:rFonts w:ascii="Arial" w:hAnsi="Arial" w:cs="Arial"/>
          <w:sz w:val="24"/>
          <w:szCs w:val="24"/>
        </w:rPr>
        <w:t>este</w:t>
      </w:r>
      <w:r w:rsidRPr="00BE3009">
        <w:rPr>
          <w:rFonts w:ascii="Arial" w:hAnsi="Arial" w:cs="Arial"/>
          <w:sz w:val="24"/>
          <w:szCs w:val="24"/>
        </w:rPr>
        <w:t xml:space="preserve"> segundo trimestre, se cambiaron </w:t>
      </w:r>
      <w:r w:rsidRPr="00BE3009">
        <w:rPr>
          <w:rFonts w:ascii="Arial" w:hAnsi="Arial" w:cs="Arial"/>
          <w:b/>
          <w:sz w:val="24"/>
          <w:szCs w:val="24"/>
        </w:rPr>
        <w:t>10 luminarias</w:t>
      </w:r>
      <w:r w:rsidRPr="00BE3009">
        <w:rPr>
          <w:rFonts w:ascii="Arial" w:hAnsi="Arial" w:cs="Arial"/>
          <w:sz w:val="24"/>
          <w:szCs w:val="24"/>
        </w:rPr>
        <w:t xml:space="preserve"> de la </w:t>
      </w:r>
      <w:r w:rsidRPr="00BE3009">
        <w:rPr>
          <w:rFonts w:ascii="Arial" w:hAnsi="Arial" w:cs="Arial"/>
          <w:b/>
          <w:sz w:val="24"/>
          <w:szCs w:val="24"/>
        </w:rPr>
        <w:t>Calle Reforma</w:t>
      </w:r>
      <w:r w:rsidR="00B12848" w:rsidRPr="00BE3009">
        <w:rPr>
          <w:rFonts w:ascii="Arial" w:hAnsi="Arial" w:cs="Arial"/>
          <w:sz w:val="24"/>
          <w:szCs w:val="24"/>
        </w:rPr>
        <w:t>.</w:t>
      </w:r>
    </w:p>
    <w:p w14:paraId="5AA5D8CD" w14:textId="77777777" w:rsidR="00B36D9C" w:rsidRPr="00BE3009" w:rsidRDefault="00B36D9C" w:rsidP="00DF086F">
      <w:pPr>
        <w:autoSpaceDE w:val="0"/>
        <w:autoSpaceDN w:val="0"/>
        <w:adjustRightInd w:val="0"/>
        <w:spacing w:after="0" w:line="240" w:lineRule="auto"/>
        <w:jc w:val="both"/>
        <w:rPr>
          <w:rFonts w:ascii="Arial" w:hAnsi="Arial" w:cs="Arial"/>
          <w:sz w:val="24"/>
          <w:szCs w:val="24"/>
        </w:rPr>
      </w:pPr>
    </w:p>
    <w:p w14:paraId="277B224A" w14:textId="77777777" w:rsidR="00DF086F" w:rsidRPr="00BE3009" w:rsidRDefault="00DF086F" w:rsidP="00DF086F">
      <w:pPr>
        <w:spacing w:after="0" w:line="240" w:lineRule="auto"/>
        <w:jc w:val="both"/>
        <w:rPr>
          <w:rFonts w:ascii="Arial" w:hAnsi="Arial" w:cs="Arial"/>
          <w:sz w:val="24"/>
          <w:szCs w:val="24"/>
        </w:rPr>
      </w:pPr>
      <w:r w:rsidRPr="00BE3009">
        <w:rPr>
          <w:rFonts w:ascii="Arial" w:hAnsi="Arial" w:cs="Arial"/>
          <w:sz w:val="24"/>
          <w:szCs w:val="24"/>
        </w:rPr>
        <w:t>Durante el segundo trimestre se realizaron las siguientes acciones:</w:t>
      </w:r>
    </w:p>
    <w:p w14:paraId="39DF475A" w14:textId="77777777" w:rsidR="00DF086F" w:rsidRPr="00BE3009" w:rsidRDefault="00DF086F" w:rsidP="00724A1C">
      <w:pPr>
        <w:pStyle w:val="Prrafodelista"/>
        <w:numPr>
          <w:ilvl w:val="0"/>
          <w:numId w:val="25"/>
        </w:numPr>
        <w:spacing w:after="0" w:line="240" w:lineRule="auto"/>
        <w:jc w:val="both"/>
        <w:rPr>
          <w:rFonts w:ascii="Arial" w:hAnsi="Arial" w:cs="Arial"/>
          <w:sz w:val="24"/>
          <w:szCs w:val="24"/>
        </w:rPr>
      </w:pPr>
      <w:r w:rsidRPr="00BE3009">
        <w:rPr>
          <w:rFonts w:ascii="Arial" w:hAnsi="Arial" w:cs="Arial"/>
          <w:sz w:val="24"/>
          <w:szCs w:val="24"/>
        </w:rPr>
        <w:t xml:space="preserve">reparación 3,841 luminarias, </w:t>
      </w:r>
    </w:p>
    <w:p w14:paraId="45C112B3" w14:textId="77777777" w:rsidR="00DF086F" w:rsidRPr="00BE3009" w:rsidRDefault="00DF086F" w:rsidP="00724A1C">
      <w:pPr>
        <w:pStyle w:val="Prrafodelista"/>
        <w:numPr>
          <w:ilvl w:val="0"/>
          <w:numId w:val="25"/>
        </w:numPr>
        <w:spacing w:after="0" w:line="240" w:lineRule="auto"/>
        <w:jc w:val="both"/>
        <w:rPr>
          <w:rFonts w:ascii="Arial" w:hAnsi="Arial" w:cs="Arial"/>
          <w:sz w:val="24"/>
          <w:szCs w:val="24"/>
        </w:rPr>
      </w:pPr>
      <w:r w:rsidRPr="00BE3009">
        <w:rPr>
          <w:rFonts w:ascii="Arial" w:hAnsi="Arial" w:cs="Arial"/>
          <w:sz w:val="24"/>
          <w:szCs w:val="24"/>
        </w:rPr>
        <w:t xml:space="preserve">limpieza de 129 luminarias,  </w:t>
      </w:r>
    </w:p>
    <w:p w14:paraId="1AF7300D" w14:textId="77777777" w:rsidR="00BF0850" w:rsidRPr="00BE3009" w:rsidRDefault="00DF086F" w:rsidP="00724A1C">
      <w:pPr>
        <w:pStyle w:val="Prrafodelista"/>
        <w:numPr>
          <w:ilvl w:val="0"/>
          <w:numId w:val="25"/>
        </w:numPr>
        <w:spacing w:after="0" w:line="240" w:lineRule="auto"/>
        <w:jc w:val="both"/>
        <w:rPr>
          <w:rFonts w:ascii="Arial" w:hAnsi="Arial" w:cs="Arial"/>
          <w:sz w:val="24"/>
          <w:szCs w:val="24"/>
        </w:rPr>
      </w:pPr>
      <w:r w:rsidRPr="00BE3009">
        <w:rPr>
          <w:rFonts w:ascii="Arial" w:hAnsi="Arial" w:cs="Arial"/>
          <w:sz w:val="24"/>
          <w:szCs w:val="24"/>
        </w:rPr>
        <w:t xml:space="preserve">restablecieron 400 circuitos, </w:t>
      </w:r>
    </w:p>
    <w:p w14:paraId="17FB2017" w14:textId="77777777" w:rsidR="00BF0850" w:rsidRPr="00BE3009" w:rsidRDefault="00DF086F" w:rsidP="00724A1C">
      <w:pPr>
        <w:pStyle w:val="Prrafodelista"/>
        <w:numPr>
          <w:ilvl w:val="0"/>
          <w:numId w:val="25"/>
        </w:numPr>
        <w:spacing w:after="0" w:line="240" w:lineRule="auto"/>
        <w:jc w:val="both"/>
        <w:rPr>
          <w:rFonts w:ascii="Arial" w:hAnsi="Arial" w:cs="Arial"/>
          <w:sz w:val="24"/>
          <w:szCs w:val="24"/>
        </w:rPr>
      </w:pPr>
      <w:r w:rsidRPr="00BE3009">
        <w:rPr>
          <w:rFonts w:ascii="Arial" w:hAnsi="Arial" w:cs="Arial"/>
          <w:sz w:val="24"/>
          <w:szCs w:val="24"/>
        </w:rPr>
        <w:t>rehabilita</w:t>
      </w:r>
      <w:r w:rsidR="00BF0850" w:rsidRPr="00BE3009">
        <w:rPr>
          <w:rFonts w:ascii="Arial" w:hAnsi="Arial" w:cs="Arial"/>
          <w:sz w:val="24"/>
          <w:szCs w:val="24"/>
        </w:rPr>
        <w:t xml:space="preserve">ron 179 postes, </w:t>
      </w:r>
    </w:p>
    <w:p w14:paraId="180AE322" w14:textId="77777777" w:rsidR="00BF0850" w:rsidRDefault="00DF086F" w:rsidP="00724A1C">
      <w:pPr>
        <w:pStyle w:val="Prrafodelista"/>
        <w:numPr>
          <w:ilvl w:val="0"/>
          <w:numId w:val="25"/>
        </w:numPr>
        <w:spacing w:after="0" w:line="240" w:lineRule="auto"/>
        <w:jc w:val="both"/>
        <w:rPr>
          <w:rFonts w:ascii="Arial" w:hAnsi="Arial" w:cs="Arial"/>
          <w:sz w:val="24"/>
          <w:szCs w:val="24"/>
        </w:rPr>
      </w:pPr>
      <w:r w:rsidRPr="00BE3009">
        <w:rPr>
          <w:rFonts w:ascii="Arial" w:hAnsi="Arial" w:cs="Arial"/>
          <w:sz w:val="24"/>
          <w:szCs w:val="24"/>
        </w:rPr>
        <w:t xml:space="preserve">cambiaron 13,503 piezas de suministros eléctricos (focos, balastros, fotoceldas, cableado, contactores y soquets). </w:t>
      </w:r>
    </w:p>
    <w:p w14:paraId="1F8B0800" w14:textId="77777777" w:rsidR="00644556" w:rsidRPr="00BE3009" w:rsidRDefault="00644556" w:rsidP="00644556">
      <w:pPr>
        <w:pStyle w:val="Prrafodelista"/>
        <w:spacing w:after="0" w:line="240" w:lineRule="auto"/>
        <w:ind w:left="780"/>
        <w:jc w:val="both"/>
        <w:rPr>
          <w:rFonts w:ascii="Arial" w:hAnsi="Arial" w:cs="Arial"/>
          <w:sz w:val="24"/>
          <w:szCs w:val="24"/>
        </w:rPr>
      </w:pPr>
    </w:p>
    <w:p w14:paraId="74B83B7B" w14:textId="77777777" w:rsidR="00DF086F" w:rsidRDefault="00DF086F" w:rsidP="00BF0850">
      <w:pPr>
        <w:spacing w:after="0" w:line="240" w:lineRule="auto"/>
        <w:jc w:val="both"/>
        <w:rPr>
          <w:rFonts w:ascii="Arial" w:hAnsi="Arial" w:cs="Arial"/>
          <w:sz w:val="24"/>
          <w:szCs w:val="24"/>
        </w:rPr>
      </w:pPr>
      <w:r w:rsidRPr="00BE3009">
        <w:rPr>
          <w:rFonts w:ascii="Arial" w:hAnsi="Arial" w:cs="Arial"/>
          <w:sz w:val="24"/>
          <w:szCs w:val="24"/>
        </w:rPr>
        <w:t xml:space="preserve">Mejorando así 25 avenidas, 43 colonias, 54 fraccionamientos, 58 rancherías y 7 villas. </w:t>
      </w:r>
    </w:p>
    <w:p w14:paraId="778E0CB9" w14:textId="77777777" w:rsidR="00644556" w:rsidRPr="00BE3009" w:rsidRDefault="00644556" w:rsidP="00BF0850">
      <w:pPr>
        <w:spacing w:after="0" w:line="240" w:lineRule="auto"/>
        <w:jc w:val="both"/>
        <w:rPr>
          <w:rFonts w:ascii="Arial" w:hAnsi="Arial" w:cs="Arial"/>
          <w:sz w:val="24"/>
          <w:szCs w:val="24"/>
        </w:rPr>
      </w:pPr>
    </w:p>
    <w:p w14:paraId="5ACEDD5C" w14:textId="77777777" w:rsidR="00DF086F" w:rsidRPr="00BE3009" w:rsidRDefault="00DF086F" w:rsidP="00DF086F">
      <w:pPr>
        <w:spacing w:after="0" w:line="240" w:lineRule="auto"/>
        <w:jc w:val="both"/>
        <w:rPr>
          <w:rFonts w:ascii="Arial" w:hAnsi="Arial" w:cs="Arial"/>
          <w:sz w:val="24"/>
          <w:szCs w:val="24"/>
        </w:rPr>
      </w:pPr>
      <w:r w:rsidRPr="00BE3009">
        <w:rPr>
          <w:rFonts w:ascii="Arial" w:hAnsi="Arial" w:cs="Arial"/>
          <w:sz w:val="24"/>
          <w:szCs w:val="24"/>
        </w:rPr>
        <w:t>Lo anterior como parte de las estrategias que permitan la disminución de la inseguridad en espacios públicos y zonas potencialmente peligrosas, mediante la instalación de alumbrado público moderno para inhibir las prácticas delictivas.</w:t>
      </w:r>
    </w:p>
    <w:p w14:paraId="4D0F000B" w14:textId="77777777" w:rsidR="00B36D9C" w:rsidRPr="00BE3009" w:rsidRDefault="00B36D9C" w:rsidP="00F23B01">
      <w:pPr>
        <w:autoSpaceDE w:val="0"/>
        <w:autoSpaceDN w:val="0"/>
        <w:adjustRightInd w:val="0"/>
        <w:spacing w:after="0" w:line="240" w:lineRule="auto"/>
        <w:jc w:val="both"/>
        <w:rPr>
          <w:rFonts w:ascii="Arial" w:hAnsi="Arial" w:cs="Arial"/>
          <w:sz w:val="24"/>
          <w:szCs w:val="24"/>
        </w:rPr>
      </w:pPr>
    </w:p>
    <w:p w14:paraId="48BF911F" w14:textId="77777777" w:rsidR="00644556" w:rsidRDefault="00644556" w:rsidP="00F23B01">
      <w:pPr>
        <w:autoSpaceDE w:val="0"/>
        <w:autoSpaceDN w:val="0"/>
        <w:adjustRightInd w:val="0"/>
        <w:spacing w:after="0" w:line="240" w:lineRule="auto"/>
        <w:jc w:val="both"/>
        <w:rPr>
          <w:rFonts w:ascii="Arial" w:hAnsi="Arial" w:cs="Arial"/>
          <w:b/>
          <w:bCs/>
          <w:i/>
          <w:iCs/>
          <w:color w:val="auto"/>
          <w:sz w:val="24"/>
          <w:szCs w:val="24"/>
        </w:rPr>
      </w:pPr>
    </w:p>
    <w:p w14:paraId="782F3204" w14:textId="77777777" w:rsidR="00644556" w:rsidRDefault="00644556" w:rsidP="00F23B01">
      <w:pPr>
        <w:autoSpaceDE w:val="0"/>
        <w:autoSpaceDN w:val="0"/>
        <w:adjustRightInd w:val="0"/>
        <w:spacing w:after="0" w:line="240" w:lineRule="auto"/>
        <w:jc w:val="both"/>
        <w:rPr>
          <w:rFonts w:ascii="Arial" w:hAnsi="Arial" w:cs="Arial"/>
          <w:b/>
          <w:bCs/>
          <w:i/>
          <w:iCs/>
          <w:color w:val="auto"/>
          <w:sz w:val="24"/>
          <w:szCs w:val="24"/>
        </w:rPr>
      </w:pPr>
    </w:p>
    <w:p w14:paraId="459EC8E7" w14:textId="77777777" w:rsidR="00644556" w:rsidRDefault="00644556" w:rsidP="00F23B01">
      <w:pPr>
        <w:autoSpaceDE w:val="0"/>
        <w:autoSpaceDN w:val="0"/>
        <w:adjustRightInd w:val="0"/>
        <w:spacing w:after="0" w:line="240" w:lineRule="auto"/>
        <w:jc w:val="both"/>
        <w:rPr>
          <w:rFonts w:ascii="Arial" w:hAnsi="Arial" w:cs="Arial"/>
          <w:b/>
          <w:bCs/>
          <w:i/>
          <w:iCs/>
          <w:color w:val="auto"/>
          <w:sz w:val="24"/>
          <w:szCs w:val="24"/>
        </w:rPr>
      </w:pPr>
    </w:p>
    <w:p w14:paraId="538175DE" w14:textId="77777777" w:rsidR="00B12848" w:rsidRPr="00BE3009" w:rsidRDefault="00F23B01" w:rsidP="00F23B01">
      <w:pPr>
        <w:autoSpaceDE w:val="0"/>
        <w:autoSpaceDN w:val="0"/>
        <w:adjustRightInd w:val="0"/>
        <w:spacing w:after="0" w:line="240" w:lineRule="auto"/>
        <w:jc w:val="both"/>
        <w:rPr>
          <w:rFonts w:ascii="Arial" w:hAnsi="Arial" w:cs="Arial"/>
          <w:b/>
          <w:bCs/>
          <w:i/>
          <w:iCs/>
          <w:color w:val="auto"/>
          <w:sz w:val="24"/>
          <w:szCs w:val="24"/>
        </w:rPr>
      </w:pPr>
      <w:r w:rsidRPr="00BE3009">
        <w:rPr>
          <w:rFonts w:ascii="Arial" w:hAnsi="Arial" w:cs="Arial"/>
          <w:b/>
          <w:bCs/>
          <w:i/>
          <w:iCs/>
          <w:color w:val="auto"/>
          <w:sz w:val="24"/>
          <w:szCs w:val="24"/>
        </w:rPr>
        <w:t>Programa 24. Municipio y Es</w:t>
      </w:r>
      <w:r w:rsidR="00B12848" w:rsidRPr="00BE3009">
        <w:rPr>
          <w:rFonts w:ascii="Arial" w:hAnsi="Arial" w:cs="Arial"/>
          <w:b/>
          <w:bCs/>
          <w:i/>
          <w:iCs/>
          <w:color w:val="auto"/>
          <w:sz w:val="24"/>
          <w:szCs w:val="24"/>
        </w:rPr>
        <w:t>tado, Unidos para la Seguridad.</w:t>
      </w:r>
    </w:p>
    <w:p w14:paraId="2893B79E" w14:textId="77777777" w:rsidR="00B12848" w:rsidRPr="00BE3009" w:rsidRDefault="00B12848" w:rsidP="00F23B01">
      <w:pPr>
        <w:autoSpaceDE w:val="0"/>
        <w:autoSpaceDN w:val="0"/>
        <w:adjustRightInd w:val="0"/>
        <w:spacing w:after="0" w:line="240" w:lineRule="auto"/>
        <w:jc w:val="both"/>
        <w:rPr>
          <w:rFonts w:ascii="Arial" w:hAnsi="Arial" w:cs="Arial"/>
          <w:b/>
          <w:bCs/>
          <w:i/>
          <w:iCs/>
          <w:color w:val="auto"/>
          <w:sz w:val="24"/>
          <w:szCs w:val="24"/>
        </w:rPr>
      </w:pPr>
    </w:p>
    <w:p w14:paraId="45F7E670" w14:textId="77777777" w:rsidR="00F23B01" w:rsidRPr="00BE3009" w:rsidRDefault="00F23B01" w:rsidP="00F23B01">
      <w:pPr>
        <w:autoSpaceDE w:val="0"/>
        <w:autoSpaceDN w:val="0"/>
        <w:adjustRightInd w:val="0"/>
        <w:spacing w:after="0" w:line="240" w:lineRule="auto"/>
        <w:jc w:val="both"/>
        <w:rPr>
          <w:rFonts w:ascii="Arial" w:hAnsi="Arial" w:cs="Arial"/>
          <w:b/>
          <w:bCs/>
          <w:i/>
          <w:iCs/>
          <w:color w:val="auto"/>
          <w:sz w:val="24"/>
          <w:szCs w:val="24"/>
        </w:rPr>
      </w:pPr>
      <w:r w:rsidRPr="00BE3009">
        <w:rPr>
          <w:rFonts w:ascii="Arial" w:hAnsi="Arial" w:cs="Arial"/>
          <w:b/>
          <w:color w:val="auto"/>
          <w:sz w:val="24"/>
          <w:szCs w:val="24"/>
        </w:rPr>
        <w:t>24.4.1.</w:t>
      </w:r>
      <w:r w:rsidRPr="00BE3009">
        <w:rPr>
          <w:rFonts w:ascii="Arial" w:hAnsi="Arial" w:cs="Arial"/>
          <w:sz w:val="24"/>
          <w:szCs w:val="24"/>
        </w:rPr>
        <w:t xml:space="preserve"> Establecer una mesa de diálogo en donde concurran las dependencias federales, estatales, municipales y representantes de los sectores social y privado para plantear una estrategia conjunta que permita garantizar la seguridad pública a la población del municipio,</w:t>
      </w:r>
    </w:p>
    <w:p w14:paraId="52503FD0" w14:textId="77777777" w:rsidR="00B12848" w:rsidRPr="00644556" w:rsidRDefault="00B12848" w:rsidP="00F23B01">
      <w:pPr>
        <w:autoSpaceDE w:val="0"/>
        <w:autoSpaceDN w:val="0"/>
        <w:adjustRightInd w:val="0"/>
        <w:spacing w:after="0" w:line="240" w:lineRule="auto"/>
        <w:jc w:val="both"/>
        <w:rPr>
          <w:rFonts w:ascii="Arial" w:hAnsi="Arial" w:cs="Arial"/>
          <w:b/>
          <w:sz w:val="24"/>
          <w:szCs w:val="24"/>
        </w:rPr>
      </w:pPr>
    </w:p>
    <w:p w14:paraId="33BEA5F7" w14:textId="65814CA7" w:rsidR="00644556" w:rsidRPr="00644556" w:rsidRDefault="00644556" w:rsidP="00F23B01">
      <w:pPr>
        <w:autoSpaceDE w:val="0"/>
        <w:autoSpaceDN w:val="0"/>
        <w:adjustRightInd w:val="0"/>
        <w:spacing w:after="0" w:line="240" w:lineRule="auto"/>
        <w:jc w:val="both"/>
        <w:rPr>
          <w:rFonts w:ascii="Arial" w:hAnsi="Arial" w:cs="Arial"/>
          <w:b/>
          <w:sz w:val="24"/>
          <w:szCs w:val="24"/>
        </w:rPr>
      </w:pPr>
      <w:r w:rsidRPr="00644556">
        <w:rPr>
          <w:rFonts w:ascii="Arial" w:hAnsi="Arial" w:cs="Arial"/>
          <w:b/>
          <w:sz w:val="24"/>
          <w:szCs w:val="24"/>
        </w:rPr>
        <w:t>Dirección de Fomento Económico y Turismo</w:t>
      </w:r>
    </w:p>
    <w:p w14:paraId="7DD813EC" w14:textId="77777777" w:rsidR="00644556" w:rsidRDefault="00644556" w:rsidP="00F23B01">
      <w:pPr>
        <w:autoSpaceDE w:val="0"/>
        <w:autoSpaceDN w:val="0"/>
        <w:adjustRightInd w:val="0"/>
        <w:spacing w:after="0" w:line="240" w:lineRule="auto"/>
        <w:jc w:val="both"/>
        <w:rPr>
          <w:rFonts w:ascii="Arial" w:hAnsi="Arial" w:cs="Arial"/>
          <w:sz w:val="24"/>
          <w:szCs w:val="24"/>
        </w:rPr>
      </w:pPr>
    </w:p>
    <w:p w14:paraId="6BACE254" w14:textId="77777777" w:rsidR="00F23B01" w:rsidRPr="00BE3009" w:rsidRDefault="00F23B01" w:rsidP="00F23B01">
      <w:pPr>
        <w:autoSpaceDE w:val="0"/>
        <w:autoSpaceDN w:val="0"/>
        <w:adjustRightInd w:val="0"/>
        <w:spacing w:after="0" w:line="240" w:lineRule="auto"/>
        <w:jc w:val="both"/>
        <w:rPr>
          <w:rFonts w:ascii="Arial" w:hAnsi="Arial" w:cs="Arial"/>
          <w:sz w:val="24"/>
          <w:szCs w:val="24"/>
        </w:rPr>
      </w:pPr>
      <w:r w:rsidRPr="00BE3009">
        <w:rPr>
          <w:rFonts w:ascii="Arial" w:hAnsi="Arial" w:cs="Arial"/>
          <w:sz w:val="24"/>
          <w:szCs w:val="24"/>
        </w:rPr>
        <w:t>Instrumentando la implementación del alcoholímetro, retenes en la ciudad, controles de motocicletas y combate al abigeato.</w:t>
      </w:r>
    </w:p>
    <w:p w14:paraId="6273B390" w14:textId="77777777" w:rsidR="00B36D9C" w:rsidRPr="00BE3009" w:rsidRDefault="00B36D9C" w:rsidP="00F23B01">
      <w:pPr>
        <w:autoSpaceDE w:val="0"/>
        <w:autoSpaceDN w:val="0"/>
        <w:adjustRightInd w:val="0"/>
        <w:spacing w:after="0" w:line="240" w:lineRule="auto"/>
        <w:jc w:val="both"/>
        <w:rPr>
          <w:rFonts w:ascii="Arial" w:hAnsi="Arial" w:cs="Arial"/>
          <w:sz w:val="24"/>
          <w:szCs w:val="24"/>
        </w:rPr>
      </w:pPr>
    </w:p>
    <w:p w14:paraId="0BBC8FAE" w14:textId="77777777" w:rsidR="00B36D9C" w:rsidRPr="00BE3009" w:rsidRDefault="00B36D9C" w:rsidP="00B36D9C">
      <w:pPr>
        <w:spacing w:line="240" w:lineRule="auto"/>
        <w:jc w:val="both"/>
        <w:rPr>
          <w:rFonts w:ascii="Arial" w:hAnsi="Arial" w:cs="Arial"/>
          <w:sz w:val="24"/>
          <w:szCs w:val="24"/>
        </w:rPr>
      </w:pPr>
      <w:r w:rsidRPr="00BE3009">
        <w:rPr>
          <w:rFonts w:ascii="Arial" w:hAnsi="Arial" w:cs="Arial"/>
          <w:sz w:val="24"/>
          <w:szCs w:val="24"/>
        </w:rPr>
        <w:t xml:space="preserve">Con la finalidad de dar cumplimiento al Plan Municipal de Desarrollo y de impulsar la economía de los comercios establecidos en la Zona del Centro Histórico, se ha continuado trabajando con el Cuadrante de Seguridad Pública ubicado en la Zona Luz, para atender la demanda de más de </w:t>
      </w:r>
      <w:r w:rsidRPr="00BE3009">
        <w:rPr>
          <w:rFonts w:ascii="Arial" w:hAnsi="Arial" w:cs="Arial"/>
          <w:b/>
          <w:sz w:val="24"/>
          <w:szCs w:val="24"/>
        </w:rPr>
        <w:t>500 comercios establecidos</w:t>
      </w:r>
      <w:r w:rsidRPr="00BE3009">
        <w:rPr>
          <w:rFonts w:ascii="Arial" w:hAnsi="Arial" w:cs="Arial"/>
          <w:sz w:val="24"/>
          <w:szCs w:val="24"/>
        </w:rPr>
        <w:t xml:space="preserve">, </w:t>
      </w:r>
      <w:r w:rsidRPr="00BE3009">
        <w:rPr>
          <w:rFonts w:ascii="Arial" w:hAnsi="Arial" w:cs="Arial"/>
          <w:b/>
          <w:sz w:val="24"/>
          <w:szCs w:val="24"/>
        </w:rPr>
        <w:t>100 familias residentes</w:t>
      </w:r>
      <w:r w:rsidRPr="00BE3009">
        <w:rPr>
          <w:rFonts w:ascii="Arial" w:hAnsi="Arial" w:cs="Arial"/>
          <w:sz w:val="24"/>
          <w:szCs w:val="24"/>
        </w:rPr>
        <w:t xml:space="preserve"> y miles de visitantes, que pedían a las autoridades presencia permanente de elementos de la Secretaria de Seguridad Pública del Estado. Participamos en la Reunión Ordinaria de la Mesa de Seguridad y Justicia, el pasado 12 de junio del Presente Año, en representación del </w:t>
      </w:r>
      <w:r w:rsidRPr="00BE3009">
        <w:rPr>
          <w:rFonts w:ascii="Arial" w:hAnsi="Arial" w:cs="Arial"/>
          <w:b/>
          <w:sz w:val="24"/>
          <w:szCs w:val="24"/>
        </w:rPr>
        <w:t>Lic. Luis Arcadio Gutiérrez León; Director de Fomento Económico y Turismo</w:t>
      </w:r>
      <w:r w:rsidRPr="00BE3009">
        <w:rPr>
          <w:rFonts w:ascii="Arial" w:hAnsi="Arial" w:cs="Arial"/>
          <w:sz w:val="24"/>
          <w:szCs w:val="24"/>
        </w:rPr>
        <w:t>, evento donde asistieron autoridades Federales, Estatales y Municipales.</w:t>
      </w:r>
    </w:p>
    <w:p w14:paraId="5BE0BD0F" w14:textId="77777777" w:rsidR="00B36D9C" w:rsidRPr="00BE3009" w:rsidRDefault="00B36D9C" w:rsidP="00B36D9C">
      <w:pPr>
        <w:spacing w:line="240" w:lineRule="auto"/>
        <w:jc w:val="both"/>
        <w:rPr>
          <w:rFonts w:ascii="Arial" w:hAnsi="Arial" w:cs="Arial"/>
          <w:sz w:val="24"/>
          <w:szCs w:val="24"/>
        </w:rPr>
      </w:pPr>
      <w:r w:rsidRPr="00BE3009">
        <w:rPr>
          <w:rFonts w:ascii="Arial" w:hAnsi="Arial" w:cs="Arial"/>
          <w:b/>
          <w:sz w:val="24"/>
          <w:szCs w:val="24"/>
        </w:rPr>
        <w:t>Para este segundo trimestre</w:t>
      </w:r>
      <w:r w:rsidRPr="00BE3009">
        <w:rPr>
          <w:rFonts w:ascii="Arial" w:hAnsi="Arial" w:cs="Arial"/>
          <w:sz w:val="24"/>
          <w:szCs w:val="24"/>
        </w:rPr>
        <w:t xml:space="preserve">, el perímetro que comprende la Zona Remodelada y donde están la mayoría de los comercios establecidos, se redujo casi en su totalidad la incidencia delictiva, con la permanente  asignación  de  </w:t>
      </w:r>
      <w:r w:rsidRPr="00BE3009">
        <w:rPr>
          <w:rFonts w:ascii="Arial" w:hAnsi="Arial" w:cs="Arial"/>
          <w:b/>
          <w:sz w:val="24"/>
          <w:szCs w:val="24"/>
        </w:rPr>
        <w:t>20 elementos</w:t>
      </w:r>
      <w:r w:rsidRPr="00BE3009">
        <w:rPr>
          <w:rFonts w:ascii="Arial" w:hAnsi="Arial" w:cs="Arial"/>
          <w:sz w:val="24"/>
          <w:szCs w:val="24"/>
        </w:rPr>
        <w:t xml:space="preserve"> de la Secretaria de Seguridad Pública, en turnos de 24 x 48 horas, los cuales se suman a la supervisión que diariamente hace el personal operativo de la Subdirección del Centro Histórico para el retiro del Comercio Ambulante y mantener el orden público, haciendo un total de </w:t>
      </w:r>
      <w:r w:rsidRPr="00BE3009">
        <w:rPr>
          <w:rFonts w:ascii="Arial" w:hAnsi="Arial" w:cs="Arial"/>
          <w:b/>
          <w:sz w:val="24"/>
          <w:szCs w:val="24"/>
        </w:rPr>
        <w:t>3 recorridos</w:t>
      </w:r>
      <w:r w:rsidRPr="00BE3009">
        <w:rPr>
          <w:rFonts w:ascii="Arial" w:hAnsi="Arial" w:cs="Arial"/>
          <w:sz w:val="24"/>
          <w:szCs w:val="24"/>
        </w:rPr>
        <w:t xml:space="preserve"> diarios, </w:t>
      </w:r>
      <w:r w:rsidRPr="00BE3009">
        <w:rPr>
          <w:rFonts w:ascii="Arial" w:hAnsi="Arial" w:cs="Arial"/>
          <w:b/>
          <w:sz w:val="24"/>
          <w:szCs w:val="24"/>
        </w:rPr>
        <w:t xml:space="preserve">84 al mes   </w:t>
      </w:r>
      <w:r w:rsidRPr="00BE3009">
        <w:rPr>
          <w:rFonts w:ascii="Arial" w:hAnsi="Arial" w:cs="Arial"/>
          <w:sz w:val="24"/>
          <w:szCs w:val="24"/>
        </w:rPr>
        <w:t xml:space="preserve"> y </w:t>
      </w:r>
      <w:r w:rsidRPr="00BE3009">
        <w:rPr>
          <w:rFonts w:ascii="Arial" w:hAnsi="Arial" w:cs="Arial"/>
          <w:b/>
          <w:sz w:val="24"/>
          <w:szCs w:val="24"/>
        </w:rPr>
        <w:t>270 al trimestre</w:t>
      </w:r>
      <w:r w:rsidRPr="00BE3009">
        <w:rPr>
          <w:rFonts w:ascii="Arial" w:hAnsi="Arial" w:cs="Arial"/>
          <w:sz w:val="24"/>
          <w:szCs w:val="24"/>
        </w:rPr>
        <w:t>, con el personal de la Secretaria de Seguridad Pública del Estado, vigilando la aplicación del Bando de Policía y Gobierno del Municipio de Centro y El Reglamento Para La Zona Luz.</w:t>
      </w:r>
    </w:p>
    <w:p w14:paraId="57C1C0CA" w14:textId="77777777" w:rsidR="0028682B" w:rsidRPr="00BE3009" w:rsidRDefault="0028682B" w:rsidP="0028682B">
      <w:pPr>
        <w:pStyle w:val="NormalWeb"/>
        <w:spacing w:before="0" w:beforeAutospacing="0" w:after="0" w:afterAutospacing="0"/>
        <w:jc w:val="both"/>
        <w:rPr>
          <w:rFonts w:ascii="Arial" w:eastAsiaTheme="minorEastAsia" w:hAnsi="Arial" w:cs="Arial"/>
          <w:kern w:val="24"/>
          <w:lang w:val="x-none"/>
        </w:rPr>
      </w:pPr>
      <w:r w:rsidRPr="00BE3009">
        <w:rPr>
          <w:rFonts w:ascii="Arial" w:eastAsiaTheme="minorEastAsia" w:hAnsi="Arial" w:cs="Arial"/>
          <w:kern w:val="24"/>
          <w:lang w:val="x-none"/>
        </w:rPr>
        <w:t xml:space="preserve">Con el objetivo de garantizar la seguridad de la ciudadanía entre Gobierno estatal y municipal a través de un acercamiento y trabajo en conjunto con los ciudadanos de Centro en sus localidades, mediante prevención y participación y así disuadir las actividades delictivas. </w:t>
      </w:r>
      <w:r w:rsidRPr="00BE3009">
        <w:rPr>
          <w:rFonts w:ascii="Arial" w:eastAsiaTheme="minorEastAsia" w:hAnsi="Arial" w:cs="Arial"/>
          <w:kern w:val="24"/>
        </w:rPr>
        <w:t>Durante el mes de mayo</w:t>
      </w:r>
      <w:r w:rsidRPr="00BE3009">
        <w:rPr>
          <w:rFonts w:ascii="Arial" w:eastAsiaTheme="minorEastAsia" w:hAnsi="Arial" w:cs="Arial"/>
          <w:kern w:val="24"/>
          <w:lang w:val="x-none"/>
        </w:rPr>
        <w:t xml:space="preserve"> se obtuvo un total de 8 reuniones.</w:t>
      </w:r>
    </w:p>
    <w:p w14:paraId="3F0DE524" w14:textId="77777777" w:rsidR="0028682B" w:rsidRPr="00BE3009" w:rsidRDefault="0028682B" w:rsidP="0028682B">
      <w:pPr>
        <w:pStyle w:val="NormalWeb"/>
        <w:spacing w:before="0" w:beforeAutospacing="0" w:after="0" w:afterAutospacing="0"/>
        <w:jc w:val="both"/>
        <w:rPr>
          <w:rFonts w:ascii="Arial" w:eastAsiaTheme="minorEastAsia" w:hAnsi="Arial" w:cs="Arial"/>
          <w:kern w:val="24"/>
          <w:lang w:val="x-none"/>
        </w:rPr>
      </w:pPr>
    </w:p>
    <w:p w14:paraId="131C752A" w14:textId="77777777" w:rsidR="0028682B" w:rsidRPr="00BE3009" w:rsidRDefault="0028682B" w:rsidP="00724A1C">
      <w:pPr>
        <w:pStyle w:val="NormalWeb"/>
        <w:numPr>
          <w:ilvl w:val="0"/>
          <w:numId w:val="20"/>
        </w:numPr>
        <w:spacing w:before="0" w:beforeAutospacing="0" w:after="0" w:afterAutospacing="0"/>
        <w:jc w:val="both"/>
        <w:rPr>
          <w:rFonts w:ascii="Arial" w:eastAsiaTheme="minorEastAsia" w:hAnsi="Arial" w:cs="Arial"/>
          <w:kern w:val="24"/>
          <w:lang w:val="x-none"/>
        </w:rPr>
      </w:pPr>
      <w:r w:rsidRPr="00BE3009">
        <w:rPr>
          <w:rFonts w:ascii="Arial" w:eastAsiaTheme="minorEastAsia" w:hAnsi="Arial" w:cs="Arial"/>
          <w:kern w:val="24"/>
          <w:lang w:val="x-none"/>
        </w:rPr>
        <w:t>Comerciantes de la periferia del Mercado Pino Suárez</w:t>
      </w:r>
    </w:p>
    <w:p w14:paraId="45C792FD" w14:textId="77777777" w:rsidR="0028682B" w:rsidRPr="00BE3009" w:rsidRDefault="0028682B" w:rsidP="00724A1C">
      <w:pPr>
        <w:pStyle w:val="NormalWeb"/>
        <w:numPr>
          <w:ilvl w:val="0"/>
          <w:numId w:val="20"/>
        </w:numPr>
        <w:spacing w:before="0" w:beforeAutospacing="0" w:after="0" w:afterAutospacing="0"/>
        <w:jc w:val="both"/>
        <w:rPr>
          <w:rFonts w:ascii="Arial" w:eastAsiaTheme="minorEastAsia" w:hAnsi="Arial" w:cs="Arial"/>
          <w:kern w:val="24"/>
          <w:lang w:val="x-none"/>
        </w:rPr>
      </w:pPr>
      <w:r w:rsidRPr="00BE3009">
        <w:rPr>
          <w:rFonts w:ascii="Arial" w:eastAsiaTheme="minorEastAsia" w:hAnsi="Arial" w:cs="Arial"/>
          <w:kern w:val="24"/>
          <w:lang w:val="x-none"/>
        </w:rPr>
        <w:t>Fracc. Parrilla II</w:t>
      </w:r>
    </w:p>
    <w:p w14:paraId="145EDFBC" w14:textId="77777777" w:rsidR="0028682B" w:rsidRPr="00BE3009" w:rsidRDefault="0028682B" w:rsidP="00724A1C">
      <w:pPr>
        <w:pStyle w:val="NormalWeb"/>
        <w:numPr>
          <w:ilvl w:val="0"/>
          <w:numId w:val="20"/>
        </w:numPr>
        <w:spacing w:before="0" w:beforeAutospacing="0" w:after="0" w:afterAutospacing="0"/>
        <w:jc w:val="both"/>
        <w:rPr>
          <w:rFonts w:ascii="Arial" w:eastAsiaTheme="minorEastAsia" w:hAnsi="Arial" w:cs="Arial"/>
          <w:kern w:val="24"/>
          <w:lang w:val="x-none"/>
        </w:rPr>
      </w:pPr>
      <w:r w:rsidRPr="00BE3009">
        <w:rPr>
          <w:rFonts w:ascii="Arial" w:eastAsiaTheme="minorEastAsia" w:hAnsi="Arial" w:cs="Arial"/>
          <w:kern w:val="24"/>
          <w:lang w:val="x-none"/>
        </w:rPr>
        <w:t>Fracc. 21 Octubre (Parrilla II)</w:t>
      </w:r>
    </w:p>
    <w:p w14:paraId="16B9F163" w14:textId="77777777" w:rsidR="0028682B" w:rsidRPr="00BE3009" w:rsidRDefault="0028682B" w:rsidP="00724A1C">
      <w:pPr>
        <w:pStyle w:val="NormalWeb"/>
        <w:numPr>
          <w:ilvl w:val="0"/>
          <w:numId w:val="20"/>
        </w:numPr>
        <w:spacing w:before="0" w:beforeAutospacing="0" w:after="0" w:afterAutospacing="0"/>
        <w:jc w:val="both"/>
        <w:rPr>
          <w:rFonts w:ascii="Arial" w:eastAsiaTheme="minorEastAsia" w:hAnsi="Arial" w:cs="Arial"/>
          <w:kern w:val="24"/>
          <w:lang w:val="x-none"/>
        </w:rPr>
      </w:pPr>
      <w:r w:rsidRPr="00BE3009">
        <w:rPr>
          <w:rFonts w:ascii="Arial" w:eastAsiaTheme="minorEastAsia" w:hAnsi="Arial" w:cs="Arial"/>
          <w:kern w:val="24"/>
          <w:lang w:val="x-none"/>
        </w:rPr>
        <w:t>Fracc. Marcos Buendía</w:t>
      </w:r>
    </w:p>
    <w:p w14:paraId="766E1E61" w14:textId="77777777" w:rsidR="0028682B" w:rsidRPr="00BE3009" w:rsidRDefault="0028682B" w:rsidP="00724A1C">
      <w:pPr>
        <w:pStyle w:val="NormalWeb"/>
        <w:numPr>
          <w:ilvl w:val="0"/>
          <w:numId w:val="20"/>
        </w:numPr>
        <w:spacing w:before="0" w:beforeAutospacing="0" w:after="0" w:afterAutospacing="0"/>
        <w:jc w:val="both"/>
        <w:rPr>
          <w:rFonts w:ascii="Arial" w:eastAsiaTheme="minorEastAsia" w:hAnsi="Arial" w:cs="Arial"/>
          <w:kern w:val="24"/>
          <w:lang w:val="x-none"/>
        </w:rPr>
      </w:pPr>
      <w:r w:rsidRPr="00BE3009">
        <w:rPr>
          <w:rFonts w:ascii="Arial" w:eastAsiaTheme="minorEastAsia" w:hAnsi="Arial" w:cs="Arial"/>
          <w:kern w:val="24"/>
          <w:lang w:val="x-none"/>
        </w:rPr>
        <w:t>Fracc. Los Ríos</w:t>
      </w:r>
    </w:p>
    <w:p w14:paraId="79907103" w14:textId="77777777" w:rsidR="0028682B" w:rsidRPr="00BE3009" w:rsidRDefault="0028682B" w:rsidP="00724A1C">
      <w:pPr>
        <w:pStyle w:val="NormalWeb"/>
        <w:numPr>
          <w:ilvl w:val="0"/>
          <w:numId w:val="20"/>
        </w:numPr>
        <w:spacing w:before="0" w:beforeAutospacing="0" w:after="0" w:afterAutospacing="0"/>
        <w:jc w:val="both"/>
        <w:rPr>
          <w:rFonts w:ascii="Arial" w:eastAsiaTheme="minorEastAsia" w:hAnsi="Arial" w:cs="Arial"/>
          <w:kern w:val="24"/>
          <w:lang w:val="x-none"/>
        </w:rPr>
      </w:pPr>
      <w:r w:rsidRPr="00BE3009">
        <w:rPr>
          <w:rFonts w:ascii="Arial" w:eastAsiaTheme="minorEastAsia" w:hAnsi="Arial" w:cs="Arial"/>
          <w:kern w:val="24"/>
          <w:lang w:val="x-none"/>
        </w:rPr>
        <w:t>Col. Sabina (Col. Campal)</w:t>
      </w:r>
    </w:p>
    <w:p w14:paraId="354C7102" w14:textId="77777777" w:rsidR="0028682B" w:rsidRPr="00BE3009" w:rsidRDefault="0028682B" w:rsidP="00724A1C">
      <w:pPr>
        <w:pStyle w:val="NormalWeb"/>
        <w:numPr>
          <w:ilvl w:val="0"/>
          <w:numId w:val="20"/>
        </w:numPr>
        <w:spacing w:before="0" w:beforeAutospacing="0" w:after="0" w:afterAutospacing="0"/>
        <w:jc w:val="both"/>
        <w:rPr>
          <w:rFonts w:ascii="Arial" w:eastAsiaTheme="minorEastAsia" w:hAnsi="Arial" w:cs="Arial"/>
          <w:kern w:val="24"/>
          <w:lang w:val="x-none"/>
        </w:rPr>
      </w:pPr>
      <w:r w:rsidRPr="00BE3009">
        <w:rPr>
          <w:rFonts w:ascii="Arial" w:eastAsiaTheme="minorEastAsia" w:hAnsi="Arial" w:cs="Arial"/>
          <w:kern w:val="24"/>
          <w:lang w:val="x-none"/>
        </w:rPr>
        <w:t>Fracc. Lomas Ocuitzapotlan</w:t>
      </w:r>
    </w:p>
    <w:p w14:paraId="50982960" w14:textId="77777777" w:rsidR="0028682B" w:rsidRPr="00BE3009" w:rsidRDefault="0028682B" w:rsidP="00724A1C">
      <w:pPr>
        <w:pStyle w:val="NormalWeb"/>
        <w:numPr>
          <w:ilvl w:val="0"/>
          <w:numId w:val="20"/>
        </w:numPr>
        <w:spacing w:before="0" w:beforeAutospacing="0" w:after="0" w:afterAutospacing="0"/>
        <w:jc w:val="both"/>
        <w:rPr>
          <w:rFonts w:ascii="Arial" w:eastAsiaTheme="minorEastAsia" w:hAnsi="Arial" w:cs="Arial"/>
          <w:kern w:val="24"/>
          <w:lang w:val="x-none"/>
        </w:rPr>
      </w:pPr>
      <w:r w:rsidRPr="00BE3009">
        <w:rPr>
          <w:rFonts w:ascii="Arial" w:eastAsiaTheme="minorEastAsia" w:hAnsi="Arial" w:cs="Arial"/>
          <w:kern w:val="24"/>
          <w:lang w:val="x-none"/>
        </w:rPr>
        <w:t>Col. Las Delicias</w:t>
      </w:r>
    </w:p>
    <w:p w14:paraId="787824EF" w14:textId="77777777" w:rsidR="00B36D9C" w:rsidRPr="00BE3009" w:rsidRDefault="00B36D9C" w:rsidP="00F23B01">
      <w:pPr>
        <w:autoSpaceDE w:val="0"/>
        <w:autoSpaceDN w:val="0"/>
        <w:adjustRightInd w:val="0"/>
        <w:spacing w:after="0" w:line="240" w:lineRule="auto"/>
        <w:jc w:val="both"/>
        <w:rPr>
          <w:rFonts w:ascii="Arial" w:hAnsi="Arial" w:cs="Arial"/>
          <w:sz w:val="24"/>
          <w:szCs w:val="24"/>
        </w:rPr>
      </w:pPr>
    </w:p>
    <w:p w14:paraId="2C668FB1" w14:textId="77777777" w:rsidR="00644556" w:rsidRDefault="00644556" w:rsidP="00F23B01">
      <w:pPr>
        <w:autoSpaceDE w:val="0"/>
        <w:autoSpaceDN w:val="0"/>
        <w:adjustRightInd w:val="0"/>
        <w:spacing w:after="0" w:line="240" w:lineRule="auto"/>
        <w:jc w:val="both"/>
        <w:rPr>
          <w:rFonts w:ascii="Arial" w:hAnsi="Arial" w:cs="Arial"/>
          <w:b/>
          <w:bCs/>
          <w:i/>
          <w:iCs/>
          <w:color w:val="auto"/>
          <w:sz w:val="24"/>
          <w:szCs w:val="24"/>
        </w:rPr>
      </w:pPr>
    </w:p>
    <w:p w14:paraId="75A337CA" w14:textId="77777777" w:rsidR="00644556" w:rsidRDefault="00644556" w:rsidP="00F23B01">
      <w:pPr>
        <w:autoSpaceDE w:val="0"/>
        <w:autoSpaceDN w:val="0"/>
        <w:adjustRightInd w:val="0"/>
        <w:spacing w:after="0" w:line="240" w:lineRule="auto"/>
        <w:jc w:val="both"/>
        <w:rPr>
          <w:rFonts w:ascii="Arial" w:hAnsi="Arial" w:cs="Arial"/>
          <w:b/>
          <w:bCs/>
          <w:i/>
          <w:iCs/>
          <w:color w:val="auto"/>
          <w:sz w:val="24"/>
          <w:szCs w:val="24"/>
        </w:rPr>
      </w:pPr>
    </w:p>
    <w:p w14:paraId="342DD598" w14:textId="77777777" w:rsidR="00F23B01" w:rsidRPr="00644556" w:rsidRDefault="00F23B01" w:rsidP="00F23B01">
      <w:pPr>
        <w:autoSpaceDE w:val="0"/>
        <w:autoSpaceDN w:val="0"/>
        <w:adjustRightInd w:val="0"/>
        <w:spacing w:after="0" w:line="240" w:lineRule="auto"/>
        <w:jc w:val="both"/>
        <w:rPr>
          <w:rFonts w:ascii="Arial" w:hAnsi="Arial" w:cs="Arial"/>
          <w:b/>
          <w:bCs/>
          <w:iCs/>
          <w:color w:val="auto"/>
          <w:sz w:val="24"/>
          <w:szCs w:val="24"/>
        </w:rPr>
      </w:pPr>
      <w:r w:rsidRPr="00644556">
        <w:rPr>
          <w:rFonts w:ascii="Arial" w:hAnsi="Arial" w:cs="Arial"/>
          <w:b/>
          <w:bCs/>
          <w:iCs/>
          <w:color w:val="auto"/>
          <w:sz w:val="24"/>
          <w:szCs w:val="24"/>
        </w:rPr>
        <w:t>Programa 25. Ciudad Preparada ante Desastres Naturales.</w:t>
      </w:r>
    </w:p>
    <w:p w14:paraId="5D67E9EE" w14:textId="77777777" w:rsidR="00B12848" w:rsidRPr="00BE3009" w:rsidRDefault="00B12848" w:rsidP="00F23B01">
      <w:pPr>
        <w:autoSpaceDE w:val="0"/>
        <w:autoSpaceDN w:val="0"/>
        <w:adjustRightInd w:val="0"/>
        <w:spacing w:after="0" w:line="240" w:lineRule="auto"/>
        <w:jc w:val="both"/>
        <w:rPr>
          <w:rFonts w:ascii="Arial" w:hAnsi="Arial" w:cs="Arial"/>
          <w:b/>
          <w:i/>
          <w:iCs/>
          <w:sz w:val="24"/>
          <w:szCs w:val="24"/>
        </w:rPr>
      </w:pPr>
    </w:p>
    <w:p w14:paraId="768634C3" w14:textId="77777777" w:rsidR="00F23B01" w:rsidRPr="00BE3009" w:rsidRDefault="00F23B01" w:rsidP="00F23B01">
      <w:pPr>
        <w:autoSpaceDE w:val="0"/>
        <w:autoSpaceDN w:val="0"/>
        <w:adjustRightInd w:val="0"/>
        <w:spacing w:after="0" w:line="240" w:lineRule="auto"/>
        <w:jc w:val="both"/>
        <w:rPr>
          <w:rFonts w:ascii="Arial" w:hAnsi="Arial" w:cs="Arial"/>
          <w:sz w:val="24"/>
          <w:szCs w:val="24"/>
        </w:rPr>
      </w:pPr>
      <w:r w:rsidRPr="00BE3009">
        <w:rPr>
          <w:rFonts w:ascii="Arial" w:hAnsi="Arial" w:cs="Arial"/>
          <w:b/>
          <w:color w:val="auto"/>
          <w:sz w:val="24"/>
          <w:szCs w:val="24"/>
        </w:rPr>
        <w:t>25.4.4.</w:t>
      </w:r>
      <w:r w:rsidRPr="00BE3009">
        <w:rPr>
          <w:rFonts w:ascii="Arial" w:hAnsi="Arial" w:cs="Arial"/>
          <w:sz w:val="24"/>
          <w:szCs w:val="24"/>
        </w:rPr>
        <w:t xml:space="preserve"> Identificar los factores y niveles riesgo, las amenazas y grados de vulnerabilidad a la que está expuesta la población en caso de contingencias ambientales para desarrollar un programa de prevención y reacción.</w:t>
      </w:r>
    </w:p>
    <w:p w14:paraId="15A30CDC" w14:textId="77777777" w:rsidR="00033A3D" w:rsidRPr="00BE3009" w:rsidRDefault="00033A3D" w:rsidP="00F23B01">
      <w:pPr>
        <w:autoSpaceDE w:val="0"/>
        <w:autoSpaceDN w:val="0"/>
        <w:adjustRightInd w:val="0"/>
        <w:spacing w:after="0" w:line="240" w:lineRule="auto"/>
        <w:jc w:val="both"/>
        <w:rPr>
          <w:rFonts w:ascii="Arial" w:hAnsi="Arial" w:cs="Arial"/>
          <w:sz w:val="24"/>
          <w:szCs w:val="24"/>
        </w:rPr>
      </w:pPr>
    </w:p>
    <w:p w14:paraId="11A02CF5" w14:textId="000AD156" w:rsidR="00644556" w:rsidRPr="00644556" w:rsidRDefault="00644556" w:rsidP="00033A3D">
      <w:pPr>
        <w:pStyle w:val="NormalWeb"/>
        <w:spacing w:before="0" w:beforeAutospacing="0" w:after="0" w:afterAutospacing="0"/>
        <w:jc w:val="both"/>
        <w:rPr>
          <w:rFonts w:ascii="Arial" w:eastAsiaTheme="minorEastAsia" w:hAnsi="Arial" w:cs="Arial"/>
          <w:b/>
          <w:kern w:val="24"/>
          <w:lang w:val="es-ES_tradnl"/>
        </w:rPr>
      </w:pPr>
      <w:r w:rsidRPr="00644556">
        <w:rPr>
          <w:rFonts w:ascii="Arial" w:eastAsiaTheme="minorEastAsia" w:hAnsi="Arial" w:cs="Arial"/>
          <w:b/>
          <w:kern w:val="24"/>
          <w:lang w:val="es-ES_tradnl"/>
        </w:rPr>
        <w:t>Coordinación de Protección Civil</w:t>
      </w:r>
    </w:p>
    <w:p w14:paraId="481245C1" w14:textId="77777777" w:rsidR="00644556" w:rsidRDefault="00644556" w:rsidP="00033A3D">
      <w:pPr>
        <w:pStyle w:val="NormalWeb"/>
        <w:spacing w:before="0" w:beforeAutospacing="0" w:after="0" w:afterAutospacing="0"/>
        <w:jc w:val="both"/>
        <w:rPr>
          <w:rFonts w:ascii="Arial" w:eastAsiaTheme="minorEastAsia" w:hAnsi="Arial" w:cs="Arial"/>
          <w:kern w:val="24"/>
          <w:lang w:val="es-ES_tradnl"/>
        </w:rPr>
      </w:pPr>
    </w:p>
    <w:p w14:paraId="2B311CAE" w14:textId="77777777" w:rsidR="00033A3D" w:rsidRPr="00BE3009" w:rsidRDefault="00033A3D" w:rsidP="00033A3D">
      <w:pPr>
        <w:pStyle w:val="NormalWeb"/>
        <w:spacing w:before="0" w:beforeAutospacing="0" w:after="0" w:afterAutospacing="0"/>
        <w:jc w:val="both"/>
        <w:rPr>
          <w:rFonts w:ascii="Arial" w:eastAsiaTheme="minorEastAsia" w:hAnsi="Arial" w:cs="Arial"/>
          <w:kern w:val="24"/>
          <w:lang w:val="es-ES_tradnl"/>
        </w:rPr>
      </w:pPr>
      <w:r w:rsidRPr="00BE3009">
        <w:rPr>
          <w:rFonts w:ascii="Arial" w:eastAsiaTheme="minorEastAsia" w:hAnsi="Arial" w:cs="Arial"/>
          <w:kern w:val="24"/>
          <w:lang w:val="es-ES_tradnl"/>
        </w:rPr>
        <w:t>Propiciar la cultura de prevención, como la atención oportuna y eficaz a la población para evitar o reducir riesgos tanto a ellos como a sus bienes, a través de la Unidad de Protección Civil, se realizaron distintas acciones, de las cuales se incluyen:</w:t>
      </w:r>
    </w:p>
    <w:p w14:paraId="16260100" w14:textId="77777777" w:rsidR="0028682B" w:rsidRPr="00BE3009" w:rsidRDefault="0028682B" w:rsidP="00033A3D">
      <w:pPr>
        <w:pStyle w:val="NormalWeb"/>
        <w:spacing w:before="0" w:beforeAutospacing="0" w:after="0" w:afterAutospacing="0"/>
        <w:jc w:val="both"/>
        <w:rPr>
          <w:rFonts w:ascii="Arial" w:eastAsiaTheme="minorEastAsia" w:hAnsi="Arial" w:cs="Arial"/>
          <w:kern w:val="24"/>
          <w:lang w:val="es-ES_tradnl"/>
        </w:rPr>
      </w:pPr>
    </w:p>
    <w:p w14:paraId="54A218EF" w14:textId="77777777" w:rsidR="0028682B" w:rsidRPr="00BE3009" w:rsidRDefault="0028682B" w:rsidP="0028682B">
      <w:pPr>
        <w:pStyle w:val="NormalWeb"/>
        <w:spacing w:before="0" w:beforeAutospacing="0" w:after="0" w:afterAutospacing="0"/>
        <w:jc w:val="both"/>
        <w:rPr>
          <w:rFonts w:ascii="Arial" w:eastAsiaTheme="minorEastAsia" w:hAnsi="Arial" w:cs="Arial"/>
          <w:kern w:val="24"/>
          <w:lang w:val="es-ES_tradnl"/>
        </w:rPr>
      </w:pPr>
    </w:p>
    <w:p w14:paraId="69A36A27" w14:textId="77777777" w:rsidR="00033A3D" w:rsidRPr="00BE3009" w:rsidRDefault="0028682B" w:rsidP="00B12848">
      <w:pPr>
        <w:autoSpaceDE w:val="0"/>
        <w:autoSpaceDN w:val="0"/>
        <w:adjustRightInd w:val="0"/>
        <w:spacing w:after="0" w:line="240" w:lineRule="auto"/>
        <w:jc w:val="center"/>
        <w:rPr>
          <w:rFonts w:ascii="Arial" w:hAnsi="Arial" w:cs="Arial"/>
          <w:color w:val="auto"/>
          <w:kern w:val="24"/>
          <w:sz w:val="24"/>
          <w:szCs w:val="24"/>
          <w:lang w:val="es-ES_tradnl" w:eastAsia="es-MX"/>
        </w:rPr>
      </w:pPr>
      <w:r w:rsidRPr="00BE3009">
        <w:rPr>
          <w:rFonts w:ascii="Arial" w:hAnsi="Arial" w:cs="Arial"/>
          <w:noProof/>
          <w:color w:val="auto"/>
          <w:kern w:val="24"/>
          <w:sz w:val="24"/>
          <w:szCs w:val="24"/>
          <w:lang w:val="es-ES" w:eastAsia="es-ES"/>
        </w:rPr>
        <w:drawing>
          <wp:inline distT="0" distB="0" distL="0" distR="0" wp14:anchorId="7176A95E" wp14:editId="704C6E50">
            <wp:extent cx="5210175" cy="3019425"/>
            <wp:effectExtent l="0" t="0" r="9525" b="9525"/>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3D2C587F" w14:textId="77777777" w:rsidR="0028682B" w:rsidRPr="00BE3009" w:rsidRDefault="0028682B" w:rsidP="00F23B01">
      <w:pPr>
        <w:autoSpaceDE w:val="0"/>
        <w:autoSpaceDN w:val="0"/>
        <w:adjustRightInd w:val="0"/>
        <w:spacing w:after="0" w:line="240" w:lineRule="auto"/>
        <w:jc w:val="both"/>
        <w:rPr>
          <w:rFonts w:ascii="Arial" w:hAnsi="Arial" w:cs="Arial"/>
          <w:color w:val="auto"/>
          <w:kern w:val="24"/>
          <w:sz w:val="24"/>
          <w:szCs w:val="24"/>
          <w:lang w:val="es-ES_tradnl" w:eastAsia="es-MX"/>
        </w:rPr>
      </w:pPr>
    </w:p>
    <w:p w14:paraId="694BE36A" w14:textId="77777777" w:rsidR="0028682B" w:rsidRPr="00BE3009" w:rsidRDefault="0028682B" w:rsidP="00F23B01">
      <w:pPr>
        <w:autoSpaceDE w:val="0"/>
        <w:autoSpaceDN w:val="0"/>
        <w:adjustRightInd w:val="0"/>
        <w:spacing w:after="0" w:line="240" w:lineRule="auto"/>
        <w:jc w:val="both"/>
        <w:rPr>
          <w:rFonts w:ascii="Arial" w:hAnsi="Arial" w:cs="Arial"/>
          <w:sz w:val="24"/>
          <w:szCs w:val="24"/>
        </w:rPr>
      </w:pPr>
    </w:p>
    <w:p w14:paraId="1F604D33" w14:textId="77777777" w:rsidR="00F23B01" w:rsidRPr="00BE3009" w:rsidRDefault="00F23B01" w:rsidP="00F23B01">
      <w:pPr>
        <w:autoSpaceDE w:val="0"/>
        <w:autoSpaceDN w:val="0"/>
        <w:adjustRightInd w:val="0"/>
        <w:spacing w:after="0" w:line="240" w:lineRule="auto"/>
        <w:jc w:val="both"/>
        <w:rPr>
          <w:rFonts w:ascii="Arial" w:hAnsi="Arial" w:cs="Arial"/>
          <w:sz w:val="24"/>
          <w:szCs w:val="24"/>
        </w:rPr>
      </w:pPr>
      <w:r w:rsidRPr="00BE3009">
        <w:rPr>
          <w:rFonts w:ascii="Arial" w:hAnsi="Arial" w:cs="Arial"/>
          <w:b/>
          <w:color w:val="auto"/>
          <w:sz w:val="24"/>
          <w:szCs w:val="24"/>
        </w:rPr>
        <w:t>25.4.5.</w:t>
      </w:r>
      <w:r w:rsidRPr="00BE3009">
        <w:rPr>
          <w:rFonts w:ascii="Arial" w:hAnsi="Arial" w:cs="Arial"/>
          <w:sz w:val="24"/>
          <w:szCs w:val="24"/>
        </w:rPr>
        <w:t xml:space="preserve"> Establecer un programa de capacitación con el fin de arraigar la cultura de protección civil y la gestión integral del riesgo para desarrollar la resiliencia de las personas y la sociedad de Centro, ante los fenómenos naturales como efectos del calentamiento global y el cambio climático.</w:t>
      </w:r>
    </w:p>
    <w:p w14:paraId="4C7E6263" w14:textId="77777777" w:rsidR="00355F1F" w:rsidRPr="00BE3009" w:rsidRDefault="00355F1F" w:rsidP="00F23B01">
      <w:pPr>
        <w:autoSpaceDE w:val="0"/>
        <w:autoSpaceDN w:val="0"/>
        <w:adjustRightInd w:val="0"/>
        <w:spacing w:after="0" w:line="240" w:lineRule="auto"/>
        <w:jc w:val="both"/>
        <w:rPr>
          <w:rFonts w:ascii="Arial" w:hAnsi="Arial" w:cs="Arial"/>
          <w:sz w:val="24"/>
          <w:szCs w:val="24"/>
        </w:rPr>
      </w:pPr>
    </w:p>
    <w:p w14:paraId="72129CCB" w14:textId="77777777" w:rsidR="00644556" w:rsidRPr="00644556" w:rsidRDefault="00644556" w:rsidP="00644556">
      <w:pPr>
        <w:pStyle w:val="NormalWeb"/>
        <w:spacing w:before="0" w:beforeAutospacing="0" w:after="0" w:afterAutospacing="0"/>
        <w:jc w:val="both"/>
        <w:rPr>
          <w:rFonts w:ascii="Arial" w:eastAsiaTheme="minorEastAsia" w:hAnsi="Arial" w:cs="Arial"/>
          <w:b/>
          <w:kern w:val="24"/>
          <w:lang w:val="es-ES_tradnl"/>
        </w:rPr>
      </w:pPr>
      <w:r w:rsidRPr="00644556">
        <w:rPr>
          <w:rFonts w:ascii="Arial" w:eastAsiaTheme="minorEastAsia" w:hAnsi="Arial" w:cs="Arial"/>
          <w:b/>
          <w:kern w:val="24"/>
          <w:lang w:val="es-ES_tradnl"/>
        </w:rPr>
        <w:t>Coordinación de Protección Civil</w:t>
      </w:r>
    </w:p>
    <w:p w14:paraId="347470A8" w14:textId="77777777" w:rsidR="00644556" w:rsidRDefault="00644556" w:rsidP="00355F1F">
      <w:pPr>
        <w:spacing w:after="0" w:line="240" w:lineRule="auto"/>
        <w:jc w:val="both"/>
        <w:rPr>
          <w:rFonts w:ascii="Arial" w:hAnsi="Arial" w:cs="Arial"/>
          <w:sz w:val="24"/>
          <w:szCs w:val="24"/>
        </w:rPr>
      </w:pPr>
    </w:p>
    <w:p w14:paraId="27914709" w14:textId="77777777" w:rsidR="00355F1F" w:rsidRPr="00BE3009" w:rsidRDefault="00355F1F" w:rsidP="00355F1F">
      <w:pPr>
        <w:spacing w:after="0" w:line="240" w:lineRule="auto"/>
        <w:jc w:val="both"/>
        <w:rPr>
          <w:rFonts w:ascii="Arial" w:hAnsi="Arial" w:cs="Arial"/>
          <w:sz w:val="24"/>
          <w:szCs w:val="24"/>
        </w:rPr>
      </w:pPr>
      <w:r w:rsidRPr="00BE3009">
        <w:rPr>
          <w:rFonts w:ascii="Arial" w:hAnsi="Arial" w:cs="Arial"/>
          <w:sz w:val="24"/>
          <w:szCs w:val="24"/>
        </w:rPr>
        <w:t xml:space="preserve">Como parte de las </w:t>
      </w:r>
      <w:r w:rsidRPr="00BE3009">
        <w:rPr>
          <w:rFonts w:ascii="Arial" w:hAnsi="Arial" w:cs="Arial"/>
          <w:b/>
          <w:sz w:val="24"/>
          <w:szCs w:val="24"/>
        </w:rPr>
        <w:t xml:space="preserve">actividades interinstitucionales </w:t>
      </w:r>
      <w:r w:rsidRPr="00BE3009">
        <w:rPr>
          <w:rFonts w:ascii="Arial" w:hAnsi="Arial" w:cs="Arial"/>
          <w:sz w:val="24"/>
          <w:szCs w:val="24"/>
        </w:rPr>
        <w:t>que se están realizando</w:t>
      </w:r>
      <w:r w:rsidRPr="00BE3009">
        <w:rPr>
          <w:rFonts w:ascii="Arial" w:hAnsi="Arial" w:cs="Arial"/>
          <w:b/>
          <w:sz w:val="24"/>
          <w:szCs w:val="24"/>
        </w:rPr>
        <w:t xml:space="preserve"> </w:t>
      </w:r>
      <w:r w:rsidRPr="00BE3009">
        <w:rPr>
          <w:rFonts w:ascii="Arial" w:hAnsi="Arial" w:cs="Arial"/>
          <w:sz w:val="24"/>
          <w:szCs w:val="24"/>
        </w:rPr>
        <w:t>en el</w:t>
      </w:r>
      <w:r w:rsidRPr="00BE3009">
        <w:rPr>
          <w:rFonts w:ascii="Arial" w:hAnsi="Arial" w:cs="Arial"/>
          <w:b/>
          <w:sz w:val="24"/>
          <w:szCs w:val="24"/>
        </w:rPr>
        <w:t xml:space="preserve"> Centro de Desarrollo Comunitario </w:t>
      </w:r>
      <w:r w:rsidRPr="00BE3009">
        <w:rPr>
          <w:rFonts w:ascii="Arial" w:hAnsi="Arial" w:cs="Arial"/>
          <w:sz w:val="24"/>
          <w:szCs w:val="24"/>
        </w:rPr>
        <w:t xml:space="preserve">de la colonia </w:t>
      </w:r>
      <w:r w:rsidRPr="00BE3009">
        <w:rPr>
          <w:rFonts w:ascii="Arial" w:hAnsi="Arial" w:cs="Arial"/>
          <w:b/>
          <w:sz w:val="24"/>
          <w:szCs w:val="24"/>
        </w:rPr>
        <w:t>Gaviotas Sur sector Armenia</w:t>
      </w:r>
      <w:r w:rsidRPr="00BE3009">
        <w:rPr>
          <w:rFonts w:ascii="Arial" w:hAnsi="Arial" w:cs="Arial"/>
          <w:sz w:val="24"/>
          <w:szCs w:val="24"/>
        </w:rPr>
        <w:t>;</w:t>
      </w:r>
      <w:r w:rsidRPr="00BE3009">
        <w:rPr>
          <w:rFonts w:ascii="Arial" w:hAnsi="Arial" w:cs="Arial"/>
          <w:b/>
          <w:sz w:val="24"/>
          <w:szCs w:val="24"/>
        </w:rPr>
        <w:t xml:space="preserve"> en trabajo coordinado </w:t>
      </w:r>
      <w:r w:rsidRPr="00BE3009">
        <w:rPr>
          <w:rFonts w:ascii="Arial" w:hAnsi="Arial" w:cs="Arial"/>
          <w:sz w:val="24"/>
          <w:szCs w:val="24"/>
        </w:rPr>
        <w:t xml:space="preserve">con la DECUR brindamos </w:t>
      </w:r>
      <w:r w:rsidRPr="00BE3009">
        <w:rPr>
          <w:rFonts w:ascii="Arial" w:hAnsi="Arial" w:cs="Arial"/>
          <w:b/>
          <w:sz w:val="24"/>
          <w:szCs w:val="24"/>
        </w:rPr>
        <w:t>asesoría y orientación Psicopedagógica</w:t>
      </w:r>
      <w:r w:rsidRPr="00BE3009">
        <w:rPr>
          <w:rFonts w:ascii="Arial" w:hAnsi="Arial" w:cs="Arial"/>
          <w:sz w:val="24"/>
          <w:szCs w:val="24"/>
        </w:rPr>
        <w:t xml:space="preserve"> además de actividades enfocadas a niños y padres de familia principalmente, los cuales se realizan todos los viernes de 9:00 a 13:00 horas; además</w:t>
      </w:r>
      <w:r w:rsidRPr="00BE3009">
        <w:rPr>
          <w:rFonts w:ascii="Arial" w:hAnsi="Arial" w:cs="Arial"/>
          <w:b/>
          <w:sz w:val="24"/>
          <w:szCs w:val="24"/>
        </w:rPr>
        <w:t xml:space="preserve"> </w:t>
      </w:r>
      <w:r w:rsidRPr="00BE3009">
        <w:rPr>
          <w:rFonts w:ascii="Arial" w:hAnsi="Arial" w:cs="Arial"/>
          <w:sz w:val="24"/>
          <w:szCs w:val="24"/>
        </w:rPr>
        <w:t xml:space="preserve">se llevó a cabo a través de instructores del </w:t>
      </w:r>
      <w:r w:rsidRPr="00BE3009">
        <w:rPr>
          <w:rFonts w:ascii="Arial" w:hAnsi="Arial" w:cs="Arial"/>
          <w:b/>
          <w:sz w:val="24"/>
          <w:szCs w:val="24"/>
        </w:rPr>
        <w:t>Instituto Estatal de Protección Civil,</w:t>
      </w:r>
      <w:r w:rsidRPr="00BE3009">
        <w:rPr>
          <w:rFonts w:ascii="Arial" w:hAnsi="Arial" w:cs="Arial"/>
          <w:sz w:val="24"/>
          <w:szCs w:val="24"/>
        </w:rPr>
        <w:t xml:space="preserve"> una </w:t>
      </w:r>
      <w:r w:rsidRPr="00BE3009">
        <w:rPr>
          <w:rFonts w:ascii="Arial" w:hAnsi="Arial" w:cs="Arial"/>
          <w:b/>
          <w:sz w:val="24"/>
          <w:szCs w:val="24"/>
        </w:rPr>
        <w:t xml:space="preserve">demostración práctica </w:t>
      </w:r>
      <w:r w:rsidRPr="00BE3009">
        <w:rPr>
          <w:rFonts w:ascii="Arial" w:hAnsi="Arial" w:cs="Arial"/>
          <w:sz w:val="24"/>
          <w:szCs w:val="24"/>
        </w:rPr>
        <w:t>en materia</w:t>
      </w:r>
      <w:r w:rsidRPr="00BE3009">
        <w:rPr>
          <w:rFonts w:ascii="Arial" w:hAnsi="Arial" w:cs="Arial"/>
          <w:b/>
          <w:sz w:val="24"/>
          <w:szCs w:val="24"/>
        </w:rPr>
        <w:t xml:space="preserve"> de primeros auxilios</w:t>
      </w:r>
      <w:r w:rsidRPr="00BE3009">
        <w:rPr>
          <w:rFonts w:ascii="Arial" w:hAnsi="Arial" w:cs="Arial"/>
          <w:sz w:val="24"/>
          <w:szCs w:val="24"/>
        </w:rPr>
        <w:t xml:space="preserve">, beneficiando con esta actividad de manera directa a </w:t>
      </w:r>
      <w:r w:rsidRPr="00BE3009">
        <w:rPr>
          <w:rFonts w:ascii="Arial" w:hAnsi="Arial" w:cs="Arial"/>
          <w:b/>
          <w:sz w:val="24"/>
          <w:szCs w:val="24"/>
        </w:rPr>
        <w:t>33</w:t>
      </w:r>
      <w:r w:rsidRPr="00BE3009">
        <w:rPr>
          <w:rFonts w:ascii="Arial" w:hAnsi="Arial" w:cs="Arial"/>
          <w:sz w:val="24"/>
          <w:szCs w:val="24"/>
        </w:rPr>
        <w:t xml:space="preserve"> Familias de la misma colonia. </w:t>
      </w:r>
    </w:p>
    <w:p w14:paraId="0B5EDA4C" w14:textId="77777777" w:rsidR="00C658D8" w:rsidRPr="00BE3009" w:rsidRDefault="00C658D8" w:rsidP="00355F1F">
      <w:pPr>
        <w:spacing w:after="0" w:line="240" w:lineRule="auto"/>
        <w:jc w:val="both"/>
        <w:rPr>
          <w:rFonts w:ascii="Arial" w:hAnsi="Arial" w:cs="Arial"/>
          <w:sz w:val="24"/>
          <w:szCs w:val="24"/>
        </w:rPr>
      </w:pPr>
    </w:p>
    <w:p w14:paraId="50E947A9" w14:textId="77777777" w:rsidR="00C658D8" w:rsidRPr="00BE3009" w:rsidRDefault="00C658D8" w:rsidP="00C658D8">
      <w:pPr>
        <w:spacing w:line="240" w:lineRule="auto"/>
        <w:jc w:val="both"/>
        <w:rPr>
          <w:rFonts w:ascii="Arial" w:hAnsi="Arial" w:cs="Arial"/>
          <w:sz w:val="24"/>
          <w:szCs w:val="24"/>
        </w:rPr>
      </w:pPr>
      <w:r w:rsidRPr="00BE3009">
        <w:rPr>
          <w:rFonts w:ascii="Arial" w:hAnsi="Arial" w:cs="Arial"/>
          <w:sz w:val="24"/>
          <w:szCs w:val="24"/>
        </w:rPr>
        <w:t xml:space="preserve">Cumpliendo con los objetivos del Plan Municipal de Desarrollo, se fomentó la participación ciudadana para contrarrestar los índices delictivos en la Col. Gaviotas Sur del municipio de Centro, a través la Casa Hábitat ubicada en el Sector Armenia </w:t>
      </w:r>
      <w:r w:rsidRPr="00BE3009">
        <w:rPr>
          <w:rFonts w:ascii="Arial" w:hAnsi="Arial" w:cs="Arial"/>
          <w:sz w:val="24"/>
          <w:szCs w:val="24"/>
        </w:rPr>
        <w:lastRenderedPageBreak/>
        <w:t>mediante la colaboración de instancias municipales; se impartió el taller de “Primeros Auxilios” dirigido a población de 15 años en adelante los días viernes en un horario de 9:00 a 11:00 horas, donde los alumnos demostraron las habilidades adquiridas durante sus evaluaciones prácticas y teóricas. Siendo acreedores de constancias con valor curricular, las cuáles se entregaron por parte de las autoridades de las Direcciones participantes el día 29 de junio del presente año, contando con la presencia de aproximadamente 50 jóvenes a los cuáles se les hizo la invitación para la inscripción a próximos cursos.</w:t>
      </w:r>
    </w:p>
    <w:p w14:paraId="206F0520" w14:textId="77777777" w:rsidR="00C658D8" w:rsidRDefault="00C658D8" w:rsidP="00C658D8">
      <w:pPr>
        <w:spacing w:after="0" w:line="240" w:lineRule="auto"/>
        <w:jc w:val="both"/>
        <w:rPr>
          <w:rFonts w:ascii="Arial" w:hAnsi="Arial" w:cs="Arial"/>
          <w:sz w:val="24"/>
          <w:szCs w:val="24"/>
        </w:rPr>
      </w:pPr>
      <w:r w:rsidRPr="00BE3009">
        <w:rPr>
          <w:rFonts w:ascii="Arial" w:hAnsi="Arial" w:cs="Arial"/>
          <w:sz w:val="24"/>
          <w:szCs w:val="24"/>
        </w:rPr>
        <w:t>Contenido del taller de primeros auxilios:</w:t>
      </w:r>
    </w:p>
    <w:p w14:paraId="4F1607B0" w14:textId="77777777" w:rsidR="00644556" w:rsidRPr="00BE3009" w:rsidRDefault="00644556" w:rsidP="00C658D8">
      <w:pPr>
        <w:spacing w:after="0" w:line="240" w:lineRule="auto"/>
        <w:jc w:val="both"/>
        <w:rPr>
          <w:rFonts w:ascii="Arial" w:hAnsi="Arial" w:cs="Arial"/>
          <w:sz w:val="24"/>
          <w:szCs w:val="24"/>
        </w:rPr>
      </w:pPr>
    </w:p>
    <w:p w14:paraId="5E245139" w14:textId="77777777" w:rsidR="00C658D8" w:rsidRPr="005C3F47" w:rsidRDefault="00C658D8" w:rsidP="005C3F47">
      <w:pPr>
        <w:pStyle w:val="Prrafodelista"/>
        <w:numPr>
          <w:ilvl w:val="0"/>
          <w:numId w:val="47"/>
        </w:numPr>
        <w:spacing w:after="0" w:line="240" w:lineRule="auto"/>
        <w:jc w:val="both"/>
        <w:rPr>
          <w:rFonts w:ascii="Arial" w:hAnsi="Arial" w:cs="Arial"/>
          <w:sz w:val="24"/>
          <w:szCs w:val="24"/>
        </w:rPr>
      </w:pPr>
      <w:r w:rsidRPr="005C3F47">
        <w:rPr>
          <w:rFonts w:ascii="Arial" w:hAnsi="Arial" w:cs="Arial"/>
          <w:sz w:val="24"/>
          <w:szCs w:val="24"/>
        </w:rPr>
        <w:t>Técnicas de aprendizaje</w:t>
      </w:r>
    </w:p>
    <w:p w14:paraId="324CE52E" w14:textId="77777777" w:rsidR="00C658D8" w:rsidRPr="005C3F47" w:rsidRDefault="00C658D8" w:rsidP="005C3F47">
      <w:pPr>
        <w:pStyle w:val="Prrafodelista"/>
        <w:numPr>
          <w:ilvl w:val="0"/>
          <w:numId w:val="47"/>
        </w:numPr>
        <w:spacing w:after="0" w:line="240" w:lineRule="auto"/>
        <w:jc w:val="both"/>
        <w:rPr>
          <w:rFonts w:ascii="Arial" w:hAnsi="Arial" w:cs="Arial"/>
          <w:sz w:val="24"/>
          <w:szCs w:val="24"/>
        </w:rPr>
      </w:pPr>
      <w:r w:rsidRPr="005C3F47">
        <w:rPr>
          <w:rFonts w:ascii="Arial" w:hAnsi="Arial" w:cs="Arial"/>
          <w:sz w:val="24"/>
          <w:szCs w:val="24"/>
        </w:rPr>
        <w:t>Anatomía del Aparato Cardiorrespiratorio</w:t>
      </w:r>
    </w:p>
    <w:p w14:paraId="4B00D7A6" w14:textId="77777777" w:rsidR="00C658D8" w:rsidRPr="005C3F47" w:rsidRDefault="00C658D8" w:rsidP="005C3F47">
      <w:pPr>
        <w:pStyle w:val="Prrafodelista"/>
        <w:numPr>
          <w:ilvl w:val="0"/>
          <w:numId w:val="47"/>
        </w:numPr>
        <w:spacing w:after="0" w:line="240" w:lineRule="auto"/>
        <w:jc w:val="both"/>
        <w:rPr>
          <w:rFonts w:ascii="Arial" w:hAnsi="Arial" w:cs="Arial"/>
          <w:sz w:val="24"/>
          <w:szCs w:val="24"/>
        </w:rPr>
      </w:pPr>
      <w:r w:rsidRPr="005C3F47">
        <w:rPr>
          <w:rFonts w:ascii="Arial" w:hAnsi="Arial" w:cs="Arial"/>
          <w:sz w:val="24"/>
          <w:szCs w:val="24"/>
        </w:rPr>
        <w:t>Evaluación de la escena y situación, activación del Sistema Médico de Urgencias</w:t>
      </w:r>
    </w:p>
    <w:p w14:paraId="7A5DCF25" w14:textId="77777777" w:rsidR="00C658D8" w:rsidRPr="005C3F47" w:rsidRDefault="00C658D8" w:rsidP="005C3F47">
      <w:pPr>
        <w:pStyle w:val="Prrafodelista"/>
        <w:numPr>
          <w:ilvl w:val="0"/>
          <w:numId w:val="47"/>
        </w:numPr>
        <w:spacing w:after="0" w:line="240" w:lineRule="auto"/>
        <w:jc w:val="both"/>
        <w:rPr>
          <w:rFonts w:ascii="Arial" w:hAnsi="Arial" w:cs="Arial"/>
          <w:sz w:val="24"/>
          <w:szCs w:val="24"/>
        </w:rPr>
      </w:pPr>
      <w:r w:rsidRPr="005C3F47">
        <w:rPr>
          <w:rFonts w:ascii="Arial" w:hAnsi="Arial" w:cs="Arial"/>
          <w:sz w:val="24"/>
          <w:szCs w:val="24"/>
        </w:rPr>
        <w:t>Soporte Vital Básico: Maniobra de Heimlich y Reanimación Cardio Pulmonar en lactantes, pediátricos y adultos; y uso del Desfibrilador Externo Automático.</w:t>
      </w:r>
    </w:p>
    <w:p w14:paraId="7BE0C875" w14:textId="77777777" w:rsidR="00C658D8" w:rsidRPr="005C3F47" w:rsidRDefault="00C658D8" w:rsidP="005C3F47">
      <w:pPr>
        <w:pStyle w:val="Prrafodelista"/>
        <w:numPr>
          <w:ilvl w:val="0"/>
          <w:numId w:val="47"/>
        </w:numPr>
        <w:spacing w:after="0" w:line="240" w:lineRule="auto"/>
        <w:jc w:val="both"/>
        <w:rPr>
          <w:rFonts w:ascii="Arial" w:hAnsi="Arial" w:cs="Arial"/>
          <w:sz w:val="24"/>
          <w:szCs w:val="24"/>
        </w:rPr>
      </w:pPr>
      <w:r w:rsidRPr="005C3F47">
        <w:rPr>
          <w:rFonts w:ascii="Arial" w:hAnsi="Arial" w:cs="Arial"/>
          <w:sz w:val="24"/>
          <w:szCs w:val="24"/>
        </w:rPr>
        <w:t>Elementos básicos del botiquín de primeros auxilios y emergencias ambientales.</w:t>
      </w:r>
    </w:p>
    <w:p w14:paraId="797720D1" w14:textId="77777777" w:rsidR="00C658D8" w:rsidRPr="005C3F47" w:rsidRDefault="00C658D8" w:rsidP="005C3F47">
      <w:pPr>
        <w:pStyle w:val="Prrafodelista"/>
        <w:numPr>
          <w:ilvl w:val="0"/>
          <w:numId w:val="47"/>
        </w:numPr>
        <w:spacing w:after="0" w:line="240" w:lineRule="auto"/>
        <w:jc w:val="both"/>
        <w:rPr>
          <w:rFonts w:ascii="Arial" w:hAnsi="Arial" w:cs="Arial"/>
          <w:sz w:val="24"/>
          <w:szCs w:val="24"/>
        </w:rPr>
      </w:pPr>
      <w:r w:rsidRPr="005C3F47">
        <w:rPr>
          <w:rFonts w:ascii="Arial" w:hAnsi="Arial" w:cs="Arial"/>
          <w:sz w:val="24"/>
          <w:szCs w:val="24"/>
        </w:rPr>
        <w:t>Toma de signos vitales y aplicación de medicamentos vía IM y SC.</w:t>
      </w:r>
    </w:p>
    <w:p w14:paraId="6A32FCEA" w14:textId="77777777" w:rsidR="00C658D8" w:rsidRPr="005C3F47" w:rsidRDefault="00C658D8" w:rsidP="005C3F47">
      <w:pPr>
        <w:pStyle w:val="Prrafodelista"/>
        <w:numPr>
          <w:ilvl w:val="0"/>
          <w:numId w:val="47"/>
        </w:numPr>
        <w:spacing w:after="0" w:line="240" w:lineRule="auto"/>
        <w:jc w:val="both"/>
        <w:rPr>
          <w:rFonts w:ascii="Arial" w:hAnsi="Arial" w:cs="Arial"/>
          <w:sz w:val="24"/>
          <w:szCs w:val="24"/>
        </w:rPr>
      </w:pPr>
      <w:r w:rsidRPr="005C3F47">
        <w:rPr>
          <w:rFonts w:ascii="Arial" w:hAnsi="Arial" w:cs="Arial"/>
          <w:sz w:val="24"/>
          <w:szCs w:val="24"/>
        </w:rPr>
        <w:t>Clasificación y tratamiento de Heridas y Hemorragias</w:t>
      </w:r>
    </w:p>
    <w:p w14:paraId="411D9B1D" w14:textId="77777777" w:rsidR="00C658D8" w:rsidRPr="005C3F47" w:rsidRDefault="00C658D8" w:rsidP="005C3F47">
      <w:pPr>
        <w:pStyle w:val="Prrafodelista"/>
        <w:numPr>
          <w:ilvl w:val="0"/>
          <w:numId w:val="47"/>
        </w:numPr>
        <w:spacing w:after="0" w:line="240" w:lineRule="auto"/>
        <w:jc w:val="both"/>
        <w:rPr>
          <w:rFonts w:ascii="Arial" w:hAnsi="Arial" w:cs="Arial"/>
          <w:sz w:val="24"/>
          <w:szCs w:val="24"/>
        </w:rPr>
      </w:pPr>
      <w:r w:rsidRPr="005C3F47">
        <w:rPr>
          <w:rFonts w:ascii="Arial" w:hAnsi="Arial" w:cs="Arial"/>
          <w:sz w:val="24"/>
          <w:szCs w:val="24"/>
        </w:rPr>
        <w:t>Identificación y tratamiento de esguinces, luxaciones y fracturas</w:t>
      </w:r>
    </w:p>
    <w:p w14:paraId="27D475E9" w14:textId="77777777" w:rsidR="00C658D8" w:rsidRPr="005C3F47" w:rsidRDefault="00C658D8" w:rsidP="005C3F47">
      <w:pPr>
        <w:pStyle w:val="Prrafodelista"/>
        <w:numPr>
          <w:ilvl w:val="0"/>
          <w:numId w:val="47"/>
        </w:numPr>
        <w:spacing w:after="0" w:line="240" w:lineRule="auto"/>
        <w:jc w:val="both"/>
        <w:rPr>
          <w:rFonts w:ascii="Arial" w:hAnsi="Arial" w:cs="Arial"/>
          <w:sz w:val="24"/>
          <w:szCs w:val="24"/>
        </w:rPr>
      </w:pPr>
      <w:r w:rsidRPr="005C3F47">
        <w:rPr>
          <w:rFonts w:ascii="Arial" w:hAnsi="Arial" w:cs="Arial"/>
          <w:sz w:val="24"/>
          <w:szCs w:val="24"/>
        </w:rPr>
        <w:t>Que hacer en caso de quemaduras, convulsiones y crisis hipertensivas</w:t>
      </w:r>
    </w:p>
    <w:p w14:paraId="1CBC4556" w14:textId="77777777" w:rsidR="00C658D8" w:rsidRPr="005C3F47" w:rsidRDefault="00C658D8" w:rsidP="005C3F47">
      <w:pPr>
        <w:pStyle w:val="Prrafodelista"/>
        <w:numPr>
          <w:ilvl w:val="0"/>
          <w:numId w:val="47"/>
        </w:numPr>
        <w:spacing w:after="0" w:line="240" w:lineRule="auto"/>
        <w:jc w:val="both"/>
        <w:rPr>
          <w:rFonts w:ascii="Arial" w:hAnsi="Arial" w:cs="Arial"/>
          <w:sz w:val="24"/>
          <w:szCs w:val="24"/>
        </w:rPr>
      </w:pPr>
      <w:r w:rsidRPr="005C3F47">
        <w:rPr>
          <w:rFonts w:ascii="Arial" w:hAnsi="Arial" w:cs="Arial"/>
          <w:sz w:val="24"/>
          <w:szCs w:val="24"/>
        </w:rPr>
        <w:t xml:space="preserve">Identificación y tratamiento de Urgencias Diabéticas </w:t>
      </w:r>
    </w:p>
    <w:p w14:paraId="7DBCB7F9" w14:textId="77777777" w:rsidR="00C658D8" w:rsidRPr="005D2633" w:rsidRDefault="00C658D8" w:rsidP="00C658D8">
      <w:pPr>
        <w:spacing w:after="200" w:line="240" w:lineRule="auto"/>
        <w:ind w:left="360"/>
        <w:contextualSpacing/>
        <w:jc w:val="both"/>
        <w:rPr>
          <w:rFonts w:ascii="Arial Narrow" w:eastAsiaTheme="minorHAnsi" w:hAnsi="Arial Narrow" w:cs="Arial"/>
          <w:sz w:val="24"/>
          <w:szCs w:val="24"/>
        </w:rPr>
      </w:pPr>
    </w:p>
    <w:p w14:paraId="4BEAD374" w14:textId="77777777" w:rsidR="00C658D8" w:rsidRPr="005D2633" w:rsidRDefault="00C658D8" w:rsidP="00C658D8">
      <w:pPr>
        <w:spacing w:line="240" w:lineRule="auto"/>
        <w:jc w:val="both"/>
        <w:rPr>
          <w:rFonts w:ascii="Arial Narrow" w:hAnsi="Arial Narrow" w:cs="Arial"/>
          <w:sz w:val="24"/>
          <w:szCs w:val="24"/>
        </w:rPr>
      </w:pPr>
    </w:p>
    <w:p w14:paraId="0ABED6B2" w14:textId="77777777" w:rsidR="00F23B01" w:rsidRPr="005D2633" w:rsidRDefault="00F23B01" w:rsidP="00F23B01">
      <w:pPr>
        <w:rPr>
          <w:rFonts w:ascii="Arial Narrow" w:hAnsi="Arial Narrow"/>
          <w:sz w:val="24"/>
          <w:szCs w:val="24"/>
          <w:lang w:val="es-ES"/>
        </w:rPr>
      </w:pPr>
    </w:p>
    <w:p w14:paraId="563F1E10" w14:textId="77777777" w:rsidR="00F23B01" w:rsidRPr="005D2633" w:rsidRDefault="00F23B01" w:rsidP="00F23B01">
      <w:pPr>
        <w:rPr>
          <w:rFonts w:ascii="Arial Narrow" w:hAnsi="Arial Narrow"/>
          <w:sz w:val="24"/>
          <w:szCs w:val="24"/>
          <w:lang w:val="es-ES"/>
        </w:rPr>
      </w:pPr>
    </w:p>
    <w:p w14:paraId="4E713CE1" w14:textId="77777777" w:rsidR="00F23B01" w:rsidRPr="005D2633" w:rsidRDefault="00F23B01" w:rsidP="00F23B01">
      <w:pPr>
        <w:rPr>
          <w:rFonts w:ascii="Arial Narrow" w:hAnsi="Arial Narrow"/>
          <w:sz w:val="24"/>
          <w:szCs w:val="24"/>
          <w:lang w:val="es-ES"/>
        </w:rPr>
      </w:pPr>
    </w:p>
    <w:p w14:paraId="6939613F" w14:textId="77777777" w:rsidR="00F23B01" w:rsidRPr="005D2633" w:rsidRDefault="00F23B01" w:rsidP="00F23B01">
      <w:pPr>
        <w:rPr>
          <w:rFonts w:ascii="Arial Narrow" w:hAnsi="Arial Narrow"/>
          <w:sz w:val="24"/>
          <w:szCs w:val="24"/>
          <w:lang w:val="es-ES"/>
        </w:rPr>
      </w:pPr>
    </w:p>
    <w:p w14:paraId="5954A219" w14:textId="77777777" w:rsidR="00C658D8" w:rsidRPr="005D2633" w:rsidRDefault="00C658D8" w:rsidP="00F23B01">
      <w:pPr>
        <w:rPr>
          <w:rFonts w:ascii="Arial Narrow" w:hAnsi="Arial Narrow"/>
          <w:sz w:val="24"/>
          <w:szCs w:val="24"/>
          <w:lang w:val="es-ES"/>
        </w:rPr>
      </w:pPr>
    </w:p>
    <w:p w14:paraId="1EDB8EB9" w14:textId="77777777" w:rsidR="00C658D8" w:rsidRPr="005D2633" w:rsidRDefault="00C658D8" w:rsidP="00F23B01">
      <w:pPr>
        <w:rPr>
          <w:rFonts w:ascii="Arial Narrow" w:hAnsi="Arial Narrow"/>
          <w:sz w:val="24"/>
          <w:szCs w:val="24"/>
          <w:lang w:val="es-ES"/>
        </w:rPr>
      </w:pPr>
    </w:p>
    <w:p w14:paraId="67FF096D" w14:textId="77777777" w:rsidR="00C658D8" w:rsidRPr="005D2633" w:rsidRDefault="00C658D8" w:rsidP="00F23B01">
      <w:pPr>
        <w:rPr>
          <w:rFonts w:ascii="Arial Narrow" w:hAnsi="Arial Narrow"/>
          <w:sz w:val="24"/>
          <w:szCs w:val="24"/>
          <w:lang w:val="es-ES"/>
        </w:rPr>
      </w:pPr>
    </w:p>
    <w:bookmarkEnd w:id="2"/>
    <w:p w14:paraId="3E19799B" w14:textId="77777777" w:rsidR="00843104" w:rsidRPr="005D2633" w:rsidRDefault="00843104">
      <w:pPr>
        <w:rPr>
          <w:rFonts w:ascii="Arial Narrow" w:hAnsi="Arial Narrow"/>
          <w:sz w:val="24"/>
          <w:szCs w:val="24"/>
          <w:lang w:val="es-ES"/>
        </w:rPr>
      </w:pPr>
    </w:p>
    <w:p w14:paraId="725B156F" w14:textId="77777777" w:rsidR="00843104" w:rsidRPr="005D2633" w:rsidRDefault="00843104">
      <w:pPr>
        <w:rPr>
          <w:rFonts w:ascii="Arial Narrow" w:hAnsi="Arial Narrow"/>
          <w:sz w:val="24"/>
          <w:szCs w:val="24"/>
          <w:lang w:val="es-ES"/>
        </w:rPr>
      </w:pPr>
    </w:p>
    <w:p w14:paraId="0B859FEF" w14:textId="77777777" w:rsidR="001E4E3B" w:rsidRPr="005D2633" w:rsidRDefault="001E4E3B">
      <w:pPr>
        <w:rPr>
          <w:rFonts w:ascii="Arial Narrow" w:hAnsi="Arial Narrow"/>
          <w:sz w:val="24"/>
          <w:szCs w:val="24"/>
        </w:rPr>
      </w:pPr>
    </w:p>
    <w:sectPr w:rsidR="001E4E3B" w:rsidRPr="005D2633">
      <w:footerReference w:type="default" r:id="rId31"/>
      <w:pgSz w:w="11907" w:h="16839" w:code="1"/>
      <w:pgMar w:top="1148" w:right="1418" w:bottom="1148" w:left="1418" w:header="709" w:footer="70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57ED2E" w14:textId="77777777" w:rsidR="005C3F47" w:rsidRDefault="005C3F47">
      <w:pPr>
        <w:spacing w:after="0" w:line="240" w:lineRule="auto"/>
      </w:pPr>
      <w:r>
        <w:separator/>
      </w:r>
    </w:p>
  </w:endnote>
  <w:endnote w:type="continuationSeparator" w:id="0">
    <w:p w14:paraId="001A8C3C" w14:textId="77777777" w:rsidR="005C3F47" w:rsidRDefault="005C3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yriad Pro">
    <w:altName w:val="Luminari"/>
    <w:panose1 w:val="00000000000000000000"/>
    <w:charset w:val="00"/>
    <w:family w:val="swiss"/>
    <w:notTrueType/>
    <w:pitch w:val="variable"/>
    <w:sig w:usb0="20000287" w:usb1="00000001" w:usb2="00000000" w:usb3="00000000" w:csb0="0000019F" w:csb1="00000000"/>
  </w:font>
  <w:font w:name="Garamond">
    <w:panose1 w:val="02020404030301010803"/>
    <w:charset w:val="00"/>
    <w:family w:val="auto"/>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Helvetica-Bold">
    <w:altName w:val="Helvetica"/>
    <w:panose1 w:val="00000000000000000000"/>
    <w:charset w:val="00"/>
    <w:family w:val="swiss"/>
    <w:notTrueType/>
    <w:pitch w:val="default"/>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rush Script MT">
    <w:altName w:val="Brush Script MT Italic"/>
    <w:charset w:val="00"/>
    <w:family w:val="script"/>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C44DA" w14:textId="77777777" w:rsidR="005C3F47" w:rsidRPr="00036773" w:rsidRDefault="00C136F9" w:rsidP="00036773">
    <w:pPr>
      <w:pStyle w:val="Piedepgina"/>
      <w:jc w:val="right"/>
      <w:rPr>
        <w:color w:val="auto"/>
        <w:lang w:val="es-ES"/>
      </w:rPr>
    </w:pPr>
    <w:sdt>
      <w:sdtPr>
        <w:rPr>
          <w:color w:val="auto"/>
        </w:rPr>
        <w:alias w:val="Título"/>
        <w:tag w:val=""/>
        <w:id w:val="280004402"/>
        <w:dataBinding w:prefixMappings="xmlns:ns0='http://purl.org/dc/elements/1.1/' xmlns:ns1='http://schemas.openxmlformats.org/package/2006/metadata/core-properties' " w:xpath="/ns1:coreProperties[1]/ns0:title[1]" w:storeItemID="{6C3C8BC8-F283-45AE-878A-BAB7291924A1}"/>
        <w:text/>
      </w:sdtPr>
      <w:sdtEndPr/>
      <w:sdtContent>
        <w:r w:rsidR="005C3F47" w:rsidRPr="00BE3009">
          <w:rPr>
            <w:color w:val="auto"/>
          </w:rPr>
          <w:t>2do. Trimestre</w:t>
        </w:r>
      </w:sdtContent>
    </w:sdt>
    <w:r w:rsidR="005C3F47" w:rsidRPr="00BE3009">
      <w:rPr>
        <w:color w:val="auto"/>
        <w:lang w:val="es-ES"/>
      </w:rPr>
      <w:t xml:space="preserve"> abril-junio 2017</w:t>
    </w:r>
    <w:r w:rsidR="005C3F47" w:rsidRPr="00BE3009">
      <w:rPr>
        <w:color w:val="auto"/>
      </w:rPr>
      <w:ptab w:relativeTo="margin" w:alignment="right" w:leader="none"/>
    </w:r>
    <w:r w:rsidR="005C3F47" w:rsidRPr="00BE3009">
      <w:rPr>
        <w:color w:val="auto"/>
      </w:rPr>
      <w:fldChar w:fldCharType="begin"/>
    </w:r>
    <w:r w:rsidR="005C3F47" w:rsidRPr="00BE3009">
      <w:rPr>
        <w:color w:val="auto"/>
        <w:lang w:val="es-ES"/>
      </w:rPr>
      <w:instrText xml:space="preserve"> PAGE   \* MERGEFORMAT </w:instrText>
    </w:r>
    <w:r w:rsidR="005C3F47" w:rsidRPr="00BE3009">
      <w:rPr>
        <w:color w:val="auto"/>
      </w:rPr>
      <w:fldChar w:fldCharType="separate"/>
    </w:r>
    <w:r>
      <w:rPr>
        <w:noProof/>
        <w:color w:val="auto"/>
        <w:lang w:val="es-ES"/>
      </w:rPr>
      <w:t>2</w:t>
    </w:r>
    <w:r w:rsidR="005C3F47" w:rsidRPr="00BE3009">
      <w:rPr>
        <w:noProof/>
        <w:color w:val="auto"/>
      </w:rPr>
      <w:fldChar w:fldCharType="end"/>
    </w:r>
    <w:r w:rsidR="005C3F47" w:rsidRPr="00BE3009">
      <w:rPr>
        <w:color w:val="auto"/>
      </w:rPr>
      <w:fldChar w:fldCharType="begin"/>
    </w:r>
    <w:r w:rsidR="005C3F47" w:rsidRPr="00BE3009">
      <w:rPr>
        <w:rFonts w:ascii="Century Gothic" w:hAnsi="Century Gothic"/>
        <w:color w:val="auto"/>
        <w:lang w:val="es-ES"/>
      </w:rPr>
      <w:instrText>[Título del plan de negocio]</w:instrText>
    </w:r>
    <w:r w:rsidR="005C3F47" w:rsidRPr="00BE3009">
      <w:rPr>
        <w:color w:val="auto"/>
      </w:rPr>
      <w:fldChar w:fldCharType="separate"/>
    </w:r>
    <w:r w:rsidR="005C3F47" w:rsidRPr="00BE3009">
      <w:rPr>
        <w:rFonts w:ascii="Century Gothic" w:hAnsi="Century Gothic"/>
        <w:color w:val="auto"/>
        <w:lang w:val="es-ES"/>
      </w:rPr>
      <w:t xml:space="preserve"> - </w:t>
    </w:r>
    <w:r w:rsidR="005C3F47" w:rsidRPr="00BE3009">
      <w:rPr>
        <w:noProof/>
        <w:color w:val="auto"/>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0D3F2" w14:textId="77777777" w:rsidR="005C3F47" w:rsidRDefault="005C3F47">
      <w:pPr>
        <w:spacing w:after="0" w:line="240" w:lineRule="auto"/>
      </w:pPr>
      <w:r>
        <w:separator/>
      </w:r>
    </w:p>
  </w:footnote>
  <w:footnote w:type="continuationSeparator" w:id="0">
    <w:p w14:paraId="5BA2BAD6" w14:textId="77777777" w:rsidR="005C3F47" w:rsidRDefault="005C3F4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9979F" w14:textId="77777777" w:rsidR="005C3F47" w:rsidRPr="00BE3009" w:rsidRDefault="005C3F47" w:rsidP="00945155">
    <w:pPr>
      <w:pStyle w:val="Encabezado"/>
      <w:jc w:val="right"/>
      <w:rPr>
        <w:rFonts w:ascii="Arial" w:hAnsi="Arial" w:cs="Arial"/>
        <w:sz w:val="28"/>
        <w:szCs w:val="28"/>
      </w:rPr>
    </w:pPr>
    <w:r w:rsidRPr="00BE3009">
      <w:rPr>
        <w:rFonts w:ascii="Arial" w:hAnsi="Arial" w:cs="Arial"/>
        <w:sz w:val="24"/>
        <w:szCs w:val="28"/>
        <w:lang w:val="es-ES"/>
      </w:rPr>
      <w:t>Secretaría Técnica</w:t>
    </w:r>
    <w:r w:rsidRPr="00BE3009">
      <w:rPr>
        <w:rFonts w:ascii="Arial" w:hAnsi="Arial" w:cs="Arial"/>
        <w:noProof/>
        <w:sz w:val="24"/>
        <w:szCs w:val="28"/>
        <w:lang w:eastAsia="es-MX"/>
      </w:rPr>
      <w:t xml:space="preserve"> </w:t>
    </w:r>
    <w:r w:rsidRPr="00BE3009">
      <w:rPr>
        <w:rFonts w:ascii="Arial" w:hAnsi="Arial" w:cs="Arial"/>
        <w:noProof/>
        <w:sz w:val="28"/>
        <w:szCs w:val="28"/>
        <w:lang w:val="es-ES" w:eastAsia="es-ES"/>
      </w:rPr>
      <w:drawing>
        <wp:anchor distT="0" distB="0" distL="114300" distR="114300" simplePos="0" relativeHeight="251659264" behindDoc="0" locked="0" layoutInCell="1" allowOverlap="1" wp14:anchorId="2BCC069B" wp14:editId="4D2622AD">
          <wp:simplePos x="0" y="0"/>
          <wp:positionH relativeFrom="margin">
            <wp:align>left</wp:align>
          </wp:positionH>
          <wp:positionV relativeFrom="paragraph">
            <wp:posOffset>-163830</wp:posOffset>
          </wp:positionV>
          <wp:extent cx="1504950" cy="434975"/>
          <wp:effectExtent l="0" t="0" r="0" b="3175"/>
          <wp:wrapSquare wrapText="bothSides"/>
          <wp:docPr id="50" name="Imagen 50" descr="C:\Users\CPU0072\Pictures\LOGO  AYTO.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U0072\Pictures\LOGO  AYTO.20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434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061A"/>
    <w:multiLevelType w:val="hybridMultilevel"/>
    <w:tmpl w:val="41BADB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0D0063"/>
    <w:multiLevelType w:val="hybridMultilevel"/>
    <w:tmpl w:val="2AC090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98736BE"/>
    <w:multiLevelType w:val="hybridMultilevel"/>
    <w:tmpl w:val="C5E2ED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9FD4E6A"/>
    <w:multiLevelType w:val="hybridMultilevel"/>
    <w:tmpl w:val="F9327680"/>
    <w:lvl w:ilvl="0" w:tplc="080A000D">
      <w:start w:val="1"/>
      <w:numFmt w:val="bullet"/>
      <w:lvlText w:val=""/>
      <w:lvlJc w:val="left"/>
      <w:pPr>
        <w:ind w:left="780" w:hanging="360"/>
      </w:pPr>
      <w:rPr>
        <w:rFonts w:ascii="Wingdings" w:hAnsi="Wingdings"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4">
    <w:nsid w:val="0A976F21"/>
    <w:multiLevelType w:val="hybridMultilevel"/>
    <w:tmpl w:val="37F664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F7D685D"/>
    <w:multiLevelType w:val="hybridMultilevel"/>
    <w:tmpl w:val="7B721F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FA55D95"/>
    <w:multiLevelType w:val="hybridMultilevel"/>
    <w:tmpl w:val="E7ECE62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29C2C69"/>
    <w:multiLevelType w:val="hybridMultilevel"/>
    <w:tmpl w:val="E30855D6"/>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4646B9B"/>
    <w:multiLevelType w:val="hybridMultilevel"/>
    <w:tmpl w:val="E42632F0"/>
    <w:lvl w:ilvl="0" w:tplc="0C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4BA5B81"/>
    <w:multiLevelType w:val="hybridMultilevel"/>
    <w:tmpl w:val="6D280E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50F1F29"/>
    <w:multiLevelType w:val="hybridMultilevel"/>
    <w:tmpl w:val="45AAFF8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58548D7"/>
    <w:multiLevelType w:val="hybridMultilevel"/>
    <w:tmpl w:val="3E6C3824"/>
    <w:lvl w:ilvl="0" w:tplc="458448A4">
      <w:start w:val="1"/>
      <w:numFmt w:val="bullet"/>
      <w:lvlText w:val="•"/>
      <w:lvlJc w:val="left"/>
      <w:pPr>
        <w:tabs>
          <w:tab w:val="num" w:pos="720"/>
        </w:tabs>
        <w:ind w:left="720" w:hanging="360"/>
      </w:pPr>
      <w:rPr>
        <w:rFonts w:ascii="Arial" w:hAnsi="Arial" w:hint="default"/>
      </w:rPr>
    </w:lvl>
    <w:lvl w:ilvl="1" w:tplc="38DA6F04" w:tentative="1">
      <w:start w:val="1"/>
      <w:numFmt w:val="bullet"/>
      <w:lvlText w:val="•"/>
      <w:lvlJc w:val="left"/>
      <w:pPr>
        <w:tabs>
          <w:tab w:val="num" w:pos="1440"/>
        </w:tabs>
        <w:ind w:left="1440" w:hanging="360"/>
      </w:pPr>
      <w:rPr>
        <w:rFonts w:ascii="Arial" w:hAnsi="Arial" w:hint="default"/>
      </w:rPr>
    </w:lvl>
    <w:lvl w:ilvl="2" w:tplc="7F882058" w:tentative="1">
      <w:start w:val="1"/>
      <w:numFmt w:val="bullet"/>
      <w:lvlText w:val="•"/>
      <w:lvlJc w:val="left"/>
      <w:pPr>
        <w:tabs>
          <w:tab w:val="num" w:pos="2160"/>
        </w:tabs>
        <w:ind w:left="2160" w:hanging="360"/>
      </w:pPr>
      <w:rPr>
        <w:rFonts w:ascii="Arial" w:hAnsi="Arial" w:hint="default"/>
      </w:rPr>
    </w:lvl>
    <w:lvl w:ilvl="3" w:tplc="3626BA40" w:tentative="1">
      <w:start w:val="1"/>
      <w:numFmt w:val="bullet"/>
      <w:lvlText w:val="•"/>
      <w:lvlJc w:val="left"/>
      <w:pPr>
        <w:tabs>
          <w:tab w:val="num" w:pos="2880"/>
        </w:tabs>
        <w:ind w:left="2880" w:hanging="360"/>
      </w:pPr>
      <w:rPr>
        <w:rFonts w:ascii="Arial" w:hAnsi="Arial" w:hint="default"/>
      </w:rPr>
    </w:lvl>
    <w:lvl w:ilvl="4" w:tplc="9B94199E" w:tentative="1">
      <w:start w:val="1"/>
      <w:numFmt w:val="bullet"/>
      <w:lvlText w:val="•"/>
      <w:lvlJc w:val="left"/>
      <w:pPr>
        <w:tabs>
          <w:tab w:val="num" w:pos="3600"/>
        </w:tabs>
        <w:ind w:left="3600" w:hanging="360"/>
      </w:pPr>
      <w:rPr>
        <w:rFonts w:ascii="Arial" w:hAnsi="Arial" w:hint="default"/>
      </w:rPr>
    </w:lvl>
    <w:lvl w:ilvl="5" w:tplc="1D36FCCE" w:tentative="1">
      <w:start w:val="1"/>
      <w:numFmt w:val="bullet"/>
      <w:lvlText w:val="•"/>
      <w:lvlJc w:val="left"/>
      <w:pPr>
        <w:tabs>
          <w:tab w:val="num" w:pos="4320"/>
        </w:tabs>
        <w:ind w:left="4320" w:hanging="360"/>
      </w:pPr>
      <w:rPr>
        <w:rFonts w:ascii="Arial" w:hAnsi="Arial" w:hint="default"/>
      </w:rPr>
    </w:lvl>
    <w:lvl w:ilvl="6" w:tplc="34ECB5B8" w:tentative="1">
      <w:start w:val="1"/>
      <w:numFmt w:val="bullet"/>
      <w:lvlText w:val="•"/>
      <w:lvlJc w:val="left"/>
      <w:pPr>
        <w:tabs>
          <w:tab w:val="num" w:pos="5040"/>
        </w:tabs>
        <w:ind w:left="5040" w:hanging="360"/>
      </w:pPr>
      <w:rPr>
        <w:rFonts w:ascii="Arial" w:hAnsi="Arial" w:hint="default"/>
      </w:rPr>
    </w:lvl>
    <w:lvl w:ilvl="7" w:tplc="C6BCA794" w:tentative="1">
      <w:start w:val="1"/>
      <w:numFmt w:val="bullet"/>
      <w:lvlText w:val="•"/>
      <w:lvlJc w:val="left"/>
      <w:pPr>
        <w:tabs>
          <w:tab w:val="num" w:pos="5760"/>
        </w:tabs>
        <w:ind w:left="5760" w:hanging="360"/>
      </w:pPr>
      <w:rPr>
        <w:rFonts w:ascii="Arial" w:hAnsi="Arial" w:hint="default"/>
      </w:rPr>
    </w:lvl>
    <w:lvl w:ilvl="8" w:tplc="4CC81E3E" w:tentative="1">
      <w:start w:val="1"/>
      <w:numFmt w:val="bullet"/>
      <w:lvlText w:val="•"/>
      <w:lvlJc w:val="left"/>
      <w:pPr>
        <w:tabs>
          <w:tab w:val="num" w:pos="6480"/>
        </w:tabs>
        <w:ind w:left="6480" w:hanging="360"/>
      </w:pPr>
      <w:rPr>
        <w:rFonts w:ascii="Arial" w:hAnsi="Arial" w:hint="default"/>
      </w:rPr>
    </w:lvl>
  </w:abstractNum>
  <w:abstractNum w:abstractNumId="12">
    <w:nsid w:val="1BC63D37"/>
    <w:multiLevelType w:val="hybridMultilevel"/>
    <w:tmpl w:val="40E4BB96"/>
    <w:lvl w:ilvl="0" w:tplc="EF44AAEC">
      <w:start w:val="1"/>
      <w:numFmt w:val="bullet"/>
      <w:lvlText w:val="•"/>
      <w:lvlJc w:val="left"/>
      <w:pPr>
        <w:tabs>
          <w:tab w:val="num" w:pos="720"/>
        </w:tabs>
        <w:ind w:left="720" w:hanging="360"/>
      </w:pPr>
      <w:rPr>
        <w:rFonts w:ascii="Arial" w:hAnsi="Arial" w:hint="default"/>
      </w:rPr>
    </w:lvl>
    <w:lvl w:ilvl="1" w:tplc="8ED4E8F0" w:tentative="1">
      <w:start w:val="1"/>
      <w:numFmt w:val="bullet"/>
      <w:lvlText w:val="•"/>
      <w:lvlJc w:val="left"/>
      <w:pPr>
        <w:tabs>
          <w:tab w:val="num" w:pos="1440"/>
        </w:tabs>
        <w:ind w:left="1440" w:hanging="360"/>
      </w:pPr>
      <w:rPr>
        <w:rFonts w:ascii="Arial" w:hAnsi="Arial" w:hint="default"/>
      </w:rPr>
    </w:lvl>
    <w:lvl w:ilvl="2" w:tplc="E876B1F6" w:tentative="1">
      <w:start w:val="1"/>
      <w:numFmt w:val="bullet"/>
      <w:lvlText w:val="•"/>
      <w:lvlJc w:val="left"/>
      <w:pPr>
        <w:tabs>
          <w:tab w:val="num" w:pos="2160"/>
        </w:tabs>
        <w:ind w:left="2160" w:hanging="360"/>
      </w:pPr>
      <w:rPr>
        <w:rFonts w:ascii="Arial" w:hAnsi="Arial" w:hint="default"/>
      </w:rPr>
    </w:lvl>
    <w:lvl w:ilvl="3" w:tplc="99E2F254" w:tentative="1">
      <w:start w:val="1"/>
      <w:numFmt w:val="bullet"/>
      <w:lvlText w:val="•"/>
      <w:lvlJc w:val="left"/>
      <w:pPr>
        <w:tabs>
          <w:tab w:val="num" w:pos="2880"/>
        </w:tabs>
        <w:ind w:left="2880" w:hanging="360"/>
      </w:pPr>
      <w:rPr>
        <w:rFonts w:ascii="Arial" w:hAnsi="Arial" w:hint="default"/>
      </w:rPr>
    </w:lvl>
    <w:lvl w:ilvl="4" w:tplc="205A6948" w:tentative="1">
      <w:start w:val="1"/>
      <w:numFmt w:val="bullet"/>
      <w:lvlText w:val="•"/>
      <w:lvlJc w:val="left"/>
      <w:pPr>
        <w:tabs>
          <w:tab w:val="num" w:pos="3600"/>
        </w:tabs>
        <w:ind w:left="3600" w:hanging="360"/>
      </w:pPr>
      <w:rPr>
        <w:rFonts w:ascii="Arial" w:hAnsi="Arial" w:hint="default"/>
      </w:rPr>
    </w:lvl>
    <w:lvl w:ilvl="5" w:tplc="70F49CC0" w:tentative="1">
      <w:start w:val="1"/>
      <w:numFmt w:val="bullet"/>
      <w:lvlText w:val="•"/>
      <w:lvlJc w:val="left"/>
      <w:pPr>
        <w:tabs>
          <w:tab w:val="num" w:pos="4320"/>
        </w:tabs>
        <w:ind w:left="4320" w:hanging="360"/>
      </w:pPr>
      <w:rPr>
        <w:rFonts w:ascii="Arial" w:hAnsi="Arial" w:hint="default"/>
      </w:rPr>
    </w:lvl>
    <w:lvl w:ilvl="6" w:tplc="05001E22" w:tentative="1">
      <w:start w:val="1"/>
      <w:numFmt w:val="bullet"/>
      <w:lvlText w:val="•"/>
      <w:lvlJc w:val="left"/>
      <w:pPr>
        <w:tabs>
          <w:tab w:val="num" w:pos="5040"/>
        </w:tabs>
        <w:ind w:left="5040" w:hanging="360"/>
      </w:pPr>
      <w:rPr>
        <w:rFonts w:ascii="Arial" w:hAnsi="Arial" w:hint="default"/>
      </w:rPr>
    </w:lvl>
    <w:lvl w:ilvl="7" w:tplc="554005E0" w:tentative="1">
      <w:start w:val="1"/>
      <w:numFmt w:val="bullet"/>
      <w:lvlText w:val="•"/>
      <w:lvlJc w:val="left"/>
      <w:pPr>
        <w:tabs>
          <w:tab w:val="num" w:pos="5760"/>
        </w:tabs>
        <w:ind w:left="5760" w:hanging="360"/>
      </w:pPr>
      <w:rPr>
        <w:rFonts w:ascii="Arial" w:hAnsi="Arial" w:hint="default"/>
      </w:rPr>
    </w:lvl>
    <w:lvl w:ilvl="8" w:tplc="A27CED0A" w:tentative="1">
      <w:start w:val="1"/>
      <w:numFmt w:val="bullet"/>
      <w:lvlText w:val="•"/>
      <w:lvlJc w:val="left"/>
      <w:pPr>
        <w:tabs>
          <w:tab w:val="num" w:pos="6480"/>
        </w:tabs>
        <w:ind w:left="6480" w:hanging="360"/>
      </w:pPr>
      <w:rPr>
        <w:rFonts w:ascii="Arial" w:hAnsi="Arial" w:hint="default"/>
      </w:rPr>
    </w:lvl>
  </w:abstractNum>
  <w:abstractNum w:abstractNumId="13">
    <w:nsid w:val="1E457AA2"/>
    <w:multiLevelType w:val="hybridMultilevel"/>
    <w:tmpl w:val="E4ECE6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1E4E58FA"/>
    <w:multiLevelType w:val="hybridMultilevel"/>
    <w:tmpl w:val="6AACAA4A"/>
    <w:lvl w:ilvl="0" w:tplc="080A000B">
      <w:start w:val="1"/>
      <w:numFmt w:val="bullet"/>
      <w:lvlText w:val=""/>
      <w:lvlJc w:val="left"/>
      <w:pPr>
        <w:ind w:left="780" w:hanging="360"/>
      </w:pPr>
      <w:rPr>
        <w:rFonts w:ascii="Wingdings" w:hAnsi="Wingdings"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5">
    <w:nsid w:val="26263738"/>
    <w:multiLevelType w:val="hybridMultilevel"/>
    <w:tmpl w:val="36AA6EC4"/>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6">
    <w:nsid w:val="29A14EE1"/>
    <w:multiLevelType w:val="hybridMultilevel"/>
    <w:tmpl w:val="C1B02E6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C100A67"/>
    <w:multiLevelType w:val="hybridMultilevel"/>
    <w:tmpl w:val="D7BCD7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2E84386B"/>
    <w:multiLevelType w:val="hybridMultilevel"/>
    <w:tmpl w:val="2F461FA4"/>
    <w:lvl w:ilvl="0" w:tplc="0C0A0001">
      <w:start w:val="1"/>
      <w:numFmt w:val="bullet"/>
      <w:lvlText w:val=""/>
      <w:lvlJc w:val="left"/>
      <w:pPr>
        <w:ind w:left="1140" w:hanging="360"/>
      </w:pPr>
      <w:rPr>
        <w:rFonts w:ascii="Symbol" w:hAnsi="Symbol" w:hint="default"/>
      </w:rPr>
    </w:lvl>
    <w:lvl w:ilvl="1" w:tplc="0C0A0003" w:tentative="1">
      <w:start w:val="1"/>
      <w:numFmt w:val="bullet"/>
      <w:lvlText w:val="o"/>
      <w:lvlJc w:val="left"/>
      <w:pPr>
        <w:ind w:left="1860" w:hanging="360"/>
      </w:pPr>
      <w:rPr>
        <w:rFonts w:ascii="Courier New" w:hAnsi="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19">
    <w:nsid w:val="2F882E83"/>
    <w:multiLevelType w:val="hybridMultilevel"/>
    <w:tmpl w:val="351018C8"/>
    <w:lvl w:ilvl="0" w:tplc="0C0A0001">
      <w:start w:val="1"/>
      <w:numFmt w:val="bullet"/>
      <w:lvlText w:val=""/>
      <w:lvlJc w:val="left"/>
      <w:pPr>
        <w:ind w:left="1140" w:hanging="360"/>
      </w:pPr>
      <w:rPr>
        <w:rFonts w:ascii="Symbol" w:hAnsi="Symbol" w:hint="default"/>
      </w:rPr>
    </w:lvl>
    <w:lvl w:ilvl="1" w:tplc="0C0A0003" w:tentative="1">
      <w:start w:val="1"/>
      <w:numFmt w:val="bullet"/>
      <w:lvlText w:val="o"/>
      <w:lvlJc w:val="left"/>
      <w:pPr>
        <w:ind w:left="1860" w:hanging="360"/>
      </w:pPr>
      <w:rPr>
        <w:rFonts w:ascii="Courier New" w:hAnsi="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20">
    <w:nsid w:val="32871FFA"/>
    <w:multiLevelType w:val="hybridMultilevel"/>
    <w:tmpl w:val="C85602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2FF21C1"/>
    <w:multiLevelType w:val="hybridMultilevel"/>
    <w:tmpl w:val="2200A9D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ACD17A8"/>
    <w:multiLevelType w:val="hybridMultilevel"/>
    <w:tmpl w:val="890E3F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C037913"/>
    <w:multiLevelType w:val="hybridMultilevel"/>
    <w:tmpl w:val="659C951E"/>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24">
    <w:nsid w:val="400C4608"/>
    <w:multiLevelType w:val="hybridMultilevel"/>
    <w:tmpl w:val="DA7455C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1E6679F"/>
    <w:multiLevelType w:val="hybridMultilevel"/>
    <w:tmpl w:val="2D04574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2613D0E"/>
    <w:multiLevelType w:val="hybridMultilevel"/>
    <w:tmpl w:val="5D6C91AC"/>
    <w:lvl w:ilvl="0" w:tplc="51DAA2C8">
      <w:start w:val="78"/>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284076A"/>
    <w:multiLevelType w:val="hybridMultilevel"/>
    <w:tmpl w:val="212A9AC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2BE46EC"/>
    <w:multiLevelType w:val="hybridMultilevel"/>
    <w:tmpl w:val="95CAD6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5C9648B"/>
    <w:multiLevelType w:val="hybridMultilevel"/>
    <w:tmpl w:val="CBE83DAA"/>
    <w:lvl w:ilvl="0" w:tplc="0C0A0001">
      <w:start w:val="1"/>
      <w:numFmt w:val="bullet"/>
      <w:lvlText w:val=""/>
      <w:lvlJc w:val="left"/>
      <w:pPr>
        <w:ind w:left="1140" w:hanging="360"/>
      </w:pPr>
      <w:rPr>
        <w:rFonts w:ascii="Symbol" w:hAnsi="Symbol" w:hint="default"/>
      </w:rPr>
    </w:lvl>
    <w:lvl w:ilvl="1" w:tplc="0C0A0003" w:tentative="1">
      <w:start w:val="1"/>
      <w:numFmt w:val="bullet"/>
      <w:lvlText w:val="o"/>
      <w:lvlJc w:val="left"/>
      <w:pPr>
        <w:ind w:left="1860" w:hanging="360"/>
      </w:pPr>
      <w:rPr>
        <w:rFonts w:ascii="Courier New" w:hAnsi="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30">
    <w:nsid w:val="4AE56C24"/>
    <w:multiLevelType w:val="hybridMultilevel"/>
    <w:tmpl w:val="C8B68AA6"/>
    <w:lvl w:ilvl="0" w:tplc="7FFA4152">
      <w:start w:val="1"/>
      <w:numFmt w:val="upperRoman"/>
      <w:pStyle w:val="TD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882517"/>
    <w:multiLevelType w:val="hybridMultilevel"/>
    <w:tmpl w:val="4DDA30D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4E8F0EF2"/>
    <w:multiLevelType w:val="hybridMultilevel"/>
    <w:tmpl w:val="0148816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24F5926"/>
    <w:multiLevelType w:val="hybridMultilevel"/>
    <w:tmpl w:val="8578BF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4546FCB"/>
    <w:multiLevelType w:val="hybridMultilevel"/>
    <w:tmpl w:val="13A2A852"/>
    <w:lvl w:ilvl="0" w:tplc="0C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4B60F36"/>
    <w:multiLevelType w:val="hybridMultilevel"/>
    <w:tmpl w:val="7004ED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73715C5"/>
    <w:multiLevelType w:val="hybridMultilevel"/>
    <w:tmpl w:val="BF440A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57F6359B"/>
    <w:multiLevelType w:val="hybridMultilevel"/>
    <w:tmpl w:val="712054C4"/>
    <w:lvl w:ilvl="0" w:tplc="080A000D">
      <w:start w:val="1"/>
      <w:numFmt w:val="bullet"/>
      <w:lvlText w:val=""/>
      <w:lvlJc w:val="left"/>
      <w:pPr>
        <w:ind w:left="780" w:hanging="360"/>
      </w:pPr>
      <w:rPr>
        <w:rFonts w:ascii="Wingdings" w:hAnsi="Wingdings"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8">
    <w:nsid w:val="5989217F"/>
    <w:multiLevelType w:val="hybridMultilevel"/>
    <w:tmpl w:val="7AA21E38"/>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9">
    <w:nsid w:val="59AB35DD"/>
    <w:multiLevelType w:val="hybridMultilevel"/>
    <w:tmpl w:val="564E740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5A634CF0"/>
    <w:multiLevelType w:val="hybridMultilevel"/>
    <w:tmpl w:val="6442D6E2"/>
    <w:lvl w:ilvl="0" w:tplc="080A0001">
      <w:start w:val="1"/>
      <w:numFmt w:val="bullet"/>
      <w:lvlText w:val=""/>
      <w:lvlJc w:val="left"/>
      <w:pPr>
        <w:ind w:left="720" w:hanging="360"/>
      </w:pPr>
      <w:rPr>
        <w:rFonts w:ascii="Symbol" w:hAnsi="Symbol" w:hint="default"/>
      </w:rPr>
    </w:lvl>
    <w:lvl w:ilvl="1" w:tplc="165C0562">
      <w:numFmt w:val="bullet"/>
      <w:lvlText w:val="•"/>
      <w:lvlJc w:val="left"/>
      <w:pPr>
        <w:ind w:left="1785" w:hanging="705"/>
      </w:pPr>
      <w:rPr>
        <w:rFonts w:ascii="Myriad Pro" w:eastAsiaTheme="minorHAnsi" w:hAnsi="Myriad Pro" w:cs="ArialMT"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5BE06325"/>
    <w:multiLevelType w:val="hybridMultilevel"/>
    <w:tmpl w:val="A26C81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5C6E3E0E"/>
    <w:multiLevelType w:val="hybridMultilevel"/>
    <w:tmpl w:val="DDE4F2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6236771F"/>
    <w:multiLevelType w:val="hybridMultilevel"/>
    <w:tmpl w:val="61B83C8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4">
    <w:nsid w:val="64EA2762"/>
    <w:multiLevelType w:val="hybridMultilevel"/>
    <w:tmpl w:val="1A524526"/>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45">
    <w:nsid w:val="66353DD6"/>
    <w:multiLevelType w:val="hybridMultilevel"/>
    <w:tmpl w:val="01F80190"/>
    <w:lvl w:ilvl="0" w:tplc="080A0001">
      <w:start w:val="1"/>
      <w:numFmt w:val="bullet"/>
      <w:lvlText w:val=""/>
      <w:lvlJc w:val="left"/>
      <w:pPr>
        <w:ind w:left="1504" w:hanging="360"/>
      </w:pPr>
      <w:rPr>
        <w:rFonts w:ascii="Symbol" w:hAnsi="Symbol" w:hint="default"/>
      </w:rPr>
    </w:lvl>
    <w:lvl w:ilvl="1" w:tplc="080A0003" w:tentative="1">
      <w:start w:val="1"/>
      <w:numFmt w:val="bullet"/>
      <w:lvlText w:val="o"/>
      <w:lvlJc w:val="left"/>
      <w:pPr>
        <w:ind w:left="2224" w:hanging="360"/>
      </w:pPr>
      <w:rPr>
        <w:rFonts w:ascii="Courier New" w:hAnsi="Courier New" w:cs="Courier New" w:hint="default"/>
      </w:rPr>
    </w:lvl>
    <w:lvl w:ilvl="2" w:tplc="080A0005" w:tentative="1">
      <w:start w:val="1"/>
      <w:numFmt w:val="bullet"/>
      <w:lvlText w:val=""/>
      <w:lvlJc w:val="left"/>
      <w:pPr>
        <w:ind w:left="2944" w:hanging="360"/>
      </w:pPr>
      <w:rPr>
        <w:rFonts w:ascii="Wingdings" w:hAnsi="Wingdings" w:hint="default"/>
      </w:rPr>
    </w:lvl>
    <w:lvl w:ilvl="3" w:tplc="080A0001" w:tentative="1">
      <w:start w:val="1"/>
      <w:numFmt w:val="bullet"/>
      <w:lvlText w:val=""/>
      <w:lvlJc w:val="left"/>
      <w:pPr>
        <w:ind w:left="3664" w:hanging="360"/>
      </w:pPr>
      <w:rPr>
        <w:rFonts w:ascii="Symbol" w:hAnsi="Symbol" w:hint="default"/>
      </w:rPr>
    </w:lvl>
    <w:lvl w:ilvl="4" w:tplc="080A0003" w:tentative="1">
      <w:start w:val="1"/>
      <w:numFmt w:val="bullet"/>
      <w:lvlText w:val="o"/>
      <w:lvlJc w:val="left"/>
      <w:pPr>
        <w:ind w:left="4384" w:hanging="360"/>
      </w:pPr>
      <w:rPr>
        <w:rFonts w:ascii="Courier New" w:hAnsi="Courier New" w:cs="Courier New" w:hint="default"/>
      </w:rPr>
    </w:lvl>
    <w:lvl w:ilvl="5" w:tplc="080A0005" w:tentative="1">
      <w:start w:val="1"/>
      <w:numFmt w:val="bullet"/>
      <w:lvlText w:val=""/>
      <w:lvlJc w:val="left"/>
      <w:pPr>
        <w:ind w:left="5104" w:hanging="360"/>
      </w:pPr>
      <w:rPr>
        <w:rFonts w:ascii="Wingdings" w:hAnsi="Wingdings" w:hint="default"/>
      </w:rPr>
    </w:lvl>
    <w:lvl w:ilvl="6" w:tplc="080A0001" w:tentative="1">
      <w:start w:val="1"/>
      <w:numFmt w:val="bullet"/>
      <w:lvlText w:val=""/>
      <w:lvlJc w:val="left"/>
      <w:pPr>
        <w:ind w:left="5824" w:hanging="360"/>
      </w:pPr>
      <w:rPr>
        <w:rFonts w:ascii="Symbol" w:hAnsi="Symbol" w:hint="default"/>
      </w:rPr>
    </w:lvl>
    <w:lvl w:ilvl="7" w:tplc="080A0003" w:tentative="1">
      <w:start w:val="1"/>
      <w:numFmt w:val="bullet"/>
      <w:lvlText w:val="o"/>
      <w:lvlJc w:val="left"/>
      <w:pPr>
        <w:ind w:left="6544" w:hanging="360"/>
      </w:pPr>
      <w:rPr>
        <w:rFonts w:ascii="Courier New" w:hAnsi="Courier New" w:cs="Courier New" w:hint="default"/>
      </w:rPr>
    </w:lvl>
    <w:lvl w:ilvl="8" w:tplc="080A0005" w:tentative="1">
      <w:start w:val="1"/>
      <w:numFmt w:val="bullet"/>
      <w:lvlText w:val=""/>
      <w:lvlJc w:val="left"/>
      <w:pPr>
        <w:ind w:left="7264" w:hanging="360"/>
      </w:pPr>
      <w:rPr>
        <w:rFonts w:ascii="Wingdings" w:hAnsi="Wingdings" w:hint="default"/>
      </w:rPr>
    </w:lvl>
  </w:abstractNum>
  <w:abstractNum w:abstractNumId="46">
    <w:nsid w:val="71146CC7"/>
    <w:multiLevelType w:val="hybridMultilevel"/>
    <w:tmpl w:val="D1D0B694"/>
    <w:lvl w:ilvl="0" w:tplc="080A000B">
      <w:start w:val="1"/>
      <w:numFmt w:val="bullet"/>
      <w:lvlText w:val=""/>
      <w:lvlJc w:val="left"/>
      <w:pPr>
        <w:ind w:left="780" w:hanging="360"/>
      </w:pPr>
      <w:rPr>
        <w:rFonts w:ascii="Wingdings" w:hAnsi="Wingdings"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num w:numId="1">
    <w:abstractNumId w:val="30"/>
  </w:num>
  <w:num w:numId="2">
    <w:abstractNumId w:val="9"/>
  </w:num>
  <w:num w:numId="3">
    <w:abstractNumId w:val="1"/>
  </w:num>
  <w:num w:numId="4">
    <w:abstractNumId w:val="13"/>
  </w:num>
  <w:num w:numId="5">
    <w:abstractNumId w:val="15"/>
  </w:num>
  <w:num w:numId="6">
    <w:abstractNumId w:val="41"/>
  </w:num>
  <w:num w:numId="7">
    <w:abstractNumId w:val="44"/>
  </w:num>
  <w:num w:numId="8">
    <w:abstractNumId w:val="25"/>
  </w:num>
  <w:num w:numId="9">
    <w:abstractNumId w:val="42"/>
  </w:num>
  <w:num w:numId="10">
    <w:abstractNumId w:val="46"/>
  </w:num>
  <w:num w:numId="11">
    <w:abstractNumId w:val="14"/>
  </w:num>
  <w:num w:numId="12">
    <w:abstractNumId w:val="22"/>
  </w:num>
  <w:num w:numId="13">
    <w:abstractNumId w:val="32"/>
  </w:num>
  <w:num w:numId="14">
    <w:abstractNumId w:val="39"/>
  </w:num>
  <w:num w:numId="15">
    <w:abstractNumId w:val="20"/>
  </w:num>
  <w:num w:numId="16">
    <w:abstractNumId w:val="38"/>
  </w:num>
  <w:num w:numId="17">
    <w:abstractNumId w:val="7"/>
  </w:num>
  <w:num w:numId="18">
    <w:abstractNumId w:val="40"/>
  </w:num>
  <w:num w:numId="19">
    <w:abstractNumId w:val="10"/>
  </w:num>
  <w:num w:numId="20">
    <w:abstractNumId w:val="21"/>
  </w:num>
  <w:num w:numId="21">
    <w:abstractNumId w:val="36"/>
  </w:num>
  <w:num w:numId="22">
    <w:abstractNumId w:val="24"/>
  </w:num>
  <w:num w:numId="23">
    <w:abstractNumId w:val="31"/>
  </w:num>
  <w:num w:numId="24">
    <w:abstractNumId w:val="5"/>
  </w:num>
  <w:num w:numId="25">
    <w:abstractNumId w:val="3"/>
  </w:num>
  <w:num w:numId="26">
    <w:abstractNumId w:val="37"/>
  </w:num>
  <w:num w:numId="27">
    <w:abstractNumId w:val="6"/>
  </w:num>
  <w:num w:numId="28">
    <w:abstractNumId w:val="28"/>
  </w:num>
  <w:num w:numId="29">
    <w:abstractNumId w:val="23"/>
  </w:num>
  <w:num w:numId="30">
    <w:abstractNumId w:val="4"/>
  </w:num>
  <w:num w:numId="31">
    <w:abstractNumId w:val="17"/>
  </w:num>
  <w:num w:numId="32">
    <w:abstractNumId w:val="0"/>
  </w:num>
  <w:num w:numId="33">
    <w:abstractNumId w:val="45"/>
  </w:num>
  <w:num w:numId="34">
    <w:abstractNumId w:val="43"/>
  </w:num>
  <w:num w:numId="35">
    <w:abstractNumId w:val="35"/>
  </w:num>
  <w:num w:numId="36">
    <w:abstractNumId w:val="12"/>
  </w:num>
  <w:num w:numId="37">
    <w:abstractNumId w:val="11"/>
  </w:num>
  <w:num w:numId="38">
    <w:abstractNumId w:val="26"/>
  </w:num>
  <w:num w:numId="39">
    <w:abstractNumId w:val="33"/>
  </w:num>
  <w:num w:numId="40">
    <w:abstractNumId w:val="16"/>
  </w:num>
  <w:num w:numId="41">
    <w:abstractNumId w:val="27"/>
  </w:num>
  <w:num w:numId="42">
    <w:abstractNumId w:val="8"/>
  </w:num>
  <w:num w:numId="43">
    <w:abstractNumId w:val="34"/>
  </w:num>
  <w:num w:numId="44">
    <w:abstractNumId w:val="19"/>
  </w:num>
  <w:num w:numId="45">
    <w:abstractNumId w:val="29"/>
  </w:num>
  <w:num w:numId="46">
    <w:abstractNumId w:val="18"/>
  </w:num>
  <w:num w:numId="47">
    <w:abstractNumId w:val="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E3B"/>
    <w:rsid w:val="000066ED"/>
    <w:rsid w:val="0003329F"/>
    <w:rsid w:val="00033A3D"/>
    <w:rsid w:val="00036773"/>
    <w:rsid w:val="000637D8"/>
    <w:rsid w:val="000A08D9"/>
    <w:rsid w:val="000B713A"/>
    <w:rsid w:val="000C3B22"/>
    <w:rsid w:val="000D7396"/>
    <w:rsid w:val="000E730D"/>
    <w:rsid w:val="000F582B"/>
    <w:rsid w:val="00101806"/>
    <w:rsid w:val="00112734"/>
    <w:rsid w:val="00117B3A"/>
    <w:rsid w:val="00124EBE"/>
    <w:rsid w:val="001256DF"/>
    <w:rsid w:val="00125E26"/>
    <w:rsid w:val="001315B6"/>
    <w:rsid w:val="00156330"/>
    <w:rsid w:val="00161292"/>
    <w:rsid w:val="001622E8"/>
    <w:rsid w:val="001748BF"/>
    <w:rsid w:val="00186B57"/>
    <w:rsid w:val="001E4E3B"/>
    <w:rsid w:val="002118FF"/>
    <w:rsid w:val="002215C4"/>
    <w:rsid w:val="0023041A"/>
    <w:rsid w:val="00243497"/>
    <w:rsid w:val="00246587"/>
    <w:rsid w:val="0028682B"/>
    <w:rsid w:val="00296BA6"/>
    <w:rsid w:val="002A0CA4"/>
    <w:rsid w:val="00307A88"/>
    <w:rsid w:val="00311D62"/>
    <w:rsid w:val="00315312"/>
    <w:rsid w:val="003164D2"/>
    <w:rsid w:val="00317069"/>
    <w:rsid w:val="00317FEC"/>
    <w:rsid w:val="0033022F"/>
    <w:rsid w:val="003501FF"/>
    <w:rsid w:val="00355F1F"/>
    <w:rsid w:val="00357540"/>
    <w:rsid w:val="00397C15"/>
    <w:rsid w:val="003B5A5A"/>
    <w:rsid w:val="003C1644"/>
    <w:rsid w:val="003C3F8B"/>
    <w:rsid w:val="003C4D09"/>
    <w:rsid w:val="003C7E29"/>
    <w:rsid w:val="003D7D3A"/>
    <w:rsid w:val="003E17D7"/>
    <w:rsid w:val="003F7AEA"/>
    <w:rsid w:val="00405A38"/>
    <w:rsid w:val="00414E72"/>
    <w:rsid w:val="00423BA9"/>
    <w:rsid w:val="00433FD4"/>
    <w:rsid w:val="00470A87"/>
    <w:rsid w:val="00483EB8"/>
    <w:rsid w:val="004A78FB"/>
    <w:rsid w:val="004C5CDE"/>
    <w:rsid w:val="004D252D"/>
    <w:rsid w:val="004E5738"/>
    <w:rsid w:val="00512076"/>
    <w:rsid w:val="00531CDA"/>
    <w:rsid w:val="00547E52"/>
    <w:rsid w:val="00570EA2"/>
    <w:rsid w:val="005729F2"/>
    <w:rsid w:val="00573F28"/>
    <w:rsid w:val="00584EFD"/>
    <w:rsid w:val="005B566D"/>
    <w:rsid w:val="005C15E5"/>
    <w:rsid w:val="005C3F47"/>
    <w:rsid w:val="005D1568"/>
    <w:rsid w:val="005D2633"/>
    <w:rsid w:val="005D54C0"/>
    <w:rsid w:val="005E4973"/>
    <w:rsid w:val="005F2B03"/>
    <w:rsid w:val="00602245"/>
    <w:rsid w:val="00606FC0"/>
    <w:rsid w:val="0061110D"/>
    <w:rsid w:val="00631A13"/>
    <w:rsid w:val="006352C8"/>
    <w:rsid w:val="00644556"/>
    <w:rsid w:val="00647D1F"/>
    <w:rsid w:val="006605BD"/>
    <w:rsid w:val="00663468"/>
    <w:rsid w:val="0067347C"/>
    <w:rsid w:val="00686951"/>
    <w:rsid w:val="006A2724"/>
    <w:rsid w:val="006B5AC4"/>
    <w:rsid w:val="00702841"/>
    <w:rsid w:val="00716B83"/>
    <w:rsid w:val="00723A10"/>
    <w:rsid w:val="00724A1C"/>
    <w:rsid w:val="007324D6"/>
    <w:rsid w:val="0073315D"/>
    <w:rsid w:val="007935C4"/>
    <w:rsid w:val="007E5204"/>
    <w:rsid w:val="007F7BB3"/>
    <w:rsid w:val="00806F2F"/>
    <w:rsid w:val="008124FB"/>
    <w:rsid w:val="008164A2"/>
    <w:rsid w:val="00820052"/>
    <w:rsid w:val="00843104"/>
    <w:rsid w:val="008465FD"/>
    <w:rsid w:val="00872373"/>
    <w:rsid w:val="00874707"/>
    <w:rsid w:val="00894DBC"/>
    <w:rsid w:val="008C4120"/>
    <w:rsid w:val="008C636C"/>
    <w:rsid w:val="008D4619"/>
    <w:rsid w:val="008E42CD"/>
    <w:rsid w:val="008E66C7"/>
    <w:rsid w:val="008F7319"/>
    <w:rsid w:val="0090580C"/>
    <w:rsid w:val="00924142"/>
    <w:rsid w:val="0093543C"/>
    <w:rsid w:val="00945155"/>
    <w:rsid w:val="009466C7"/>
    <w:rsid w:val="00951369"/>
    <w:rsid w:val="009548B7"/>
    <w:rsid w:val="009601C9"/>
    <w:rsid w:val="009A6EE7"/>
    <w:rsid w:val="009B4EF1"/>
    <w:rsid w:val="009C3460"/>
    <w:rsid w:val="009D0797"/>
    <w:rsid w:val="009E7716"/>
    <w:rsid w:val="00A0089D"/>
    <w:rsid w:val="00A035A2"/>
    <w:rsid w:val="00A117B8"/>
    <w:rsid w:val="00A12B94"/>
    <w:rsid w:val="00A13069"/>
    <w:rsid w:val="00A330B1"/>
    <w:rsid w:val="00A37EED"/>
    <w:rsid w:val="00A43234"/>
    <w:rsid w:val="00A46EB0"/>
    <w:rsid w:val="00A54FB0"/>
    <w:rsid w:val="00A74E76"/>
    <w:rsid w:val="00A82001"/>
    <w:rsid w:val="00A95BA6"/>
    <w:rsid w:val="00AC7CA9"/>
    <w:rsid w:val="00B02753"/>
    <w:rsid w:val="00B12848"/>
    <w:rsid w:val="00B2599B"/>
    <w:rsid w:val="00B33F9D"/>
    <w:rsid w:val="00B36D9C"/>
    <w:rsid w:val="00B4606A"/>
    <w:rsid w:val="00B52B17"/>
    <w:rsid w:val="00B63414"/>
    <w:rsid w:val="00B6698F"/>
    <w:rsid w:val="00B7612A"/>
    <w:rsid w:val="00BC1D03"/>
    <w:rsid w:val="00BC78F9"/>
    <w:rsid w:val="00BE3009"/>
    <w:rsid w:val="00BF0850"/>
    <w:rsid w:val="00C011C7"/>
    <w:rsid w:val="00C03710"/>
    <w:rsid w:val="00C136F9"/>
    <w:rsid w:val="00C17B6F"/>
    <w:rsid w:val="00C22F11"/>
    <w:rsid w:val="00C47367"/>
    <w:rsid w:val="00C658D8"/>
    <w:rsid w:val="00C72D73"/>
    <w:rsid w:val="00C776A2"/>
    <w:rsid w:val="00C92F6B"/>
    <w:rsid w:val="00CB1A9E"/>
    <w:rsid w:val="00CD2E3A"/>
    <w:rsid w:val="00CD6F6D"/>
    <w:rsid w:val="00CD79FA"/>
    <w:rsid w:val="00CF508E"/>
    <w:rsid w:val="00D05381"/>
    <w:rsid w:val="00D227A2"/>
    <w:rsid w:val="00D626F6"/>
    <w:rsid w:val="00D713A4"/>
    <w:rsid w:val="00D9760A"/>
    <w:rsid w:val="00DC7A74"/>
    <w:rsid w:val="00DD5D1B"/>
    <w:rsid w:val="00DE0907"/>
    <w:rsid w:val="00DF086F"/>
    <w:rsid w:val="00DF1920"/>
    <w:rsid w:val="00DF7DC1"/>
    <w:rsid w:val="00E200F1"/>
    <w:rsid w:val="00E276DA"/>
    <w:rsid w:val="00E56A0B"/>
    <w:rsid w:val="00E81634"/>
    <w:rsid w:val="00E86DE1"/>
    <w:rsid w:val="00EA497B"/>
    <w:rsid w:val="00EC651A"/>
    <w:rsid w:val="00EE75EA"/>
    <w:rsid w:val="00F127F2"/>
    <w:rsid w:val="00F15195"/>
    <w:rsid w:val="00F23B01"/>
    <w:rsid w:val="00F72F3E"/>
    <w:rsid w:val="00F81DD9"/>
    <w:rsid w:val="00F91FC1"/>
    <w:rsid w:val="00F9246C"/>
    <w:rsid w:val="00F9645C"/>
    <w:rsid w:val="00F9773A"/>
    <w:rsid w:val="00FB1D79"/>
    <w:rsid w:val="00FE0758"/>
    <w:rsid w:val="00FF7D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2011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601C9"/>
    <w:rPr>
      <w:lang w:val="es-MX"/>
    </w:rPr>
  </w:style>
  <w:style w:type="paragraph" w:styleId="Ttulo1">
    <w:name w:val="heading 1"/>
    <w:basedOn w:val="Normal"/>
    <w:next w:val="Normal"/>
    <w:link w:val="Ttulo1Car"/>
    <w:uiPriority w:val="9"/>
    <w:qFormat/>
    <w:pPr>
      <w:keepNext/>
      <w:keepLines/>
      <w:pBdr>
        <w:bottom w:val="single" w:sz="8" w:space="0" w:color="FCDBDB" w:themeColor="accent1" w:themeTint="33"/>
      </w:pBdr>
      <w:spacing w:after="200"/>
      <w:outlineLvl w:val="0"/>
    </w:pPr>
    <w:rPr>
      <w:rFonts w:asciiTheme="majorHAnsi" w:eastAsiaTheme="majorEastAsia" w:hAnsiTheme="majorHAnsi" w:cstheme="majorBidi"/>
      <w:color w:val="F24F4F" w:themeColor="accent1"/>
      <w:sz w:val="36"/>
      <w:szCs w:val="36"/>
    </w:rPr>
  </w:style>
  <w:style w:type="paragraph" w:styleId="Ttulo2">
    <w:name w:val="heading 2"/>
    <w:basedOn w:val="Normal"/>
    <w:next w:val="Normal"/>
    <w:link w:val="Ttulo2Car"/>
    <w:uiPriority w:val="9"/>
    <w:unhideWhenUsed/>
    <w:qFormat/>
    <w:pPr>
      <w:keepNext/>
      <w:keepLines/>
      <w:spacing w:before="120" w:after="120" w:line="240" w:lineRule="auto"/>
      <w:outlineLvl w:val="1"/>
    </w:pPr>
    <w:rPr>
      <w:b/>
      <w:bCs/>
      <w:sz w:val="26"/>
      <w:szCs w:val="26"/>
    </w:rPr>
  </w:style>
  <w:style w:type="paragraph" w:styleId="Ttulo3">
    <w:name w:val="heading 3"/>
    <w:basedOn w:val="Normal"/>
    <w:next w:val="Normal"/>
    <w:link w:val="Ttulo3Car"/>
    <w:uiPriority w:val="9"/>
    <w:unhideWhenUsed/>
    <w:qFormat/>
    <w:pPr>
      <w:keepNext/>
      <w:keepLines/>
      <w:spacing w:before="40" w:after="0"/>
      <w:outlineLvl w:val="2"/>
    </w:pPr>
    <w:rPr>
      <w:b/>
      <w:bCs/>
      <w:i/>
      <w:iCs/>
      <w:sz w:val="24"/>
      <w:szCs w:val="24"/>
    </w:rPr>
  </w:style>
  <w:style w:type="paragraph" w:styleId="Ttulo4">
    <w:name w:val="heading 4"/>
    <w:basedOn w:val="Normal"/>
    <w:next w:val="Normal"/>
    <w:link w:val="Ttulo4C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ogotipo">
    <w:name w:val="Logotipo"/>
    <w:basedOn w:val="Normal"/>
    <w:uiPriority w:val="99"/>
    <w:semiHidden/>
    <w:unhideWhenUsed/>
    <w:pPr>
      <w:spacing w:before="600"/>
    </w:pPr>
  </w:style>
  <w:style w:type="character" w:styleId="Textodelmarcadordeposicin">
    <w:name w:val="Placeholder Text"/>
    <w:basedOn w:val="Fuentedeprrafopredeter"/>
    <w:uiPriority w:val="99"/>
    <w:semiHidden/>
    <w:rPr>
      <w:color w:val="808080"/>
    </w:rPr>
  </w:style>
  <w:style w:type="paragraph" w:styleId="Ttulo">
    <w:name w:val="Title"/>
    <w:basedOn w:val="Normal"/>
    <w:next w:val="Normal"/>
    <w:link w:val="TtuloCar"/>
    <w:uiPriority w:val="10"/>
    <w:qFormat/>
    <w:pPr>
      <w:spacing w:after="600" w:line="240" w:lineRule="auto"/>
      <w:contextualSpacing/>
    </w:pPr>
    <w:rPr>
      <w:rFonts w:asciiTheme="majorHAnsi" w:eastAsiaTheme="majorEastAsia" w:hAnsiTheme="majorHAnsi" w:cstheme="majorBidi"/>
      <w:color w:val="F24F4F" w:themeColor="accent1"/>
      <w:kern w:val="28"/>
      <w:sz w:val="96"/>
      <w:szCs w:val="96"/>
    </w:rPr>
  </w:style>
  <w:style w:type="character" w:customStyle="1" w:styleId="TtuloCar">
    <w:name w:val="Título Car"/>
    <w:basedOn w:val="Fuentedeprrafopredeter"/>
    <w:link w:val="Ttulo"/>
    <w:uiPriority w:val="10"/>
    <w:rPr>
      <w:rFonts w:asciiTheme="majorHAnsi" w:eastAsiaTheme="majorEastAsia" w:hAnsiTheme="majorHAnsi" w:cstheme="majorBidi"/>
      <w:color w:val="F24F4F" w:themeColor="accent1"/>
      <w:kern w:val="28"/>
      <w:sz w:val="96"/>
      <w:szCs w:val="96"/>
    </w:rPr>
  </w:style>
  <w:style w:type="paragraph" w:styleId="Subttulo">
    <w:name w:val="Subtitle"/>
    <w:basedOn w:val="Normal"/>
    <w:next w:val="Normal"/>
    <w:link w:val="SubttuloCar"/>
    <w:uiPriority w:val="11"/>
    <w:qFormat/>
    <w:pPr>
      <w:numPr>
        <w:ilvl w:val="1"/>
      </w:numPr>
      <w:spacing w:after="0" w:line="240" w:lineRule="auto"/>
    </w:pPr>
    <w:rPr>
      <w:sz w:val="32"/>
      <w:szCs w:val="32"/>
    </w:rPr>
  </w:style>
  <w:style w:type="character" w:customStyle="1" w:styleId="SubttuloCar">
    <w:name w:val="Subtítulo Car"/>
    <w:basedOn w:val="Fuentedeprrafopredeter"/>
    <w:link w:val="Subttulo"/>
    <w:uiPriority w:val="11"/>
    <w:rPr>
      <w:sz w:val="32"/>
      <w:szCs w:val="32"/>
    </w:rPr>
  </w:style>
  <w:style w:type="paragraph" w:styleId="Sinespaciado">
    <w:name w:val="No Spacing"/>
    <w:uiPriority w:val="1"/>
    <w:qFormat/>
    <w:pPr>
      <w:spacing w:after="0" w:line="240" w:lineRule="auto"/>
    </w:pPr>
  </w:style>
  <w:style w:type="table" w:styleId="Tablaconcuadrcula">
    <w:name w:val="Table Grid"/>
    <w:basedOn w:val="Tabla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formacindecontacto">
    <w:name w:val="Información de contacto"/>
    <w:basedOn w:val="Sinespaciado"/>
    <w:uiPriority w:val="99"/>
    <w:qFormat/>
    <w:rPr>
      <w:color w:val="FFFFFF" w:themeColor="background1"/>
      <w:sz w:val="22"/>
      <w:szCs w:val="22"/>
    </w:rPr>
  </w:style>
  <w:style w:type="paragraph" w:customStyle="1" w:styleId="Espaciodetabla">
    <w:name w:val="Espacio de tabla"/>
    <w:basedOn w:val="Sinespaciado"/>
    <w:uiPriority w:val="99"/>
    <w:pPr>
      <w:spacing w:line="14" w:lineRule="exact"/>
    </w:pPr>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qFormat/>
    <w:pPr>
      <w:spacing w:after="0" w:line="240" w:lineRule="auto"/>
    </w:pPr>
    <w:rPr>
      <w:rFonts w:asciiTheme="majorHAnsi" w:eastAsiaTheme="majorEastAsia" w:hAnsiTheme="majorHAnsi" w:cstheme="majorBidi"/>
      <w:caps/>
      <w:color w:val="F24F4F" w:themeColor="accent1"/>
      <w:sz w:val="16"/>
      <w:szCs w:val="16"/>
    </w:rPr>
  </w:style>
  <w:style w:type="character" w:customStyle="1" w:styleId="PiedepginaCar">
    <w:name w:val="Pie de página Car"/>
    <w:basedOn w:val="Fuentedeprrafopredeter"/>
    <w:link w:val="Piedepgina"/>
    <w:uiPriority w:val="99"/>
    <w:rPr>
      <w:rFonts w:asciiTheme="majorHAnsi" w:eastAsiaTheme="majorEastAsia" w:hAnsiTheme="majorHAnsi" w:cstheme="majorBidi"/>
      <w:caps/>
      <w:color w:val="F24F4F" w:themeColor="accent1"/>
      <w:sz w:val="16"/>
      <w:szCs w:val="16"/>
    </w:rPr>
  </w:style>
  <w:style w:type="character" w:customStyle="1" w:styleId="Ttulo1Car">
    <w:name w:val="Título 1 Car"/>
    <w:basedOn w:val="Fuentedeprrafopredeter"/>
    <w:link w:val="Ttulo1"/>
    <w:uiPriority w:val="9"/>
    <w:rPr>
      <w:rFonts w:asciiTheme="majorHAnsi" w:eastAsiaTheme="majorEastAsia" w:hAnsiTheme="majorHAnsi" w:cstheme="majorBidi"/>
      <w:color w:val="F24F4F" w:themeColor="accent1"/>
      <w:sz w:val="36"/>
      <w:szCs w:val="36"/>
    </w:rPr>
  </w:style>
  <w:style w:type="character" w:customStyle="1" w:styleId="Ttulo2Car">
    <w:name w:val="Título 2 Car"/>
    <w:basedOn w:val="Fuentedeprrafopredeter"/>
    <w:link w:val="Ttulo2"/>
    <w:uiPriority w:val="9"/>
    <w:rPr>
      <w:b/>
      <w:bCs/>
      <w:sz w:val="26"/>
      <w:szCs w:val="26"/>
    </w:rPr>
  </w:style>
  <w:style w:type="paragraph" w:styleId="Encabezadodetabladecontenido">
    <w:name w:val="TOC Heading"/>
    <w:basedOn w:val="Ttulo1"/>
    <w:next w:val="Normal"/>
    <w:uiPriority w:val="39"/>
    <w:unhideWhenUsed/>
    <w:qFormat/>
    <w:pPr>
      <w:pBdr>
        <w:bottom w:val="none" w:sz="0" w:space="0" w:color="auto"/>
      </w:pBdr>
      <w:spacing w:after="400"/>
      <w:outlineLvl w:val="9"/>
    </w:pPr>
    <w:rPr>
      <w:color w:val="DF1010" w:themeColor="accent1" w:themeShade="BF"/>
      <w:sz w:val="72"/>
      <w:szCs w:val="72"/>
    </w:rPr>
  </w:style>
  <w:style w:type="paragraph" w:styleId="TDC1">
    <w:name w:val="toc 1"/>
    <w:basedOn w:val="Normal"/>
    <w:next w:val="Normal"/>
    <w:autoRedefine/>
    <w:uiPriority w:val="39"/>
    <w:unhideWhenUsed/>
    <w:pPr>
      <w:numPr>
        <w:numId w:val="1"/>
      </w:numPr>
      <w:spacing w:after="140" w:line="240" w:lineRule="auto"/>
      <w:ind w:right="3240"/>
    </w:pPr>
    <w:rPr>
      <w:b/>
      <w:bCs/>
      <w:sz w:val="26"/>
      <w:szCs w:val="26"/>
    </w:rPr>
  </w:style>
  <w:style w:type="paragraph" w:styleId="TDC2">
    <w:name w:val="toc 2"/>
    <w:basedOn w:val="Normal"/>
    <w:next w:val="Normal"/>
    <w:autoRedefine/>
    <w:uiPriority w:val="39"/>
    <w:unhideWhenUsed/>
    <w:pPr>
      <w:tabs>
        <w:tab w:val="right" w:leader="dot" w:pos="9350"/>
      </w:tabs>
      <w:spacing w:after="100" w:line="240" w:lineRule="auto"/>
      <w:ind w:left="720" w:right="3240"/>
    </w:pPr>
    <w:rPr>
      <w:sz w:val="22"/>
      <w:szCs w:val="22"/>
    </w:rPr>
  </w:style>
  <w:style w:type="character" w:styleId="Hipervnculo">
    <w:name w:val="Hyperlink"/>
    <w:basedOn w:val="Fuentedeprrafopredeter"/>
    <w:uiPriority w:val="99"/>
    <w:unhideWhenUsed/>
    <w:rPr>
      <w:color w:val="4C483D" w:themeColor="hyperlink"/>
      <w:u w:val="single"/>
    </w:rPr>
  </w:style>
  <w:style w:type="character" w:customStyle="1" w:styleId="Ttulo3Car">
    <w:name w:val="Título 3 Car"/>
    <w:basedOn w:val="Fuentedeprrafopredeter"/>
    <w:link w:val="Ttulo3"/>
    <w:uiPriority w:val="9"/>
    <w:rPr>
      <w:b/>
      <w:bCs/>
      <w:i/>
      <w:iCs/>
      <w:sz w:val="24"/>
      <w:szCs w:val="24"/>
    </w:rPr>
  </w:style>
  <w:style w:type="paragraph" w:customStyle="1" w:styleId="Altlogo">
    <w:name w:val="Alt. logo"/>
    <w:basedOn w:val="Normal"/>
    <w:uiPriority w:val="99"/>
    <w:unhideWhenUsed/>
    <w:pPr>
      <w:spacing w:before="720" w:line="240" w:lineRule="auto"/>
      <w:ind w:left="720"/>
    </w:pPr>
  </w:style>
  <w:style w:type="paragraph" w:customStyle="1" w:styleId="Altpiedepgina">
    <w:name w:val="Alt. pie de página"/>
    <w:basedOn w:val="Normal"/>
    <w:uiPriority w:val="99"/>
    <w:unhideWhenUsed/>
    <w:qFormat/>
    <w:pPr>
      <w:spacing w:after="0" w:line="240" w:lineRule="auto"/>
    </w:pPr>
    <w:rPr>
      <w:i/>
      <w:iCs/>
      <w:sz w:val="18"/>
      <w:szCs w:val="18"/>
    </w:rPr>
  </w:style>
  <w:style w:type="table" w:customStyle="1" w:styleId="Tabladesugerencia">
    <w:name w:val="Tabla de sugerencia"/>
    <w:basedOn w:val="Tablanormal"/>
    <w:uiPriority w:val="99"/>
    <w:pPr>
      <w:spacing w:after="0" w:line="240" w:lineRule="auto"/>
    </w:pPr>
    <w:rPr>
      <w:color w:val="404040" w:themeColor="text1" w:themeTint="BF"/>
      <w:sz w:val="18"/>
      <w:szCs w:val="18"/>
    </w:rPr>
    <w:tblPr>
      <w:tblInd w:w="0" w:type="dxa"/>
      <w:tblCellMar>
        <w:top w:w="144" w:type="dxa"/>
        <w:left w:w="0" w:type="dxa"/>
        <w:bottom w:w="0" w:type="dxa"/>
        <w:right w:w="0" w:type="dxa"/>
      </w:tblCellMar>
    </w:tblPr>
    <w:tcPr>
      <w:shd w:val="clear" w:color="auto" w:fill="FCDBDB" w:themeFill="accent1" w:themeFillTint="33"/>
    </w:tcPr>
    <w:tblStylePr w:type="firstCol">
      <w:pPr>
        <w:wordWrap/>
        <w:jc w:val="center"/>
      </w:pPr>
    </w:tblStylePr>
  </w:style>
  <w:style w:type="paragraph" w:customStyle="1" w:styleId="Textodelasugerencia">
    <w:name w:val="Texto de la sugerencia"/>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o">
    <w:name w:val="Icono"/>
    <w:basedOn w:val="Normal"/>
    <w:uiPriority w:val="99"/>
    <w:unhideWhenUsed/>
    <w:qFormat/>
    <w:pPr>
      <w:spacing w:before="160" w:after="160" w:line="240" w:lineRule="auto"/>
      <w:jc w:val="center"/>
    </w:pPr>
  </w:style>
  <w:style w:type="character" w:customStyle="1" w:styleId="Ttulo4Car">
    <w:name w:val="Título 4 Car"/>
    <w:basedOn w:val="Fuentedeprrafopredeter"/>
    <w:link w:val="Ttulo4"/>
    <w:uiPriority w:val="9"/>
    <w:semiHidden/>
    <w:rPr>
      <w:rFonts w:asciiTheme="majorHAnsi" w:eastAsiaTheme="majorEastAsia" w:hAnsiTheme="majorHAnsi" w:cstheme="majorBidi"/>
      <w:i/>
      <w:iCs/>
      <w:color w:val="DF1010" w:themeColor="accent1" w:themeShade="BF"/>
    </w:rPr>
  </w:style>
  <w:style w:type="table" w:customStyle="1" w:styleId="Tablafinanciera">
    <w:name w:val="Tabla financiera"/>
    <w:basedOn w:val="Tablanormal"/>
    <w:uiPriority w:val="99"/>
    <w:pPr>
      <w:spacing w:before="60" w:after="60" w:line="240" w:lineRule="auto"/>
    </w:pPr>
    <w:tblPr>
      <w:tblStyleRowBandSize w:val="1"/>
      <w:tblInd w:w="0" w:type="dxa"/>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CellMar>
        <w:top w:w="0" w:type="dxa"/>
        <w:left w:w="108" w:type="dxa"/>
        <w:bottom w:w="0" w:type="dxa"/>
        <w:right w:w="108" w:type="dxa"/>
      </w:tblCellMar>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DC3">
    <w:name w:val="toc 3"/>
    <w:basedOn w:val="Normal"/>
    <w:next w:val="Normal"/>
    <w:autoRedefine/>
    <w:uiPriority w:val="39"/>
    <w:semiHidden/>
    <w:unhideWhenUsed/>
    <w:pPr>
      <w:spacing w:after="100"/>
      <w:ind w:left="720" w:right="3240"/>
    </w:pPr>
  </w:style>
  <w:style w:type="paragraph" w:styleId="TDC4">
    <w:name w:val="toc 4"/>
    <w:basedOn w:val="Normal"/>
    <w:next w:val="Normal"/>
    <w:autoRedefine/>
    <w:uiPriority w:val="39"/>
    <w:semiHidden/>
    <w:unhideWhenUsed/>
    <w:pPr>
      <w:spacing w:after="100"/>
      <w:ind w:left="720" w:right="3240"/>
    </w:pPr>
  </w:style>
  <w:style w:type="paragraph" w:customStyle="1" w:styleId="Estilo8">
    <w:name w:val="Estilo 8"/>
    <w:basedOn w:val="Normal"/>
    <w:link w:val="Estilo8Car"/>
    <w:qFormat/>
    <w:rsid w:val="00F23B01"/>
    <w:pPr>
      <w:autoSpaceDE w:val="0"/>
      <w:autoSpaceDN w:val="0"/>
      <w:adjustRightInd w:val="0"/>
      <w:spacing w:before="40" w:after="0" w:line="240" w:lineRule="auto"/>
      <w:jc w:val="both"/>
    </w:pPr>
    <w:rPr>
      <w:rFonts w:ascii="Helvetica-Bold" w:eastAsiaTheme="minorHAnsi" w:hAnsi="Helvetica-Bold" w:cs="Helvetica-Bold"/>
      <w:b/>
      <w:bCs/>
      <w:color w:val="595959" w:themeColor="text1" w:themeTint="A6"/>
      <w:kern w:val="20"/>
      <w:sz w:val="28"/>
      <w:szCs w:val="28"/>
      <w:lang w:val="es-ES"/>
    </w:rPr>
  </w:style>
  <w:style w:type="character" w:customStyle="1" w:styleId="Estilo8Car">
    <w:name w:val="Estilo 8 Car"/>
    <w:basedOn w:val="Fuentedeprrafopredeter"/>
    <w:link w:val="Estilo8"/>
    <w:rsid w:val="00F23B01"/>
    <w:rPr>
      <w:rFonts w:ascii="Helvetica-Bold" w:eastAsiaTheme="minorHAnsi" w:hAnsi="Helvetica-Bold" w:cs="Helvetica-Bold"/>
      <w:b/>
      <w:bCs/>
      <w:color w:val="595959" w:themeColor="text1" w:themeTint="A6"/>
      <w:kern w:val="20"/>
      <w:sz w:val="28"/>
      <w:szCs w:val="28"/>
      <w:lang w:val="es-ES"/>
    </w:rPr>
  </w:style>
  <w:style w:type="paragraph" w:styleId="Prrafodelista">
    <w:name w:val="List Paragraph"/>
    <w:basedOn w:val="Normal"/>
    <w:uiPriority w:val="34"/>
    <w:qFormat/>
    <w:rsid w:val="00C776A2"/>
    <w:pPr>
      <w:spacing w:after="200" w:line="276" w:lineRule="auto"/>
      <w:ind w:left="720"/>
      <w:contextualSpacing/>
    </w:pPr>
    <w:rPr>
      <w:rFonts w:eastAsiaTheme="minorHAnsi"/>
      <w:color w:val="auto"/>
      <w:sz w:val="22"/>
      <w:szCs w:val="22"/>
      <w:lang w:eastAsia="en-US"/>
    </w:rPr>
  </w:style>
  <w:style w:type="table" w:customStyle="1" w:styleId="GridTable5DarkAccent5">
    <w:name w:val="Grid Table 5 Dark Accent 5"/>
    <w:basedOn w:val="Tablanormal"/>
    <w:uiPriority w:val="50"/>
    <w:rsid w:val="005B566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DF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3648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3648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3648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3648B" w:themeFill="accent5"/>
      </w:tcPr>
    </w:tblStylePr>
    <w:tblStylePr w:type="band1Vert">
      <w:tblPr/>
      <w:tcPr>
        <w:shd w:val="clear" w:color="auto" w:fill="DAC0D0" w:themeFill="accent5" w:themeFillTint="66"/>
      </w:tcPr>
    </w:tblStylePr>
    <w:tblStylePr w:type="band1Horz">
      <w:tblPr/>
      <w:tcPr>
        <w:shd w:val="clear" w:color="auto" w:fill="DAC0D0" w:themeFill="accent5" w:themeFillTint="66"/>
      </w:tcPr>
    </w:tblStylePr>
  </w:style>
  <w:style w:type="table" w:customStyle="1" w:styleId="GridTable4Accent5">
    <w:name w:val="Grid Table 4 Accent 5"/>
    <w:basedOn w:val="Tablanormal"/>
    <w:uiPriority w:val="49"/>
    <w:rsid w:val="005B566D"/>
    <w:pPr>
      <w:spacing w:after="0" w:line="240" w:lineRule="auto"/>
    </w:pPr>
    <w:tblPr>
      <w:tblStyleRowBandSize w:val="1"/>
      <w:tblStyleColBandSize w:val="1"/>
      <w:tblInd w:w="0" w:type="dxa"/>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3648B" w:themeColor="accent5"/>
          <w:left w:val="single" w:sz="4" w:space="0" w:color="A3648B" w:themeColor="accent5"/>
          <w:bottom w:val="single" w:sz="4" w:space="0" w:color="A3648B" w:themeColor="accent5"/>
          <w:right w:val="single" w:sz="4" w:space="0" w:color="A3648B" w:themeColor="accent5"/>
          <w:insideH w:val="nil"/>
          <w:insideV w:val="nil"/>
        </w:tcBorders>
        <w:shd w:val="clear" w:color="auto" w:fill="A3648B" w:themeFill="accent5"/>
      </w:tcPr>
    </w:tblStylePr>
    <w:tblStylePr w:type="lastRow">
      <w:rPr>
        <w:b/>
        <w:bCs/>
      </w:rPr>
      <w:tblPr/>
      <w:tcPr>
        <w:tcBorders>
          <w:top w:val="double" w:sz="4" w:space="0" w:color="A3648B" w:themeColor="accent5"/>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paragraph" w:styleId="NormalWeb">
    <w:name w:val="Normal (Web)"/>
    <w:basedOn w:val="Normal"/>
    <w:uiPriority w:val="99"/>
    <w:unhideWhenUsed/>
    <w:rsid w:val="00BC1D03"/>
    <w:pPr>
      <w:spacing w:before="100" w:beforeAutospacing="1" w:after="100" w:afterAutospacing="1" w:line="240" w:lineRule="auto"/>
    </w:pPr>
    <w:rPr>
      <w:rFonts w:ascii="Times New Roman" w:eastAsia="Times New Roman" w:hAnsi="Times New Roman" w:cs="Times New Roman"/>
      <w:color w:val="auto"/>
      <w:sz w:val="24"/>
      <w:szCs w:val="24"/>
      <w:lang w:eastAsia="es-MX"/>
    </w:rPr>
  </w:style>
  <w:style w:type="table" w:customStyle="1" w:styleId="Tabladecuadrcula4-nfasis11">
    <w:name w:val="Tabla de cuadrícula 4 - Énfasis 11"/>
    <w:basedOn w:val="Tablanormal"/>
    <w:uiPriority w:val="49"/>
    <w:rsid w:val="00414E72"/>
    <w:pPr>
      <w:spacing w:after="0" w:line="240" w:lineRule="auto"/>
    </w:pPr>
    <w:rPr>
      <w:rFonts w:eastAsiaTheme="minorHAnsi"/>
      <w:color w:val="auto"/>
      <w:sz w:val="22"/>
      <w:szCs w:val="22"/>
      <w:lang w:val="es-MX" w:eastAsia="en-US"/>
    </w:rPr>
    <w:tblPr>
      <w:tblStyleRowBandSize w:val="1"/>
      <w:tblStyleColBandSize w:val="1"/>
      <w:tblInd w:w="0" w:type="dxa"/>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insideV w:val="single" w:sz="4" w:space="0" w:color="F7959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24F4F" w:themeColor="accent1"/>
          <w:left w:val="single" w:sz="4" w:space="0" w:color="F24F4F" w:themeColor="accent1"/>
          <w:bottom w:val="single" w:sz="4" w:space="0" w:color="F24F4F" w:themeColor="accent1"/>
          <w:right w:val="single" w:sz="4" w:space="0" w:color="F24F4F" w:themeColor="accent1"/>
          <w:insideH w:val="nil"/>
          <w:insideV w:val="nil"/>
        </w:tcBorders>
        <w:shd w:val="clear" w:color="auto" w:fill="F24F4F" w:themeFill="accent1"/>
      </w:tcPr>
    </w:tblStylePr>
    <w:tblStylePr w:type="lastRow">
      <w:rPr>
        <w:b/>
        <w:bCs/>
      </w:rPr>
      <w:tblPr/>
      <w:tcPr>
        <w:tcBorders>
          <w:top w:val="double" w:sz="4" w:space="0" w:color="F24F4F" w:themeColor="accent1"/>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customStyle="1" w:styleId="Tabladecuadrcula2-nfasis51">
    <w:name w:val="Tabla de cuadrícula 2 - Énfasis 51"/>
    <w:basedOn w:val="Tablanormal"/>
    <w:uiPriority w:val="47"/>
    <w:rsid w:val="00FF7DF4"/>
    <w:pPr>
      <w:spacing w:after="0" w:line="240" w:lineRule="auto"/>
    </w:pPr>
    <w:rPr>
      <w:rFonts w:eastAsiaTheme="minorHAnsi"/>
      <w:color w:val="auto"/>
      <w:sz w:val="22"/>
      <w:szCs w:val="22"/>
      <w:lang w:val="es-MX" w:eastAsia="en-US"/>
    </w:rPr>
    <w:tblPr>
      <w:tblStyleRowBandSize w:val="1"/>
      <w:tblStyleColBandSize w:val="1"/>
      <w:tblInd w:w="0" w:type="dxa"/>
      <w:tblBorders>
        <w:top w:val="single" w:sz="2" w:space="0" w:color="C7A1B9" w:themeColor="accent5" w:themeTint="99"/>
        <w:bottom w:val="single" w:sz="2" w:space="0" w:color="C7A1B9" w:themeColor="accent5" w:themeTint="99"/>
        <w:insideH w:val="single" w:sz="2" w:space="0" w:color="C7A1B9" w:themeColor="accent5" w:themeTint="99"/>
        <w:insideV w:val="single" w:sz="2" w:space="0" w:color="C7A1B9" w:themeColor="accent5" w:themeTint="99"/>
      </w:tblBorders>
      <w:tblCellMar>
        <w:top w:w="0" w:type="dxa"/>
        <w:left w:w="108" w:type="dxa"/>
        <w:bottom w:w="0" w:type="dxa"/>
        <w:right w:w="108" w:type="dxa"/>
      </w:tblCellMar>
    </w:tblPr>
    <w:tblStylePr w:type="firstRow">
      <w:rPr>
        <w:b/>
        <w:bCs/>
      </w:rPr>
      <w:tblPr/>
      <w:tcPr>
        <w:tcBorders>
          <w:top w:val="nil"/>
          <w:bottom w:val="single" w:sz="12" w:space="0" w:color="C7A1B9" w:themeColor="accent5" w:themeTint="99"/>
          <w:insideH w:val="nil"/>
          <w:insideV w:val="nil"/>
        </w:tcBorders>
        <w:shd w:val="clear" w:color="auto" w:fill="FFFFFF" w:themeFill="background1"/>
      </w:tcPr>
    </w:tblStylePr>
    <w:tblStylePr w:type="lastRow">
      <w:rPr>
        <w:b/>
        <w:bCs/>
      </w:rPr>
      <w:tblPr/>
      <w:tcPr>
        <w:tcBorders>
          <w:top w:val="double" w:sz="2" w:space="0" w:color="C7A1B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paragraph" w:styleId="Listaconvietas">
    <w:name w:val="List Bullet"/>
    <w:basedOn w:val="Normal"/>
    <w:autoRedefine/>
    <w:rsid w:val="005E4973"/>
    <w:pPr>
      <w:spacing w:after="0" w:line="240" w:lineRule="auto"/>
      <w:jc w:val="both"/>
    </w:pPr>
    <w:rPr>
      <w:rFonts w:ascii="Arial Narrow" w:eastAsia="Times New Roman" w:hAnsi="Arial Narrow" w:cs="Arial"/>
      <w:b/>
      <w:color w:val="auto"/>
      <w:sz w:val="24"/>
      <w:szCs w:val="24"/>
      <w:lang w:val="es-CO" w:eastAsia="es-ES"/>
    </w:rPr>
  </w:style>
  <w:style w:type="character" w:styleId="Textoennegrita">
    <w:name w:val="Strong"/>
    <w:basedOn w:val="Fuentedeprrafopredeter"/>
    <w:uiPriority w:val="22"/>
    <w:qFormat/>
    <w:rsid w:val="004A78FB"/>
    <w:rPr>
      <w:b/>
      <w:bCs/>
    </w:rPr>
  </w:style>
  <w:style w:type="paragraph" w:customStyle="1" w:styleId="Default">
    <w:name w:val="Default"/>
    <w:rsid w:val="005C15E5"/>
    <w:pPr>
      <w:autoSpaceDE w:val="0"/>
      <w:autoSpaceDN w:val="0"/>
      <w:adjustRightInd w:val="0"/>
      <w:spacing w:after="0" w:line="240" w:lineRule="auto"/>
    </w:pPr>
    <w:rPr>
      <w:rFonts w:ascii="Arial" w:eastAsiaTheme="minorHAnsi" w:hAnsi="Arial" w:cs="Arial"/>
      <w:color w:val="000000"/>
      <w:sz w:val="24"/>
      <w:szCs w:val="24"/>
      <w:lang w:val="es-MX" w:eastAsia="en-US"/>
    </w:rPr>
  </w:style>
  <w:style w:type="character" w:customStyle="1" w:styleId="A10">
    <w:name w:val="A10"/>
    <w:uiPriority w:val="99"/>
    <w:rsid w:val="008E42CD"/>
    <w:rPr>
      <w:rFonts w:cs="HelveticaNeueLT Std Cn"/>
      <w:b/>
      <w:bCs/>
      <w:color w:val="000000"/>
      <w:sz w:val="22"/>
      <w:szCs w:val="22"/>
    </w:rPr>
  </w:style>
  <w:style w:type="paragraph" w:styleId="Textodeglobo">
    <w:name w:val="Balloon Text"/>
    <w:basedOn w:val="Normal"/>
    <w:link w:val="TextodegloboCar"/>
    <w:uiPriority w:val="99"/>
    <w:semiHidden/>
    <w:unhideWhenUsed/>
    <w:rsid w:val="00BE3009"/>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E3009"/>
    <w:rPr>
      <w:rFonts w:ascii="Lucida Grande" w:hAnsi="Lucida Grande" w:cs="Lucida Grande"/>
      <w:sz w:val="18"/>
      <w:szCs w:val="18"/>
      <w:lang w:val="es-MX"/>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601C9"/>
    <w:rPr>
      <w:lang w:val="es-MX"/>
    </w:rPr>
  </w:style>
  <w:style w:type="paragraph" w:styleId="Ttulo1">
    <w:name w:val="heading 1"/>
    <w:basedOn w:val="Normal"/>
    <w:next w:val="Normal"/>
    <w:link w:val="Ttulo1Car"/>
    <w:uiPriority w:val="9"/>
    <w:qFormat/>
    <w:pPr>
      <w:keepNext/>
      <w:keepLines/>
      <w:pBdr>
        <w:bottom w:val="single" w:sz="8" w:space="0" w:color="FCDBDB" w:themeColor="accent1" w:themeTint="33"/>
      </w:pBdr>
      <w:spacing w:after="200"/>
      <w:outlineLvl w:val="0"/>
    </w:pPr>
    <w:rPr>
      <w:rFonts w:asciiTheme="majorHAnsi" w:eastAsiaTheme="majorEastAsia" w:hAnsiTheme="majorHAnsi" w:cstheme="majorBidi"/>
      <w:color w:val="F24F4F" w:themeColor="accent1"/>
      <w:sz w:val="36"/>
      <w:szCs w:val="36"/>
    </w:rPr>
  </w:style>
  <w:style w:type="paragraph" w:styleId="Ttulo2">
    <w:name w:val="heading 2"/>
    <w:basedOn w:val="Normal"/>
    <w:next w:val="Normal"/>
    <w:link w:val="Ttulo2Car"/>
    <w:uiPriority w:val="9"/>
    <w:unhideWhenUsed/>
    <w:qFormat/>
    <w:pPr>
      <w:keepNext/>
      <w:keepLines/>
      <w:spacing w:before="120" w:after="120" w:line="240" w:lineRule="auto"/>
      <w:outlineLvl w:val="1"/>
    </w:pPr>
    <w:rPr>
      <w:b/>
      <w:bCs/>
      <w:sz w:val="26"/>
      <w:szCs w:val="26"/>
    </w:rPr>
  </w:style>
  <w:style w:type="paragraph" w:styleId="Ttulo3">
    <w:name w:val="heading 3"/>
    <w:basedOn w:val="Normal"/>
    <w:next w:val="Normal"/>
    <w:link w:val="Ttulo3Car"/>
    <w:uiPriority w:val="9"/>
    <w:unhideWhenUsed/>
    <w:qFormat/>
    <w:pPr>
      <w:keepNext/>
      <w:keepLines/>
      <w:spacing w:before="40" w:after="0"/>
      <w:outlineLvl w:val="2"/>
    </w:pPr>
    <w:rPr>
      <w:b/>
      <w:bCs/>
      <w:i/>
      <w:iCs/>
      <w:sz w:val="24"/>
      <w:szCs w:val="24"/>
    </w:rPr>
  </w:style>
  <w:style w:type="paragraph" w:styleId="Ttulo4">
    <w:name w:val="heading 4"/>
    <w:basedOn w:val="Normal"/>
    <w:next w:val="Normal"/>
    <w:link w:val="Ttulo4C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ogotipo">
    <w:name w:val="Logotipo"/>
    <w:basedOn w:val="Normal"/>
    <w:uiPriority w:val="99"/>
    <w:semiHidden/>
    <w:unhideWhenUsed/>
    <w:pPr>
      <w:spacing w:before="600"/>
    </w:pPr>
  </w:style>
  <w:style w:type="character" w:styleId="Textodelmarcadordeposicin">
    <w:name w:val="Placeholder Text"/>
    <w:basedOn w:val="Fuentedeprrafopredeter"/>
    <w:uiPriority w:val="99"/>
    <w:semiHidden/>
    <w:rPr>
      <w:color w:val="808080"/>
    </w:rPr>
  </w:style>
  <w:style w:type="paragraph" w:styleId="Ttulo">
    <w:name w:val="Title"/>
    <w:basedOn w:val="Normal"/>
    <w:next w:val="Normal"/>
    <w:link w:val="TtuloCar"/>
    <w:uiPriority w:val="10"/>
    <w:qFormat/>
    <w:pPr>
      <w:spacing w:after="600" w:line="240" w:lineRule="auto"/>
      <w:contextualSpacing/>
    </w:pPr>
    <w:rPr>
      <w:rFonts w:asciiTheme="majorHAnsi" w:eastAsiaTheme="majorEastAsia" w:hAnsiTheme="majorHAnsi" w:cstheme="majorBidi"/>
      <w:color w:val="F24F4F" w:themeColor="accent1"/>
      <w:kern w:val="28"/>
      <w:sz w:val="96"/>
      <w:szCs w:val="96"/>
    </w:rPr>
  </w:style>
  <w:style w:type="character" w:customStyle="1" w:styleId="TtuloCar">
    <w:name w:val="Título Car"/>
    <w:basedOn w:val="Fuentedeprrafopredeter"/>
    <w:link w:val="Ttulo"/>
    <w:uiPriority w:val="10"/>
    <w:rPr>
      <w:rFonts w:asciiTheme="majorHAnsi" w:eastAsiaTheme="majorEastAsia" w:hAnsiTheme="majorHAnsi" w:cstheme="majorBidi"/>
      <w:color w:val="F24F4F" w:themeColor="accent1"/>
      <w:kern w:val="28"/>
      <w:sz w:val="96"/>
      <w:szCs w:val="96"/>
    </w:rPr>
  </w:style>
  <w:style w:type="paragraph" w:styleId="Subttulo">
    <w:name w:val="Subtitle"/>
    <w:basedOn w:val="Normal"/>
    <w:next w:val="Normal"/>
    <w:link w:val="SubttuloCar"/>
    <w:uiPriority w:val="11"/>
    <w:qFormat/>
    <w:pPr>
      <w:numPr>
        <w:ilvl w:val="1"/>
      </w:numPr>
      <w:spacing w:after="0" w:line="240" w:lineRule="auto"/>
    </w:pPr>
    <w:rPr>
      <w:sz w:val="32"/>
      <w:szCs w:val="32"/>
    </w:rPr>
  </w:style>
  <w:style w:type="character" w:customStyle="1" w:styleId="SubttuloCar">
    <w:name w:val="Subtítulo Car"/>
    <w:basedOn w:val="Fuentedeprrafopredeter"/>
    <w:link w:val="Subttulo"/>
    <w:uiPriority w:val="11"/>
    <w:rPr>
      <w:sz w:val="32"/>
      <w:szCs w:val="32"/>
    </w:rPr>
  </w:style>
  <w:style w:type="paragraph" w:styleId="Sinespaciado">
    <w:name w:val="No Spacing"/>
    <w:uiPriority w:val="1"/>
    <w:qFormat/>
    <w:pPr>
      <w:spacing w:after="0" w:line="240" w:lineRule="auto"/>
    </w:pPr>
  </w:style>
  <w:style w:type="table" w:styleId="Tablaconcuadrcula">
    <w:name w:val="Table Grid"/>
    <w:basedOn w:val="Tabla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formacindecontacto">
    <w:name w:val="Información de contacto"/>
    <w:basedOn w:val="Sinespaciado"/>
    <w:uiPriority w:val="99"/>
    <w:qFormat/>
    <w:rPr>
      <w:color w:val="FFFFFF" w:themeColor="background1"/>
      <w:sz w:val="22"/>
      <w:szCs w:val="22"/>
    </w:rPr>
  </w:style>
  <w:style w:type="paragraph" w:customStyle="1" w:styleId="Espaciodetabla">
    <w:name w:val="Espacio de tabla"/>
    <w:basedOn w:val="Sinespaciado"/>
    <w:uiPriority w:val="99"/>
    <w:pPr>
      <w:spacing w:line="14" w:lineRule="exact"/>
    </w:pPr>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qFormat/>
    <w:pPr>
      <w:spacing w:after="0" w:line="240" w:lineRule="auto"/>
    </w:pPr>
    <w:rPr>
      <w:rFonts w:asciiTheme="majorHAnsi" w:eastAsiaTheme="majorEastAsia" w:hAnsiTheme="majorHAnsi" w:cstheme="majorBidi"/>
      <w:caps/>
      <w:color w:val="F24F4F" w:themeColor="accent1"/>
      <w:sz w:val="16"/>
      <w:szCs w:val="16"/>
    </w:rPr>
  </w:style>
  <w:style w:type="character" w:customStyle="1" w:styleId="PiedepginaCar">
    <w:name w:val="Pie de página Car"/>
    <w:basedOn w:val="Fuentedeprrafopredeter"/>
    <w:link w:val="Piedepgina"/>
    <w:uiPriority w:val="99"/>
    <w:rPr>
      <w:rFonts w:asciiTheme="majorHAnsi" w:eastAsiaTheme="majorEastAsia" w:hAnsiTheme="majorHAnsi" w:cstheme="majorBidi"/>
      <w:caps/>
      <w:color w:val="F24F4F" w:themeColor="accent1"/>
      <w:sz w:val="16"/>
      <w:szCs w:val="16"/>
    </w:rPr>
  </w:style>
  <w:style w:type="character" w:customStyle="1" w:styleId="Ttulo1Car">
    <w:name w:val="Título 1 Car"/>
    <w:basedOn w:val="Fuentedeprrafopredeter"/>
    <w:link w:val="Ttulo1"/>
    <w:uiPriority w:val="9"/>
    <w:rPr>
      <w:rFonts w:asciiTheme="majorHAnsi" w:eastAsiaTheme="majorEastAsia" w:hAnsiTheme="majorHAnsi" w:cstheme="majorBidi"/>
      <w:color w:val="F24F4F" w:themeColor="accent1"/>
      <w:sz w:val="36"/>
      <w:szCs w:val="36"/>
    </w:rPr>
  </w:style>
  <w:style w:type="character" w:customStyle="1" w:styleId="Ttulo2Car">
    <w:name w:val="Título 2 Car"/>
    <w:basedOn w:val="Fuentedeprrafopredeter"/>
    <w:link w:val="Ttulo2"/>
    <w:uiPriority w:val="9"/>
    <w:rPr>
      <w:b/>
      <w:bCs/>
      <w:sz w:val="26"/>
      <w:szCs w:val="26"/>
    </w:rPr>
  </w:style>
  <w:style w:type="paragraph" w:styleId="Encabezadodetabladecontenido">
    <w:name w:val="TOC Heading"/>
    <w:basedOn w:val="Ttulo1"/>
    <w:next w:val="Normal"/>
    <w:uiPriority w:val="39"/>
    <w:unhideWhenUsed/>
    <w:qFormat/>
    <w:pPr>
      <w:pBdr>
        <w:bottom w:val="none" w:sz="0" w:space="0" w:color="auto"/>
      </w:pBdr>
      <w:spacing w:after="400"/>
      <w:outlineLvl w:val="9"/>
    </w:pPr>
    <w:rPr>
      <w:color w:val="DF1010" w:themeColor="accent1" w:themeShade="BF"/>
      <w:sz w:val="72"/>
      <w:szCs w:val="72"/>
    </w:rPr>
  </w:style>
  <w:style w:type="paragraph" w:styleId="TDC1">
    <w:name w:val="toc 1"/>
    <w:basedOn w:val="Normal"/>
    <w:next w:val="Normal"/>
    <w:autoRedefine/>
    <w:uiPriority w:val="39"/>
    <w:unhideWhenUsed/>
    <w:pPr>
      <w:numPr>
        <w:numId w:val="1"/>
      </w:numPr>
      <w:spacing w:after="140" w:line="240" w:lineRule="auto"/>
      <w:ind w:right="3240"/>
    </w:pPr>
    <w:rPr>
      <w:b/>
      <w:bCs/>
      <w:sz w:val="26"/>
      <w:szCs w:val="26"/>
    </w:rPr>
  </w:style>
  <w:style w:type="paragraph" w:styleId="TDC2">
    <w:name w:val="toc 2"/>
    <w:basedOn w:val="Normal"/>
    <w:next w:val="Normal"/>
    <w:autoRedefine/>
    <w:uiPriority w:val="39"/>
    <w:unhideWhenUsed/>
    <w:pPr>
      <w:tabs>
        <w:tab w:val="right" w:leader="dot" w:pos="9350"/>
      </w:tabs>
      <w:spacing w:after="100" w:line="240" w:lineRule="auto"/>
      <w:ind w:left="720" w:right="3240"/>
    </w:pPr>
    <w:rPr>
      <w:sz w:val="22"/>
      <w:szCs w:val="22"/>
    </w:rPr>
  </w:style>
  <w:style w:type="character" w:styleId="Hipervnculo">
    <w:name w:val="Hyperlink"/>
    <w:basedOn w:val="Fuentedeprrafopredeter"/>
    <w:uiPriority w:val="99"/>
    <w:unhideWhenUsed/>
    <w:rPr>
      <w:color w:val="4C483D" w:themeColor="hyperlink"/>
      <w:u w:val="single"/>
    </w:rPr>
  </w:style>
  <w:style w:type="character" w:customStyle="1" w:styleId="Ttulo3Car">
    <w:name w:val="Título 3 Car"/>
    <w:basedOn w:val="Fuentedeprrafopredeter"/>
    <w:link w:val="Ttulo3"/>
    <w:uiPriority w:val="9"/>
    <w:rPr>
      <w:b/>
      <w:bCs/>
      <w:i/>
      <w:iCs/>
      <w:sz w:val="24"/>
      <w:szCs w:val="24"/>
    </w:rPr>
  </w:style>
  <w:style w:type="paragraph" w:customStyle="1" w:styleId="Altlogo">
    <w:name w:val="Alt. logo"/>
    <w:basedOn w:val="Normal"/>
    <w:uiPriority w:val="99"/>
    <w:unhideWhenUsed/>
    <w:pPr>
      <w:spacing w:before="720" w:line="240" w:lineRule="auto"/>
      <w:ind w:left="720"/>
    </w:pPr>
  </w:style>
  <w:style w:type="paragraph" w:customStyle="1" w:styleId="Altpiedepgina">
    <w:name w:val="Alt. pie de página"/>
    <w:basedOn w:val="Normal"/>
    <w:uiPriority w:val="99"/>
    <w:unhideWhenUsed/>
    <w:qFormat/>
    <w:pPr>
      <w:spacing w:after="0" w:line="240" w:lineRule="auto"/>
    </w:pPr>
    <w:rPr>
      <w:i/>
      <w:iCs/>
      <w:sz w:val="18"/>
      <w:szCs w:val="18"/>
    </w:rPr>
  </w:style>
  <w:style w:type="table" w:customStyle="1" w:styleId="Tabladesugerencia">
    <w:name w:val="Tabla de sugerencia"/>
    <w:basedOn w:val="Tablanormal"/>
    <w:uiPriority w:val="99"/>
    <w:pPr>
      <w:spacing w:after="0" w:line="240" w:lineRule="auto"/>
    </w:pPr>
    <w:rPr>
      <w:color w:val="404040" w:themeColor="text1" w:themeTint="BF"/>
      <w:sz w:val="18"/>
      <w:szCs w:val="18"/>
    </w:rPr>
    <w:tblPr>
      <w:tblInd w:w="0" w:type="dxa"/>
      <w:tblCellMar>
        <w:top w:w="144" w:type="dxa"/>
        <w:left w:w="0" w:type="dxa"/>
        <w:bottom w:w="0" w:type="dxa"/>
        <w:right w:w="0" w:type="dxa"/>
      </w:tblCellMar>
    </w:tblPr>
    <w:tcPr>
      <w:shd w:val="clear" w:color="auto" w:fill="FCDBDB" w:themeFill="accent1" w:themeFillTint="33"/>
    </w:tcPr>
    <w:tblStylePr w:type="firstCol">
      <w:pPr>
        <w:wordWrap/>
        <w:jc w:val="center"/>
      </w:pPr>
    </w:tblStylePr>
  </w:style>
  <w:style w:type="paragraph" w:customStyle="1" w:styleId="Textodelasugerencia">
    <w:name w:val="Texto de la sugerencia"/>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o">
    <w:name w:val="Icono"/>
    <w:basedOn w:val="Normal"/>
    <w:uiPriority w:val="99"/>
    <w:unhideWhenUsed/>
    <w:qFormat/>
    <w:pPr>
      <w:spacing w:before="160" w:after="160" w:line="240" w:lineRule="auto"/>
      <w:jc w:val="center"/>
    </w:pPr>
  </w:style>
  <w:style w:type="character" w:customStyle="1" w:styleId="Ttulo4Car">
    <w:name w:val="Título 4 Car"/>
    <w:basedOn w:val="Fuentedeprrafopredeter"/>
    <w:link w:val="Ttulo4"/>
    <w:uiPriority w:val="9"/>
    <w:semiHidden/>
    <w:rPr>
      <w:rFonts w:asciiTheme="majorHAnsi" w:eastAsiaTheme="majorEastAsia" w:hAnsiTheme="majorHAnsi" w:cstheme="majorBidi"/>
      <w:i/>
      <w:iCs/>
      <w:color w:val="DF1010" w:themeColor="accent1" w:themeShade="BF"/>
    </w:rPr>
  </w:style>
  <w:style w:type="table" w:customStyle="1" w:styleId="Tablafinanciera">
    <w:name w:val="Tabla financiera"/>
    <w:basedOn w:val="Tablanormal"/>
    <w:uiPriority w:val="99"/>
    <w:pPr>
      <w:spacing w:before="60" w:after="60" w:line="240" w:lineRule="auto"/>
    </w:pPr>
    <w:tblPr>
      <w:tblStyleRowBandSize w:val="1"/>
      <w:tblInd w:w="0" w:type="dxa"/>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CellMar>
        <w:top w:w="0" w:type="dxa"/>
        <w:left w:w="108" w:type="dxa"/>
        <w:bottom w:w="0" w:type="dxa"/>
        <w:right w:w="108" w:type="dxa"/>
      </w:tblCellMar>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DC3">
    <w:name w:val="toc 3"/>
    <w:basedOn w:val="Normal"/>
    <w:next w:val="Normal"/>
    <w:autoRedefine/>
    <w:uiPriority w:val="39"/>
    <w:semiHidden/>
    <w:unhideWhenUsed/>
    <w:pPr>
      <w:spacing w:after="100"/>
      <w:ind w:left="720" w:right="3240"/>
    </w:pPr>
  </w:style>
  <w:style w:type="paragraph" w:styleId="TDC4">
    <w:name w:val="toc 4"/>
    <w:basedOn w:val="Normal"/>
    <w:next w:val="Normal"/>
    <w:autoRedefine/>
    <w:uiPriority w:val="39"/>
    <w:semiHidden/>
    <w:unhideWhenUsed/>
    <w:pPr>
      <w:spacing w:after="100"/>
      <w:ind w:left="720" w:right="3240"/>
    </w:pPr>
  </w:style>
  <w:style w:type="paragraph" w:customStyle="1" w:styleId="Estilo8">
    <w:name w:val="Estilo 8"/>
    <w:basedOn w:val="Normal"/>
    <w:link w:val="Estilo8Car"/>
    <w:qFormat/>
    <w:rsid w:val="00F23B01"/>
    <w:pPr>
      <w:autoSpaceDE w:val="0"/>
      <w:autoSpaceDN w:val="0"/>
      <w:adjustRightInd w:val="0"/>
      <w:spacing w:before="40" w:after="0" w:line="240" w:lineRule="auto"/>
      <w:jc w:val="both"/>
    </w:pPr>
    <w:rPr>
      <w:rFonts w:ascii="Helvetica-Bold" w:eastAsiaTheme="minorHAnsi" w:hAnsi="Helvetica-Bold" w:cs="Helvetica-Bold"/>
      <w:b/>
      <w:bCs/>
      <w:color w:val="595959" w:themeColor="text1" w:themeTint="A6"/>
      <w:kern w:val="20"/>
      <w:sz w:val="28"/>
      <w:szCs w:val="28"/>
      <w:lang w:val="es-ES"/>
    </w:rPr>
  </w:style>
  <w:style w:type="character" w:customStyle="1" w:styleId="Estilo8Car">
    <w:name w:val="Estilo 8 Car"/>
    <w:basedOn w:val="Fuentedeprrafopredeter"/>
    <w:link w:val="Estilo8"/>
    <w:rsid w:val="00F23B01"/>
    <w:rPr>
      <w:rFonts w:ascii="Helvetica-Bold" w:eastAsiaTheme="minorHAnsi" w:hAnsi="Helvetica-Bold" w:cs="Helvetica-Bold"/>
      <w:b/>
      <w:bCs/>
      <w:color w:val="595959" w:themeColor="text1" w:themeTint="A6"/>
      <w:kern w:val="20"/>
      <w:sz w:val="28"/>
      <w:szCs w:val="28"/>
      <w:lang w:val="es-ES"/>
    </w:rPr>
  </w:style>
  <w:style w:type="paragraph" w:styleId="Prrafodelista">
    <w:name w:val="List Paragraph"/>
    <w:basedOn w:val="Normal"/>
    <w:uiPriority w:val="34"/>
    <w:qFormat/>
    <w:rsid w:val="00C776A2"/>
    <w:pPr>
      <w:spacing w:after="200" w:line="276" w:lineRule="auto"/>
      <w:ind w:left="720"/>
      <w:contextualSpacing/>
    </w:pPr>
    <w:rPr>
      <w:rFonts w:eastAsiaTheme="minorHAnsi"/>
      <w:color w:val="auto"/>
      <w:sz w:val="22"/>
      <w:szCs w:val="22"/>
      <w:lang w:eastAsia="en-US"/>
    </w:rPr>
  </w:style>
  <w:style w:type="table" w:customStyle="1" w:styleId="GridTable5DarkAccent5">
    <w:name w:val="Grid Table 5 Dark Accent 5"/>
    <w:basedOn w:val="Tablanormal"/>
    <w:uiPriority w:val="50"/>
    <w:rsid w:val="005B566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DF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3648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3648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3648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3648B" w:themeFill="accent5"/>
      </w:tcPr>
    </w:tblStylePr>
    <w:tblStylePr w:type="band1Vert">
      <w:tblPr/>
      <w:tcPr>
        <w:shd w:val="clear" w:color="auto" w:fill="DAC0D0" w:themeFill="accent5" w:themeFillTint="66"/>
      </w:tcPr>
    </w:tblStylePr>
    <w:tblStylePr w:type="band1Horz">
      <w:tblPr/>
      <w:tcPr>
        <w:shd w:val="clear" w:color="auto" w:fill="DAC0D0" w:themeFill="accent5" w:themeFillTint="66"/>
      </w:tcPr>
    </w:tblStylePr>
  </w:style>
  <w:style w:type="table" w:customStyle="1" w:styleId="GridTable4Accent5">
    <w:name w:val="Grid Table 4 Accent 5"/>
    <w:basedOn w:val="Tablanormal"/>
    <w:uiPriority w:val="49"/>
    <w:rsid w:val="005B566D"/>
    <w:pPr>
      <w:spacing w:after="0" w:line="240" w:lineRule="auto"/>
    </w:pPr>
    <w:tblPr>
      <w:tblStyleRowBandSize w:val="1"/>
      <w:tblStyleColBandSize w:val="1"/>
      <w:tblInd w:w="0" w:type="dxa"/>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3648B" w:themeColor="accent5"/>
          <w:left w:val="single" w:sz="4" w:space="0" w:color="A3648B" w:themeColor="accent5"/>
          <w:bottom w:val="single" w:sz="4" w:space="0" w:color="A3648B" w:themeColor="accent5"/>
          <w:right w:val="single" w:sz="4" w:space="0" w:color="A3648B" w:themeColor="accent5"/>
          <w:insideH w:val="nil"/>
          <w:insideV w:val="nil"/>
        </w:tcBorders>
        <w:shd w:val="clear" w:color="auto" w:fill="A3648B" w:themeFill="accent5"/>
      </w:tcPr>
    </w:tblStylePr>
    <w:tblStylePr w:type="lastRow">
      <w:rPr>
        <w:b/>
        <w:bCs/>
      </w:rPr>
      <w:tblPr/>
      <w:tcPr>
        <w:tcBorders>
          <w:top w:val="double" w:sz="4" w:space="0" w:color="A3648B" w:themeColor="accent5"/>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paragraph" w:styleId="NormalWeb">
    <w:name w:val="Normal (Web)"/>
    <w:basedOn w:val="Normal"/>
    <w:uiPriority w:val="99"/>
    <w:unhideWhenUsed/>
    <w:rsid w:val="00BC1D03"/>
    <w:pPr>
      <w:spacing w:before="100" w:beforeAutospacing="1" w:after="100" w:afterAutospacing="1" w:line="240" w:lineRule="auto"/>
    </w:pPr>
    <w:rPr>
      <w:rFonts w:ascii="Times New Roman" w:eastAsia="Times New Roman" w:hAnsi="Times New Roman" w:cs="Times New Roman"/>
      <w:color w:val="auto"/>
      <w:sz w:val="24"/>
      <w:szCs w:val="24"/>
      <w:lang w:eastAsia="es-MX"/>
    </w:rPr>
  </w:style>
  <w:style w:type="table" w:customStyle="1" w:styleId="Tabladecuadrcula4-nfasis11">
    <w:name w:val="Tabla de cuadrícula 4 - Énfasis 11"/>
    <w:basedOn w:val="Tablanormal"/>
    <w:uiPriority w:val="49"/>
    <w:rsid w:val="00414E72"/>
    <w:pPr>
      <w:spacing w:after="0" w:line="240" w:lineRule="auto"/>
    </w:pPr>
    <w:rPr>
      <w:rFonts w:eastAsiaTheme="minorHAnsi"/>
      <w:color w:val="auto"/>
      <w:sz w:val="22"/>
      <w:szCs w:val="22"/>
      <w:lang w:val="es-MX" w:eastAsia="en-US"/>
    </w:rPr>
    <w:tblPr>
      <w:tblStyleRowBandSize w:val="1"/>
      <w:tblStyleColBandSize w:val="1"/>
      <w:tblInd w:w="0" w:type="dxa"/>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insideV w:val="single" w:sz="4" w:space="0" w:color="F7959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24F4F" w:themeColor="accent1"/>
          <w:left w:val="single" w:sz="4" w:space="0" w:color="F24F4F" w:themeColor="accent1"/>
          <w:bottom w:val="single" w:sz="4" w:space="0" w:color="F24F4F" w:themeColor="accent1"/>
          <w:right w:val="single" w:sz="4" w:space="0" w:color="F24F4F" w:themeColor="accent1"/>
          <w:insideH w:val="nil"/>
          <w:insideV w:val="nil"/>
        </w:tcBorders>
        <w:shd w:val="clear" w:color="auto" w:fill="F24F4F" w:themeFill="accent1"/>
      </w:tcPr>
    </w:tblStylePr>
    <w:tblStylePr w:type="lastRow">
      <w:rPr>
        <w:b/>
        <w:bCs/>
      </w:rPr>
      <w:tblPr/>
      <w:tcPr>
        <w:tcBorders>
          <w:top w:val="double" w:sz="4" w:space="0" w:color="F24F4F" w:themeColor="accent1"/>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customStyle="1" w:styleId="Tabladecuadrcula2-nfasis51">
    <w:name w:val="Tabla de cuadrícula 2 - Énfasis 51"/>
    <w:basedOn w:val="Tablanormal"/>
    <w:uiPriority w:val="47"/>
    <w:rsid w:val="00FF7DF4"/>
    <w:pPr>
      <w:spacing w:after="0" w:line="240" w:lineRule="auto"/>
    </w:pPr>
    <w:rPr>
      <w:rFonts w:eastAsiaTheme="minorHAnsi"/>
      <w:color w:val="auto"/>
      <w:sz w:val="22"/>
      <w:szCs w:val="22"/>
      <w:lang w:val="es-MX" w:eastAsia="en-US"/>
    </w:rPr>
    <w:tblPr>
      <w:tblStyleRowBandSize w:val="1"/>
      <w:tblStyleColBandSize w:val="1"/>
      <w:tblInd w:w="0" w:type="dxa"/>
      <w:tblBorders>
        <w:top w:val="single" w:sz="2" w:space="0" w:color="C7A1B9" w:themeColor="accent5" w:themeTint="99"/>
        <w:bottom w:val="single" w:sz="2" w:space="0" w:color="C7A1B9" w:themeColor="accent5" w:themeTint="99"/>
        <w:insideH w:val="single" w:sz="2" w:space="0" w:color="C7A1B9" w:themeColor="accent5" w:themeTint="99"/>
        <w:insideV w:val="single" w:sz="2" w:space="0" w:color="C7A1B9" w:themeColor="accent5" w:themeTint="99"/>
      </w:tblBorders>
      <w:tblCellMar>
        <w:top w:w="0" w:type="dxa"/>
        <w:left w:w="108" w:type="dxa"/>
        <w:bottom w:w="0" w:type="dxa"/>
        <w:right w:w="108" w:type="dxa"/>
      </w:tblCellMar>
    </w:tblPr>
    <w:tblStylePr w:type="firstRow">
      <w:rPr>
        <w:b/>
        <w:bCs/>
      </w:rPr>
      <w:tblPr/>
      <w:tcPr>
        <w:tcBorders>
          <w:top w:val="nil"/>
          <w:bottom w:val="single" w:sz="12" w:space="0" w:color="C7A1B9" w:themeColor="accent5" w:themeTint="99"/>
          <w:insideH w:val="nil"/>
          <w:insideV w:val="nil"/>
        </w:tcBorders>
        <w:shd w:val="clear" w:color="auto" w:fill="FFFFFF" w:themeFill="background1"/>
      </w:tcPr>
    </w:tblStylePr>
    <w:tblStylePr w:type="lastRow">
      <w:rPr>
        <w:b/>
        <w:bCs/>
      </w:rPr>
      <w:tblPr/>
      <w:tcPr>
        <w:tcBorders>
          <w:top w:val="double" w:sz="2" w:space="0" w:color="C7A1B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paragraph" w:styleId="Listaconvietas">
    <w:name w:val="List Bullet"/>
    <w:basedOn w:val="Normal"/>
    <w:autoRedefine/>
    <w:rsid w:val="005E4973"/>
    <w:pPr>
      <w:spacing w:after="0" w:line="240" w:lineRule="auto"/>
      <w:jc w:val="both"/>
    </w:pPr>
    <w:rPr>
      <w:rFonts w:ascii="Arial Narrow" w:eastAsia="Times New Roman" w:hAnsi="Arial Narrow" w:cs="Arial"/>
      <w:b/>
      <w:color w:val="auto"/>
      <w:sz w:val="24"/>
      <w:szCs w:val="24"/>
      <w:lang w:val="es-CO" w:eastAsia="es-ES"/>
    </w:rPr>
  </w:style>
  <w:style w:type="character" w:styleId="Textoennegrita">
    <w:name w:val="Strong"/>
    <w:basedOn w:val="Fuentedeprrafopredeter"/>
    <w:uiPriority w:val="22"/>
    <w:qFormat/>
    <w:rsid w:val="004A78FB"/>
    <w:rPr>
      <w:b/>
      <w:bCs/>
    </w:rPr>
  </w:style>
  <w:style w:type="paragraph" w:customStyle="1" w:styleId="Default">
    <w:name w:val="Default"/>
    <w:rsid w:val="005C15E5"/>
    <w:pPr>
      <w:autoSpaceDE w:val="0"/>
      <w:autoSpaceDN w:val="0"/>
      <w:adjustRightInd w:val="0"/>
      <w:spacing w:after="0" w:line="240" w:lineRule="auto"/>
    </w:pPr>
    <w:rPr>
      <w:rFonts w:ascii="Arial" w:eastAsiaTheme="minorHAnsi" w:hAnsi="Arial" w:cs="Arial"/>
      <w:color w:val="000000"/>
      <w:sz w:val="24"/>
      <w:szCs w:val="24"/>
      <w:lang w:val="es-MX" w:eastAsia="en-US"/>
    </w:rPr>
  </w:style>
  <w:style w:type="character" w:customStyle="1" w:styleId="A10">
    <w:name w:val="A10"/>
    <w:uiPriority w:val="99"/>
    <w:rsid w:val="008E42CD"/>
    <w:rPr>
      <w:rFonts w:cs="HelveticaNeueLT Std Cn"/>
      <w:b/>
      <w:bCs/>
      <w:color w:val="000000"/>
      <w:sz w:val="22"/>
      <w:szCs w:val="22"/>
    </w:rPr>
  </w:style>
  <w:style w:type="paragraph" w:styleId="Textodeglobo">
    <w:name w:val="Balloon Text"/>
    <w:basedOn w:val="Normal"/>
    <w:link w:val="TextodegloboCar"/>
    <w:uiPriority w:val="99"/>
    <w:semiHidden/>
    <w:unhideWhenUsed/>
    <w:rsid w:val="00BE3009"/>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E3009"/>
    <w:rPr>
      <w:rFonts w:ascii="Lucida Grande" w:hAnsi="Lucida Grande" w:cs="Lucida Grande"/>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367704">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141187939">
      <w:bodyDiv w:val="1"/>
      <w:marLeft w:val="0"/>
      <w:marRight w:val="0"/>
      <w:marTop w:val="0"/>
      <w:marBottom w:val="0"/>
      <w:divBdr>
        <w:top w:val="none" w:sz="0" w:space="0" w:color="auto"/>
        <w:left w:val="none" w:sz="0" w:space="0" w:color="auto"/>
        <w:bottom w:val="none" w:sz="0" w:space="0" w:color="auto"/>
        <w:right w:val="none" w:sz="0" w:space="0" w:color="auto"/>
      </w:divBdr>
    </w:div>
    <w:div w:id="1197277816">
      <w:bodyDiv w:val="1"/>
      <w:marLeft w:val="0"/>
      <w:marRight w:val="0"/>
      <w:marTop w:val="0"/>
      <w:marBottom w:val="0"/>
      <w:divBdr>
        <w:top w:val="none" w:sz="0" w:space="0" w:color="auto"/>
        <w:left w:val="none" w:sz="0" w:space="0" w:color="auto"/>
        <w:bottom w:val="none" w:sz="0" w:space="0" w:color="auto"/>
        <w:right w:val="none" w:sz="0" w:space="0" w:color="auto"/>
      </w:divBdr>
    </w:div>
    <w:div w:id="1315450921">
      <w:bodyDiv w:val="1"/>
      <w:marLeft w:val="0"/>
      <w:marRight w:val="0"/>
      <w:marTop w:val="0"/>
      <w:marBottom w:val="0"/>
      <w:divBdr>
        <w:top w:val="none" w:sz="0" w:space="0" w:color="auto"/>
        <w:left w:val="none" w:sz="0" w:space="0" w:color="auto"/>
        <w:bottom w:val="none" w:sz="0" w:space="0" w:color="auto"/>
        <w:right w:val="none" w:sz="0" w:space="0" w:color="auto"/>
      </w:divBdr>
    </w:div>
    <w:div w:id="1339114149">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79262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4.png"/><Relationship Id="rId21" Type="http://schemas.openxmlformats.org/officeDocument/2006/relationships/chart" Target="charts/chart2.xml"/><Relationship Id="rId22" Type="http://schemas.openxmlformats.org/officeDocument/2006/relationships/image" Target="media/image5.emf"/><Relationship Id="rId23" Type="http://schemas.openxmlformats.org/officeDocument/2006/relationships/chart" Target="charts/chart3.xml"/><Relationship Id="rId24" Type="http://schemas.openxmlformats.org/officeDocument/2006/relationships/image" Target="media/image6.png"/><Relationship Id="rId25" Type="http://schemas.openxmlformats.org/officeDocument/2006/relationships/chart" Target="charts/chart4.xml"/><Relationship Id="rId26" Type="http://schemas.openxmlformats.org/officeDocument/2006/relationships/chart" Target="charts/chart5.xml"/><Relationship Id="rId27" Type="http://schemas.openxmlformats.org/officeDocument/2006/relationships/chart" Target="charts/chart6.xml"/><Relationship Id="rId28" Type="http://schemas.openxmlformats.org/officeDocument/2006/relationships/chart" Target="charts/chart7.xml"/><Relationship Id="rId29" Type="http://schemas.openxmlformats.org/officeDocument/2006/relationships/chart" Target="charts/chart8.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30" Type="http://schemas.openxmlformats.org/officeDocument/2006/relationships/chart" Target="charts/chart9.xml"/><Relationship Id="rId31" Type="http://schemas.openxmlformats.org/officeDocument/2006/relationships/footer" Target="footer1.xml"/><Relationship Id="rId32" Type="http://schemas.openxmlformats.org/officeDocument/2006/relationships/fontTable" Target="fontTable.xml"/><Relationship Id="rId9" Type="http://schemas.openxmlformats.org/officeDocument/2006/relationships/footnotes" Target="footnot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33"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jpg"/><Relationship Id="rId12" Type="http://schemas.openxmlformats.org/officeDocument/2006/relationships/header" Target="header1.xml"/><Relationship Id="rId13" Type="http://schemas.openxmlformats.org/officeDocument/2006/relationships/image" Target="media/image3.png"/><Relationship Id="rId14" Type="http://schemas.openxmlformats.org/officeDocument/2006/relationships/chart" Target="charts/chart1.xml"/><Relationship Id="rId15" Type="http://schemas.openxmlformats.org/officeDocument/2006/relationships/diagramData" Target="diagrams/data1.xml"/><Relationship Id="rId16" Type="http://schemas.openxmlformats.org/officeDocument/2006/relationships/diagramLayout" Target="diagrams/layout1.xml"/><Relationship Id="rId17" Type="http://schemas.openxmlformats.org/officeDocument/2006/relationships/diagramQuickStyle" Target="diagrams/quickStyle1.xml"/><Relationship Id="rId18" Type="http://schemas.openxmlformats.org/officeDocument/2006/relationships/diagramColors" Target="diagrams/colors1.xml"/><Relationship Id="rId19"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U0072\AppData\Roaming\Microsoft\Plantillas\Plan%20de%20negocios%20rojinegro.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Excel1.xlsx"/><Relationship Id="rId2"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Excel2.xlsx"/><Relationship Id="rId2" Type="http://schemas.microsoft.com/office/2011/relationships/chartStyle" Target="style4.xml"/><Relationship Id="rId3" Type="http://schemas.microsoft.com/office/2011/relationships/chartColorStyle" Target="colors4.xml"/></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1.bin"/><Relationship Id="rId2" Type="http://schemas.microsoft.com/office/2011/relationships/chartStyle" Target="style5.xml"/><Relationship Id="rId3" Type="http://schemas.microsoft.com/office/2011/relationships/chartColorStyle" Target="colors5.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CPU-02\Desktop\ANEXOS%20ESTADISTICOS%202o%20TRIMESTRE-17.xls" TargetMode="External"/><Relationship Id="rId2" Type="http://schemas.microsoft.com/office/2011/relationships/chartStyle" Target="style6.xml"/><Relationship Id="rId3" Type="http://schemas.microsoft.com/office/2011/relationships/chartColorStyle" Target="colors6.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CPU-02\Desktop\ANEXOS%20ESTADISTICOS%202o%20TRIMESTRE-17.xls" TargetMode="External"/><Relationship Id="rId2" Type="http://schemas.microsoft.com/office/2011/relationships/chartStyle" Target="style7.xml"/><Relationship Id="rId3" Type="http://schemas.microsoft.com/office/2011/relationships/chartColorStyle" Target="colors7.xml"/></Relationships>
</file>

<file path=word/charts/_rels/chart6.xml.rels><?xml version="1.0" encoding="UTF-8" standalone="yes"?>
<Relationships xmlns="http://schemas.openxmlformats.org/package/2006/relationships"><Relationship Id="rId3" Type="http://schemas.microsoft.com/office/2011/relationships/chartStyle" Target="style8.xml"/><Relationship Id="rId4" Type="http://schemas.microsoft.com/office/2011/relationships/chartColorStyle" Target="colors8.xml"/><Relationship Id="rId1" Type="http://schemas.openxmlformats.org/officeDocument/2006/relationships/oleObject" Target="file:///C:\Users\CPU-02\Desktop\ANEXOS%20ESTADISTICOS%202o%20TRIMESTRE-17.xls" TargetMode="External"/><Relationship Id="rId2" Type="http://schemas.openxmlformats.org/officeDocument/2006/relationships/chartUserShapes" Target="../drawings/drawing2.xml"/></Relationships>
</file>

<file path=word/charts/_rels/chart7.xml.rels><?xml version="1.0" encoding="UTF-8" standalone="yes"?>
<Relationships xmlns="http://schemas.openxmlformats.org/package/2006/relationships"><Relationship Id="rId1" Type="http://schemas.openxmlformats.org/officeDocument/2006/relationships/package" Target="../embeddings/Hoja_de_c_lculo_de_Microsoft_Excel3.xlsx"/><Relationship Id="rId2" Type="http://schemas.openxmlformats.org/officeDocument/2006/relationships/chartUserShapes" Target="../drawings/drawing3.xml"/></Relationships>
</file>

<file path=word/charts/_rels/chart8.xml.rels><?xml version="1.0" encoding="UTF-8" standalone="yes"?>
<Relationships xmlns="http://schemas.openxmlformats.org/package/2006/relationships"><Relationship Id="rId1" Type="http://schemas.openxmlformats.org/officeDocument/2006/relationships/oleObject" Target="file:///C:\Users\CPU-02\Desktop\ANEXOS%20ESTADISTICOS%202o%20TRIMESTRE-17.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s-MX" sz="1400"/>
              <a:t>INGRESOS CAPTADOS  DEL</a:t>
            </a:r>
          </a:p>
          <a:p>
            <a:pPr>
              <a:defRPr sz="1600"/>
            </a:pPr>
            <a:r>
              <a:rPr lang="es-MX" sz="1400"/>
              <a:t> 1 DE ABRIL</a:t>
            </a:r>
            <a:r>
              <a:rPr lang="es-MX" sz="1400" baseline="0"/>
              <a:t> </a:t>
            </a:r>
            <a:r>
              <a:rPr lang="es-MX" sz="1400"/>
              <a:t>AL 30 DE JUNIO/2017</a:t>
            </a:r>
          </a:p>
        </c:rich>
      </c:tx>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0267184843332524"/>
          <c:y val="0.2281284606866"/>
          <c:w val="0.697631483822599"/>
          <c:h val="0.692137320044297"/>
        </c:manualLayout>
      </c:layout>
      <c:pie3DChart>
        <c:varyColors val="1"/>
        <c:ser>
          <c:idx val="0"/>
          <c:order val="0"/>
          <c:tx>
            <c:strRef>
              <c:f>Hoja1!$F$8</c:f>
              <c:strCache>
                <c:ptCount val="1"/>
                <c:pt idx="0">
                  <c:v>MONTO</c:v>
                </c:pt>
              </c:strCache>
            </c:strRef>
          </c:tx>
          <c:dPt>
            <c:idx val="1"/>
            <c:bubble3D val="0"/>
            <c:spPr>
              <a:solidFill>
                <a:srgbClr val="00B0F0"/>
              </a:solidFill>
            </c:spPr>
          </c:dPt>
          <c:dPt>
            <c:idx val="2"/>
            <c:bubble3D val="0"/>
            <c:spPr>
              <a:solidFill>
                <a:srgbClr val="FFFF00"/>
              </a:solidFill>
            </c:spPr>
          </c:dPt>
          <c:dLbls>
            <c:spPr>
              <a:noFill/>
              <a:ln>
                <a:noFill/>
              </a:ln>
              <a:effectLst/>
            </c:spPr>
            <c:txPr>
              <a:bodyPr wrap="square" lIns="38100" tIns="19050" rIns="38100" bIns="19050" anchor="ctr">
                <a:spAutoFit/>
              </a:bodyPr>
              <a:lstStyle/>
              <a:p>
                <a:pPr>
                  <a:defRPr b="1"/>
                </a:pPr>
                <a:endParaRPr lang="es-ES"/>
              </a:p>
            </c:txPr>
            <c:dLblPos val="inEnd"/>
            <c:showLegendKey val="0"/>
            <c:showVal val="1"/>
            <c:showCatName val="0"/>
            <c:showSerName val="0"/>
            <c:showPercent val="0"/>
            <c:showBubbleSize val="0"/>
            <c:showLeaderLines val="1"/>
            <c:extLst>
              <c:ext xmlns:c15="http://schemas.microsoft.com/office/drawing/2012/chart" uri="{CE6537A1-D6FC-4f65-9D91-7224C49458BB}"/>
            </c:extLst>
          </c:dLbls>
          <c:cat>
            <c:strRef>
              <c:f>Hoja1!$E$9:$E$11</c:f>
              <c:strCache>
                <c:ptCount val="3"/>
                <c:pt idx="0">
                  <c:v>ANUENCIAS</c:v>
                </c:pt>
                <c:pt idx="1">
                  <c:v>VERIF. E INSP.</c:v>
                </c:pt>
                <c:pt idx="2">
                  <c:v>AMBULANTES</c:v>
                </c:pt>
              </c:strCache>
            </c:strRef>
          </c:cat>
          <c:val>
            <c:numRef>
              <c:f>Hoja1!$F$9:$F$11</c:f>
              <c:numCache>
                <c:formatCode>_("$"* #,##0.00_);_("$"* \(#,##0.00\);_("$"* "-"??_);_(@_)</c:formatCode>
                <c:ptCount val="3"/>
                <c:pt idx="0">
                  <c:v>1.19019534E6</c:v>
                </c:pt>
                <c:pt idx="1">
                  <c:v>1.13545474E6</c:v>
                </c:pt>
                <c:pt idx="2">
                  <c:v>336240.0</c:v>
                </c:pt>
              </c:numCache>
            </c:numRef>
          </c:val>
        </c:ser>
        <c:dLbls>
          <c:showLegendKey val="0"/>
          <c:showVal val="1"/>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BRIGADAS CENTRO EN TU COMUNIDAD TOTAL 24 SEDES</a:t>
            </a:r>
          </a:p>
        </c:rich>
      </c:tx>
      <c:layout/>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Hoja1!$B$1</c:f>
              <c:strCache>
                <c:ptCount val="1"/>
                <c:pt idx="0">
                  <c:v>BRIGADAS CENTRO EN TU COMUNIDAD TOTAL 24 SEDES</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ES"/>
                </a:p>
              </c:txPr>
              <c:dLblPos val="outEnd"/>
              <c:showLegendKey val="0"/>
              <c:showVal val="1"/>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ES"/>
                </a:p>
              </c:txPr>
              <c:dLblPos val="outEnd"/>
              <c:showLegendKey val="0"/>
              <c:showVal val="1"/>
              <c:showCatName val="1"/>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s-ES"/>
                </a:p>
              </c:txPr>
              <c:dLblPos val="outEnd"/>
              <c:showLegendKey val="0"/>
              <c:showVal val="1"/>
              <c:showCatName val="1"/>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s-ES"/>
                </a:p>
              </c:txPr>
              <c:dLblPos val="outEnd"/>
              <c:showLegendKey val="0"/>
              <c:showVal val="1"/>
              <c:showCatName val="1"/>
              <c:showSerName val="0"/>
              <c:showPercent val="0"/>
              <c:showBubbleSize val="0"/>
            </c:dLbl>
            <c:spPr>
              <a:noFill/>
              <a:ln>
                <a:noFill/>
              </a:ln>
              <a:effectLst/>
            </c:sp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Hoja1!$A$2:$A$5</c:f>
              <c:strCache>
                <c:ptCount val="3"/>
                <c:pt idx="0">
                  <c:v>Abril</c:v>
                </c:pt>
                <c:pt idx="1">
                  <c:v>Mayo </c:v>
                </c:pt>
                <c:pt idx="2">
                  <c:v>Junio</c:v>
                </c:pt>
              </c:strCache>
            </c:strRef>
          </c:cat>
          <c:val>
            <c:numRef>
              <c:f>Hoja1!$B$2:$B$5</c:f>
              <c:numCache>
                <c:formatCode>General</c:formatCode>
                <c:ptCount val="4"/>
                <c:pt idx="0">
                  <c:v>2.0</c:v>
                </c:pt>
                <c:pt idx="1">
                  <c:v>13.0</c:v>
                </c:pt>
                <c:pt idx="2">
                  <c:v>9.0</c:v>
                </c:pt>
              </c:numCache>
            </c:numRef>
          </c:val>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8322269064595"/>
          <c:y val="0.0"/>
          <c:w val="0.77352979472647"/>
          <c:h val="1.0"/>
        </c:manualLayout>
      </c:layout>
      <c:barChart>
        <c:barDir val="bar"/>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'3 JORNADAS'!$B$2:$AF$2</c:f>
              <c:strCache>
                <c:ptCount val="29"/>
                <c:pt idx="0">
                  <c:v>Ra Río Tinto 2a</c:v>
                </c:pt>
                <c:pt idx="1">
                  <c:v>Col Tamulte de las Barrancas</c:v>
                </c:pt>
                <c:pt idx="2">
                  <c:v>Ra Aztlán 1a (La Piedad)</c:v>
                </c:pt>
                <c:pt idx="3">
                  <c:v>Col. Miguel Hidalgo 1ra etapa</c:v>
                </c:pt>
                <c:pt idx="4">
                  <c:v>Villa Luis Gil Perez </c:v>
                </c:pt>
                <c:pt idx="5">
                  <c:v>Ria Medellin y Pigua 3ra y 4ta</c:v>
                </c:pt>
                <c:pt idx="6">
                  <c:v>Ria Coronel Juan Bautista Traconis 1ra Seccion (La Isla)</c:v>
                </c:pt>
                <c:pt idx="7">
                  <c:v>Col. Gaviotas Sur (San José)</c:v>
                </c:pt>
                <c:pt idx="8">
                  <c:v>Col. Jose Maria Pino Suarez (Tierra Colorada)</c:v>
                </c:pt>
                <c:pt idx="9">
                  <c:v>Ria. Anacleto Canabal 2da sección</c:v>
                </c:pt>
                <c:pt idx="10">
                  <c:v>Ria. Ismate y Chilapilla 2da. Sección</c:v>
                </c:pt>
                <c:pt idx="11">
                  <c:v>Buena Vista Rio Nuevo 1ra sección </c:v>
                </c:pt>
                <c:pt idx="12">
                  <c:v>VILLA PUEBLO NUEVO DE LAS RAICES </c:v>
                </c:pt>
                <c:pt idx="13">
                  <c:v>RANCHERIA CORREGIDORA 1</c:v>
                </c:pt>
                <c:pt idx="14">
                  <c:v>TAMULTE DE LAS SABANAS</c:v>
                </c:pt>
                <c:pt idx="15">
                  <c:v>RANC. GONZALEZ 1</c:v>
                </c:pt>
                <c:pt idx="16">
                  <c:v>RANCHERIA BOQUERON 1, 2 ,3</c:v>
                </c:pt>
                <c:pt idx="17">
                  <c:v>TAMULTE DE LAS BARR.</c:v>
                </c:pt>
                <c:pt idx="18">
                  <c:v>ATASTA DE CERRA</c:v>
                </c:pt>
                <c:pt idx="19">
                  <c:v>GAVIOTAS NORTE</c:v>
                </c:pt>
                <c:pt idx="20">
                  <c:v>GAVIOTAS SUR ARMENIA</c:v>
                </c:pt>
                <c:pt idx="21">
                  <c:v>RANCHERIA RIO VIEJO 1 </c:v>
                </c:pt>
                <c:pt idx="22">
                  <c:v>RANCHERIA BARRANCAS Y AMATE 1,3 SECC</c:v>
                </c:pt>
                <c:pt idx="23">
                  <c:v>RANCHERIA TIERRA AMARILLA </c:v>
                </c:pt>
                <c:pt idx="24">
                  <c:v>COL. JOSÉ MA. PINO SUAREZ (TIERRA COLORADA) II ETAPA</c:v>
                </c:pt>
                <c:pt idx="25">
                  <c:v>COL. EL AGUILA</c:v>
                </c:pt>
                <c:pt idx="26">
                  <c:v>EN LA RANCHERÍA GONZÁLEZ 1º SECTOR PUNTA BRAVA</c:v>
                </c:pt>
                <c:pt idx="27">
                  <c:v>POBLADO DOS MONTES</c:v>
                </c:pt>
                <c:pt idx="28">
                  <c:v>VILLA OCUILTZAPOTLAN      </c:v>
                </c:pt>
              </c:strCache>
            </c:strRef>
          </c:cat>
          <c:val>
            <c:numRef>
              <c:f>'3 JORNADAS'!$B$3:$AF$3</c:f>
              <c:numCache>
                <c:formatCode>General</c:formatCode>
                <c:ptCount val="31"/>
              </c:numCache>
            </c:numRef>
          </c:val>
        </c:ser>
        <c:ser>
          <c:idx val="1"/>
          <c:order val="1"/>
          <c:spPr>
            <a:solidFill>
              <a:srgbClr val="FFC000"/>
            </a:soli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'3 JORNADAS'!$B$2:$AF$2</c:f>
              <c:strCache>
                <c:ptCount val="29"/>
                <c:pt idx="0">
                  <c:v>Ra Río Tinto 2a</c:v>
                </c:pt>
                <c:pt idx="1">
                  <c:v>Col Tamulte de las Barrancas</c:v>
                </c:pt>
                <c:pt idx="2">
                  <c:v>Ra Aztlán 1a (La Piedad)</c:v>
                </c:pt>
                <c:pt idx="3">
                  <c:v>Col. Miguel Hidalgo 1ra etapa</c:v>
                </c:pt>
                <c:pt idx="4">
                  <c:v>Villa Luis Gil Perez </c:v>
                </c:pt>
                <c:pt idx="5">
                  <c:v>Ria Medellin y Pigua 3ra y 4ta</c:v>
                </c:pt>
                <c:pt idx="6">
                  <c:v>Ria Coronel Juan Bautista Traconis 1ra Seccion (La Isla)</c:v>
                </c:pt>
                <c:pt idx="7">
                  <c:v>Col. Gaviotas Sur (San José)</c:v>
                </c:pt>
                <c:pt idx="8">
                  <c:v>Col. Jose Maria Pino Suarez (Tierra Colorada)</c:v>
                </c:pt>
                <c:pt idx="9">
                  <c:v>Ria. Anacleto Canabal 2da sección</c:v>
                </c:pt>
                <c:pt idx="10">
                  <c:v>Ria. Ismate y Chilapilla 2da. Sección</c:v>
                </c:pt>
                <c:pt idx="11">
                  <c:v>Buena Vista Rio Nuevo 1ra sección </c:v>
                </c:pt>
                <c:pt idx="12">
                  <c:v>VILLA PUEBLO NUEVO DE LAS RAICES </c:v>
                </c:pt>
                <c:pt idx="13">
                  <c:v>RANCHERIA CORREGIDORA 1</c:v>
                </c:pt>
                <c:pt idx="14">
                  <c:v>TAMULTE DE LAS SABANAS</c:v>
                </c:pt>
                <c:pt idx="15">
                  <c:v>RANC. GONZALEZ 1</c:v>
                </c:pt>
                <c:pt idx="16">
                  <c:v>RANCHERIA BOQUERON 1, 2 ,3</c:v>
                </c:pt>
                <c:pt idx="17">
                  <c:v>TAMULTE DE LAS BARR.</c:v>
                </c:pt>
                <c:pt idx="18">
                  <c:v>ATASTA DE CERRA</c:v>
                </c:pt>
                <c:pt idx="19">
                  <c:v>GAVIOTAS NORTE</c:v>
                </c:pt>
                <c:pt idx="20">
                  <c:v>GAVIOTAS SUR ARMENIA</c:v>
                </c:pt>
                <c:pt idx="21">
                  <c:v>RANCHERIA RIO VIEJO 1 </c:v>
                </c:pt>
                <c:pt idx="22">
                  <c:v>RANCHERIA BARRANCAS Y AMATE 1,3 SECC</c:v>
                </c:pt>
                <c:pt idx="23">
                  <c:v>RANCHERIA TIERRA AMARILLA </c:v>
                </c:pt>
                <c:pt idx="24">
                  <c:v>COL. JOSÉ MA. PINO SUAREZ (TIERRA COLORADA) II ETAPA</c:v>
                </c:pt>
                <c:pt idx="25">
                  <c:v>COL. EL AGUILA</c:v>
                </c:pt>
                <c:pt idx="26">
                  <c:v>EN LA RANCHERÍA GONZÁLEZ 1º SECTOR PUNTA BRAVA</c:v>
                </c:pt>
                <c:pt idx="27">
                  <c:v>POBLADO DOS MONTES</c:v>
                </c:pt>
                <c:pt idx="28">
                  <c:v>VILLA OCUILTZAPOTLAN      </c:v>
                </c:pt>
              </c:strCache>
            </c:strRef>
          </c:cat>
          <c:val>
            <c:numRef>
              <c:f>'3 JORNADAS'!$B$4:$AF$4</c:f>
              <c:numCache>
                <c:formatCode>General</c:formatCode>
                <c:ptCount val="31"/>
                <c:pt idx="0">
                  <c:v>1134.0</c:v>
                </c:pt>
                <c:pt idx="1">
                  <c:v>3034.0</c:v>
                </c:pt>
                <c:pt idx="2">
                  <c:v>1234.0</c:v>
                </c:pt>
                <c:pt idx="3">
                  <c:v>2365.0</c:v>
                </c:pt>
                <c:pt idx="4" formatCode="#,##0">
                  <c:v>2687.0</c:v>
                </c:pt>
                <c:pt idx="5" formatCode="#,##0">
                  <c:v>2035.0</c:v>
                </c:pt>
                <c:pt idx="6" formatCode="#,##0">
                  <c:v>636.0</c:v>
                </c:pt>
                <c:pt idx="7" formatCode="#,##0">
                  <c:v>2076.0</c:v>
                </c:pt>
                <c:pt idx="8" formatCode="#,##0">
                  <c:v>1396.0</c:v>
                </c:pt>
                <c:pt idx="9" formatCode="#,##0">
                  <c:v>1861.0</c:v>
                </c:pt>
                <c:pt idx="10" formatCode="#,##0">
                  <c:v>1205.0</c:v>
                </c:pt>
                <c:pt idx="11" formatCode="#,##0">
                  <c:v>2211.0</c:v>
                </c:pt>
                <c:pt idx="12" formatCode="#,##0">
                  <c:v>1725.0</c:v>
                </c:pt>
                <c:pt idx="13" formatCode="#,##0">
                  <c:v>1529.0</c:v>
                </c:pt>
                <c:pt idx="14" formatCode="#,##0">
                  <c:v>1947.0</c:v>
                </c:pt>
                <c:pt idx="15" formatCode="#,##0">
                  <c:v>1945.0</c:v>
                </c:pt>
                <c:pt idx="16" formatCode="#,##0">
                  <c:v>1567.0</c:v>
                </c:pt>
                <c:pt idx="17" formatCode="#,##0">
                  <c:v>1975.0</c:v>
                </c:pt>
                <c:pt idx="18" formatCode="#,##0">
                  <c:v>1854.0</c:v>
                </c:pt>
                <c:pt idx="19" formatCode="#,##0">
                  <c:v>1635.0</c:v>
                </c:pt>
                <c:pt idx="20" formatCode="#,##0">
                  <c:v>1970.0</c:v>
                </c:pt>
                <c:pt idx="21" formatCode="#,##0">
                  <c:v>1988.0</c:v>
                </c:pt>
                <c:pt idx="22" formatCode="#,##0">
                  <c:v>1741.0</c:v>
                </c:pt>
                <c:pt idx="23" formatCode="#,##0">
                  <c:v>860.0</c:v>
                </c:pt>
                <c:pt idx="24" formatCode="#,##0">
                  <c:v>1768.0</c:v>
                </c:pt>
                <c:pt idx="25" formatCode="#,##0">
                  <c:v>1823.0</c:v>
                </c:pt>
                <c:pt idx="26" formatCode="#,##0">
                  <c:v>1348.0</c:v>
                </c:pt>
                <c:pt idx="27" formatCode="#,##0">
                  <c:v>1167.0</c:v>
                </c:pt>
                <c:pt idx="28" formatCode="#,##0">
                  <c:v>2300.0</c:v>
                </c:pt>
              </c:numCache>
            </c:numRef>
          </c:val>
        </c:ser>
        <c:dLbls>
          <c:showLegendKey val="0"/>
          <c:showVal val="0"/>
          <c:showCatName val="0"/>
          <c:showSerName val="0"/>
          <c:showPercent val="0"/>
          <c:showBubbleSize val="0"/>
        </c:dLbls>
        <c:gapWidth val="100"/>
        <c:axId val="886550264"/>
        <c:axId val="886550616"/>
      </c:barChart>
      <c:catAx>
        <c:axId val="886550264"/>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2"/>
                </a:solidFill>
                <a:latin typeface="Arial" panose="020B0604020202020204" pitchFamily="34" charset="0"/>
                <a:ea typeface="+mn-ea"/>
                <a:cs typeface="Arial" panose="020B0604020202020204" pitchFamily="34" charset="0"/>
              </a:defRPr>
            </a:pPr>
            <a:endParaRPr lang="es-ES"/>
          </a:p>
        </c:txPr>
        <c:crossAx val="886550616"/>
        <c:crosses val="autoZero"/>
        <c:auto val="1"/>
        <c:lblAlgn val="ctr"/>
        <c:lblOffset val="100"/>
        <c:noMultiLvlLbl val="0"/>
      </c:catAx>
      <c:valAx>
        <c:axId val="886550616"/>
        <c:scaling>
          <c:orientation val="minMax"/>
        </c:scaling>
        <c:delete val="1"/>
        <c:axPos val="b"/>
        <c:numFmt formatCode="General" sourceLinked="1"/>
        <c:majorTickMark val="none"/>
        <c:minorTickMark val="none"/>
        <c:tickLblPos val="nextTo"/>
        <c:crossAx val="8865502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sz="800"/>
      </a:pPr>
      <a:endParaRPr lang="es-E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1" i="0" u="none" strike="noStrike" kern="1200" baseline="0">
                <a:solidFill>
                  <a:schemeClr val="tx1">
                    <a:lumMod val="65000"/>
                    <a:lumOff val="35000"/>
                  </a:schemeClr>
                </a:solidFill>
                <a:latin typeface="Arial Narrow" panose="020B0606020202030204" pitchFamily="34" charset="0"/>
                <a:ea typeface="+mn-ea"/>
                <a:cs typeface="+mn-cs"/>
              </a:defRPr>
            </a:pPr>
            <a:r>
              <a:rPr lang="es-MX"/>
              <a:t>Servicio Social y Práctica Profesional</a:t>
            </a:r>
          </a:p>
        </c:rich>
      </c:tx>
      <c:layout/>
      <c:overlay val="0"/>
      <c:spPr>
        <a:noFill/>
        <a:ln>
          <a:noFill/>
        </a:ln>
        <a:effectLst/>
      </c:spPr>
    </c:title>
    <c:autoTitleDeleted val="0"/>
    <c:plotArea>
      <c:layout/>
      <c:barChart>
        <c:barDir val="bar"/>
        <c:grouping val="clustered"/>
        <c:varyColors val="0"/>
        <c:ser>
          <c:idx val="0"/>
          <c:order val="0"/>
          <c:tx>
            <c:strRef>
              <c:f>'F1'!$B$3</c:f>
              <c:strCache>
                <c:ptCount val="1"/>
                <c:pt idx="0">
                  <c:v>ALUMNOS ACTIVOS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Narrow" panose="020B0606020202030204" pitchFamily="34" charset="0"/>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'F1'!$C$2:$I$2</c:f>
              <c:strCache>
                <c:ptCount val="7"/>
                <c:pt idx="0">
                  <c:v>TOTAL SERVICIO SOCIAL</c:v>
                </c:pt>
                <c:pt idx="1">
                  <c:v>MUJERES</c:v>
                </c:pt>
                <c:pt idx="2">
                  <c:v>HOMBRES</c:v>
                </c:pt>
                <c:pt idx="3">
                  <c:v>TOTAL PRÁCTICAS PROFESIONALES</c:v>
                </c:pt>
                <c:pt idx="4">
                  <c:v>MUJERES</c:v>
                </c:pt>
                <c:pt idx="5">
                  <c:v>HOMBRES</c:v>
                </c:pt>
                <c:pt idx="6">
                  <c:v>TOTAL GENERAL</c:v>
                </c:pt>
              </c:strCache>
            </c:strRef>
          </c:cat>
          <c:val>
            <c:numRef>
              <c:f>'F1'!$C$3:$I$3</c:f>
              <c:numCache>
                <c:formatCode>General</c:formatCode>
                <c:ptCount val="7"/>
                <c:pt idx="0">
                  <c:v>165.0</c:v>
                </c:pt>
                <c:pt idx="1">
                  <c:v>66.0</c:v>
                </c:pt>
                <c:pt idx="2">
                  <c:v>99.0</c:v>
                </c:pt>
                <c:pt idx="3">
                  <c:v>62.0</c:v>
                </c:pt>
                <c:pt idx="4">
                  <c:v>26.0</c:v>
                </c:pt>
                <c:pt idx="5">
                  <c:v>36.0</c:v>
                </c:pt>
                <c:pt idx="6">
                  <c:v>227.0</c:v>
                </c:pt>
              </c:numCache>
            </c:numRef>
          </c:val>
        </c:ser>
        <c:ser>
          <c:idx val="1"/>
          <c:order val="1"/>
          <c:tx>
            <c:strRef>
              <c:f>'F1'!$B$4</c:f>
              <c:strCache>
                <c:ptCount val="1"/>
                <c:pt idx="0">
                  <c:v>ALUMNOS NO ACTIVOS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Narrow" panose="020B0606020202030204" pitchFamily="34" charset="0"/>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'F1'!$C$2:$I$2</c:f>
              <c:strCache>
                <c:ptCount val="7"/>
                <c:pt idx="0">
                  <c:v>TOTAL SERVICIO SOCIAL</c:v>
                </c:pt>
                <c:pt idx="1">
                  <c:v>MUJERES</c:v>
                </c:pt>
                <c:pt idx="2">
                  <c:v>HOMBRES</c:v>
                </c:pt>
                <c:pt idx="3">
                  <c:v>TOTAL PRÁCTICAS PROFESIONALES</c:v>
                </c:pt>
                <c:pt idx="4">
                  <c:v>MUJERES</c:v>
                </c:pt>
                <c:pt idx="5">
                  <c:v>HOMBRES</c:v>
                </c:pt>
                <c:pt idx="6">
                  <c:v>TOTAL GENERAL</c:v>
                </c:pt>
              </c:strCache>
            </c:strRef>
          </c:cat>
          <c:val>
            <c:numRef>
              <c:f>'F1'!$C$4:$I$4</c:f>
              <c:numCache>
                <c:formatCode>General</c:formatCode>
                <c:ptCount val="7"/>
                <c:pt idx="0">
                  <c:v>82.0</c:v>
                </c:pt>
                <c:pt idx="1">
                  <c:v>36.0</c:v>
                </c:pt>
                <c:pt idx="2">
                  <c:v>46.0</c:v>
                </c:pt>
                <c:pt idx="3">
                  <c:v>34.0</c:v>
                </c:pt>
                <c:pt idx="4">
                  <c:v>12.0</c:v>
                </c:pt>
                <c:pt idx="5">
                  <c:v>22.0</c:v>
                </c:pt>
                <c:pt idx="6">
                  <c:v>116.0</c:v>
                </c:pt>
              </c:numCache>
            </c:numRef>
          </c:val>
        </c:ser>
        <c:ser>
          <c:idx val="2"/>
          <c:order val="2"/>
          <c:tx>
            <c:strRef>
              <c:f>'F1'!$B$5</c:f>
              <c:strCache>
                <c:ptCount val="1"/>
                <c:pt idx="0">
                  <c:v>TOTALES</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Narrow" panose="020B0606020202030204" pitchFamily="34" charset="0"/>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'F1'!$C$2:$I$2</c:f>
              <c:strCache>
                <c:ptCount val="7"/>
                <c:pt idx="0">
                  <c:v>TOTAL SERVICIO SOCIAL</c:v>
                </c:pt>
                <c:pt idx="1">
                  <c:v>MUJERES</c:v>
                </c:pt>
                <c:pt idx="2">
                  <c:v>HOMBRES</c:v>
                </c:pt>
                <c:pt idx="3">
                  <c:v>TOTAL PRÁCTICAS PROFESIONALES</c:v>
                </c:pt>
                <c:pt idx="4">
                  <c:v>MUJERES</c:v>
                </c:pt>
                <c:pt idx="5">
                  <c:v>HOMBRES</c:v>
                </c:pt>
                <c:pt idx="6">
                  <c:v>TOTAL GENERAL</c:v>
                </c:pt>
              </c:strCache>
            </c:strRef>
          </c:cat>
          <c:val>
            <c:numRef>
              <c:f>'F1'!$C$5:$I$5</c:f>
              <c:numCache>
                <c:formatCode>General</c:formatCode>
                <c:ptCount val="7"/>
                <c:pt idx="0">
                  <c:v>281.0</c:v>
                </c:pt>
                <c:pt idx="1">
                  <c:v>102.0</c:v>
                </c:pt>
                <c:pt idx="2">
                  <c:v>145.0</c:v>
                </c:pt>
                <c:pt idx="3">
                  <c:v>96.0</c:v>
                </c:pt>
                <c:pt idx="4">
                  <c:v>38.0</c:v>
                </c:pt>
                <c:pt idx="5">
                  <c:v>58.0</c:v>
                </c:pt>
                <c:pt idx="6">
                  <c:v>343.0</c:v>
                </c:pt>
              </c:numCache>
            </c:numRef>
          </c:val>
        </c:ser>
        <c:dLbls>
          <c:dLblPos val="outEnd"/>
          <c:showLegendKey val="0"/>
          <c:showVal val="1"/>
          <c:showCatName val="0"/>
          <c:showSerName val="0"/>
          <c:showPercent val="0"/>
          <c:showBubbleSize val="0"/>
        </c:dLbls>
        <c:gapWidth val="115"/>
        <c:overlap val="-20"/>
        <c:axId val="900831128"/>
        <c:axId val="883541192"/>
      </c:barChart>
      <c:catAx>
        <c:axId val="900831128"/>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s-ES"/>
          </a:p>
        </c:txPr>
        <c:crossAx val="883541192"/>
        <c:crosses val="autoZero"/>
        <c:auto val="1"/>
        <c:lblAlgn val="ctr"/>
        <c:lblOffset val="100"/>
        <c:noMultiLvlLbl val="0"/>
      </c:catAx>
      <c:valAx>
        <c:axId val="8835411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s-ES"/>
          </a:p>
        </c:txPr>
        <c:crossAx val="9008311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Arial Narrow" panose="020B0606020202030204" pitchFamily="34" charset="0"/>
        </a:defRPr>
      </a:pPr>
      <a:endParaRPr lang="es-E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MX"/>
              <a:t>Consulta de Acervo Bibliográfico</a:t>
            </a:r>
          </a:p>
        </c:rich>
      </c:tx>
      <c:layout/>
      <c:overlay val="0"/>
      <c:spPr>
        <a:noFill/>
        <a:ln>
          <a:noFill/>
        </a:ln>
        <a:effectLst/>
      </c:spPr>
    </c:title>
    <c:autoTitleDeleted val="0"/>
    <c:plotArea>
      <c:layout/>
      <c:bar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'F10'!$B$5:$B$8</c:f>
              <c:strCache>
                <c:ptCount val="4"/>
                <c:pt idx="0">
                  <c:v>Préstamo a domicilio</c:v>
                </c:pt>
                <c:pt idx="1">
                  <c:v>Libros de consultas</c:v>
                </c:pt>
                <c:pt idx="2">
                  <c:v>Credenciales nuevas</c:v>
                </c:pt>
                <c:pt idx="3">
                  <c:v>Usuarios en Biblioteca</c:v>
                </c:pt>
              </c:strCache>
            </c:strRef>
          </c:cat>
          <c:val>
            <c:numRef>
              <c:f>'F10'!$C$5:$C$8</c:f>
              <c:numCache>
                <c:formatCode>General</c:formatCode>
                <c:ptCount val="4"/>
                <c:pt idx="0">
                  <c:v>9731.0</c:v>
                </c:pt>
                <c:pt idx="1">
                  <c:v>6155.0</c:v>
                </c:pt>
                <c:pt idx="2">
                  <c:v>185.0</c:v>
                </c:pt>
                <c:pt idx="3">
                  <c:v>95565.0</c:v>
                </c:pt>
              </c:numCache>
            </c:numRef>
          </c:val>
        </c:ser>
        <c:dLbls>
          <c:showLegendKey val="0"/>
          <c:showVal val="0"/>
          <c:showCatName val="0"/>
          <c:showSerName val="0"/>
          <c:showPercent val="0"/>
          <c:showBubbleSize val="0"/>
        </c:dLbls>
        <c:gapWidth val="115"/>
        <c:overlap val="-20"/>
        <c:axId val="886351672"/>
        <c:axId val="886355208"/>
      </c:barChart>
      <c:catAx>
        <c:axId val="886351672"/>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886355208"/>
        <c:crosses val="autoZero"/>
        <c:auto val="1"/>
        <c:lblAlgn val="ctr"/>
        <c:lblOffset val="100"/>
        <c:noMultiLvlLbl val="0"/>
      </c:catAx>
      <c:valAx>
        <c:axId val="8863552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88635167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E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0466954628803405"/>
          <c:y val="0.164079093164413"/>
          <c:w val="0.912835253972725"/>
          <c:h val="0.65753326600053"/>
        </c:manualLayout>
      </c:layout>
      <c:pie3DChart>
        <c:varyColors val="1"/>
        <c:ser>
          <c:idx val="0"/>
          <c:order val="0"/>
          <c:tx>
            <c:strRef>
              <c:f>'F10'!$C$17</c:f>
              <c:strCache>
                <c:ptCount val="1"/>
              </c:strCache>
            </c:strRef>
          </c:tx>
          <c:explosion val="25"/>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Lbls>
            <c:dLbl>
              <c:idx val="0"/>
              <c:layout>
                <c:manualLayout>
                  <c:x val="-0.0178202391343726"/>
                  <c:y val="0.113043039176083"/>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0.0427222462031493"/>
                  <c:y val="-0.220474787922048"/>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'F10'!$B$18:$B$19</c:f>
              <c:strCache>
                <c:ptCount val="2"/>
                <c:pt idx="0">
                  <c:v>Películas proyectadas</c:v>
                </c:pt>
                <c:pt idx="1">
                  <c:v>Usuarios</c:v>
                </c:pt>
              </c:strCache>
            </c:strRef>
          </c:cat>
          <c:val>
            <c:numRef>
              <c:f>'F10'!$C$18:$C$19</c:f>
              <c:numCache>
                <c:formatCode>General</c:formatCode>
                <c:ptCount val="2"/>
                <c:pt idx="0">
                  <c:v>23.0</c:v>
                </c:pt>
                <c:pt idx="1">
                  <c:v>403.0</c:v>
                </c:pt>
              </c:numCache>
            </c:numRef>
          </c:val>
        </c:ser>
        <c:dLbls>
          <c:showLegendKey val="0"/>
          <c:showVal val="0"/>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vert="horz"/>
        <a:lstStyle/>
        <a:p>
          <a:pPr>
            <a:defRPr/>
          </a:pPr>
          <a:endParaRPr lang="es-ES"/>
        </a:p>
      </c:txPr>
    </c:title>
    <c:autoTitleDeleted val="0"/>
    <c:plotArea>
      <c:layout/>
      <c:barChart>
        <c:barDir val="col"/>
        <c:grouping val="clustered"/>
        <c:varyColors val="0"/>
        <c:ser>
          <c:idx val="0"/>
          <c:order val="0"/>
          <c:tx>
            <c:strRef>
              <c:f>Hoja1!$B$1</c:f>
              <c:strCache>
                <c:ptCount val="1"/>
                <c:pt idx="0">
                  <c:v>CENTRO CULTURAL VILLAHERMOSA</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Hoja1!$A$2:$A$6</c:f>
              <c:strCache>
                <c:ptCount val="5"/>
                <c:pt idx="0">
                  <c:v>TEATRO DE CAMARA "HILDA DEL ROSARIO DE GOMEZ"</c:v>
                </c:pt>
                <c:pt idx="1">
                  <c:v>AREA DE CAFETERIAS "ALICIA DELAVAL"</c:v>
                </c:pt>
                <c:pt idx="2">
                  <c:v>AULA VIRTUAL </c:v>
                </c:pt>
                <c:pt idx="3">
                  <c:v>SALA DE EXHIBICION</c:v>
                </c:pt>
                <c:pt idx="4">
                  <c:v>EXPLANADA DEL CENTRO CULTURAL VILLAHERMOSA </c:v>
                </c:pt>
              </c:strCache>
            </c:strRef>
          </c:cat>
          <c:val>
            <c:numRef>
              <c:f>Hoja1!$B$2:$B$6</c:f>
              <c:numCache>
                <c:formatCode>General</c:formatCode>
                <c:ptCount val="5"/>
                <c:pt idx="0">
                  <c:v>2070.0</c:v>
                </c:pt>
                <c:pt idx="1">
                  <c:v>429.0</c:v>
                </c:pt>
                <c:pt idx="2">
                  <c:v>304.0</c:v>
                </c:pt>
                <c:pt idx="3">
                  <c:v>3256.0</c:v>
                </c:pt>
                <c:pt idx="4">
                  <c:v>1768.0</c:v>
                </c:pt>
              </c:numCache>
            </c:numRef>
          </c:val>
          <c:extLst xmlns:c16r2="http://schemas.microsoft.com/office/drawing/2015/06/chart">
            <c:ext xmlns:c16="http://schemas.microsoft.com/office/drawing/2014/chart" uri="{C3380CC4-5D6E-409C-BE32-E72D297353CC}">
              <c16:uniqueId val="{00000000-1193-4539-A2F4-564DB34D515C}"/>
            </c:ext>
          </c:extLst>
        </c:ser>
        <c:dLbls>
          <c:showLegendKey val="0"/>
          <c:showVal val="0"/>
          <c:showCatName val="0"/>
          <c:showSerName val="0"/>
          <c:showPercent val="0"/>
          <c:showBubbleSize val="0"/>
        </c:dLbls>
        <c:gapWidth val="100"/>
        <c:overlap val="-24"/>
        <c:axId val="886444936"/>
        <c:axId val="886441128"/>
      </c:barChart>
      <c:valAx>
        <c:axId val="886441128"/>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es-ES"/>
          </a:p>
        </c:txPr>
        <c:crossAx val="886444936"/>
        <c:crosses val="autoZero"/>
        <c:crossBetween val="between"/>
      </c:valAx>
      <c:catAx>
        <c:axId val="886444936"/>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vert="horz"/>
          <a:lstStyle/>
          <a:p>
            <a:pPr>
              <a:defRPr/>
            </a:pPr>
            <a:endParaRPr lang="es-ES"/>
          </a:p>
        </c:txPr>
        <c:crossAx val="886441128"/>
        <c:crosses val="autoZero"/>
        <c:auto val="1"/>
        <c:lblAlgn val="ctr"/>
        <c:lblOffset val="100"/>
        <c:noMultiLvlLbl val="0"/>
      </c:catAx>
      <c:dTable>
        <c:showHorzBorder val="1"/>
        <c:showVertBorder val="1"/>
        <c:showOutline val="1"/>
        <c:showKeys val="1"/>
        <c:spPr>
          <a:noFill/>
          <a:ln w="9525">
            <a:solidFill>
              <a:schemeClr val="lt1">
                <a:lumMod val="95000"/>
                <a:alpha val="54000"/>
              </a:schemeClr>
            </a:solidFill>
          </a:ln>
          <a:effectLst/>
        </c:spPr>
      </c:dTable>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sz="900">
          <a:solidFill>
            <a:schemeClr val="bg1"/>
          </a:solidFill>
          <a:latin typeface="Arial Narrow" panose="020B0606020202030204" pitchFamily="34" charset="0"/>
        </a:defRPr>
      </a:pPr>
      <a:endParaRPr lang="es-ES"/>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600">
                <a:latin typeface="Arial Narrow" panose="020B0606020202030204" pitchFamily="34" charset="0"/>
              </a:rPr>
              <a:t>Verbenas Populares.  </a:t>
            </a:r>
          </a:p>
          <a:p>
            <a:pPr>
              <a:defRPr sz="1800" b="1" i="0" u="none" strike="noStrike" kern="1200" baseline="0">
                <a:solidFill>
                  <a:schemeClr val="dk1">
                    <a:lumMod val="75000"/>
                    <a:lumOff val="25000"/>
                  </a:schemeClr>
                </a:solidFill>
                <a:latin typeface="+mn-lt"/>
                <a:ea typeface="+mn-ea"/>
                <a:cs typeface="+mn-cs"/>
              </a:defRPr>
            </a:pPr>
            <a:r>
              <a:rPr lang="en-US" sz="1600">
                <a:latin typeface="Arial Narrow" panose="020B0606020202030204" pitchFamily="34" charset="0"/>
              </a:rPr>
              <a:t>Asistentes  2do Trimestre 2017</a:t>
            </a:r>
          </a:p>
        </c:rich>
      </c:tx>
      <c:layout>
        <c:manualLayout>
          <c:xMode val="edge"/>
          <c:yMode val="edge"/>
          <c:x val="0.178523120901732"/>
          <c:y val="0.0586684337725111"/>
        </c:manualLayout>
      </c:layout>
      <c:overlay val="0"/>
      <c:spPr>
        <a:noFill/>
        <a:ln>
          <a:noFill/>
        </a:ln>
        <a:effectLst/>
      </c:spPr>
    </c:title>
    <c:autoTitleDeleted val="0"/>
    <c:plotArea>
      <c:layout/>
      <c:pieChart>
        <c:varyColors val="1"/>
        <c:ser>
          <c:idx val="0"/>
          <c:order val="0"/>
          <c:tx>
            <c:strRef>
              <c:f>'F7'!$C$2</c:f>
              <c:strCache>
                <c:ptCount val="1"/>
                <c:pt idx="0">
                  <c:v>Población Asistente</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Pt>
            <c:idx val="5"/>
            <c:bubble3D val="0"/>
            <c:spPr>
              <a:solidFill>
                <a:schemeClr val="accent6"/>
              </a:solidFill>
              <a:ln>
                <a:noFill/>
              </a:ln>
              <a:effectLst>
                <a:outerShdw blurRad="254000" sx="102000" sy="102000" algn="ctr" rotWithShape="0">
                  <a:prstClr val="black">
                    <a:alpha val="20000"/>
                  </a:prstClr>
                </a:outerShdw>
              </a:effectLst>
            </c:spPr>
          </c:dPt>
          <c:dPt>
            <c:idx val="6"/>
            <c:bubble3D val="0"/>
            <c:spPr>
              <a:solidFill>
                <a:schemeClr val="accent1">
                  <a:lumMod val="60000"/>
                </a:schemeClr>
              </a:solidFill>
              <a:ln>
                <a:noFill/>
              </a:ln>
              <a:effectLst>
                <a:outerShdw blurRad="254000" sx="102000" sy="102000" algn="ctr" rotWithShape="0">
                  <a:prstClr val="black">
                    <a:alpha val="20000"/>
                  </a:prstClr>
                </a:outerShdw>
              </a:effectLst>
            </c:spPr>
          </c:dPt>
          <c:dPt>
            <c:idx val="7"/>
            <c:bubble3D val="0"/>
            <c:spPr>
              <a:solidFill>
                <a:schemeClr val="accent2">
                  <a:lumMod val="60000"/>
                </a:schemeClr>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ES"/>
              </a:p>
            </c:txPr>
            <c:dLblPos val="bestFit"/>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'F7'!$B$3:$B$10</c:f>
              <c:strCache>
                <c:ptCount val="8"/>
                <c:pt idx="0">
                  <c:v>Serenata Romántica</c:v>
                </c:pt>
                <c:pt idx="1">
                  <c:v>Miércoles Familiar</c:v>
                </c:pt>
                <c:pt idx="2">
                  <c:v>Tabasqueñisimo</c:v>
                </c:pt>
                <c:pt idx="3">
                  <c:v>Oye la Marimba</c:v>
                </c:pt>
                <c:pt idx="4">
                  <c:v>Cultura y Recreación</c:v>
                </c:pt>
                <c:pt idx="5">
                  <c:v>Danzoneando</c:v>
                </c:pt>
                <c:pt idx="6">
                  <c:v>Laguna Espectacular</c:v>
                </c:pt>
                <c:pt idx="7">
                  <c:v>Total: 2do Trimestre 2017</c:v>
                </c:pt>
              </c:strCache>
            </c:strRef>
          </c:cat>
          <c:val>
            <c:numRef>
              <c:f>'F7'!$C$3:$C$10</c:f>
              <c:numCache>
                <c:formatCode>General</c:formatCode>
                <c:ptCount val="8"/>
                <c:pt idx="0">
                  <c:v>694.0</c:v>
                </c:pt>
                <c:pt idx="1">
                  <c:v>770.0</c:v>
                </c:pt>
                <c:pt idx="2">
                  <c:v>910.0</c:v>
                </c:pt>
                <c:pt idx="3">
                  <c:v>505.0</c:v>
                </c:pt>
                <c:pt idx="4">
                  <c:v>380.0</c:v>
                </c:pt>
                <c:pt idx="5">
                  <c:v>1768.0</c:v>
                </c:pt>
                <c:pt idx="6">
                  <c:v>2491.0</c:v>
                </c:pt>
                <c:pt idx="7" formatCode="#,##0">
                  <c:v>7518.0</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E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E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Acciones Protección Civil</a:t>
            </a:r>
          </a:p>
        </c:rich>
      </c:tx>
      <c:layout/>
      <c:overlay val="0"/>
    </c:title>
    <c:autoTitleDeleted val="0"/>
    <c:plotArea>
      <c:layout/>
      <c:pieChart>
        <c:varyColors val="1"/>
        <c:ser>
          <c:idx val="0"/>
          <c:order val="0"/>
          <c:tx>
            <c:strRef>
              <c:f>'PROTECCION CIVIL GRAFICAS'!$B$1</c:f>
              <c:strCache>
                <c:ptCount val="1"/>
                <c:pt idx="0">
                  <c:v>Mayo</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'PROTECCION CIVIL GRAFICAS'!$A$2:$A$8</c:f>
              <c:strCache>
                <c:ptCount val="7"/>
                <c:pt idx="0">
                  <c:v>Combate de abejas</c:v>
                </c:pt>
                <c:pt idx="1">
                  <c:v>Desmorre de árboles</c:v>
                </c:pt>
                <c:pt idx="2">
                  <c:v>Fumigación a locales comerciales, escuelas públicas y privadas</c:v>
                </c:pt>
                <c:pt idx="3">
                  <c:v>Impartición de talleres de capacitación a escuelas</c:v>
                </c:pt>
                <c:pt idx="4">
                  <c:v>Combate de incendios</c:v>
                </c:pt>
                <c:pt idx="5">
                  <c:v>Inspección y/o supervisiones</c:v>
                </c:pt>
                <c:pt idx="6">
                  <c:v>Constancias expedidas</c:v>
                </c:pt>
              </c:strCache>
            </c:strRef>
          </c:cat>
          <c:val>
            <c:numRef>
              <c:f>'PROTECCION CIVIL GRAFICAS'!$B$2:$B$8</c:f>
              <c:numCache>
                <c:formatCode>General</c:formatCode>
                <c:ptCount val="7"/>
                <c:pt idx="0">
                  <c:v>64.0</c:v>
                </c:pt>
                <c:pt idx="1">
                  <c:v>40.0</c:v>
                </c:pt>
                <c:pt idx="2">
                  <c:v>45.0</c:v>
                </c:pt>
                <c:pt idx="3">
                  <c:v>59.0</c:v>
                </c:pt>
                <c:pt idx="4">
                  <c:v>50.0</c:v>
                </c:pt>
                <c:pt idx="5">
                  <c:v>136.0</c:v>
                </c:pt>
                <c:pt idx="6">
                  <c:v>140.0</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58478359035376"/>
          <c:y val="0.221436843887654"/>
          <c:w val="0.330142976945214"/>
          <c:h val="0.724014731341935"/>
        </c:manualLayout>
      </c:layout>
      <c:overlay val="0"/>
      <c:txPr>
        <a:bodyPr/>
        <a:lstStyle/>
        <a:p>
          <a:pPr>
            <a:defRPr>
              <a:latin typeface="Aller" panose="02000503030000020004" pitchFamily="2" charset="0"/>
            </a:defRPr>
          </a:pPr>
          <a:endParaRPr lang="es-ES"/>
        </a:p>
      </c:txPr>
    </c:legend>
    <c:plotVisOnly val="1"/>
    <c:dispBlanksAs val="gap"/>
    <c:showDLblsOverMax val="0"/>
  </c:chart>
  <c:externalData r:id="rId1">
    <c:autoUpdate val="0"/>
  </c:externalData>
</c:chartSpac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6.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178D329-2D7D-4225-903C-31DD24358DDA}" type="doc">
      <dgm:prSet loTypeId="urn:microsoft.com/office/officeart/2005/8/layout/hierarchy2" loCatId="hierarchy" qsTypeId="urn:microsoft.com/office/officeart/2005/8/quickstyle/3d3" qsCatId="3D" csTypeId="urn:microsoft.com/office/officeart/2005/8/colors/accent1_5" csCatId="accent1" phldr="1"/>
      <dgm:spPr/>
      <dgm:t>
        <a:bodyPr/>
        <a:lstStyle/>
        <a:p>
          <a:endParaRPr lang="es-MX"/>
        </a:p>
      </dgm:t>
    </dgm:pt>
    <dgm:pt modelId="{BA8E5A6E-0F60-4110-8810-5339597B0296}">
      <dgm:prSet/>
      <dgm:spPr/>
      <dgm:t>
        <a:bodyPr/>
        <a:lstStyle/>
        <a:p>
          <a:r>
            <a:rPr lang="es-MX" b="1">
              <a:solidFill>
                <a:sysClr val="windowText" lastClr="000000"/>
              </a:solidFill>
            </a:rPr>
            <a:t>Recepción de Solicitud</a:t>
          </a:r>
        </a:p>
      </dgm:t>
    </dgm:pt>
    <dgm:pt modelId="{A4D6BD8A-1DB0-4EB8-93A7-AAF27289262E}" type="parTrans" cxnId="{3C308115-F936-4AD7-B5CB-4F0C241C9311}">
      <dgm:prSet/>
      <dgm:spPr/>
      <dgm:t>
        <a:bodyPr/>
        <a:lstStyle/>
        <a:p>
          <a:endParaRPr lang="es-MX">
            <a:solidFill>
              <a:sysClr val="windowText" lastClr="000000"/>
            </a:solidFill>
          </a:endParaRPr>
        </a:p>
      </dgm:t>
    </dgm:pt>
    <dgm:pt modelId="{2E7C98F5-9E66-4A41-9D0A-4CDBD8A833C4}" type="sibTrans" cxnId="{3C308115-F936-4AD7-B5CB-4F0C241C9311}">
      <dgm:prSet/>
      <dgm:spPr/>
      <dgm:t>
        <a:bodyPr/>
        <a:lstStyle/>
        <a:p>
          <a:endParaRPr lang="es-MX">
            <a:solidFill>
              <a:sysClr val="windowText" lastClr="000000"/>
            </a:solidFill>
          </a:endParaRPr>
        </a:p>
      </dgm:t>
    </dgm:pt>
    <dgm:pt modelId="{82C255A5-14AE-4F40-8411-2FB8301BEDA3}">
      <dgm:prSet/>
      <dgm:spPr/>
      <dgm:t>
        <a:bodyPr/>
        <a:lstStyle/>
        <a:p>
          <a:r>
            <a:rPr lang="es-MX">
              <a:solidFill>
                <a:sysClr val="windowText" lastClr="000000"/>
              </a:solidFill>
            </a:rPr>
            <a:t>Otras</a:t>
          </a:r>
        </a:p>
      </dgm:t>
    </dgm:pt>
    <dgm:pt modelId="{0CF20F30-9524-42D6-89B0-88850502E1AC}" type="parTrans" cxnId="{D27D7880-6FE3-4874-9C7A-9C941755E1EB}">
      <dgm:prSet/>
      <dgm:spPr/>
      <dgm:t>
        <a:bodyPr/>
        <a:lstStyle/>
        <a:p>
          <a:endParaRPr lang="es-MX">
            <a:solidFill>
              <a:sysClr val="windowText" lastClr="000000"/>
            </a:solidFill>
          </a:endParaRPr>
        </a:p>
      </dgm:t>
    </dgm:pt>
    <dgm:pt modelId="{3838D4C2-2800-4E40-8B4A-35E473F4C70C}" type="sibTrans" cxnId="{D27D7880-6FE3-4874-9C7A-9C941755E1EB}">
      <dgm:prSet/>
      <dgm:spPr/>
      <dgm:t>
        <a:bodyPr/>
        <a:lstStyle/>
        <a:p>
          <a:endParaRPr lang="es-MX">
            <a:solidFill>
              <a:sysClr val="windowText" lastClr="000000"/>
            </a:solidFill>
          </a:endParaRPr>
        </a:p>
      </dgm:t>
    </dgm:pt>
    <dgm:pt modelId="{91241BB7-4D9C-478B-B36B-52DC3435B0D0}">
      <dgm:prSet/>
      <dgm:spPr/>
      <dgm:t>
        <a:bodyPr/>
        <a:lstStyle/>
        <a:p>
          <a:r>
            <a:rPr lang="es-MX">
              <a:solidFill>
                <a:sysClr val="windowText" lastClr="000000"/>
              </a:solidFill>
            </a:rPr>
            <a:t>Brigada</a:t>
          </a:r>
        </a:p>
      </dgm:t>
    </dgm:pt>
    <dgm:pt modelId="{2883854E-FBF2-41BD-8074-422CD90D72BA}" type="parTrans" cxnId="{4D25BEB6-7C91-4511-BE77-C0C36227E95C}">
      <dgm:prSet/>
      <dgm:spPr/>
      <dgm:t>
        <a:bodyPr/>
        <a:lstStyle/>
        <a:p>
          <a:endParaRPr lang="es-MX">
            <a:solidFill>
              <a:sysClr val="windowText" lastClr="000000"/>
            </a:solidFill>
          </a:endParaRPr>
        </a:p>
      </dgm:t>
    </dgm:pt>
    <dgm:pt modelId="{9EBB5142-3860-4DC8-9717-875F2C37722F}" type="sibTrans" cxnId="{4D25BEB6-7C91-4511-BE77-C0C36227E95C}">
      <dgm:prSet/>
      <dgm:spPr/>
      <dgm:t>
        <a:bodyPr/>
        <a:lstStyle/>
        <a:p>
          <a:endParaRPr lang="es-MX">
            <a:solidFill>
              <a:sysClr val="windowText" lastClr="000000"/>
            </a:solidFill>
          </a:endParaRPr>
        </a:p>
      </dgm:t>
    </dgm:pt>
    <dgm:pt modelId="{44BC77AA-39DD-4D3F-9501-D1C1EA5B4961}">
      <dgm:prSet/>
      <dgm:spPr/>
      <dgm:t>
        <a:bodyPr/>
        <a:lstStyle/>
        <a:p>
          <a:r>
            <a:rPr lang="es-MX">
              <a:solidFill>
                <a:sysClr val="windowText" lastClr="000000"/>
              </a:solidFill>
            </a:rPr>
            <a:t>Presencial </a:t>
          </a:r>
        </a:p>
      </dgm:t>
    </dgm:pt>
    <dgm:pt modelId="{3566067B-4587-4958-BBAA-EB64E829CA01}" type="parTrans" cxnId="{78531A5C-A7B0-465F-A54A-10143F76F2C4}">
      <dgm:prSet/>
      <dgm:spPr/>
      <dgm:t>
        <a:bodyPr/>
        <a:lstStyle/>
        <a:p>
          <a:endParaRPr lang="es-MX">
            <a:solidFill>
              <a:sysClr val="windowText" lastClr="000000"/>
            </a:solidFill>
          </a:endParaRPr>
        </a:p>
      </dgm:t>
    </dgm:pt>
    <dgm:pt modelId="{CD9C1232-B0CB-444B-8110-F669EE80524A}" type="sibTrans" cxnId="{78531A5C-A7B0-465F-A54A-10143F76F2C4}">
      <dgm:prSet/>
      <dgm:spPr/>
      <dgm:t>
        <a:bodyPr/>
        <a:lstStyle/>
        <a:p>
          <a:endParaRPr lang="es-MX">
            <a:solidFill>
              <a:sysClr val="windowText" lastClr="000000"/>
            </a:solidFill>
          </a:endParaRPr>
        </a:p>
      </dgm:t>
    </dgm:pt>
    <dgm:pt modelId="{A1A0A8EB-A0E6-4995-9DC7-87C6E15B1B56}">
      <dgm:prSet/>
      <dgm:spPr/>
      <dgm:t>
        <a:bodyPr/>
        <a:lstStyle/>
        <a:p>
          <a:pPr algn="l"/>
          <a:r>
            <a:rPr lang="es-MX">
              <a:solidFill>
                <a:sysClr val="windowText" lastClr="000000"/>
              </a:solidFill>
            </a:rPr>
            <a:t>Ventanilla Única</a:t>
          </a:r>
        </a:p>
      </dgm:t>
    </dgm:pt>
    <dgm:pt modelId="{2F5CE7D5-3619-4029-9A2A-86098BDEDA6D}" type="parTrans" cxnId="{63380CF2-E742-475E-B793-020289D4802F}">
      <dgm:prSet/>
      <dgm:spPr/>
      <dgm:t>
        <a:bodyPr/>
        <a:lstStyle/>
        <a:p>
          <a:endParaRPr lang="es-MX">
            <a:solidFill>
              <a:sysClr val="windowText" lastClr="000000"/>
            </a:solidFill>
          </a:endParaRPr>
        </a:p>
      </dgm:t>
    </dgm:pt>
    <dgm:pt modelId="{78A01E2E-7233-4760-B62B-EA4EBB9C0E94}" type="sibTrans" cxnId="{63380CF2-E742-475E-B793-020289D4802F}">
      <dgm:prSet/>
      <dgm:spPr/>
      <dgm:t>
        <a:bodyPr/>
        <a:lstStyle/>
        <a:p>
          <a:endParaRPr lang="es-MX">
            <a:solidFill>
              <a:sysClr val="windowText" lastClr="000000"/>
            </a:solidFill>
          </a:endParaRPr>
        </a:p>
      </dgm:t>
    </dgm:pt>
    <dgm:pt modelId="{6BC5FD6C-12E5-4663-8705-E48ED0E1D4E8}">
      <dgm:prSet/>
      <dgm:spPr/>
      <dgm:t>
        <a:bodyPr/>
        <a:lstStyle/>
        <a:p>
          <a:pPr algn="l"/>
          <a:r>
            <a:rPr lang="es-MX">
              <a:solidFill>
                <a:sysClr val="windowText" lastClr="000000"/>
              </a:solidFill>
            </a:rPr>
            <a:t>Telereportaje</a:t>
          </a:r>
        </a:p>
      </dgm:t>
    </dgm:pt>
    <dgm:pt modelId="{356A4853-83D0-44CF-B35B-6D2CC365B288}" type="parTrans" cxnId="{6A179F15-5C24-4E07-8709-422574129E36}">
      <dgm:prSet/>
      <dgm:spPr/>
      <dgm:t>
        <a:bodyPr/>
        <a:lstStyle/>
        <a:p>
          <a:endParaRPr lang="es-MX">
            <a:solidFill>
              <a:sysClr val="windowText" lastClr="000000"/>
            </a:solidFill>
          </a:endParaRPr>
        </a:p>
      </dgm:t>
    </dgm:pt>
    <dgm:pt modelId="{5F029BD7-C80D-41E4-9AC8-0B53E7344E6F}" type="sibTrans" cxnId="{6A179F15-5C24-4E07-8709-422574129E36}">
      <dgm:prSet/>
      <dgm:spPr/>
      <dgm:t>
        <a:bodyPr/>
        <a:lstStyle/>
        <a:p>
          <a:endParaRPr lang="es-MX">
            <a:solidFill>
              <a:sysClr val="windowText" lastClr="000000"/>
            </a:solidFill>
          </a:endParaRPr>
        </a:p>
      </dgm:t>
    </dgm:pt>
    <dgm:pt modelId="{6A06698D-ED5A-40C2-A993-5FD04B8F9DC2}">
      <dgm:prSet/>
      <dgm:spPr/>
      <dgm:t>
        <a:bodyPr/>
        <a:lstStyle/>
        <a:p>
          <a:pPr algn="l"/>
          <a:r>
            <a:rPr lang="es-MX">
              <a:solidFill>
                <a:sysClr val="windowText" lastClr="000000"/>
              </a:solidFill>
            </a:rPr>
            <a:t>Centro en tu Comunidad</a:t>
          </a:r>
        </a:p>
      </dgm:t>
    </dgm:pt>
    <dgm:pt modelId="{E08EE064-9981-4E4E-A4A5-EC36A2BEAF31}" type="parTrans" cxnId="{0D3C02EE-B59B-40AA-9D3F-024AB8EC0A8E}">
      <dgm:prSet/>
      <dgm:spPr/>
      <dgm:t>
        <a:bodyPr/>
        <a:lstStyle/>
        <a:p>
          <a:endParaRPr lang="es-MX">
            <a:solidFill>
              <a:sysClr val="windowText" lastClr="000000"/>
            </a:solidFill>
          </a:endParaRPr>
        </a:p>
      </dgm:t>
    </dgm:pt>
    <dgm:pt modelId="{DF02C7C5-5A9B-4C30-9FCD-EC75E4BD346C}" type="sibTrans" cxnId="{0D3C02EE-B59B-40AA-9D3F-024AB8EC0A8E}">
      <dgm:prSet/>
      <dgm:spPr/>
      <dgm:t>
        <a:bodyPr/>
        <a:lstStyle/>
        <a:p>
          <a:endParaRPr lang="es-MX">
            <a:solidFill>
              <a:sysClr val="windowText" lastClr="000000"/>
            </a:solidFill>
          </a:endParaRPr>
        </a:p>
      </dgm:t>
    </dgm:pt>
    <dgm:pt modelId="{B64865D8-594C-4D1C-BA71-9C2B2CC1BD58}">
      <dgm:prSet/>
      <dgm:spPr/>
      <dgm:t>
        <a:bodyPr/>
        <a:lstStyle/>
        <a:p>
          <a:pPr algn="l"/>
          <a:r>
            <a:rPr lang="es-MX">
              <a:solidFill>
                <a:sysClr val="windowText" lastClr="000000"/>
              </a:solidFill>
            </a:rPr>
            <a:t>Audiencia Pública</a:t>
          </a:r>
        </a:p>
      </dgm:t>
    </dgm:pt>
    <dgm:pt modelId="{3A56931B-F73D-4300-B00D-F62F91D9BC04}" type="parTrans" cxnId="{6912B1C8-6C87-4526-A5FD-08ED5378F7F8}">
      <dgm:prSet/>
      <dgm:spPr/>
      <dgm:t>
        <a:bodyPr/>
        <a:lstStyle/>
        <a:p>
          <a:endParaRPr lang="es-MX">
            <a:solidFill>
              <a:sysClr val="windowText" lastClr="000000"/>
            </a:solidFill>
          </a:endParaRPr>
        </a:p>
      </dgm:t>
    </dgm:pt>
    <dgm:pt modelId="{FCCF9B94-35BA-4E84-9BBB-F6B92EBA7252}" type="sibTrans" cxnId="{6912B1C8-6C87-4526-A5FD-08ED5378F7F8}">
      <dgm:prSet/>
      <dgm:spPr/>
      <dgm:t>
        <a:bodyPr/>
        <a:lstStyle/>
        <a:p>
          <a:endParaRPr lang="es-MX">
            <a:solidFill>
              <a:sysClr val="windowText" lastClr="000000"/>
            </a:solidFill>
          </a:endParaRPr>
        </a:p>
      </dgm:t>
    </dgm:pt>
    <dgm:pt modelId="{5B444814-D848-4F56-8AB6-BF73543E0598}">
      <dgm:prSet/>
      <dgm:spPr/>
      <dgm:t>
        <a:bodyPr/>
        <a:lstStyle/>
        <a:p>
          <a:pPr algn="l"/>
          <a:r>
            <a:rPr lang="es-MX">
              <a:solidFill>
                <a:sysClr val="windowText" lastClr="000000"/>
              </a:solidFill>
            </a:rPr>
            <a:t>Giras de Trabajo</a:t>
          </a:r>
        </a:p>
      </dgm:t>
    </dgm:pt>
    <dgm:pt modelId="{646472D0-296F-4710-ACC1-34E782E5AA60}" type="parTrans" cxnId="{A7963C42-1A9F-4F97-AFB9-92D5FA4637D7}">
      <dgm:prSet/>
      <dgm:spPr/>
      <dgm:t>
        <a:bodyPr/>
        <a:lstStyle/>
        <a:p>
          <a:endParaRPr lang="es-MX">
            <a:solidFill>
              <a:sysClr val="windowText" lastClr="000000"/>
            </a:solidFill>
          </a:endParaRPr>
        </a:p>
      </dgm:t>
    </dgm:pt>
    <dgm:pt modelId="{75C0DEE1-D7AD-4E23-BE81-6E869C74C338}" type="sibTrans" cxnId="{A7963C42-1A9F-4F97-AFB9-92D5FA4637D7}">
      <dgm:prSet/>
      <dgm:spPr/>
      <dgm:t>
        <a:bodyPr/>
        <a:lstStyle/>
        <a:p>
          <a:endParaRPr lang="es-MX">
            <a:solidFill>
              <a:sysClr val="windowText" lastClr="000000"/>
            </a:solidFill>
          </a:endParaRPr>
        </a:p>
      </dgm:t>
    </dgm:pt>
    <dgm:pt modelId="{464516E8-DDF8-4578-9ABD-485055C7EE7C}">
      <dgm:prSet/>
      <dgm:spPr/>
      <dgm:t>
        <a:bodyPr/>
        <a:lstStyle/>
        <a:p>
          <a:pPr algn="l"/>
          <a:r>
            <a:rPr lang="es-MX">
              <a:solidFill>
                <a:sysClr val="windowText" lastClr="000000"/>
              </a:solidFill>
            </a:rPr>
            <a:t>Internet</a:t>
          </a:r>
        </a:p>
      </dgm:t>
    </dgm:pt>
    <dgm:pt modelId="{94FCF73D-26AD-4A0B-8381-AC9F10218203}" type="parTrans" cxnId="{39543EE5-FF62-4FB8-A8DB-FD7C389258CC}">
      <dgm:prSet/>
      <dgm:spPr/>
      <dgm:t>
        <a:bodyPr/>
        <a:lstStyle/>
        <a:p>
          <a:endParaRPr lang="es-MX">
            <a:solidFill>
              <a:sysClr val="windowText" lastClr="000000"/>
            </a:solidFill>
          </a:endParaRPr>
        </a:p>
      </dgm:t>
    </dgm:pt>
    <dgm:pt modelId="{222B94CE-DC49-4C83-99FF-B5BADF7CE9CE}" type="sibTrans" cxnId="{39543EE5-FF62-4FB8-A8DB-FD7C389258CC}">
      <dgm:prSet/>
      <dgm:spPr/>
      <dgm:t>
        <a:bodyPr/>
        <a:lstStyle/>
        <a:p>
          <a:endParaRPr lang="es-MX">
            <a:solidFill>
              <a:sysClr val="windowText" lastClr="000000"/>
            </a:solidFill>
          </a:endParaRPr>
        </a:p>
      </dgm:t>
    </dgm:pt>
    <dgm:pt modelId="{64D080B7-D31D-4CC2-9576-93FB2337DDA6}">
      <dgm:prSet/>
      <dgm:spPr/>
      <dgm:t>
        <a:bodyPr/>
        <a:lstStyle/>
        <a:p>
          <a:pPr algn="l"/>
          <a:r>
            <a:rPr lang="es-MX">
              <a:solidFill>
                <a:sysClr val="windowText" lastClr="000000"/>
              </a:solidFill>
            </a:rPr>
            <a:t>Gobierno Estatal</a:t>
          </a:r>
        </a:p>
      </dgm:t>
    </dgm:pt>
    <dgm:pt modelId="{BE4FBB40-D33D-415E-AE24-2C7EF29A77A8}" type="parTrans" cxnId="{C5BA704A-3D0E-4DE1-B5B1-9381265BE29A}">
      <dgm:prSet/>
      <dgm:spPr/>
      <dgm:t>
        <a:bodyPr/>
        <a:lstStyle/>
        <a:p>
          <a:endParaRPr lang="es-MX">
            <a:solidFill>
              <a:sysClr val="windowText" lastClr="000000"/>
            </a:solidFill>
          </a:endParaRPr>
        </a:p>
      </dgm:t>
    </dgm:pt>
    <dgm:pt modelId="{7BCB9E68-4C7B-4CBC-ABD5-40A120958988}" type="sibTrans" cxnId="{C5BA704A-3D0E-4DE1-B5B1-9381265BE29A}">
      <dgm:prSet/>
      <dgm:spPr/>
      <dgm:t>
        <a:bodyPr/>
        <a:lstStyle/>
        <a:p>
          <a:endParaRPr lang="es-MX">
            <a:solidFill>
              <a:sysClr val="windowText" lastClr="000000"/>
            </a:solidFill>
          </a:endParaRPr>
        </a:p>
      </dgm:t>
    </dgm:pt>
    <dgm:pt modelId="{81D3F914-3610-4866-B5D3-8EE021F574EB}">
      <dgm:prSet/>
      <dgm:spPr/>
      <dgm:t>
        <a:bodyPr/>
        <a:lstStyle/>
        <a:p>
          <a:pPr algn="l"/>
          <a:r>
            <a:rPr lang="es-MX">
              <a:solidFill>
                <a:sysClr val="windowText" lastClr="000000"/>
              </a:solidFill>
            </a:rPr>
            <a:t>Vía Telefónica</a:t>
          </a:r>
        </a:p>
      </dgm:t>
    </dgm:pt>
    <dgm:pt modelId="{A5AE347F-23EB-4DE1-9E5C-902F595348C0}" type="parTrans" cxnId="{E1A1ED8F-3BD1-4937-9300-FF03153B29BD}">
      <dgm:prSet/>
      <dgm:spPr/>
      <dgm:t>
        <a:bodyPr/>
        <a:lstStyle/>
        <a:p>
          <a:endParaRPr lang="es-MX">
            <a:solidFill>
              <a:sysClr val="windowText" lastClr="000000"/>
            </a:solidFill>
          </a:endParaRPr>
        </a:p>
      </dgm:t>
    </dgm:pt>
    <dgm:pt modelId="{3ED3E3D2-EC66-4555-BBD3-0890629E7A28}" type="sibTrans" cxnId="{E1A1ED8F-3BD1-4937-9300-FF03153B29BD}">
      <dgm:prSet/>
      <dgm:spPr/>
      <dgm:t>
        <a:bodyPr/>
        <a:lstStyle/>
        <a:p>
          <a:endParaRPr lang="es-MX">
            <a:solidFill>
              <a:sysClr val="windowText" lastClr="000000"/>
            </a:solidFill>
          </a:endParaRPr>
        </a:p>
      </dgm:t>
    </dgm:pt>
    <dgm:pt modelId="{7A778165-FADD-48B2-9262-A507F4933C78}" type="pres">
      <dgm:prSet presAssocID="{3178D329-2D7D-4225-903C-31DD24358DDA}" presName="diagram" presStyleCnt="0">
        <dgm:presLayoutVars>
          <dgm:chPref val="1"/>
          <dgm:dir/>
          <dgm:animOne val="branch"/>
          <dgm:animLvl val="lvl"/>
          <dgm:resizeHandles val="exact"/>
        </dgm:presLayoutVars>
      </dgm:prSet>
      <dgm:spPr/>
      <dgm:t>
        <a:bodyPr/>
        <a:lstStyle/>
        <a:p>
          <a:endParaRPr lang="es-MX"/>
        </a:p>
      </dgm:t>
    </dgm:pt>
    <dgm:pt modelId="{2DCA0F73-801A-44A9-B133-D6F773574AE7}" type="pres">
      <dgm:prSet presAssocID="{BA8E5A6E-0F60-4110-8810-5339597B0296}" presName="root1" presStyleCnt="0"/>
      <dgm:spPr/>
    </dgm:pt>
    <dgm:pt modelId="{B80890AC-CD91-4970-B125-995335FC7185}" type="pres">
      <dgm:prSet presAssocID="{BA8E5A6E-0F60-4110-8810-5339597B0296}" presName="LevelOneTextNode" presStyleLbl="node0" presStyleIdx="0" presStyleCnt="1" custAng="0" custScaleX="125306" custScaleY="34541" custLinFactNeighborX="483" custLinFactNeighborY="-7569">
        <dgm:presLayoutVars>
          <dgm:chPref val="3"/>
        </dgm:presLayoutVars>
      </dgm:prSet>
      <dgm:spPr/>
      <dgm:t>
        <a:bodyPr/>
        <a:lstStyle/>
        <a:p>
          <a:endParaRPr lang="es-MX"/>
        </a:p>
      </dgm:t>
    </dgm:pt>
    <dgm:pt modelId="{3B729BEB-D8D1-462A-B496-64DAD87E831E}" type="pres">
      <dgm:prSet presAssocID="{BA8E5A6E-0F60-4110-8810-5339597B0296}" presName="level2hierChild" presStyleCnt="0"/>
      <dgm:spPr/>
    </dgm:pt>
    <dgm:pt modelId="{8B123154-4078-4B7F-8FBF-1ECC30548178}" type="pres">
      <dgm:prSet presAssocID="{0CF20F30-9524-42D6-89B0-88850502E1AC}" presName="conn2-1" presStyleLbl="parChTrans1D2" presStyleIdx="0" presStyleCnt="3"/>
      <dgm:spPr/>
      <dgm:t>
        <a:bodyPr/>
        <a:lstStyle/>
        <a:p>
          <a:endParaRPr lang="es-MX"/>
        </a:p>
      </dgm:t>
    </dgm:pt>
    <dgm:pt modelId="{BD13C26B-18F6-4A08-BBF8-4AAD5301291F}" type="pres">
      <dgm:prSet presAssocID="{0CF20F30-9524-42D6-89B0-88850502E1AC}" presName="connTx" presStyleLbl="parChTrans1D2" presStyleIdx="0" presStyleCnt="3"/>
      <dgm:spPr/>
      <dgm:t>
        <a:bodyPr/>
        <a:lstStyle/>
        <a:p>
          <a:endParaRPr lang="es-MX"/>
        </a:p>
      </dgm:t>
    </dgm:pt>
    <dgm:pt modelId="{47C4C077-30A9-4E8A-BC9D-E2E594281146}" type="pres">
      <dgm:prSet presAssocID="{82C255A5-14AE-4F40-8411-2FB8301BEDA3}" presName="root2" presStyleCnt="0"/>
      <dgm:spPr/>
    </dgm:pt>
    <dgm:pt modelId="{CC2713F7-2F33-48F4-BB38-AF070C56BA30}" type="pres">
      <dgm:prSet presAssocID="{82C255A5-14AE-4F40-8411-2FB8301BEDA3}" presName="LevelTwoTextNode" presStyleLbl="node2" presStyleIdx="0" presStyleCnt="3" custScaleY="27002" custLinFactY="87059" custLinFactNeighborX="-12031" custLinFactNeighborY="100000">
        <dgm:presLayoutVars>
          <dgm:chPref val="3"/>
        </dgm:presLayoutVars>
      </dgm:prSet>
      <dgm:spPr/>
      <dgm:t>
        <a:bodyPr/>
        <a:lstStyle/>
        <a:p>
          <a:endParaRPr lang="es-MX"/>
        </a:p>
      </dgm:t>
    </dgm:pt>
    <dgm:pt modelId="{3A9C87AB-26E4-47BD-A3C6-B4AA40D9CDAD}" type="pres">
      <dgm:prSet presAssocID="{82C255A5-14AE-4F40-8411-2FB8301BEDA3}" presName="level3hierChild" presStyleCnt="0"/>
      <dgm:spPr/>
    </dgm:pt>
    <dgm:pt modelId="{5ED4F323-1A84-429C-A6A6-1A796CE3C861}" type="pres">
      <dgm:prSet presAssocID="{94FCF73D-26AD-4A0B-8381-AC9F10218203}" presName="conn2-1" presStyleLbl="parChTrans1D3" presStyleIdx="0" presStyleCnt="8"/>
      <dgm:spPr/>
      <dgm:t>
        <a:bodyPr/>
        <a:lstStyle/>
        <a:p>
          <a:endParaRPr lang="es-MX"/>
        </a:p>
      </dgm:t>
    </dgm:pt>
    <dgm:pt modelId="{47B4ADE4-1DDA-491C-917A-7876444090A9}" type="pres">
      <dgm:prSet presAssocID="{94FCF73D-26AD-4A0B-8381-AC9F10218203}" presName="connTx" presStyleLbl="parChTrans1D3" presStyleIdx="0" presStyleCnt="8"/>
      <dgm:spPr/>
      <dgm:t>
        <a:bodyPr/>
        <a:lstStyle/>
        <a:p>
          <a:endParaRPr lang="es-MX"/>
        </a:p>
      </dgm:t>
    </dgm:pt>
    <dgm:pt modelId="{F0A69E86-CB35-4F4D-8101-71A1EC7CFBD0}" type="pres">
      <dgm:prSet presAssocID="{464516E8-DDF8-4578-9ABD-485055C7EE7C}" presName="root2" presStyleCnt="0"/>
      <dgm:spPr/>
    </dgm:pt>
    <dgm:pt modelId="{5900C3B2-2E1D-4B54-AC60-05B909E0E182}" type="pres">
      <dgm:prSet presAssocID="{464516E8-DDF8-4578-9ABD-485055C7EE7C}" presName="LevelTwoTextNode" presStyleLbl="node3" presStyleIdx="0" presStyleCnt="8" custScaleY="21070" custLinFactY="99731" custLinFactNeighborX="-1945" custLinFactNeighborY="100000">
        <dgm:presLayoutVars>
          <dgm:chPref val="3"/>
        </dgm:presLayoutVars>
      </dgm:prSet>
      <dgm:spPr/>
      <dgm:t>
        <a:bodyPr/>
        <a:lstStyle/>
        <a:p>
          <a:endParaRPr lang="es-MX"/>
        </a:p>
      </dgm:t>
    </dgm:pt>
    <dgm:pt modelId="{8FF6C3C3-9D1F-486F-B969-7CE583EF0193}" type="pres">
      <dgm:prSet presAssocID="{464516E8-DDF8-4578-9ABD-485055C7EE7C}" presName="level3hierChild" presStyleCnt="0"/>
      <dgm:spPr/>
    </dgm:pt>
    <dgm:pt modelId="{E249F0CA-080B-42DB-8460-7D535BA491CB}" type="pres">
      <dgm:prSet presAssocID="{BE4FBB40-D33D-415E-AE24-2C7EF29A77A8}" presName="conn2-1" presStyleLbl="parChTrans1D3" presStyleIdx="1" presStyleCnt="8"/>
      <dgm:spPr/>
      <dgm:t>
        <a:bodyPr/>
        <a:lstStyle/>
        <a:p>
          <a:endParaRPr lang="es-MX"/>
        </a:p>
      </dgm:t>
    </dgm:pt>
    <dgm:pt modelId="{AA5BCFCB-98FB-44A2-8890-EEB71098045A}" type="pres">
      <dgm:prSet presAssocID="{BE4FBB40-D33D-415E-AE24-2C7EF29A77A8}" presName="connTx" presStyleLbl="parChTrans1D3" presStyleIdx="1" presStyleCnt="8"/>
      <dgm:spPr/>
      <dgm:t>
        <a:bodyPr/>
        <a:lstStyle/>
        <a:p>
          <a:endParaRPr lang="es-MX"/>
        </a:p>
      </dgm:t>
    </dgm:pt>
    <dgm:pt modelId="{918A7C8C-7085-414C-ABA3-730819CF28C1}" type="pres">
      <dgm:prSet presAssocID="{64D080B7-D31D-4CC2-9576-93FB2337DDA6}" presName="root2" presStyleCnt="0"/>
      <dgm:spPr/>
    </dgm:pt>
    <dgm:pt modelId="{6FCAD99E-7E0C-410B-BB1F-82F6F4BE62B9}" type="pres">
      <dgm:prSet presAssocID="{64D080B7-D31D-4CC2-9576-93FB2337DDA6}" presName="LevelTwoTextNode" presStyleLbl="node3" presStyleIdx="1" presStyleCnt="8" custScaleY="26512" custLinFactY="89347" custLinFactNeighborX="-1945" custLinFactNeighborY="100000">
        <dgm:presLayoutVars>
          <dgm:chPref val="3"/>
        </dgm:presLayoutVars>
      </dgm:prSet>
      <dgm:spPr/>
      <dgm:t>
        <a:bodyPr/>
        <a:lstStyle/>
        <a:p>
          <a:endParaRPr lang="es-MX"/>
        </a:p>
      </dgm:t>
    </dgm:pt>
    <dgm:pt modelId="{C3A8F082-63E4-4A34-A7E1-1A3F09FD640F}" type="pres">
      <dgm:prSet presAssocID="{64D080B7-D31D-4CC2-9576-93FB2337DDA6}" presName="level3hierChild" presStyleCnt="0"/>
      <dgm:spPr/>
    </dgm:pt>
    <dgm:pt modelId="{EAA8E02E-8489-4ACD-9426-B5C2E03E6C99}" type="pres">
      <dgm:prSet presAssocID="{A5AE347F-23EB-4DE1-9E5C-902F595348C0}" presName="conn2-1" presStyleLbl="parChTrans1D3" presStyleIdx="2" presStyleCnt="8"/>
      <dgm:spPr/>
      <dgm:t>
        <a:bodyPr/>
        <a:lstStyle/>
        <a:p>
          <a:endParaRPr lang="es-MX"/>
        </a:p>
      </dgm:t>
    </dgm:pt>
    <dgm:pt modelId="{2E76535F-129C-4B15-8894-3AF3A4ED2DFB}" type="pres">
      <dgm:prSet presAssocID="{A5AE347F-23EB-4DE1-9E5C-902F595348C0}" presName="connTx" presStyleLbl="parChTrans1D3" presStyleIdx="2" presStyleCnt="8"/>
      <dgm:spPr/>
      <dgm:t>
        <a:bodyPr/>
        <a:lstStyle/>
        <a:p>
          <a:endParaRPr lang="es-MX"/>
        </a:p>
      </dgm:t>
    </dgm:pt>
    <dgm:pt modelId="{90D371EF-B48F-4EAC-99EB-AA6110C82BCF}" type="pres">
      <dgm:prSet presAssocID="{81D3F914-3610-4866-B5D3-8EE021F574EB}" presName="root2" presStyleCnt="0"/>
      <dgm:spPr/>
    </dgm:pt>
    <dgm:pt modelId="{F46347E3-82C0-4B0A-8AD2-06C110E88DDE}" type="pres">
      <dgm:prSet presAssocID="{81D3F914-3610-4866-B5D3-8EE021F574EB}" presName="LevelTwoTextNode" presStyleLbl="node3" presStyleIdx="2" presStyleCnt="8" custAng="10800000" custFlipVert="1" custScaleY="23918" custLinFactY="78931" custLinFactNeighborX="-647" custLinFactNeighborY="100000">
        <dgm:presLayoutVars>
          <dgm:chPref val="3"/>
        </dgm:presLayoutVars>
      </dgm:prSet>
      <dgm:spPr/>
      <dgm:t>
        <a:bodyPr/>
        <a:lstStyle/>
        <a:p>
          <a:endParaRPr lang="es-MX"/>
        </a:p>
      </dgm:t>
    </dgm:pt>
    <dgm:pt modelId="{057E8796-B417-4BCF-8347-7995AD202B79}" type="pres">
      <dgm:prSet presAssocID="{81D3F914-3610-4866-B5D3-8EE021F574EB}" presName="level3hierChild" presStyleCnt="0"/>
      <dgm:spPr/>
    </dgm:pt>
    <dgm:pt modelId="{E89D7F8A-9ED8-4939-BBEE-BD284162EAC6}" type="pres">
      <dgm:prSet presAssocID="{2883854E-FBF2-41BD-8074-422CD90D72BA}" presName="conn2-1" presStyleLbl="parChTrans1D2" presStyleIdx="1" presStyleCnt="3"/>
      <dgm:spPr/>
      <dgm:t>
        <a:bodyPr/>
        <a:lstStyle/>
        <a:p>
          <a:endParaRPr lang="es-MX"/>
        </a:p>
      </dgm:t>
    </dgm:pt>
    <dgm:pt modelId="{D8C56427-EBFD-4CCB-A025-D2F2091CB1C6}" type="pres">
      <dgm:prSet presAssocID="{2883854E-FBF2-41BD-8074-422CD90D72BA}" presName="connTx" presStyleLbl="parChTrans1D2" presStyleIdx="1" presStyleCnt="3"/>
      <dgm:spPr/>
      <dgm:t>
        <a:bodyPr/>
        <a:lstStyle/>
        <a:p>
          <a:endParaRPr lang="es-MX"/>
        </a:p>
      </dgm:t>
    </dgm:pt>
    <dgm:pt modelId="{7B0E46F9-BD38-42CA-86D3-FDCF8F2BDAAD}" type="pres">
      <dgm:prSet presAssocID="{91241BB7-4D9C-478B-B36B-52DC3435B0D0}" presName="root2" presStyleCnt="0"/>
      <dgm:spPr/>
    </dgm:pt>
    <dgm:pt modelId="{1ED09A0E-973D-4AB4-AE35-853CF1CC67C6}" type="pres">
      <dgm:prSet presAssocID="{91241BB7-4D9C-478B-B36B-52DC3435B0D0}" presName="LevelTwoTextNode" presStyleLbl="node2" presStyleIdx="1" presStyleCnt="3" custScaleY="30032" custLinFactNeighborX="-18994" custLinFactNeighborY="-22681">
        <dgm:presLayoutVars>
          <dgm:chPref val="3"/>
        </dgm:presLayoutVars>
      </dgm:prSet>
      <dgm:spPr/>
      <dgm:t>
        <a:bodyPr/>
        <a:lstStyle/>
        <a:p>
          <a:endParaRPr lang="es-MX"/>
        </a:p>
      </dgm:t>
    </dgm:pt>
    <dgm:pt modelId="{3065F859-3684-4AFF-A2DC-D2941F63571C}" type="pres">
      <dgm:prSet presAssocID="{91241BB7-4D9C-478B-B36B-52DC3435B0D0}" presName="level3hierChild" presStyleCnt="0"/>
      <dgm:spPr/>
    </dgm:pt>
    <dgm:pt modelId="{05DFAA05-03E4-482D-A564-FEC44CE43CF0}" type="pres">
      <dgm:prSet presAssocID="{E08EE064-9981-4E4E-A4A5-EC36A2BEAF31}" presName="conn2-1" presStyleLbl="parChTrans1D3" presStyleIdx="3" presStyleCnt="8"/>
      <dgm:spPr/>
      <dgm:t>
        <a:bodyPr/>
        <a:lstStyle/>
        <a:p>
          <a:endParaRPr lang="es-MX"/>
        </a:p>
      </dgm:t>
    </dgm:pt>
    <dgm:pt modelId="{125390D0-9884-4B50-B359-F8DBAA7E3CFE}" type="pres">
      <dgm:prSet presAssocID="{E08EE064-9981-4E4E-A4A5-EC36A2BEAF31}" presName="connTx" presStyleLbl="parChTrans1D3" presStyleIdx="3" presStyleCnt="8"/>
      <dgm:spPr/>
      <dgm:t>
        <a:bodyPr/>
        <a:lstStyle/>
        <a:p>
          <a:endParaRPr lang="es-MX"/>
        </a:p>
      </dgm:t>
    </dgm:pt>
    <dgm:pt modelId="{9F4CA2B0-B402-4CED-A77C-7A9D4E14CF84}" type="pres">
      <dgm:prSet presAssocID="{6A06698D-ED5A-40C2-A993-5FD04B8F9DC2}" presName="root2" presStyleCnt="0"/>
      <dgm:spPr/>
    </dgm:pt>
    <dgm:pt modelId="{54494D65-32FB-4EE7-BFE5-82A7996D6A32}" type="pres">
      <dgm:prSet presAssocID="{6A06698D-ED5A-40C2-A993-5FD04B8F9DC2}" presName="LevelTwoTextNode" presStyleLbl="node3" presStyleIdx="3" presStyleCnt="8" custScaleY="19500" custLinFactNeighborX="-4540" custLinFactNeighborY="-14277">
        <dgm:presLayoutVars>
          <dgm:chPref val="3"/>
        </dgm:presLayoutVars>
      </dgm:prSet>
      <dgm:spPr/>
      <dgm:t>
        <a:bodyPr/>
        <a:lstStyle/>
        <a:p>
          <a:endParaRPr lang="es-MX"/>
        </a:p>
      </dgm:t>
    </dgm:pt>
    <dgm:pt modelId="{C43CE28E-2F21-42E8-A53F-417FCAE35FB8}" type="pres">
      <dgm:prSet presAssocID="{6A06698D-ED5A-40C2-A993-5FD04B8F9DC2}" presName="level3hierChild" presStyleCnt="0"/>
      <dgm:spPr/>
    </dgm:pt>
    <dgm:pt modelId="{8909664A-6767-4B32-B72B-5D7BC7DD9EC3}" type="pres">
      <dgm:prSet presAssocID="{3A56931B-F73D-4300-B00D-F62F91D9BC04}" presName="conn2-1" presStyleLbl="parChTrans1D3" presStyleIdx="4" presStyleCnt="8"/>
      <dgm:spPr/>
      <dgm:t>
        <a:bodyPr/>
        <a:lstStyle/>
        <a:p>
          <a:endParaRPr lang="es-MX"/>
        </a:p>
      </dgm:t>
    </dgm:pt>
    <dgm:pt modelId="{71AA5DD1-CF14-4650-8195-77BE647AC523}" type="pres">
      <dgm:prSet presAssocID="{3A56931B-F73D-4300-B00D-F62F91D9BC04}" presName="connTx" presStyleLbl="parChTrans1D3" presStyleIdx="4" presStyleCnt="8"/>
      <dgm:spPr/>
      <dgm:t>
        <a:bodyPr/>
        <a:lstStyle/>
        <a:p>
          <a:endParaRPr lang="es-MX"/>
        </a:p>
      </dgm:t>
    </dgm:pt>
    <dgm:pt modelId="{9DFF300F-95F4-4A5B-80E9-5523DF9CE395}" type="pres">
      <dgm:prSet presAssocID="{B64865D8-594C-4D1C-BA71-9C2B2CC1BD58}" presName="root2" presStyleCnt="0"/>
      <dgm:spPr/>
    </dgm:pt>
    <dgm:pt modelId="{533D34BC-5873-4B0E-ADC9-8E857D799596}" type="pres">
      <dgm:prSet presAssocID="{B64865D8-594C-4D1C-BA71-9C2B2CC1BD58}" presName="LevelTwoTextNode" presStyleLbl="node3" presStyleIdx="4" presStyleCnt="8" custAng="10800000" custFlipVert="1" custScaleY="25366" custLinFactNeighborX="-3849" custLinFactNeighborY="-22073">
        <dgm:presLayoutVars>
          <dgm:chPref val="3"/>
        </dgm:presLayoutVars>
      </dgm:prSet>
      <dgm:spPr/>
      <dgm:t>
        <a:bodyPr/>
        <a:lstStyle/>
        <a:p>
          <a:endParaRPr lang="es-MX"/>
        </a:p>
      </dgm:t>
    </dgm:pt>
    <dgm:pt modelId="{C1FD77AC-36F1-42BA-A44F-3A8E874C791E}" type="pres">
      <dgm:prSet presAssocID="{B64865D8-594C-4D1C-BA71-9C2B2CC1BD58}" presName="level3hierChild" presStyleCnt="0"/>
      <dgm:spPr/>
    </dgm:pt>
    <dgm:pt modelId="{14711DD7-B48B-41F8-B9CA-D92C46DED71D}" type="pres">
      <dgm:prSet presAssocID="{646472D0-296F-4710-ACC1-34E782E5AA60}" presName="conn2-1" presStyleLbl="parChTrans1D3" presStyleIdx="5" presStyleCnt="8"/>
      <dgm:spPr/>
      <dgm:t>
        <a:bodyPr/>
        <a:lstStyle/>
        <a:p>
          <a:endParaRPr lang="es-MX"/>
        </a:p>
      </dgm:t>
    </dgm:pt>
    <dgm:pt modelId="{B0936B33-8E12-4A06-B4E4-E4F1B9FA029B}" type="pres">
      <dgm:prSet presAssocID="{646472D0-296F-4710-ACC1-34E782E5AA60}" presName="connTx" presStyleLbl="parChTrans1D3" presStyleIdx="5" presStyleCnt="8"/>
      <dgm:spPr/>
      <dgm:t>
        <a:bodyPr/>
        <a:lstStyle/>
        <a:p>
          <a:endParaRPr lang="es-MX"/>
        </a:p>
      </dgm:t>
    </dgm:pt>
    <dgm:pt modelId="{BC5778B5-C7D6-4380-935D-8103646FBE5C}" type="pres">
      <dgm:prSet presAssocID="{5B444814-D848-4F56-8AB6-BF73543E0598}" presName="root2" presStyleCnt="0"/>
      <dgm:spPr/>
    </dgm:pt>
    <dgm:pt modelId="{9C205763-EA1B-4947-93D1-BDCF465C5034}" type="pres">
      <dgm:prSet presAssocID="{5B444814-D848-4F56-8AB6-BF73543E0598}" presName="LevelTwoTextNode" presStyleLbl="node3" presStyleIdx="5" presStyleCnt="8" custScaleY="26773" custLinFactNeighborX="-3244" custLinFactNeighborY="-29869">
        <dgm:presLayoutVars>
          <dgm:chPref val="3"/>
        </dgm:presLayoutVars>
      </dgm:prSet>
      <dgm:spPr/>
      <dgm:t>
        <a:bodyPr/>
        <a:lstStyle/>
        <a:p>
          <a:endParaRPr lang="es-MX"/>
        </a:p>
      </dgm:t>
    </dgm:pt>
    <dgm:pt modelId="{04EE8E25-4C45-404B-BDA7-437AC29D7B8A}" type="pres">
      <dgm:prSet presAssocID="{5B444814-D848-4F56-8AB6-BF73543E0598}" presName="level3hierChild" presStyleCnt="0"/>
      <dgm:spPr/>
    </dgm:pt>
    <dgm:pt modelId="{88801075-F2AD-4EEC-9F2E-B18780CAE0C0}" type="pres">
      <dgm:prSet presAssocID="{3566067B-4587-4958-BBAA-EB64E829CA01}" presName="conn2-1" presStyleLbl="parChTrans1D2" presStyleIdx="2" presStyleCnt="3"/>
      <dgm:spPr/>
      <dgm:t>
        <a:bodyPr/>
        <a:lstStyle/>
        <a:p>
          <a:endParaRPr lang="es-MX"/>
        </a:p>
      </dgm:t>
    </dgm:pt>
    <dgm:pt modelId="{0966DEFD-39DF-4DCB-88BD-E85BD449D67A}" type="pres">
      <dgm:prSet presAssocID="{3566067B-4587-4958-BBAA-EB64E829CA01}" presName="connTx" presStyleLbl="parChTrans1D2" presStyleIdx="2" presStyleCnt="3"/>
      <dgm:spPr/>
      <dgm:t>
        <a:bodyPr/>
        <a:lstStyle/>
        <a:p>
          <a:endParaRPr lang="es-MX"/>
        </a:p>
      </dgm:t>
    </dgm:pt>
    <dgm:pt modelId="{CB966C70-41AB-42DD-8A3B-B5DA4887138E}" type="pres">
      <dgm:prSet presAssocID="{44BC77AA-39DD-4D3F-9501-D1C1EA5B4961}" presName="root2" presStyleCnt="0"/>
      <dgm:spPr/>
    </dgm:pt>
    <dgm:pt modelId="{9A5542B5-4FD7-44BB-8FC0-3F3BC77531B4}" type="pres">
      <dgm:prSet presAssocID="{44BC77AA-39DD-4D3F-9501-D1C1EA5B4961}" presName="LevelTwoTextNode" presStyleLbl="node2" presStyleIdx="2" presStyleCnt="3" custScaleY="32694" custLinFactY="-100000" custLinFactNeighborX="-14927" custLinFactNeighborY="-101207">
        <dgm:presLayoutVars>
          <dgm:chPref val="3"/>
        </dgm:presLayoutVars>
      </dgm:prSet>
      <dgm:spPr/>
      <dgm:t>
        <a:bodyPr/>
        <a:lstStyle/>
        <a:p>
          <a:endParaRPr lang="es-MX"/>
        </a:p>
      </dgm:t>
    </dgm:pt>
    <dgm:pt modelId="{A09E6F21-0F75-4B77-B642-9703AD3E7F0A}" type="pres">
      <dgm:prSet presAssocID="{44BC77AA-39DD-4D3F-9501-D1C1EA5B4961}" presName="level3hierChild" presStyleCnt="0"/>
      <dgm:spPr/>
    </dgm:pt>
    <dgm:pt modelId="{88636F4A-EB15-4570-966C-9FADEAF96ADB}" type="pres">
      <dgm:prSet presAssocID="{2F5CE7D5-3619-4029-9A2A-86098BDEDA6D}" presName="conn2-1" presStyleLbl="parChTrans1D3" presStyleIdx="6" presStyleCnt="8"/>
      <dgm:spPr/>
      <dgm:t>
        <a:bodyPr/>
        <a:lstStyle/>
        <a:p>
          <a:endParaRPr lang="es-MX"/>
        </a:p>
      </dgm:t>
    </dgm:pt>
    <dgm:pt modelId="{DFEE7A12-7792-4A4E-978F-9EFC6791815D}" type="pres">
      <dgm:prSet presAssocID="{2F5CE7D5-3619-4029-9A2A-86098BDEDA6D}" presName="connTx" presStyleLbl="parChTrans1D3" presStyleIdx="6" presStyleCnt="8"/>
      <dgm:spPr/>
      <dgm:t>
        <a:bodyPr/>
        <a:lstStyle/>
        <a:p>
          <a:endParaRPr lang="es-MX"/>
        </a:p>
      </dgm:t>
    </dgm:pt>
    <dgm:pt modelId="{11B3B9C3-156D-4CB1-AD0B-E8455ED47607}" type="pres">
      <dgm:prSet presAssocID="{A1A0A8EB-A0E6-4995-9DC7-87C6E15B1B56}" presName="root2" presStyleCnt="0"/>
      <dgm:spPr/>
    </dgm:pt>
    <dgm:pt modelId="{DB80E194-35DB-4634-B9D2-C54892513884}" type="pres">
      <dgm:prSet presAssocID="{A1A0A8EB-A0E6-4995-9DC7-87C6E15B1B56}" presName="LevelTwoTextNode" presStyleLbl="node3" presStyleIdx="6" presStyleCnt="8" custScaleY="21983" custLinFactY="-100000" custLinFactNeighborX="-3895" custLinFactNeighborY="-105133">
        <dgm:presLayoutVars>
          <dgm:chPref val="3"/>
        </dgm:presLayoutVars>
      </dgm:prSet>
      <dgm:spPr/>
      <dgm:t>
        <a:bodyPr/>
        <a:lstStyle/>
        <a:p>
          <a:endParaRPr lang="es-MX"/>
        </a:p>
      </dgm:t>
    </dgm:pt>
    <dgm:pt modelId="{4F9C0BDF-D88F-4E21-9FDD-364270507E02}" type="pres">
      <dgm:prSet presAssocID="{A1A0A8EB-A0E6-4995-9DC7-87C6E15B1B56}" presName="level3hierChild" presStyleCnt="0"/>
      <dgm:spPr/>
    </dgm:pt>
    <dgm:pt modelId="{79D00DD8-E20D-4E17-AC14-2FC42ABAD936}" type="pres">
      <dgm:prSet presAssocID="{356A4853-83D0-44CF-B35B-6D2CC365B288}" presName="conn2-1" presStyleLbl="parChTrans1D3" presStyleIdx="7" presStyleCnt="8"/>
      <dgm:spPr/>
      <dgm:t>
        <a:bodyPr/>
        <a:lstStyle/>
        <a:p>
          <a:endParaRPr lang="es-MX"/>
        </a:p>
      </dgm:t>
    </dgm:pt>
    <dgm:pt modelId="{C7413E7C-9571-4914-BF15-83EE1A16C5C6}" type="pres">
      <dgm:prSet presAssocID="{356A4853-83D0-44CF-B35B-6D2CC365B288}" presName="connTx" presStyleLbl="parChTrans1D3" presStyleIdx="7" presStyleCnt="8"/>
      <dgm:spPr/>
      <dgm:t>
        <a:bodyPr/>
        <a:lstStyle/>
        <a:p>
          <a:endParaRPr lang="es-MX"/>
        </a:p>
      </dgm:t>
    </dgm:pt>
    <dgm:pt modelId="{C7402E1C-AF39-4247-A59E-99FD36EF5337}" type="pres">
      <dgm:prSet presAssocID="{6BC5FD6C-12E5-4663-8705-E48ED0E1D4E8}" presName="root2" presStyleCnt="0"/>
      <dgm:spPr/>
    </dgm:pt>
    <dgm:pt modelId="{45639B7A-16DC-4E72-8B3B-241BCE1B8D5B}" type="pres">
      <dgm:prSet presAssocID="{6BC5FD6C-12E5-4663-8705-E48ED0E1D4E8}" presName="LevelTwoTextNode" presStyleLbl="node3" presStyleIdx="7" presStyleCnt="8" custScaleY="20747" custLinFactY="-100000" custLinFactNeighborX="-3890" custLinFactNeighborY="-114020">
        <dgm:presLayoutVars>
          <dgm:chPref val="3"/>
        </dgm:presLayoutVars>
      </dgm:prSet>
      <dgm:spPr/>
      <dgm:t>
        <a:bodyPr/>
        <a:lstStyle/>
        <a:p>
          <a:endParaRPr lang="es-MX"/>
        </a:p>
      </dgm:t>
    </dgm:pt>
    <dgm:pt modelId="{1E2D75F1-27CC-46E9-AAD3-18521EF11CAA}" type="pres">
      <dgm:prSet presAssocID="{6BC5FD6C-12E5-4663-8705-E48ED0E1D4E8}" presName="level3hierChild" presStyleCnt="0"/>
      <dgm:spPr/>
    </dgm:pt>
  </dgm:ptLst>
  <dgm:cxnLst>
    <dgm:cxn modelId="{D27D7880-6FE3-4874-9C7A-9C941755E1EB}" srcId="{BA8E5A6E-0F60-4110-8810-5339597B0296}" destId="{82C255A5-14AE-4F40-8411-2FB8301BEDA3}" srcOrd="0" destOrd="0" parTransId="{0CF20F30-9524-42D6-89B0-88850502E1AC}" sibTransId="{3838D4C2-2800-4E40-8B4A-35E473F4C70C}"/>
    <dgm:cxn modelId="{6DAE0982-8984-4429-920C-D155FB4D2426}" type="presOf" srcId="{6BC5FD6C-12E5-4663-8705-E48ED0E1D4E8}" destId="{45639B7A-16DC-4E72-8B3B-241BCE1B8D5B}" srcOrd="0" destOrd="0" presId="urn:microsoft.com/office/officeart/2005/8/layout/hierarchy2"/>
    <dgm:cxn modelId="{39543EE5-FF62-4FB8-A8DB-FD7C389258CC}" srcId="{82C255A5-14AE-4F40-8411-2FB8301BEDA3}" destId="{464516E8-DDF8-4578-9ABD-485055C7EE7C}" srcOrd="0" destOrd="0" parTransId="{94FCF73D-26AD-4A0B-8381-AC9F10218203}" sibTransId="{222B94CE-DC49-4C83-99FF-B5BADF7CE9CE}"/>
    <dgm:cxn modelId="{5171E303-8EE3-40EB-B329-11A92BF721AE}" type="presOf" srcId="{0CF20F30-9524-42D6-89B0-88850502E1AC}" destId="{8B123154-4078-4B7F-8FBF-1ECC30548178}" srcOrd="0" destOrd="0" presId="urn:microsoft.com/office/officeart/2005/8/layout/hierarchy2"/>
    <dgm:cxn modelId="{09BD7F69-5B86-42B3-A440-234DFAB2D418}" type="presOf" srcId="{464516E8-DDF8-4578-9ABD-485055C7EE7C}" destId="{5900C3B2-2E1D-4B54-AC60-05B909E0E182}" srcOrd="0" destOrd="0" presId="urn:microsoft.com/office/officeart/2005/8/layout/hierarchy2"/>
    <dgm:cxn modelId="{8B4F2F08-454F-4B89-8379-70F511303276}" type="presOf" srcId="{3A56931B-F73D-4300-B00D-F62F91D9BC04}" destId="{8909664A-6767-4B32-B72B-5D7BC7DD9EC3}" srcOrd="0" destOrd="0" presId="urn:microsoft.com/office/officeart/2005/8/layout/hierarchy2"/>
    <dgm:cxn modelId="{185CDFDB-DACC-418E-945F-EBF7DA9A45E9}" type="presOf" srcId="{3566067B-4587-4958-BBAA-EB64E829CA01}" destId="{88801075-F2AD-4EEC-9F2E-B18780CAE0C0}" srcOrd="0" destOrd="0" presId="urn:microsoft.com/office/officeart/2005/8/layout/hierarchy2"/>
    <dgm:cxn modelId="{2077D6BB-603E-4F72-A9C9-9EBD576FD906}" type="presOf" srcId="{6A06698D-ED5A-40C2-A993-5FD04B8F9DC2}" destId="{54494D65-32FB-4EE7-BFE5-82A7996D6A32}" srcOrd="0" destOrd="0" presId="urn:microsoft.com/office/officeart/2005/8/layout/hierarchy2"/>
    <dgm:cxn modelId="{792272B2-94B8-4E10-A35C-AF3088AA7D9C}" type="presOf" srcId="{2883854E-FBF2-41BD-8074-422CD90D72BA}" destId="{D8C56427-EBFD-4CCB-A025-D2F2091CB1C6}" srcOrd="1" destOrd="0" presId="urn:microsoft.com/office/officeart/2005/8/layout/hierarchy2"/>
    <dgm:cxn modelId="{4FA8CA5F-6D68-4D70-AB21-29E9EBDB9526}" type="presOf" srcId="{0CF20F30-9524-42D6-89B0-88850502E1AC}" destId="{BD13C26B-18F6-4A08-BBF8-4AAD5301291F}" srcOrd="1" destOrd="0" presId="urn:microsoft.com/office/officeart/2005/8/layout/hierarchy2"/>
    <dgm:cxn modelId="{8F2E078A-5009-4E65-9447-61942F575CED}" type="presOf" srcId="{3566067B-4587-4958-BBAA-EB64E829CA01}" destId="{0966DEFD-39DF-4DCB-88BD-E85BD449D67A}" srcOrd="1" destOrd="0" presId="urn:microsoft.com/office/officeart/2005/8/layout/hierarchy2"/>
    <dgm:cxn modelId="{242DCB4C-808A-43E6-9B2A-798FF66DF437}" type="presOf" srcId="{94FCF73D-26AD-4A0B-8381-AC9F10218203}" destId="{47B4ADE4-1DDA-491C-917A-7876444090A9}" srcOrd="1" destOrd="0" presId="urn:microsoft.com/office/officeart/2005/8/layout/hierarchy2"/>
    <dgm:cxn modelId="{0B4F7563-3FB8-4125-99A4-50EABAD82F59}" type="presOf" srcId="{94FCF73D-26AD-4A0B-8381-AC9F10218203}" destId="{5ED4F323-1A84-429C-A6A6-1A796CE3C861}" srcOrd="0" destOrd="0" presId="urn:microsoft.com/office/officeart/2005/8/layout/hierarchy2"/>
    <dgm:cxn modelId="{4592A0B7-606A-4B8F-963C-4086CF23DBFA}" type="presOf" srcId="{3A56931B-F73D-4300-B00D-F62F91D9BC04}" destId="{71AA5DD1-CF14-4650-8195-77BE647AC523}" srcOrd="1" destOrd="0" presId="urn:microsoft.com/office/officeart/2005/8/layout/hierarchy2"/>
    <dgm:cxn modelId="{63380CF2-E742-475E-B793-020289D4802F}" srcId="{44BC77AA-39DD-4D3F-9501-D1C1EA5B4961}" destId="{A1A0A8EB-A0E6-4995-9DC7-87C6E15B1B56}" srcOrd="0" destOrd="0" parTransId="{2F5CE7D5-3619-4029-9A2A-86098BDEDA6D}" sibTransId="{78A01E2E-7233-4760-B62B-EA4EBB9C0E94}"/>
    <dgm:cxn modelId="{A7963C42-1A9F-4F97-AFB9-92D5FA4637D7}" srcId="{91241BB7-4D9C-478B-B36B-52DC3435B0D0}" destId="{5B444814-D848-4F56-8AB6-BF73543E0598}" srcOrd="2" destOrd="0" parTransId="{646472D0-296F-4710-ACC1-34E782E5AA60}" sibTransId="{75C0DEE1-D7AD-4E23-BE81-6E869C74C338}"/>
    <dgm:cxn modelId="{49B6C1BF-1F88-47DA-AF53-2CAEE6758675}" type="presOf" srcId="{356A4853-83D0-44CF-B35B-6D2CC365B288}" destId="{79D00DD8-E20D-4E17-AC14-2FC42ABAD936}" srcOrd="0" destOrd="0" presId="urn:microsoft.com/office/officeart/2005/8/layout/hierarchy2"/>
    <dgm:cxn modelId="{6A179F15-5C24-4E07-8709-422574129E36}" srcId="{44BC77AA-39DD-4D3F-9501-D1C1EA5B4961}" destId="{6BC5FD6C-12E5-4663-8705-E48ED0E1D4E8}" srcOrd="1" destOrd="0" parTransId="{356A4853-83D0-44CF-B35B-6D2CC365B288}" sibTransId="{5F029BD7-C80D-41E4-9AC8-0B53E7344E6F}"/>
    <dgm:cxn modelId="{593319F0-A722-4167-BDB6-35A961E719A2}" type="presOf" srcId="{81D3F914-3610-4866-B5D3-8EE021F574EB}" destId="{F46347E3-82C0-4B0A-8AD2-06C110E88DDE}" srcOrd="0" destOrd="0" presId="urn:microsoft.com/office/officeart/2005/8/layout/hierarchy2"/>
    <dgm:cxn modelId="{8C47D5FD-2B08-4D00-8699-E08D98FD4CC3}" type="presOf" srcId="{E08EE064-9981-4E4E-A4A5-EC36A2BEAF31}" destId="{05DFAA05-03E4-482D-A564-FEC44CE43CF0}" srcOrd="0" destOrd="0" presId="urn:microsoft.com/office/officeart/2005/8/layout/hierarchy2"/>
    <dgm:cxn modelId="{9C674807-39B3-489F-BFB2-896ECAB280DD}" type="presOf" srcId="{B64865D8-594C-4D1C-BA71-9C2B2CC1BD58}" destId="{533D34BC-5873-4B0E-ADC9-8E857D799596}" srcOrd="0" destOrd="0" presId="urn:microsoft.com/office/officeart/2005/8/layout/hierarchy2"/>
    <dgm:cxn modelId="{A29AFC83-4733-4541-BB1B-86EDD6920338}" type="presOf" srcId="{BE4FBB40-D33D-415E-AE24-2C7EF29A77A8}" destId="{E249F0CA-080B-42DB-8460-7D535BA491CB}" srcOrd="0" destOrd="0" presId="urn:microsoft.com/office/officeart/2005/8/layout/hierarchy2"/>
    <dgm:cxn modelId="{B3AD448F-1566-4F59-B4A5-9F91066AB0B2}" type="presOf" srcId="{82C255A5-14AE-4F40-8411-2FB8301BEDA3}" destId="{CC2713F7-2F33-48F4-BB38-AF070C56BA30}" srcOrd="0" destOrd="0" presId="urn:microsoft.com/office/officeart/2005/8/layout/hierarchy2"/>
    <dgm:cxn modelId="{E1FCF61D-0DD4-407E-BD2F-1BCB1F54AEC8}" type="presOf" srcId="{5B444814-D848-4F56-8AB6-BF73543E0598}" destId="{9C205763-EA1B-4947-93D1-BDCF465C5034}" srcOrd="0" destOrd="0" presId="urn:microsoft.com/office/officeart/2005/8/layout/hierarchy2"/>
    <dgm:cxn modelId="{F3A0D242-CCCF-41EF-84CD-3AB08015BF61}" type="presOf" srcId="{44BC77AA-39DD-4D3F-9501-D1C1EA5B4961}" destId="{9A5542B5-4FD7-44BB-8FC0-3F3BC77531B4}" srcOrd="0" destOrd="0" presId="urn:microsoft.com/office/officeart/2005/8/layout/hierarchy2"/>
    <dgm:cxn modelId="{25AB7EB5-23C9-4F40-BF65-D83F01C3F4BA}" type="presOf" srcId="{2F5CE7D5-3619-4029-9A2A-86098BDEDA6D}" destId="{DFEE7A12-7792-4A4E-978F-9EFC6791815D}" srcOrd="1" destOrd="0" presId="urn:microsoft.com/office/officeart/2005/8/layout/hierarchy2"/>
    <dgm:cxn modelId="{44252DB6-19B3-4E79-99DA-E74DC37CA151}" type="presOf" srcId="{A1A0A8EB-A0E6-4995-9DC7-87C6E15B1B56}" destId="{DB80E194-35DB-4634-B9D2-C54892513884}" srcOrd="0" destOrd="0" presId="urn:microsoft.com/office/officeart/2005/8/layout/hierarchy2"/>
    <dgm:cxn modelId="{EFCA3E3B-06B1-4092-8B30-396312EC0285}" type="presOf" srcId="{A5AE347F-23EB-4DE1-9E5C-902F595348C0}" destId="{2E76535F-129C-4B15-8894-3AF3A4ED2DFB}" srcOrd="1" destOrd="0" presId="urn:microsoft.com/office/officeart/2005/8/layout/hierarchy2"/>
    <dgm:cxn modelId="{2E3A9CCD-8240-436D-93E5-7A933C773161}" type="presOf" srcId="{646472D0-296F-4710-ACC1-34E782E5AA60}" destId="{B0936B33-8E12-4A06-B4E4-E4F1B9FA029B}" srcOrd="1" destOrd="0" presId="urn:microsoft.com/office/officeart/2005/8/layout/hierarchy2"/>
    <dgm:cxn modelId="{91522770-3A86-4216-AD3F-D5C0770C9F3C}" type="presOf" srcId="{A5AE347F-23EB-4DE1-9E5C-902F595348C0}" destId="{EAA8E02E-8489-4ACD-9426-B5C2E03E6C99}" srcOrd="0" destOrd="0" presId="urn:microsoft.com/office/officeart/2005/8/layout/hierarchy2"/>
    <dgm:cxn modelId="{924A72C9-1115-4024-9A21-01A851D6CE6D}" type="presOf" srcId="{3178D329-2D7D-4225-903C-31DD24358DDA}" destId="{7A778165-FADD-48B2-9262-A507F4933C78}" srcOrd="0" destOrd="0" presId="urn:microsoft.com/office/officeart/2005/8/layout/hierarchy2"/>
    <dgm:cxn modelId="{FB1E52AF-15A6-41F3-926B-44ACF972476B}" type="presOf" srcId="{646472D0-296F-4710-ACC1-34E782E5AA60}" destId="{14711DD7-B48B-41F8-B9CA-D92C46DED71D}" srcOrd="0" destOrd="0" presId="urn:microsoft.com/office/officeart/2005/8/layout/hierarchy2"/>
    <dgm:cxn modelId="{04BBE1AF-6B34-462C-9852-33E5C04AF517}" type="presOf" srcId="{356A4853-83D0-44CF-B35B-6D2CC365B288}" destId="{C7413E7C-9571-4914-BF15-83EE1A16C5C6}" srcOrd="1" destOrd="0" presId="urn:microsoft.com/office/officeart/2005/8/layout/hierarchy2"/>
    <dgm:cxn modelId="{6912B1C8-6C87-4526-A5FD-08ED5378F7F8}" srcId="{91241BB7-4D9C-478B-B36B-52DC3435B0D0}" destId="{B64865D8-594C-4D1C-BA71-9C2B2CC1BD58}" srcOrd="1" destOrd="0" parTransId="{3A56931B-F73D-4300-B00D-F62F91D9BC04}" sibTransId="{FCCF9B94-35BA-4E84-9BBB-F6B92EBA7252}"/>
    <dgm:cxn modelId="{78531A5C-A7B0-465F-A54A-10143F76F2C4}" srcId="{BA8E5A6E-0F60-4110-8810-5339597B0296}" destId="{44BC77AA-39DD-4D3F-9501-D1C1EA5B4961}" srcOrd="2" destOrd="0" parTransId="{3566067B-4587-4958-BBAA-EB64E829CA01}" sibTransId="{CD9C1232-B0CB-444B-8110-F669EE80524A}"/>
    <dgm:cxn modelId="{64E04738-014E-48A7-893B-F0AABE51FEAA}" type="presOf" srcId="{E08EE064-9981-4E4E-A4A5-EC36A2BEAF31}" destId="{125390D0-9884-4B50-B359-F8DBAA7E3CFE}" srcOrd="1" destOrd="0" presId="urn:microsoft.com/office/officeart/2005/8/layout/hierarchy2"/>
    <dgm:cxn modelId="{E1A1ED8F-3BD1-4937-9300-FF03153B29BD}" srcId="{82C255A5-14AE-4F40-8411-2FB8301BEDA3}" destId="{81D3F914-3610-4866-B5D3-8EE021F574EB}" srcOrd="2" destOrd="0" parTransId="{A5AE347F-23EB-4DE1-9E5C-902F595348C0}" sibTransId="{3ED3E3D2-EC66-4555-BBD3-0890629E7A28}"/>
    <dgm:cxn modelId="{C5BA704A-3D0E-4DE1-B5B1-9381265BE29A}" srcId="{82C255A5-14AE-4F40-8411-2FB8301BEDA3}" destId="{64D080B7-D31D-4CC2-9576-93FB2337DDA6}" srcOrd="1" destOrd="0" parTransId="{BE4FBB40-D33D-415E-AE24-2C7EF29A77A8}" sibTransId="{7BCB9E68-4C7B-4CBC-ABD5-40A120958988}"/>
    <dgm:cxn modelId="{25DC5660-B398-41C8-B6C6-1885AAE3D046}" type="presOf" srcId="{91241BB7-4D9C-478B-B36B-52DC3435B0D0}" destId="{1ED09A0E-973D-4AB4-AE35-853CF1CC67C6}" srcOrd="0" destOrd="0" presId="urn:microsoft.com/office/officeart/2005/8/layout/hierarchy2"/>
    <dgm:cxn modelId="{0D3C02EE-B59B-40AA-9D3F-024AB8EC0A8E}" srcId="{91241BB7-4D9C-478B-B36B-52DC3435B0D0}" destId="{6A06698D-ED5A-40C2-A993-5FD04B8F9DC2}" srcOrd="0" destOrd="0" parTransId="{E08EE064-9981-4E4E-A4A5-EC36A2BEAF31}" sibTransId="{DF02C7C5-5A9B-4C30-9FCD-EC75E4BD346C}"/>
    <dgm:cxn modelId="{956A3961-1091-4DED-B344-2D127F2DDB78}" type="presOf" srcId="{BA8E5A6E-0F60-4110-8810-5339597B0296}" destId="{B80890AC-CD91-4970-B125-995335FC7185}" srcOrd="0" destOrd="0" presId="urn:microsoft.com/office/officeart/2005/8/layout/hierarchy2"/>
    <dgm:cxn modelId="{4D25BEB6-7C91-4511-BE77-C0C36227E95C}" srcId="{BA8E5A6E-0F60-4110-8810-5339597B0296}" destId="{91241BB7-4D9C-478B-B36B-52DC3435B0D0}" srcOrd="1" destOrd="0" parTransId="{2883854E-FBF2-41BD-8074-422CD90D72BA}" sibTransId="{9EBB5142-3860-4DC8-9717-875F2C37722F}"/>
    <dgm:cxn modelId="{C5BAD9EE-5AFA-4B2E-B62F-9684B59986CD}" type="presOf" srcId="{2F5CE7D5-3619-4029-9A2A-86098BDEDA6D}" destId="{88636F4A-EB15-4570-966C-9FADEAF96ADB}" srcOrd="0" destOrd="0" presId="urn:microsoft.com/office/officeart/2005/8/layout/hierarchy2"/>
    <dgm:cxn modelId="{434F8196-F7B4-4F1C-A1FA-EDFF561809A9}" type="presOf" srcId="{2883854E-FBF2-41BD-8074-422CD90D72BA}" destId="{E89D7F8A-9ED8-4939-BBEE-BD284162EAC6}" srcOrd="0" destOrd="0" presId="urn:microsoft.com/office/officeart/2005/8/layout/hierarchy2"/>
    <dgm:cxn modelId="{3C308115-F936-4AD7-B5CB-4F0C241C9311}" srcId="{3178D329-2D7D-4225-903C-31DD24358DDA}" destId="{BA8E5A6E-0F60-4110-8810-5339597B0296}" srcOrd="0" destOrd="0" parTransId="{A4D6BD8A-1DB0-4EB8-93A7-AAF27289262E}" sibTransId="{2E7C98F5-9E66-4A41-9D0A-4CDBD8A833C4}"/>
    <dgm:cxn modelId="{469CA99A-0964-41E3-BD1F-68F1AC26FACA}" type="presOf" srcId="{64D080B7-D31D-4CC2-9576-93FB2337DDA6}" destId="{6FCAD99E-7E0C-410B-BB1F-82F6F4BE62B9}" srcOrd="0" destOrd="0" presId="urn:microsoft.com/office/officeart/2005/8/layout/hierarchy2"/>
    <dgm:cxn modelId="{8D508956-ABB6-4F29-9209-7EBC65410958}" type="presOf" srcId="{BE4FBB40-D33D-415E-AE24-2C7EF29A77A8}" destId="{AA5BCFCB-98FB-44A2-8890-EEB71098045A}" srcOrd="1" destOrd="0" presId="urn:microsoft.com/office/officeart/2005/8/layout/hierarchy2"/>
    <dgm:cxn modelId="{19DB429E-2F73-4738-8163-F273D340AD6C}" type="presParOf" srcId="{7A778165-FADD-48B2-9262-A507F4933C78}" destId="{2DCA0F73-801A-44A9-B133-D6F773574AE7}" srcOrd="0" destOrd="0" presId="urn:microsoft.com/office/officeart/2005/8/layout/hierarchy2"/>
    <dgm:cxn modelId="{CACB1C60-830B-4471-8D3B-6EC68DBDF667}" type="presParOf" srcId="{2DCA0F73-801A-44A9-B133-D6F773574AE7}" destId="{B80890AC-CD91-4970-B125-995335FC7185}" srcOrd="0" destOrd="0" presId="urn:microsoft.com/office/officeart/2005/8/layout/hierarchy2"/>
    <dgm:cxn modelId="{855D9483-1287-47EE-B8AF-46B6D0AAAFCC}" type="presParOf" srcId="{2DCA0F73-801A-44A9-B133-D6F773574AE7}" destId="{3B729BEB-D8D1-462A-B496-64DAD87E831E}" srcOrd="1" destOrd="0" presId="urn:microsoft.com/office/officeart/2005/8/layout/hierarchy2"/>
    <dgm:cxn modelId="{B872712B-A907-4F76-99D9-B8A5ED922A99}" type="presParOf" srcId="{3B729BEB-D8D1-462A-B496-64DAD87E831E}" destId="{8B123154-4078-4B7F-8FBF-1ECC30548178}" srcOrd="0" destOrd="0" presId="urn:microsoft.com/office/officeart/2005/8/layout/hierarchy2"/>
    <dgm:cxn modelId="{CA0BA579-5094-4F0B-9B9B-DC65D9BB4875}" type="presParOf" srcId="{8B123154-4078-4B7F-8FBF-1ECC30548178}" destId="{BD13C26B-18F6-4A08-BBF8-4AAD5301291F}" srcOrd="0" destOrd="0" presId="urn:microsoft.com/office/officeart/2005/8/layout/hierarchy2"/>
    <dgm:cxn modelId="{1DC97136-4B8B-4732-8C27-6FB007A0791F}" type="presParOf" srcId="{3B729BEB-D8D1-462A-B496-64DAD87E831E}" destId="{47C4C077-30A9-4E8A-BC9D-E2E594281146}" srcOrd="1" destOrd="0" presId="urn:microsoft.com/office/officeart/2005/8/layout/hierarchy2"/>
    <dgm:cxn modelId="{1C809733-749E-4828-A4CF-F9F813FAD0FD}" type="presParOf" srcId="{47C4C077-30A9-4E8A-BC9D-E2E594281146}" destId="{CC2713F7-2F33-48F4-BB38-AF070C56BA30}" srcOrd="0" destOrd="0" presId="urn:microsoft.com/office/officeart/2005/8/layout/hierarchy2"/>
    <dgm:cxn modelId="{A62773C9-2611-45B1-8B9C-694637DE95C1}" type="presParOf" srcId="{47C4C077-30A9-4E8A-BC9D-E2E594281146}" destId="{3A9C87AB-26E4-47BD-A3C6-B4AA40D9CDAD}" srcOrd="1" destOrd="0" presId="urn:microsoft.com/office/officeart/2005/8/layout/hierarchy2"/>
    <dgm:cxn modelId="{C638B568-A043-41D2-98A9-565793F6927F}" type="presParOf" srcId="{3A9C87AB-26E4-47BD-A3C6-B4AA40D9CDAD}" destId="{5ED4F323-1A84-429C-A6A6-1A796CE3C861}" srcOrd="0" destOrd="0" presId="urn:microsoft.com/office/officeart/2005/8/layout/hierarchy2"/>
    <dgm:cxn modelId="{56E0B7DC-89AF-4F43-87F3-99DD4FBCD776}" type="presParOf" srcId="{5ED4F323-1A84-429C-A6A6-1A796CE3C861}" destId="{47B4ADE4-1DDA-491C-917A-7876444090A9}" srcOrd="0" destOrd="0" presId="urn:microsoft.com/office/officeart/2005/8/layout/hierarchy2"/>
    <dgm:cxn modelId="{4CB22EF6-2184-4CA6-92B9-41971C237EF5}" type="presParOf" srcId="{3A9C87AB-26E4-47BD-A3C6-B4AA40D9CDAD}" destId="{F0A69E86-CB35-4F4D-8101-71A1EC7CFBD0}" srcOrd="1" destOrd="0" presId="urn:microsoft.com/office/officeart/2005/8/layout/hierarchy2"/>
    <dgm:cxn modelId="{A9E9DBF3-0087-4340-A066-2945BB76B3B5}" type="presParOf" srcId="{F0A69E86-CB35-4F4D-8101-71A1EC7CFBD0}" destId="{5900C3B2-2E1D-4B54-AC60-05B909E0E182}" srcOrd="0" destOrd="0" presId="urn:microsoft.com/office/officeart/2005/8/layout/hierarchy2"/>
    <dgm:cxn modelId="{21EFB5F2-B606-48F9-9047-4A26D00D679E}" type="presParOf" srcId="{F0A69E86-CB35-4F4D-8101-71A1EC7CFBD0}" destId="{8FF6C3C3-9D1F-486F-B969-7CE583EF0193}" srcOrd="1" destOrd="0" presId="urn:microsoft.com/office/officeart/2005/8/layout/hierarchy2"/>
    <dgm:cxn modelId="{EF7EA120-D78B-497A-9F22-DD1B06219ABD}" type="presParOf" srcId="{3A9C87AB-26E4-47BD-A3C6-B4AA40D9CDAD}" destId="{E249F0CA-080B-42DB-8460-7D535BA491CB}" srcOrd="2" destOrd="0" presId="urn:microsoft.com/office/officeart/2005/8/layout/hierarchy2"/>
    <dgm:cxn modelId="{4D063C8D-5199-48C6-92F1-61A202E9DF25}" type="presParOf" srcId="{E249F0CA-080B-42DB-8460-7D535BA491CB}" destId="{AA5BCFCB-98FB-44A2-8890-EEB71098045A}" srcOrd="0" destOrd="0" presId="urn:microsoft.com/office/officeart/2005/8/layout/hierarchy2"/>
    <dgm:cxn modelId="{956FC0DD-35BF-43E8-BBA3-9D08A884F1E7}" type="presParOf" srcId="{3A9C87AB-26E4-47BD-A3C6-B4AA40D9CDAD}" destId="{918A7C8C-7085-414C-ABA3-730819CF28C1}" srcOrd="3" destOrd="0" presId="urn:microsoft.com/office/officeart/2005/8/layout/hierarchy2"/>
    <dgm:cxn modelId="{0883D62A-5FA2-4909-BCFF-E61E3266BCFA}" type="presParOf" srcId="{918A7C8C-7085-414C-ABA3-730819CF28C1}" destId="{6FCAD99E-7E0C-410B-BB1F-82F6F4BE62B9}" srcOrd="0" destOrd="0" presId="urn:microsoft.com/office/officeart/2005/8/layout/hierarchy2"/>
    <dgm:cxn modelId="{1D2C2038-8E87-40D1-B438-1F51C4112D99}" type="presParOf" srcId="{918A7C8C-7085-414C-ABA3-730819CF28C1}" destId="{C3A8F082-63E4-4A34-A7E1-1A3F09FD640F}" srcOrd="1" destOrd="0" presId="urn:microsoft.com/office/officeart/2005/8/layout/hierarchy2"/>
    <dgm:cxn modelId="{7F130DDC-803A-48DD-8000-11E759AEB757}" type="presParOf" srcId="{3A9C87AB-26E4-47BD-A3C6-B4AA40D9CDAD}" destId="{EAA8E02E-8489-4ACD-9426-B5C2E03E6C99}" srcOrd="4" destOrd="0" presId="urn:microsoft.com/office/officeart/2005/8/layout/hierarchy2"/>
    <dgm:cxn modelId="{D5C4164E-6C6A-41B7-A562-0BCE910B4FF9}" type="presParOf" srcId="{EAA8E02E-8489-4ACD-9426-B5C2E03E6C99}" destId="{2E76535F-129C-4B15-8894-3AF3A4ED2DFB}" srcOrd="0" destOrd="0" presId="urn:microsoft.com/office/officeart/2005/8/layout/hierarchy2"/>
    <dgm:cxn modelId="{D33BFF26-273F-4161-9D9B-C6E7EF6AFFA2}" type="presParOf" srcId="{3A9C87AB-26E4-47BD-A3C6-B4AA40D9CDAD}" destId="{90D371EF-B48F-4EAC-99EB-AA6110C82BCF}" srcOrd="5" destOrd="0" presId="urn:microsoft.com/office/officeart/2005/8/layout/hierarchy2"/>
    <dgm:cxn modelId="{B4AF73CF-EF05-4109-8B8D-06F39FBE1478}" type="presParOf" srcId="{90D371EF-B48F-4EAC-99EB-AA6110C82BCF}" destId="{F46347E3-82C0-4B0A-8AD2-06C110E88DDE}" srcOrd="0" destOrd="0" presId="urn:microsoft.com/office/officeart/2005/8/layout/hierarchy2"/>
    <dgm:cxn modelId="{823A49FC-7A28-43FD-A1A9-59C3996CDF0C}" type="presParOf" srcId="{90D371EF-B48F-4EAC-99EB-AA6110C82BCF}" destId="{057E8796-B417-4BCF-8347-7995AD202B79}" srcOrd="1" destOrd="0" presId="urn:microsoft.com/office/officeart/2005/8/layout/hierarchy2"/>
    <dgm:cxn modelId="{A12A8DCE-C536-4C7E-9AB4-61826DD2326F}" type="presParOf" srcId="{3B729BEB-D8D1-462A-B496-64DAD87E831E}" destId="{E89D7F8A-9ED8-4939-BBEE-BD284162EAC6}" srcOrd="2" destOrd="0" presId="urn:microsoft.com/office/officeart/2005/8/layout/hierarchy2"/>
    <dgm:cxn modelId="{A3338CCD-76B7-4DB6-A2F4-9E8869AB6905}" type="presParOf" srcId="{E89D7F8A-9ED8-4939-BBEE-BD284162EAC6}" destId="{D8C56427-EBFD-4CCB-A025-D2F2091CB1C6}" srcOrd="0" destOrd="0" presId="urn:microsoft.com/office/officeart/2005/8/layout/hierarchy2"/>
    <dgm:cxn modelId="{B3CE077F-5195-4C9E-A6A7-2195C8FA52A4}" type="presParOf" srcId="{3B729BEB-D8D1-462A-B496-64DAD87E831E}" destId="{7B0E46F9-BD38-42CA-86D3-FDCF8F2BDAAD}" srcOrd="3" destOrd="0" presId="urn:microsoft.com/office/officeart/2005/8/layout/hierarchy2"/>
    <dgm:cxn modelId="{102DF8F3-3DF5-4D71-88A6-E76C3376EFBE}" type="presParOf" srcId="{7B0E46F9-BD38-42CA-86D3-FDCF8F2BDAAD}" destId="{1ED09A0E-973D-4AB4-AE35-853CF1CC67C6}" srcOrd="0" destOrd="0" presId="urn:microsoft.com/office/officeart/2005/8/layout/hierarchy2"/>
    <dgm:cxn modelId="{623032D9-8496-41B7-8F9D-2FDD70F77685}" type="presParOf" srcId="{7B0E46F9-BD38-42CA-86D3-FDCF8F2BDAAD}" destId="{3065F859-3684-4AFF-A2DC-D2941F63571C}" srcOrd="1" destOrd="0" presId="urn:microsoft.com/office/officeart/2005/8/layout/hierarchy2"/>
    <dgm:cxn modelId="{8DEE6954-D340-42EA-8573-6B2CDD869E74}" type="presParOf" srcId="{3065F859-3684-4AFF-A2DC-D2941F63571C}" destId="{05DFAA05-03E4-482D-A564-FEC44CE43CF0}" srcOrd="0" destOrd="0" presId="urn:microsoft.com/office/officeart/2005/8/layout/hierarchy2"/>
    <dgm:cxn modelId="{A1B545B9-9F13-4D50-8FFE-63BB1597CD11}" type="presParOf" srcId="{05DFAA05-03E4-482D-A564-FEC44CE43CF0}" destId="{125390D0-9884-4B50-B359-F8DBAA7E3CFE}" srcOrd="0" destOrd="0" presId="urn:microsoft.com/office/officeart/2005/8/layout/hierarchy2"/>
    <dgm:cxn modelId="{BE6934D1-329F-4290-916C-2CCF9B40959E}" type="presParOf" srcId="{3065F859-3684-4AFF-A2DC-D2941F63571C}" destId="{9F4CA2B0-B402-4CED-A77C-7A9D4E14CF84}" srcOrd="1" destOrd="0" presId="urn:microsoft.com/office/officeart/2005/8/layout/hierarchy2"/>
    <dgm:cxn modelId="{1DD0D6BE-7E0F-4134-A39F-333353B56C8D}" type="presParOf" srcId="{9F4CA2B0-B402-4CED-A77C-7A9D4E14CF84}" destId="{54494D65-32FB-4EE7-BFE5-82A7996D6A32}" srcOrd="0" destOrd="0" presId="urn:microsoft.com/office/officeart/2005/8/layout/hierarchy2"/>
    <dgm:cxn modelId="{3BDAB815-DE43-40BE-AF64-95739FCEF634}" type="presParOf" srcId="{9F4CA2B0-B402-4CED-A77C-7A9D4E14CF84}" destId="{C43CE28E-2F21-42E8-A53F-417FCAE35FB8}" srcOrd="1" destOrd="0" presId="urn:microsoft.com/office/officeart/2005/8/layout/hierarchy2"/>
    <dgm:cxn modelId="{5B35352C-16BE-4BDA-B9E3-9F4308FE2813}" type="presParOf" srcId="{3065F859-3684-4AFF-A2DC-D2941F63571C}" destId="{8909664A-6767-4B32-B72B-5D7BC7DD9EC3}" srcOrd="2" destOrd="0" presId="urn:microsoft.com/office/officeart/2005/8/layout/hierarchy2"/>
    <dgm:cxn modelId="{0E3489F2-FA02-4C25-9FE1-17E05819BB25}" type="presParOf" srcId="{8909664A-6767-4B32-B72B-5D7BC7DD9EC3}" destId="{71AA5DD1-CF14-4650-8195-77BE647AC523}" srcOrd="0" destOrd="0" presId="urn:microsoft.com/office/officeart/2005/8/layout/hierarchy2"/>
    <dgm:cxn modelId="{8904ACE2-761E-42B5-ACDF-4DC0EB55882F}" type="presParOf" srcId="{3065F859-3684-4AFF-A2DC-D2941F63571C}" destId="{9DFF300F-95F4-4A5B-80E9-5523DF9CE395}" srcOrd="3" destOrd="0" presId="urn:microsoft.com/office/officeart/2005/8/layout/hierarchy2"/>
    <dgm:cxn modelId="{84DF3646-A82E-4447-9962-DC9B3DBC7578}" type="presParOf" srcId="{9DFF300F-95F4-4A5B-80E9-5523DF9CE395}" destId="{533D34BC-5873-4B0E-ADC9-8E857D799596}" srcOrd="0" destOrd="0" presId="urn:microsoft.com/office/officeart/2005/8/layout/hierarchy2"/>
    <dgm:cxn modelId="{E5A07ADF-A270-4972-A481-EBACB946E7B3}" type="presParOf" srcId="{9DFF300F-95F4-4A5B-80E9-5523DF9CE395}" destId="{C1FD77AC-36F1-42BA-A44F-3A8E874C791E}" srcOrd="1" destOrd="0" presId="urn:microsoft.com/office/officeart/2005/8/layout/hierarchy2"/>
    <dgm:cxn modelId="{330FD431-9EF0-4FD8-BCB6-664C9642C328}" type="presParOf" srcId="{3065F859-3684-4AFF-A2DC-D2941F63571C}" destId="{14711DD7-B48B-41F8-B9CA-D92C46DED71D}" srcOrd="4" destOrd="0" presId="urn:microsoft.com/office/officeart/2005/8/layout/hierarchy2"/>
    <dgm:cxn modelId="{52C649E2-665B-4206-AC3C-DB87D9DEC413}" type="presParOf" srcId="{14711DD7-B48B-41F8-B9CA-D92C46DED71D}" destId="{B0936B33-8E12-4A06-B4E4-E4F1B9FA029B}" srcOrd="0" destOrd="0" presId="urn:microsoft.com/office/officeart/2005/8/layout/hierarchy2"/>
    <dgm:cxn modelId="{E7446692-6A14-4918-952E-33091396728D}" type="presParOf" srcId="{3065F859-3684-4AFF-A2DC-D2941F63571C}" destId="{BC5778B5-C7D6-4380-935D-8103646FBE5C}" srcOrd="5" destOrd="0" presId="urn:microsoft.com/office/officeart/2005/8/layout/hierarchy2"/>
    <dgm:cxn modelId="{618A65E1-B4D8-4A23-871E-842625805FBB}" type="presParOf" srcId="{BC5778B5-C7D6-4380-935D-8103646FBE5C}" destId="{9C205763-EA1B-4947-93D1-BDCF465C5034}" srcOrd="0" destOrd="0" presId="urn:microsoft.com/office/officeart/2005/8/layout/hierarchy2"/>
    <dgm:cxn modelId="{D4592105-8CC3-4DEF-91A2-A789A5F3BEA9}" type="presParOf" srcId="{BC5778B5-C7D6-4380-935D-8103646FBE5C}" destId="{04EE8E25-4C45-404B-BDA7-437AC29D7B8A}" srcOrd="1" destOrd="0" presId="urn:microsoft.com/office/officeart/2005/8/layout/hierarchy2"/>
    <dgm:cxn modelId="{8E188EC3-9F48-4C3E-878D-7CC2B828E07B}" type="presParOf" srcId="{3B729BEB-D8D1-462A-B496-64DAD87E831E}" destId="{88801075-F2AD-4EEC-9F2E-B18780CAE0C0}" srcOrd="4" destOrd="0" presId="urn:microsoft.com/office/officeart/2005/8/layout/hierarchy2"/>
    <dgm:cxn modelId="{D09B1709-3F31-43FE-99C7-F16997688ABE}" type="presParOf" srcId="{88801075-F2AD-4EEC-9F2E-B18780CAE0C0}" destId="{0966DEFD-39DF-4DCB-88BD-E85BD449D67A}" srcOrd="0" destOrd="0" presId="urn:microsoft.com/office/officeart/2005/8/layout/hierarchy2"/>
    <dgm:cxn modelId="{F832179E-F622-4824-A23F-1CFA5FF24AB1}" type="presParOf" srcId="{3B729BEB-D8D1-462A-B496-64DAD87E831E}" destId="{CB966C70-41AB-42DD-8A3B-B5DA4887138E}" srcOrd="5" destOrd="0" presId="urn:microsoft.com/office/officeart/2005/8/layout/hierarchy2"/>
    <dgm:cxn modelId="{441CAA56-1840-4B6F-8CA9-BDD50F271CF6}" type="presParOf" srcId="{CB966C70-41AB-42DD-8A3B-B5DA4887138E}" destId="{9A5542B5-4FD7-44BB-8FC0-3F3BC77531B4}" srcOrd="0" destOrd="0" presId="urn:microsoft.com/office/officeart/2005/8/layout/hierarchy2"/>
    <dgm:cxn modelId="{96EF13A2-7286-4520-B1DD-83CC90FAAA2F}" type="presParOf" srcId="{CB966C70-41AB-42DD-8A3B-B5DA4887138E}" destId="{A09E6F21-0F75-4B77-B642-9703AD3E7F0A}" srcOrd="1" destOrd="0" presId="urn:microsoft.com/office/officeart/2005/8/layout/hierarchy2"/>
    <dgm:cxn modelId="{FB12E6CE-98DD-41B6-8B6C-49A0B5EB1AE2}" type="presParOf" srcId="{A09E6F21-0F75-4B77-B642-9703AD3E7F0A}" destId="{88636F4A-EB15-4570-966C-9FADEAF96ADB}" srcOrd="0" destOrd="0" presId="urn:microsoft.com/office/officeart/2005/8/layout/hierarchy2"/>
    <dgm:cxn modelId="{9BBA6B47-9280-4F6A-BD58-9B542F6574DE}" type="presParOf" srcId="{88636F4A-EB15-4570-966C-9FADEAF96ADB}" destId="{DFEE7A12-7792-4A4E-978F-9EFC6791815D}" srcOrd="0" destOrd="0" presId="urn:microsoft.com/office/officeart/2005/8/layout/hierarchy2"/>
    <dgm:cxn modelId="{52FF1F12-683F-439E-80C0-6BD9BF21F512}" type="presParOf" srcId="{A09E6F21-0F75-4B77-B642-9703AD3E7F0A}" destId="{11B3B9C3-156D-4CB1-AD0B-E8455ED47607}" srcOrd="1" destOrd="0" presId="urn:microsoft.com/office/officeart/2005/8/layout/hierarchy2"/>
    <dgm:cxn modelId="{DFD88FF0-05D8-4064-91BC-A2C6CC3B649E}" type="presParOf" srcId="{11B3B9C3-156D-4CB1-AD0B-E8455ED47607}" destId="{DB80E194-35DB-4634-B9D2-C54892513884}" srcOrd="0" destOrd="0" presId="urn:microsoft.com/office/officeart/2005/8/layout/hierarchy2"/>
    <dgm:cxn modelId="{67B0E404-0516-45CA-AF8E-E97B632C9DC1}" type="presParOf" srcId="{11B3B9C3-156D-4CB1-AD0B-E8455ED47607}" destId="{4F9C0BDF-D88F-4E21-9FDD-364270507E02}" srcOrd="1" destOrd="0" presId="urn:microsoft.com/office/officeart/2005/8/layout/hierarchy2"/>
    <dgm:cxn modelId="{8340664D-D0E1-48C3-B45C-190B591F375B}" type="presParOf" srcId="{A09E6F21-0F75-4B77-B642-9703AD3E7F0A}" destId="{79D00DD8-E20D-4E17-AC14-2FC42ABAD936}" srcOrd="2" destOrd="0" presId="urn:microsoft.com/office/officeart/2005/8/layout/hierarchy2"/>
    <dgm:cxn modelId="{72E9748D-9FD6-4718-9759-A9DDCA061630}" type="presParOf" srcId="{79D00DD8-E20D-4E17-AC14-2FC42ABAD936}" destId="{C7413E7C-9571-4914-BF15-83EE1A16C5C6}" srcOrd="0" destOrd="0" presId="urn:microsoft.com/office/officeart/2005/8/layout/hierarchy2"/>
    <dgm:cxn modelId="{9E1E3791-DF56-492F-B4EF-5ABCA008DE6A}" type="presParOf" srcId="{A09E6F21-0F75-4B77-B642-9703AD3E7F0A}" destId="{C7402E1C-AF39-4247-A59E-99FD36EF5337}" srcOrd="3" destOrd="0" presId="urn:microsoft.com/office/officeart/2005/8/layout/hierarchy2"/>
    <dgm:cxn modelId="{8CCFB7FB-D0AC-494F-8A2A-22EF71962FC0}" type="presParOf" srcId="{C7402E1C-AF39-4247-A59E-99FD36EF5337}" destId="{45639B7A-16DC-4E72-8B3B-241BCE1B8D5B}" srcOrd="0" destOrd="0" presId="urn:microsoft.com/office/officeart/2005/8/layout/hierarchy2"/>
    <dgm:cxn modelId="{034A53EF-F2E6-4ADD-9DAE-2D0791744CB9}" type="presParOf" srcId="{C7402E1C-AF39-4247-A59E-99FD36EF5337}" destId="{1E2D75F1-27CC-46E9-AAD3-18521EF11CAA}" srcOrd="1" destOrd="0" presId="urn:microsoft.com/office/officeart/2005/8/layout/hierarchy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0890AC-CD91-4970-B125-995335FC7185}">
      <dsp:nvSpPr>
        <dsp:cNvPr id="0" name=""/>
        <dsp:cNvSpPr/>
      </dsp:nvSpPr>
      <dsp:spPr>
        <a:xfrm>
          <a:off x="7652" y="1113905"/>
          <a:ext cx="1777370" cy="244968"/>
        </a:xfrm>
        <a:prstGeom prst="roundRect">
          <a:avLst>
            <a:gd name="adj" fmla="val 10000"/>
          </a:avLst>
        </a:prstGeom>
        <a:solidFill>
          <a:schemeClr val="accent1">
            <a:alpha val="8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a:solidFill>
                <a:sysClr val="windowText" lastClr="000000"/>
              </a:solidFill>
            </a:rPr>
            <a:t>Recepción de Solicitud</a:t>
          </a:r>
        </a:p>
      </dsp:txBody>
      <dsp:txXfrm>
        <a:off x="14827" y="1121080"/>
        <a:ext cx="1763020" cy="230618"/>
      </dsp:txXfrm>
    </dsp:sp>
    <dsp:sp modelId="{8B123154-4078-4B7F-8FBF-1ECC30548178}">
      <dsp:nvSpPr>
        <dsp:cNvPr id="0" name=""/>
        <dsp:cNvSpPr/>
      </dsp:nvSpPr>
      <dsp:spPr>
        <a:xfrm rot="3473030">
          <a:off x="1613289" y="1520403"/>
          <a:ext cx="733334" cy="53085"/>
        </a:xfrm>
        <a:custGeom>
          <a:avLst/>
          <a:gdLst/>
          <a:ahLst/>
          <a:cxnLst/>
          <a:rect l="0" t="0" r="0" b="0"/>
          <a:pathLst>
            <a:path>
              <a:moveTo>
                <a:pt x="0" y="26542"/>
              </a:moveTo>
              <a:lnTo>
                <a:pt x="733334" y="26542"/>
              </a:lnTo>
            </a:path>
          </a:pathLst>
        </a:custGeom>
        <a:noFill/>
        <a:ln w="12700" cap="flat" cmpd="sng" algn="ctr">
          <a:solidFill>
            <a:schemeClr val="accent1">
              <a:tint val="9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solidFill>
              <a:sysClr val="windowText" lastClr="000000"/>
            </a:solidFill>
          </a:endParaRPr>
        </a:p>
      </dsp:txBody>
      <dsp:txXfrm>
        <a:off x="1961623" y="1528613"/>
        <a:ext cx="36666" cy="36666"/>
      </dsp:txXfrm>
    </dsp:sp>
    <dsp:sp modelId="{CC2713F7-2F33-48F4-BB38-AF070C56BA30}">
      <dsp:nvSpPr>
        <dsp:cNvPr id="0" name=""/>
        <dsp:cNvSpPr/>
      </dsp:nvSpPr>
      <dsp:spPr>
        <a:xfrm>
          <a:off x="2174890" y="1761752"/>
          <a:ext cx="1418423" cy="191501"/>
        </a:xfrm>
        <a:prstGeom prst="roundRect">
          <a:avLst>
            <a:gd name="adj" fmla="val 10000"/>
          </a:avLst>
        </a:prstGeom>
        <a:solidFill>
          <a:schemeClr val="accent1">
            <a:alpha val="7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solidFill>
                <a:sysClr val="windowText" lastClr="000000"/>
              </a:solidFill>
            </a:rPr>
            <a:t>Otras</a:t>
          </a:r>
        </a:p>
      </dsp:txBody>
      <dsp:txXfrm>
        <a:off x="2180499" y="1767361"/>
        <a:ext cx="1407205" cy="180283"/>
      </dsp:txXfrm>
    </dsp:sp>
    <dsp:sp modelId="{5ED4F323-1A84-429C-A6A6-1A796CE3C861}">
      <dsp:nvSpPr>
        <dsp:cNvPr id="0" name=""/>
        <dsp:cNvSpPr/>
      </dsp:nvSpPr>
      <dsp:spPr>
        <a:xfrm rot="20677562">
          <a:off x="3580131" y="1733291"/>
          <a:ext cx="736797" cy="53085"/>
        </a:xfrm>
        <a:custGeom>
          <a:avLst/>
          <a:gdLst/>
          <a:ahLst/>
          <a:cxnLst/>
          <a:rect l="0" t="0" r="0" b="0"/>
          <a:pathLst>
            <a:path>
              <a:moveTo>
                <a:pt x="0" y="26542"/>
              </a:moveTo>
              <a:lnTo>
                <a:pt x="736797" y="26542"/>
              </a:lnTo>
            </a:path>
          </a:pathLst>
        </a:custGeom>
        <a:noFill/>
        <a:ln w="12700" cap="flat" cmpd="sng" algn="ctr">
          <a:solidFill>
            <a:schemeClr val="accent1">
              <a:tint val="7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solidFill>
              <a:sysClr val="windowText" lastClr="000000"/>
            </a:solidFill>
          </a:endParaRPr>
        </a:p>
      </dsp:txBody>
      <dsp:txXfrm>
        <a:off x="3930110" y="1741414"/>
        <a:ext cx="36839" cy="36839"/>
      </dsp:txXfrm>
    </dsp:sp>
    <dsp:sp modelId="{5900C3B2-2E1D-4B54-AC60-05B909E0E182}">
      <dsp:nvSpPr>
        <dsp:cNvPr id="0" name=""/>
        <dsp:cNvSpPr/>
      </dsp:nvSpPr>
      <dsp:spPr>
        <a:xfrm>
          <a:off x="4303746" y="1587449"/>
          <a:ext cx="1418423" cy="149430"/>
        </a:xfrm>
        <a:prstGeom prst="roundRect">
          <a:avLst>
            <a:gd name="adj" fmla="val 10000"/>
          </a:avLst>
        </a:prstGeom>
        <a:solidFill>
          <a:schemeClr val="accent1">
            <a:alpha val="5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l" defTabSz="355600">
            <a:lnSpc>
              <a:spcPct val="90000"/>
            </a:lnSpc>
            <a:spcBef>
              <a:spcPct val="0"/>
            </a:spcBef>
            <a:spcAft>
              <a:spcPct val="35000"/>
            </a:spcAft>
          </a:pPr>
          <a:r>
            <a:rPr lang="es-MX" sz="800" kern="1200">
              <a:solidFill>
                <a:sysClr val="windowText" lastClr="000000"/>
              </a:solidFill>
            </a:rPr>
            <a:t>Internet</a:t>
          </a:r>
        </a:p>
      </dsp:txBody>
      <dsp:txXfrm>
        <a:off x="4308123" y="1591826"/>
        <a:ext cx="1409669" cy="140676"/>
      </dsp:txXfrm>
    </dsp:sp>
    <dsp:sp modelId="{E249F0CA-080B-42DB-8460-7D535BA491CB}">
      <dsp:nvSpPr>
        <dsp:cNvPr id="0" name=""/>
        <dsp:cNvSpPr/>
      </dsp:nvSpPr>
      <dsp:spPr>
        <a:xfrm rot="29650">
          <a:off x="3593301" y="1834024"/>
          <a:ext cx="710458" cy="53085"/>
        </a:xfrm>
        <a:custGeom>
          <a:avLst/>
          <a:gdLst/>
          <a:ahLst/>
          <a:cxnLst/>
          <a:rect l="0" t="0" r="0" b="0"/>
          <a:pathLst>
            <a:path>
              <a:moveTo>
                <a:pt x="0" y="26542"/>
              </a:moveTo>
              <a:lnTo>
                <a:pt x="710458" y="26542"/>
              </a:lnTo>
            </a:path>
          </a:pathLst>
        </a:custGeom>
        <a:noFill/>
        <a:ln w="12700" cap="flat" cmpd="sng" algn="ctr">
          <a:solidFill>
            <a:schemeClr val="accent1">
              <a:tint val="7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solidFill>
              <a:sysClr val="windowText" lastClr="000000"/>
            </a:solidFill>
          </a:endParaRPr>
        </a:p>
      </dsp:txBody>
      <dsp:txXfrm>
        <a:off x="3930768" y="1842805"/>
        <a:ext cx="35522" cy="35522"/>
      </dsp:txXfrm>
    </dsp:sp>
    <dsp:sp modelId="{6FCAD99E-7E0C-410B-BB1F-82F6F4BE62B9}">
      <dsp:nvSpPr>
        <dsp:cNvPr id="0" name=""/>
        <dsp:cNvSpPr/>
      </dsp:nvSpPr>
      <dsp:spPr>
        <a:xfrm>
          <a:off x="4303746" y="1769617"/>
          <a:ext cx="1418423" cy="188026"/>
        </a:xfrm>
        <a:prstGeom prst="roundRect">
          <a:avLst>
            <a:gd name="adj" fmla="val 10000"/>
          </a:avLst>
        </a:prstGeom>
        <a:solidFill>
          <a:schemeClr val="accent1">
            <a:alpha val="5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l" defTabSz="355600">
            <a:lnSpc>
              <a:spcPct val="90000"/>
            </a:lnSpc>
            <a:spcBef>
              <a:spcPct val="0"/>
            </a:spcBef>
            <a:spcAft>
              <a:spcPct val="35000"/>
            </a:spcAft>
          </a:pPr>
          <a:r>
            <a:rPr lang="es-MX" sz="800" kern="1200">
              <a:solidFill>
                <a:sysClr val="windowText" lastClr="000000"/>
              </a:solidFill>
            </a:rPr>
            <a:t>Gobierno Estatal</a:t>
          </a:r>
        </a:p>
      </dsp:txBody>
      <dsp:txXfrm>
        <a:off x="4309253" y="1775124"/>
        <a:ext cx="1407409" cy="177012"/>
      </dsp:txXfrm>
    </dsp:sp>
    <dsp:sp modelId="{EAA8E02E-8489-4ACD-9426-B5C2E03E6C99}">
      <dsp:nvSpPr>
        <dsp:cNvPr id="0" name=""/>
        <dsp:cNvSpPr/>
      </dsp:nvSpPr>
      <dsp:spPr>
        <a:xfrm rot="996815">
          <a:off x="3577438" y="1939693"/>
          <a:ext cx="760594" cy="53085"/>
        </a:xfrm>
        <a:custGeom>
          <a:avLst/>
          <a:gdLst/>
          <a:ahLst/>
          <a:cxnLst/>
          <a:rect l="0" t="0" r="0" b="0"/>
          <a:pathLst>
            <a:path>
              <a:moveTo>
                <a:pt x="0" y="26542"/>
              </a:moveTo>
              <a:lnTo>
                <a:pt x="760594" y="26542"/>
              </a:lnTo>
            </a:path>
          </a:pathLst>
        </a:custGeom>
        <a:noFill/>
        <a:ln w="12700" cap="flat" cmpd="sng" algn="ctr">
          <a:solidFill>
            <a:schemeClr val="accent1">
              <a:tint val="7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solidFill>
              <a:sysClr val="windowText" lastClr="000000"/>
            </a:solidFill>
          </a:endParaRPr>
        </a:p>
      </dsp:txBody>
      <dsp:txXfrm>
        <a:off x="3938721" y="1947221"/>
        <a:ext cx="38029" cy="38029"/>
      </dsp:txXfrm>
    </dsp:sp>
    <dsp:sp modelId="{F46347E3-82C0-4B0A-8AD2-06C110E88DDE}">
      <dsp:nvSpPr>
        <dsp:cNvPr id="0" name=""/>
        <dsp:cNvSpPr/>
      </dsp:nvSpPr>
      <dsp:spPr>
        <a:xfrm rot="10800000" flipV="1">
          <a:off x="4322157" y="1990154"/>
          <a:ext cx="1418423" cy="169629"/>
        </a:xfrm>
        <a:prstGeom prst="roundRect">
          <a:avLst>
            <a:gd name="adj" fmla="val 10000"/>
          </a:avLst>
        </a:prstGeom>
        <a:solidFill>
          <a:schemeClr val="accent1">
            <a:alpha val="5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l" defTabSz="355600">
            <a:lnSpc>
              <a:spcPct val="90000"/>
            </a:lnSpc>
            <a:spcBef>
              <a:spcPct val="0"/>
            </a:spcBef>
            <a:spcAft>
              <a:spcPct val="35000"/>
            </a:spcAft>
          </a:pPr>
          <a:r>
            <a:rPr lang="es-MX" sz="800" kern="1200">
              <a:solidFill>
                <a:sysClr val="windowText" lastClr="000000"/>
              </a:solidFill>
            </a:rPr>
            <a:t>Vía Telefónica</a:t>
          </a:r>
        </a:p>
      </dsp:txBody>
      <dsp:txXfrm rot="-10800000">
        <a:off x="4327125" y="1995122"/>
        <a:ext cx="1408487" cy="159693"/>
      </dsp:txXfrm>
    </dsp:sp>
    <dsp:sp modelId="{E89D7F8A-9ED8-4939-BBEE-BD284162EAC6}">
      <dsp:nvSpPr>
        <dsp:cNvPr id="0" name=""/>
        <dsp:cNvSpPr/>
      </dsp:nvSpPr>
      <dsp:spPr>
        <a:xfrm rot="21134475">
          <a:off x="1783677" y="1190015"/>
          <a:ext cx="293792" cy="53085"/>
        </a:xfrm>
        <a:custGeom>
          <a:avLst/>
          <a:gdLst/>
          <a:ahLst/>
          <a:cxnLst/>
          <a:rect l="0" t="0" r="0" b="0"/>
          <a:pathLst>
            <a:path>
              <a:moveTo>
                <a:pt x="0" y="26542"/>
              </a:moveTo>
              <a:lnTo>
                <a:pt x="293792" y="26542"/>
              </a:lnTo>
            </a:path>
          </a:pathLst>
        </a:custGeom>
        <a:noFill/>
        <a:ln w="12700" cap="flat" cmpd="sng" algn="ctr">
          <a:solidFill>
            <a:schemeClr val="accent1">
              <a:tint val="9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solidFill>
              <a:sysClr val="windowText" lastClr="000000"/>
            </a:solidFill>
          </a:endParaRPr>
        </a:p>
      </dsp:txBody>
      <dsp:txXfrm>
        <a:off x="1923229" y="1209213"/>
        <a:ext cx="14689" cy="14689"/>
      </dsp:txXfrm>
    </dsp:sp>
    <dsp:sp modelId="{1ED09A0E-973D-4AB4-AE35-853CF1CC67C6}">
      <dsp:nvSpPr>
        <dsp:cNvPr id="0" name=""/>
        <dsp:cNvSpPr/>
      </dsp:nvSpPr>
      <dsp:spPr>
        <a:xfrm>
          <a:off x="2076125" y="1090231"/>
          <a:ext cx="1418423" cy="212990"/>
        </a:xfrm>
        <a:prstGeom prst="roundRect">
          <a:avLst>
            <a:gd name="adj" fmla="val 10000"/>
          </a:avLst>
        </a:prstGeom>
        <a:solidFill>
          <a:schemeClr val="accent1">
            <a:alpha val="7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solidFill>
                <a:sysClr val="windowText" lastClr="000000"/>
              </a:solidFill>
            </a:rPr>
            <a:t>Brigada</a:t>
          </a:r>
        </a:p>
      </dsp:txBody>
      <dsp:txXfrm>
        <a:off x="2082363" y="1096469"/>
        <a:ext cx="1405947" cy="200514"/>
      </dsp:txXfrm>
    </dsp:sp>
    <dsp:sp modelId="{05DFAA05-03E4-482D-A564-FEC44CE43CF0}">
      <dsp:nvSpPr>
        <dsp:cNvPr id="0" name=""/>
        <dsp:cNvSpPr/>
      </dsp:nvSpPr>
      <dsp:spPr>
        <a:xfrm rot="20598245">
          <a:off x="3477552" y="1054350"/>
          <a:ext cx="806383" cy="53085"/>
        </a:xfrm>
        <a:custGeom>
          <a:avLst/>
          <a:gdLst/>
          <a:ahLst/>
          <a:cxnLst/>
          <a:rect l="0" t="0" r="0" b="0"/>
          <a:pathLst>
            <a:path>
              <a:moveTo>
                <a:pt x="0" y="26542"/>
              </a:moveTo>
              <a:lnTo>
                <a:pt x="806383" y="26542"/>
              </a:lnTo>
            </a:path>
          </a:pathLst>
        </a:custGeom>
        <a:noFill/>
        <a:ln w="12700" cap="flat" cmpd="sng" algn="ctr">
          <a:solidFill>
            <a:schemeClr val="accent1">
              <a:tint val="7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solidFill>
              <a:sysClr val="windowText" lastClr="000000"/>
            </a:solidFill>
          </a:endParaRPr>
        </a:p>
      </dsp:txBody>
      <dsp:txXfrm>
        <a:off x="3860584" y="1060733"/>
        <a:ext cx="40319" cy="40319"/>
      </dsp:txXfrm>
    </dsp:sp>
    <dsp:sp modelId="{54494D65-32FB-4EE7-BFE5-82A7996D6A32}">
      <dsp:nvSpPr>
        <dsp:cNvPr id="0" name=""/>
        <dsp:cNvSpPr/>
      </dsp:nvSpPr>
      <dsp:spPr>
        <a:xfrm>
          <a:off x="4266938" y="895911"/>
          <a:ext cx="1418423" cy="138296"/>
        </a:xfrm>
        <a:prstGeom prst="roundRect">
          <a:avLst>
            <a:gd name="adj" fmla="val 10000"/>
          </a:avLst>
        </a:prstGeom>
        <a:solidFill>
          <a:schemeClr val="accent1">
            <a:alpha val="5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l" defTabSz="355600">
            <a:lnSpc>
              <a:spcPct val="90000"/>
            </a:lnSpc>
            <a:spcBef>
              <a:spcPct val="0"/>
            </a:spcBef>
            <a:spcAft>
              <a:spcPct val="35000"/>
            </a:spcAft>
          </a:pPr>
          <a:r>
            <a:rPr lang="es-MX" sz="800" kern="1200">
              <a:solidFill>
                <a:sysClr val="windowText" lastClr="000000"/>
              </a:solidFill>
            </a:rPr>
            <a:t>Centro en tu Comunidad</a:t>
          </a:r>
        </a:p>
      </dsp:txBody>
      <dsp:txXfrm>
        <a:off x="4270989" y="899962"/>
        <a:ext cx="1410321" cy="130194"/>
      </dsp:txXfrm>
    </dsp:sp>
    <dsp:sp modelId="{8909664A-6767-4B32-B72B-5D7BC7DD9EC3}">
      <dsp:nvSpPr>
        <dsp:cNvPr id="0" name=""/>
        <dsp:cNvSpPr/>
      </dsp:nvSpPr>
      <dsp:spPr>
        <a:xfrm rot="21505625">
          <a:off x="3494402" y="1159444"/>
          <a:ext cx="782484" cy="53085"/>
        </a:xfrm>
        <a:custGeom>
          <a:avLst/>
          <a:gdLst/>
          <a:ahLst/>
          <a:cxnLst/>
          <a:rect l="0" t="0" r="0" b="0"/>
          <a:pathLst>
            <a:path>
              <a:moveTo>
                <a:pt x="0" y="26542"/>
              </a:moveTo>
              <a:lnTo>
                <a:pt x="782484" y="26542"/>
              </a:lnTo>
            </a:path>
          </a:pathLst>
        </a:custGeom>
        <a:noFill/>
        <a:ln w="12700" cap="flat" cmpd="sng" algn="ctr">
          <a:solidFill>
            <a:schemeClr val="accent1">
              <a:tint val="7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solidFill>
              <a:sysClr val="windowText" lastClr="000000"/>
            </a:solidFill>
          </a:endParaRPr>
        </a:p>
      </dsp:txBody>
      <dsp:txXfrm>
        <a:off x="3866082" y="1166425"/>
        <a:ext cx="39124" cy="39124"/>
      </dsp:txXfrm>
    </dsp:sp>
    <dsp:sp modelId="{533D34BC-5873-4B0E-ADC9-8E857D799596}">
      <dsp:nvSpPr>
        <dsp:cNvPr id="0" name=""/>
        <dsp:cNvSpPr/>
      </dsp:nvSpPr>
      <dsp:spPr>
        <a:xfrm rot="10800000" flipV="1">
          <a:off x="4276739" y="1085299"/>
          <a:ext cx="1418423" cy="179898"/>
        </a:xfrm>
        <a:prstGeom prst="roundRect">
          <a:avLst>
            <a:gd name="adj" fmla="val 10000"/>
          </a:avLst>
        </a:prstGeom>
        <a:solidFill>
          <a:schemeClr val="accent1">
            <a:alpha val="5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l" defTabSz="355600">
            <a:lnSpc>
              <a:spcPct val="90000"/>
            </a:lnSpc>
            <a:spcBef>
              <a:spcPct val="0"/>
            </a:spcBef>
            <a:spcAft>
              <a:spcPct val="35000"/>
            </a:spcAft>
          </a:pPr>
          <a:r>
            <a:rPr lang="es-MX" sz="800" kern="1200">
              <a:solidFill>
                <a:sysClr val="windowText" lastClr="000000"/>
              </a:solidFill>
            </a:rPr>
            <a:t>Audiencia Pública</a:t>
          </a:r>
        </a:p>
      </dsp:txBody>
      <dsp:txXfrm rot="-10800000">
        <a:off x="4282008" y="1090568"/>
        <a:ext cx="1407885" cy="169360"/>
      </dsp:txXfrm>
    </dsp:sp>
    <dsp:sp modelId="{14711DD7-B48B-41F8-B9CA-D92C46DED71D}">
      <dsp:nvSpPr>
        <dsp:cNvPr id="0" name=""/>
        <dsp:cNvSpPr/>
      </dsp:nvSpPr>
      <dsp:spPr>
        <a:xfrm rot="910596">
          <a:off x="3480261" y="1277434"/>
          <a:ext cx="819347" cy="53085"/>
        </a:xfrm>
        <a:custGeom>
          <a:avLst/>
          <a:gdLst/>
          <a:ahLst/>
          <a:cxnLst/>
          <a:rect l="0" t="0" r="0" b="0"/>
          <a:pathLst>
            <a:path>
              <a:moveTo>
                <a:pt x="0" y="26542"/>
              </a:moveTo>
              <a:lnTo>
                <a:pt x="819347" y="26542"/>
              </a:lnTo>
            </a:path>
          </a:pathLst>
        </a:custGeom>
        <a:noFill/>
        <a:ln w="12700" cap="flat" cmpd="sng" algn="ctr">
          <a:solidFill>
            <a:schemeClr val="accent1">
              <a:tint val="7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solidFill>
              <a:sysClr val="windowText" lastClr="000000"/>
            </a:solidFill>
          </a:endParaRPr>
        </a:p>
      </dsp:txBody>
      <dsp:txXfrm>
        <a:off x="3869451" y="1283494"/>
        <a:ext cx="40967" cy="40967"/>
      </dsp:txXfrm>
    </dsp:sp>
    <dsp:sp modelId="{9C205763-EA1B-4947-93D1-BDCF465C5034}">
      <dsp:nvSpPr>
        <dsp:cNvPr id="0" name=""/>
        <dsp:cNvSpPr/>
      </dsp:nvSpPr>
      <dsp:spPr>
        <a:xfrm>
          <a:off x="4285320" y="1316289"/>
          <a:ext cx="1418423" cy="189877"/>
        </a:xfrm>
        <a:prstGeom prst="roundRect">
          <a:avLst>
            <a:gd name="adj" fmla="val 10000"/>
          </a:avLst>
        </a:prstGeom>
        <a:solidFill>
          <a:schemeClr val="accent1">
            <a:alpha val="5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l" defTabSz="355600">
            <a:lnSpc>
              <a:spcPct val="90000"/>
            </a:lnSpc>
            <a:spcBef>
              <a:spcPct val="0"/>
            </a:spcBef>
            <a:spcAft>
              <a:spcPct val="35000"/>
            </a:spcAft>
          </a:pPr>
          <a:r>
            <a:rPr lang="es-MX" sz="800" kern="1200">
              <a:solidFill>
                <a:sysClr val="windowText" lastClr="000000"/>
              </a:solidFill>
            </a:rPr>
            <a:t>Giras de Trabajo</a:t>
          </a:r>
        </a:p>
      </dsp:txBody>
      <dsp:txXfrm>
        <a:off x="4290881" y="1321850"/>
        <a:ext cx="1407301" cy="178755"/>
      </dsp:txXfrm>
    </dsp:sp>
    <dsp:sp modelId="{88801075-F2AD-4EEC-9F2E-B18780CAE0C0}">
      <dsp:nvSpPr>
        <dsp:cNvPr id="0" name=""/>
        <dsp:cNvSpPr/>
      </dsp:nvSpPr>
      <dsp:spPr>
        <a:xfrm rot="17928391">
          <a:off x="1597491" y="892708"/>
          <a:ext cx="723851" cy="53085"/>
        </a:xfrm>
        <a:custGeom>
          <a:avLst/>
          <a:gdLst/>
          <a:ahLst/>
          <a:cxnLst/>
          <a:rect l="0" t="0" r="0" b="0"/>
          <a:pathLst>
            <a:path>
              <a:moveTo>
                <a:pt x="0" y="26542"/>
              </a:moveTo>
              <a:lnTo>
                <a:pt x="723851" y="26542"/>
              </a:lnTo>
            </a:path>
          </a:pathLst>
        </a:custGeom>
        <a:noFill/>
        <a:ln w="12700" cap="flat" cmpd="sng" algn="ctr">
          <a:solidFill>
            <a:schemeClr val="accent1">
              <a:tint val="9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solidFill>
              <a:sysClr val="windowText" lastClr="000000"/>
            </a:solidFill>
          </a:endParaRPr>
        </a:p>
      </dsp:txBody>
      <dsp:txXfrm>
        <a:off x="1941321" y="901155"/>
        <a:ext cx="36192" cy="36192"/>
      </dsp:txXfrm>
    </dsp:sp>
    <dsp:sp modelId="{9A5542B5-4FD7-44BB-8FC0-3F3BC77531B4}">
      <dsp:nvSpPr>
        <dsp:cNvPr id="0" name=""/>
        <dsp:cNvSpPr/>
      </dsp:nvSpPr>
      <dsp:spPr>
        <a:xfrm>
          <a:off x="2133813" y="486178"/>
          <a:ext cx="1418423" cy="231869"/>
        </a:xfrm>
        <a:prstGeom prst="roundRect">
          <a:avLst>
            <a:gd name="adj" fmla="val 10000"/>
          </a:avLst>
        </a:prstGeom>
        <a:solidFill>
          <a:schemeClr val="accent1">
            <a:alpha val="7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solidFill>
                <a:sysClr val="windowText" lastClr="000000"/>
              </a:solidFill>
            </a:rPr>
            <a:t>Presencial </a:t>
          </a:r>
        </a:p>
      </dsp:txBody>
      <dsp:txXfrm>
        <a:off x="2140604" y="492969"/>
        <a:ext cx="1404841" cy="218287"/>
      </dsp:txXfrm>
    </dsp:sp>
    <dsp:sp modelId="{88636F4A-EB15-4570-966C-9FADEAF96ADB}">
      <dsp:nvSpPr>
        <dsp:cNvPr id="0" name=""/>
        <dsp:cNvSpPr/>
      </dsp:nvSpPr>
      <dsp:spPr>
        <a:xfrm rot="20876613">
          <a:off x="3544073" y="498267"/>
          <a:ext cx="740176" cy="53085"/>
        </a:xfrm>
        <a:custGeom>
          <a:avLst/>
          <a:gdLst/>
          <a:ahLst/>
          <a:cxnLst/>
          <a:rect l="0" t="0" r="0" b="0"/>
          <a:pathLst>
            <a:path>
              <a:moveTo>
                <a:pt x="0" y="26542"/>
              </a:moveTo>
              <a:lnTo>
                <a:pt x="740176" y="26542"/>
              </a:lnTo>
            </a:path>
          </a:pathLst>
        </a:custGeom>
        <a:noFill/>
        <a:ln w="12700" cap="flat" cmpd="sng" algn="ctr">
          <a:solidFill>
            <a:schemeClr val="accent1">
              <a:tint val="7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solidFill>
              <a:sysClr val="windowText" lastClr="000000"/>
            </a:solidFill>
          </a:endParaRPr>
        </a:p>
      </dsp:txBody>
      <dsp:txXfrm>
        <a:off x="3895657" y="506306"/>
        <a:ext cx="37008" cy="37008"/>
      </dsp:txXfrm>
    </dsp:sp>
    <dsp:sp modelId="{DB80E194-35DB-4634-B9D2-C54892513884}">
      <dsp:nvSpPr>
        <dsp:cNvPr id="0" name=""/>
        <dsp:cNvSpPr/>
      </dsp:nvSpPr>
      <dsp:spPr>
        <a:xfrm>
          <a:off x="4276086" y="369555"/>
          <a:ext cx="1418423" cy="155906"/>
        </a:xfrm>
        <a:prstGeom prst="roundRect">
          <a:avLst>
            <a:gd name="adj" fmla="val 10000"/>
          </a:avLst>
        </a:prstGeom>
        <a:solidFill>
          <a:schemeClr val="accent1">
            <a:alpha val="5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l" defTabSz="355600">
            <a:lnSpc>
              <a:spcPct val="90000"/>
            </a:lnSpc>
            <a:spcBef>
              <a:spcPct val="0"/>
            </a:spcBef>
            <a:spcAft>
              <a:spcPct val="35000"/>
            </a:spcAft>
          </a:pPr>
          <a:r>
            <a:rPr lang="es-MX" sz="800" kern="1200">
              <a:solidFill>
                <a:sysClr val="windowText" lastClr="000000"/>
              </a:solidFill>
            </a:rPr>
            <a:t>Ventanilla Única</a:t>
          </a:r>
        </a:p>
      </dsp:txBody>
      <dsp:txXfrm>
        <a:off x="4280652" y="374121"/>
        <a:ext cx="1409291" cy="146774"/>
      </dsp:txXfrm>
    </dsp:sp>
    <dsp:sp modelId="{79D00DD8-E20D-4E17-AC14-2FC42ABAD936}">
      <dsp:nvSpPr>
        <dsp:cNvPr id="0" name=""/>
        <dsp:cNvSpPr/>
      </dsp:nvSpPr>
      <dsp:spPr>
        <a:xfrm rot="191049">
          <a:off x="3551677" y="595706"/>
          <a:ext cx="725040" cy="53085"/>
        </a:xfrm>
        <a:custGeom>
          <a:avLst/>
          <a:gdLst/>
          <a:ahLst/>
          <a:cxnLst/>
          <a:rect l="0" t="0" r="0" b="0"/>
          <a:pathLst>
            <a:path>
              <a:moveTo>
                <a:pt x="0" y="26542"/>
              </a:moveTo>
              <a:lnTo>
                <a:pt x="725040" y="26542"/>
              </a:lnTo>
            </a:path>
          </a:pathLst>
        </a:custGeom>
        <a:noFill/>
        <a:ln w="12700" cap="flat" cmpd="sng" algn="ctr">
          <a:solidFill>
            <a:schemeClr val="accent1">
              <a:tint val="7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solidFill>
              <a:sysClr val="windowText" lastClr="000000"/>
            </a:solidFill>
          </a:endParaRPr>
        </a:p>
      </dsp:txBody>
      <dsp:txXfrm>
        <a:off x="3896071" y="604123"/>
        <a:ext cx="36252" cy="36252"/>
      </dsp:txXfrm>
    </dsp:sp>
    <dsp:sp modelId="{45639B7A-16DC-4E72-8B3B-241BCE1B8D5B}">
      <dsp:nvSpPr>
        <dsp:cNvPr id="0" name=""/>
        <dsp:cNvSpPr/>
      </dsp:nvSpPr>
      <dsp:spPr>
        <a:xfrm>
          <a:off x="4276157" y="568815"/>
          <a:ext cx="1418423" cy="147140"/>
        </a:xfrm>
        <a:prstGeom prst="roundRect">
          <a:avLst>
            <a:gd name="adj" fmla="val 10000"/>
          </a:avLst>
        </a:prstGeom>
        <a:solidFill>
          <a:schemeClr val="accent1">
            <a:alpha val="5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l" defTabSz="355600">
            <a:lnSpc>
              <a:spcPct val="90000"/>
            </a:lnSpc>
            <a:spcBef>
              <a:spcPct val="0"/>
            </a:spcBef>
            <a:spcAft>
              <a:spcPct val="35000"/>
            </a:spcAft>
          </a:pPr>
          <a:r>
            <a:rPr lang="es-MX" sz="800" kern="1200">
              <a:solidFill>
                <a:sysClr val="windowText" lastClr="000000"/>
              </a:solidFill>
            </a:rPr>
            <a:t>Telereportaje</a:t>
          </a:r>
        </a:p>
      </dsp:txBody>
      <dsp:txXfrm>
        <a:off x="4280467" y="573125"/>
        <a:ext cx="1409803" cy="13852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0.70318</cdr:x>
      <cdr:y>0.78073</cdr:y>
    </cdr:from>
    <cdr:to>
      <cdr:x>0.84892</cdr:x>
      <cdr:y>1</cdr:y>
    </cdr:to>
    <cdr:sp macro="" textlink="">
      <cdr:nvSpPr>
        <cdr:cNvPr id="2" name="Cuadro de texto 1"/>
        <cdr:cNvSpPr txBox="1"/>
      </cdr:nvSpPr>
      <cdr:spPr>
        <a:xfrm xmlns:a="http://schemas.openxmlformats.org/drawingml/2006/main">
          <a:off x="3676650" y="2238375"/>
          <a:ext cx="762000" cy="6286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s-MX" sz="1100"/>
        </a:p>
      </cdr:txBody>
    </cdr:sp>
  </cdr:relSizeAnchor>
  <cdr:relSizeAnchor xmlns:cdr="http://schemas.openxmlformats.org/drawingml/2006/chartDrawing">
    <cdr:from>
      <cdr:x>0.60117</cdr:x>
      <cdr:y>0.83389</cdr:y>
    </cdr:from>
    <cdr:to>
      <cdr:x>1</cdr:x>
      <cdr:y>1</cdr:y>
    </cdr:to>
    <cdr:sp macro="" textlink="">
      <cdr:nvSpPr>
        <cdr:cNvPr id="3" name="Cuadro de texto 2"/>
        <cdr:cNvSpPr txBox="1"/>
      </cdr:nvSpPr>
      <cdr:spPr>
        <a:xfrm xmlns:a="http://schemas.openxmlformats.org/drawingml/2006/main">
          <a:off x="3143250" y="2390775"/>
          <a:ext cx="2085340" cy="47624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es-MX" sz="1000" b="1">
              <a:latin typeface="Myriad Pro Light" panose="020B0603030403020204" pitchFamily="34" charset="0"/>
            </a:rPr>
            <a:t>TOTAL DE INGRESOS EN EL PERIODO</a:t>
          </a:r>
        </a:p>
        <a:p xmlns:a="http://schemas.openxmlformats.org/drawingml/2006/main">
          <a:pPr algn="ctr"/>
          <a:r>
            <a:rPr lang="es-MX" sz="1400" b="1">
              <a:latin typeface="Myriad Pro Light" panose="020B0603030403020204" pitchFamily="34" charset="0"/>
            </a:rPr>
            <a:t>$2,661,890.08</a:t>
          </a:r>
        </a:p>
      </cdr:txBody>
    </cdr:sp>
  </cdr:relSizeAnchor>
</c:userShapes>
</file>

<file path=word/drawings/drawing2.xml><?xml version="1.0" encoding="utf-8"?>
<c:userShapes xmlns:c="http://schemas.openxmlformats.org/drawingml/2006/chart">
  <cdr:relSizeAnchor xmlns:cdr="http://schemas.openxmlformats.org/drawingml/2006/chartDrawing">
    <cdr:from>
      <cdr:x>0.0617</cdr:x>
      <cdr:y>0.05419</cdr:y>
    </cdr:from>
    <cdr:to>
      <cdr:x>0.97419</cdr:x>
      <cdr:y>0.15765</cdr:y>
    </cdr:to>
    <cdr:sp macro="" textlink="">
      <cdr:nvSpPr>
        <cdr:cNvPr id="2" name="1 Cuadro de texto"/>
        <cdr:cNvSpPr txBox="1"/>
      </cdr:nvSpPr>
      <cdr:spPr>
        <a:xfrm xmlns:a="http://schemas.openxmlformats.org/drawingml/2006/main">
          <a:off x="190918" y="110532"/>
          <a:ext cx="2823587" cy="21101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s-MX" sz="1100"/>
        </a:p>
      </cdr:txBody>
    </cdr:sp>
  </cdr:relSizeAnchor>
  <cdr:relSizeAnchor xmlns:cdr="http://schemas.openxmlformats.org/drawingml/2006/chartDrawing">
    <cdr:from>
      <cdr:x>0.0552</cdr:x>
      <cdr:y>0.02956</cdr:y>
    </cdr:from>
    <cdr:to>
      <cdr:x>0.96121</cdr:x>
      <cdr:y>0.23648</cdr:y>
    </cdr:to>
    <cdr:sp macro="" textlink="">
      <cdr:nvSpPr>
        <cdr:cNvPr id="3" name="2 Cuadro de texto"/>
        <cdr:cNvSpPr txBox="1"/>
      </cdr:nvSpPr>
      <cdr:spPr>
        <a:xfrm xmlns:a="http://schemas.openxmlformats.org/drawingml/2006/main">
          <a:off x="170822" y="60290"/>
          <a:ext cx="2803490" cy="42203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1100">
              <a:solidFill>
                <a:schemeClr val="bg1"/>
              </a:solidFill>
            </a:rPr>
            <a:t>CINE</a:t>
          </a:r>
          <a:r>
            <a:rPr lang="es-MX" sz="1100" baseline="0">
              <a:solidFill>
                <a:schemeClr val="bg1"/>
              </a:solidFill>
            </a:rPr>
            <a:t> CLUB EDUCATIVO</a:t>
          </a:r>
          <a:endParaRPr lang="es-MX" sz="1100">
            <a:solidFill>
              <a:schemeClr val="bg1"/>
            </a:solidFill>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0.01698</cdr:x>
      <cdr:y>0.35901</cdr:y>
    </cdr:from>
    <cdr:to>
      <cdr:x>0.2844</cdr:x>
      <cdr:y>0.74997</cdr:y>
    </cdr:to>
    <cdr:sp macro="" textlink="">
      <cdr:nvSpPr>
        <cdr:cNvPr id="2" name="Cuadro de texto 1"/>
        <cdr:cNvSpPr txBox="1"/>
      </cdr:nvSpPr>
      <cdr:spPr>
        <a:xfrm xmlns:a="http://schemas.openxmlformats.org/drawingml/2006/main">
          <a:off x="94684" y="871992"/>
          <a:ext cx="1491626" cy="94959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es-MX" sz="1050" b="1">
              <a:solidFill>
                <a:schemeClr val="bg1"/>
              </a:solidFill>
              <a:latin typeface="Arial Narrow" panose="020B0606020202030204" pitchFamily="34" charset="0"/>
            </a:rPr>
            <a:t>TOTAL</a:t>
          </a:r>
          <a:r>
            <a:rPr lang="es-MX" sz="1050" b="1" baseline="0">
              <a:solidFill>
                <a:schemeClr val="bg1"/>
              </a:solidFill>
              <a:latin typeface="Arial Narrow" panose="020B0606020202030204" pitchFamily="34" charset="0"/>
            </a:rPr>
            <a:t> DE ASISTENTES </a:t>
          </a:r>
        </a:p>
        <a:p xmlns:a="http://schemas.openxmlformats.org/drawingml/2006/main">
          <a:pPr algn="ctr"/>
          <a:r>
            <a:rPr lang="es-MX" sz="1050" b="1" baseline="0">
              <a:solidFill>
                <a:schemeClr val="bg1"/>
              </a:solidFill>
              <a:latin typeface="Arial Narrow" panose="020B0606020202030204" pitchFamily="34" charset="0"/>
            </a:rPr>
            <a:t>DURANTE EL</a:t>
          </a:r>
        </a:p>
        <a:p xmlns:a="http://schemas.openxmlformats.org/drawingml/2006/main">
          <a:pPr algn="ctr"/>
          <a:r>
            <a:rPr lang="es-MX" sz="1050" b="1" baseline="0">
              <a:solidFill>
                <a:schemeClr val="bg1"/>
              </a:solidFill>
              <a:latin typeface="Arial Narrow" panose="020B0606020202030204" pitchFamily="34" charset="0"/>
            </a:rPr>
            <a:t> 2o TRIMESTRE  2017</a:t>
          </a:r>
        </a:p>
        <a:p xmlns:a="http://schemas.openxmlformats.org/drawingml/2006/main">
          <a:pPr algn="ctr"/>
          <a:r>
            <a:rPr lang="es-MX" sz="1050" b="1" baseline="0">
              <a:solidFill>
                <a:schemeClr val="bg1"/>
              </a:solidFill>
              <a:latin typeface="Arial Narrow" panose="020B0606020202030204" pitchFamily="34" charset="0"/>
            </a:rPr>
            <a:t>7,827</a:t>
          </a:r>
        </a:p>
        <a:p xmlns:a="http://schemas.openxmlformats.org/drawingml/2006/main">
          <a:pPr algn="ctr"/>
          <a:endParaRPr lang="es-MX" sz="1000" b="1" baseline="0">
            <a:solidFill>
              <a:schemeClr val="tx1"/>
            </a:solidFill>
          </a:endParaRPr>
        </a:p>
        <a:p xmlns:a="http://schemas.openxmlformats.org/drawingml/2006/main">
          <a:pPr algn="ctr"/>
          <a:endParaRPr lang="es-MX" sz="1000" b="1" baseline="0">
            <a:solidFill>
              <a:schemeClr val="tx1"/>
            </a:solidFill>
          </a:endParaRPr>
        </a:p>
      </cdr:txBody>
    </cdr:sp>
  </cdr:relSizeAnchor>
</c:userShape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jun de 2017</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3.xml><?xml version="1.0" encoding="utf-8"?>
<ds:datastoreItem xmlns:ds="http://schemas.openxmlformats.org/officeDocument/2006/customXml" ds:itemID="{88128278-D7A1-6247-A499-51083C0C1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\Users\CPU0072\AppData\Roaming\Microsoft\Plantillas\Plan de negocios rojinegro.dotx</Template>
  <TotalTime>1</TotalTime>
  <Pages>74</Pages>
  <Words>22642</Words>
  <Characters>124533</Characters>
  <Application>Microsoft Macintosh Word</Application>
  <DocSecurity>0</DocSecurity>
  <Lines>1037</Lines>
  <Paragraphs>293</Paragraphs>
  <ScaleCrop>false</ScaleCrop>
  <HeadingPairs>
    <vt:vector size="8" baseType="variant">
      <vt:variant>
        <vt:lpstr>Título</vt:lpstr>
      </vt:variant>
      <vt:variant>
        <vt:i4>1</vt:i4>
      </vt:variant>
      <vt:variant>
        <vt:lpstr>Titre</vt:lpstr>
      </vt:variant>
      <vt:variant>
        <vt:i4>1</vt:i4>
      </vt:variant>
      <vt:variant>
        <vt:lpstr>Title</vt:lpstr>
      </vt:variant>
      <vt:variant>
        <vt:i4>1</vt:i4>
      </vt:variant>
      <vt:variant>
        <vt:lpstr>Headings</vt:lpstr>
      </vt:variant>
      <vt:variant>
        <vt:i4>36</vt:i4>
      </vt:variant>
    </vt:vector>
  </HeadingPairs>
  <TitlesOfParts>
    <vt:vector size="39" baseType="lpstr">
      <vt:lpstr>2do. Trimestre</vt:lpstr>
      <vt:lpstr/>
      <vt:lpstr/>
      <vt:lpstr>Executive Summary</vt:lpstr>
      <vt:lpstr>    Highlights</vt:lpstr>
      <vt:lpstr>    Objectives</vt:lpstr>
      <vt:lpstr>    Mission Statement</vt:lpstr>
      <vt:lpstr>    Keys to Success</vt:lpstr>
      <vt:lpstr>Description of Business</vt:lpstr>
      <vt:lpstr>    Company Ownership/Legal Entity</vt:lpstr>
      <vt:lpstr>    Location</vt:lpstr>
      <vt:lpstr>    Interior</vt:lpstr>
      <vt:lpstr>    Hours of Operation</vt:lpstr>
      <vt:lpstr>    Products and Services</vt:lpstr>
      <vt:lpstr>    Suppliers</vt:lpstr>
      <vt:lpstr>    Service</vt:lpstr>
      <vt:lpstr>    Manufacturing</vt:lpstr>
      <vt:lpstr>    Management</vt:lpstr>
      <vt:lpstr>    Financial Management</vt:lpstr>
      <vt:lpstr>    Start-Up/Acquisition Summary</vt:lpstr>
      <vt:lpstr>Marketing</vt:lpstr>
      <vt:lpstr>    Market Analysis</vt:lpstr>
      <vt:lpstr>    Market Segmentation</vt:lpstr>
      <vt:lpstr>    Competition</vt:lpstr>
      <vt:lpstr>    Pricing</vt:lpstr>
      <vt:lpstr>        Advertising and Promotion</vt:lpstr>
      <vt:lpstr>        Strategy and Implementation</vt:lpstr>
      <vt:lpstr>Appendix</vt:lpstr>
      <vt:lpstr>    Start-Up Expenses</vt:lpstr>
      <vt:lpstr>    Determining Start-Up Capital</vt:lpstr>
      <vt:lpstr>    Cash Flow</vt:lpstr>
      <vt:lpstr>    Income Projection Statement</vt:lpstr>
      <vt:lpstr>    Profit and Loss Statement</vt:lpstr>
      <vt:lpstr>        Profit and Loss, Budget vs. Actual: (&lt;[Starting Month, Year]&gt;—&lt;[Ending Month, Ye</vt:lpstr>
      <vt:lpstr>    Balance Sheet</vt:lpstr>
      <vt:lpstr>    Sales Forecast</vt:lpstr>
      <vt:lpstr>    Milestones</vt:lpstr>
      <vt:lpstr>    Break-Even Analysis</vt:lpstr>
      <vt:lpstr>    Miscellaneous Documents</vt:lpstr>
    </vt:vector>
  </TitlesOfParts>
  <Company/>
  <LinksUpToDate>false</LinksUpToDate>
  <CharactersWithSpaces>146882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2do. Trimestre</dc:title>
  <dc:subject>Abril- Junio 2017</dc:subject>
  <dc:creator>CPU0072</dc:creator>
  <cp:keywords/>
  <dc:description/>
  <cp:lastModifiedBy>Gustavo Garcia</cp:lastModifiedBy>
  <cp:revision>3</cp:revision>
  <cp:lastPrinted>2017-07-19T14:04:00Z</cp:lastPrinted>
  <dcterms:created xsi:type="dcterms:W3CDTF">2017-07-19T14:04:00Z</dcterms:created>
  <dcterms:modified xsi:type="dcterms:W3CDTF">2017-07-19T14:04:00Z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